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4951B" w14:textId="77777777" w:rsidR="00531124" w:rsidRDefault="00531124" w:rsidP="00531124">
      <w:pPr>
        <w:spacing w:before="120" w:after="120" w:line="360" w:lineRule="auto"/>
        <w:ind w:firstLine="709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fr-FR"/>
        </w:rPr>
        <w:drawing>
          <wp:inline distT="0" distB="0" distL="0" distR="0" wp14:anchorId="69B8694A" wp14:editId="62AC32F1">
            <wp:extent cx="5760720" cy="419354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Fig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90ED1" w14:textId="77777777" w:rsidR="00531124" w:rsidRDefault="00531124" w:rsidP="00531124">
      <w:pPr>
        <w:spacing w:before="120" w:after="120" w:line="360" w:lineRule="auto"/>
        <w:ind w:firstLine="709"/>
        <w:rPr>
          <w:rFonts w:ascii="Arial" w:hAnsi="Arial" w:cs="Arial"/>
          <w:b/>
          <w:sz w:val="24"/>
          <w:szCs w:val="24"/>
          <w:lang w:val="en-US"/>
        </w:rPr>
      </w:pPr>
      <w:r w:rsidRPr="0065722B">
        <w:rPr>
          <w:rFonts w:ascii="Arial" w:eastAsia="Times New Roman" w:hAnsi="Arial" w:cs="Arial"/>
          <w:b/>
          <w:sz w:val="24"/>
          <w:szCs w:val="24"/>
          <w:lang w:val="en-US" w:eastAsia="fr-FR"/>
        </w:rPr>
        <w:t>Supplementary F</w:t>
      </w: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>igure 2</w:t>
      </w:r>
      <w:r w:rsidRPr="0065722B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. </w:t>
      </w:r>
      <w:r w:rsidRPr="0065722B">
        <w:rPr>
          <w:rFonts w:ascii="Arial" w:hAnsi="Arial" w:cs="Arial"/>
          <w:b/>
          <w:sz w:val="24"/>
          <w:szCs w:val="24"/>
          <w:lang w:val="en-US"/>
        </w:rPr>
        <w:t>Predicted probabilities of preferring simultaneous or sequential cessation according to mixing cannabis with tobacco when smoking cannabis (multinomial regression model, n=357)</w:t>
      </w:r>
    </w:p>
    <w:p w14:paraId="4CDA31E1" w14:textId="77777777" w:rsidR="00E23652" w:rsidRPr="00531124" w:rsidRDefault="00E23652" w:rsidP="00531124">
      <w:pPr>
        <w:rPr>
          <w:lang w:val="en-US"/>
        </w:rPr>
      </w:pPr>
    </w:p>
    <w:sectPr w:rsidR="00E23652" w:rsidRPr="00531124" w:rsidSect="00AB4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B6"/>
    <w:rsid w:val="001329F6"/>
    <w:rsid w:val="003401B6"/>
    <w:rsid w:val="00531124"/>
    <w:rsid w:val="00603A03"/>
    <w:rsid w:val="00717DDB"/>
    <w:rsid w:val="00A556CC"/>
    <w:rsid w:val="00AB42FB"/>
    <w:rsid w:val="00E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7817D"/>
  <w15:chartTrackingRefBased/>
  <w15:docId w15:val="{DA5A9AD2-8A77-4E99-A233-3718364C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1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Tangui Barré</dc:creator>
  <cp:keywords/>
  <dc:description/>
  <cp:lastModifiedBy>BARRÉ Tangui</cp:lastModifiedBy>
  <cp:revision>2</cp:revision>
  <dcterms:created xsi:type="dcterms:W3CDTF">2026-03-05T13:05:00Z</dcterms:created>
  <dcterms:modified xsi:type="dcterms:W3CDTF">2026-03-05T13:05:00Z</dcterms:modified>
</cp:coreProperties>
</file>