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D123" w14:textId="77777777" w:rsidR="000954BE" w:rsidRPr="000954BE" w:rsidRDefault="000954BE" w:rsidP="000954BE">
      <w:pPr>
        <w:spacing w:before="0" w:line="480" w:lineRule="auto"/>
        <w:rPr>
          <w:rFonts w:eastAsia="Times New Roman" w:cs="Times New Roman"/>
          <w:b/>
          <w:bCs/>
          <w:szCs w:val="24"/>
          <w:lang w:val="en-US"/>
        </w:rPr>
      </w:pPr>
      <w:r w:rsidRPr="000954BE">
        <w:rPr>
          <w:rFonts w:eastAsia="Times New Roman" w:cs="Times New Roman"/>
          <w:b/>
          <w:bCs/>
          <w:szCs w:val="24"/>
          <w:lang w:val="en-US"/>
        </w:rPr>
        <w:t>Running Title: Cannabis Safety Signal Detection</w:t>
      </w:r>
    </w:p>
    <w:p w14:paraId="57F76B45" w14:textId="305AB3A6" w:rsidR="00091D74" w:rsidRPr="006E3285" w:rsidRDefault="00091D74" w:rsidP="00332479">
      <w:pPr>
        <w:spacing w:before="0" w:line="480" w:lineRule="auto"/>
        <w:rPr>
          <w:rFonts w:eastAsia="Times New Roman" w:cs="Times New Roman"/>
          <w:b/>
          <w:bCs/>
          <w:szCs w:val="24"/>
          <w:lang w:val="en-US"/>
        </w:rPr>
      </w:pPr>
      <w:r w:rsidRPr="006E3285">
        <w:rPr>
          <w:rFonts w:eastAsia="Times New Roman" w:cs="Times New Roman"/>
          <w:b/>
          <w:bCs/>
          <w:szCs w:val="24"/>
          <w:lang w:val="en-US"/>
        </w:rPr>
        <w:t>A Feasibility Assessment of the FDA Adverse Event Reporting System for the Detection of Cannabis-Related Safety Signals</w:t>
      </w:r>
    </w:p>
    <w:p w14:paraId="783F77EF" w14:textId="77777777" w:rsidR="00091D74" w:rsidRPr="006E3285" w:rsidRDefault="00091D74" w:rsidP="00332479">
      <w:pPr>
        <w:spacing w:before="0" w:line="480" w:lineRule="auto"/>
        <w:rPr>
          <w:rFonts w:eastAsia="Times New Roman" w:cs="Times New Roman"/>
          <w:szCs w:val="24"/>
          <w:lang w:val="en-US"/>
        </w:rPr>
      </w:pPr>
      <w:r w:rsidRPr="006E3285">
        <w:rPr>
          <w:rFonts w:eastAsia="Times New Roman" w:cs="Times New Roman"/>
          <w:b/>
          <w:bCs/>
          <w:szCs w:val="24"/>
          <w:lang w:val="en-US"/>
        </w:rPr>
        <w:t>Authors:</w:t>
      </w:r>
      <w:r w:rsidRPr="006E3285">
        <w:rPr>
          <w:rFonts w:eastAsia="Times New Roman" w:cs="Times New Roman"/>
          <w:szCs w:val="24"/>
          <w:lang w:val="en-US"/>
        </w:rPr>
        <w:t xml:space="preserve"> Priscilla O. M. V. Lopes</w:t>
      </w:r>
      <w:r w:rsidRPr="006E3285">
        <w:rPr>
          <w:rFonts w:eastAsia="Times New Roman" w:cs="Times New Roman"/>
          <w:szCs w:val="24"/>
          <w:vertAlign w:val="superscript"/>
          <w:lang w:val="en-US"/>
        </w:rPr>
        <w:t>1,2</w:t>
      </w:r>
      <w:r w:rsidRPr="006E3285">
        <w:rPr>
          <w:rFonts w:eastAsia="Times New Roman" w:cs="Times New Roman"/>
          <w:szCs w:val="24"/>
          <w:lang w:val="en-US"/>
        </w:rPr>
        <w:t>, Cory S. Harris</w:t>
      </w:r>
      <w:r w:rsidRPr="006E3285">
        <w:rPr>
          <w:rFonts w:eastAsia="Times New Roman" w:cs="Times New Roman"/>
          <w:szCs w:val="24"/>
          <w:vertAlign w:val="superscript"/>
          <w:lang w:val="en-US"/>
        </w:rPr>
        <w:t>2,3</w:t>
      </w:r>
      <w:r w:rsidRPr="006E3285">
        <w:rPr>
          <w:rFonts w:eastAsia="Times New Roman" w:cs="Times New Roman"/>
          <w:szCs w:val="24"/>
          <w:lang w:val="en-US"/>
        </w:rPr>
        <w:t>, Christopher A. Gravel</w:t>
      </w:r>
      <w:r w:rsidRPr="006E3285">
        <w:rPr>
          <w:rFonts w:eastAsia="Times New Roman" w:cs="Times New Roman"/>
          <w:szCs w:val="24"/>
          <w:vertAlign w:val="superscript"/>
          <w:lang w:val="en-US"/>
        </w:rPr>
        <w:t>1,4,5</w:t>
      </w:r>
    </w:p>
    <w:p w14:paraId="4A1487FB" w14:textId="77777777" w:rsidR="00091D74" w:rsidRPr="006E3285" w:rsidRDefault="00091D74" w:rsidP="00332479">
      <w:pPr>
        <w:spacing w:before="0" w:line="480" w:lineRule="auto"/>
        <w:rPr>
          <w:rFonts w:eastAsia="Times New Roman" w:cs="Times New Roman"/>
          <w:b/>
          <w:bCs/>
          <w:szCs w:val="24"/>
          <w:lang w:val="en-US"/>
        </w:rPr>
      </w:pPr>
      <w:r w:rsidRPr="006E3285">
        <w:rPr>
          <w:rFonts w:eastAsia="Times New Roman" w:cs="Times New Roman"/>
          <w:b/>
          <w:bCs/>
          <w:szCs w:val="24"/>
          <w:lang w:val="en-US"/>
        </w:rPr>
        <w:t>Affiliations:</w:t>
      </w:r>
    </w:p>
    <w:p w14:paraId="10B17BF5" w14:textId="77777777" w:rsidR="00091D74" w:rsidRPr="006E3285" w:rsidRDefault="00091D74" w:rsidP="00332479">
      <w:pPr>
        <w:numPr>
          <w:ilvl w:val="0"/>
          <w:numId w:val="1"/>
        </w:numPr>
        <w:spacing w:before="0" w:line="480" w:lineRule="auto"/>
        <w:ind w:left="284" w:hanging="284"/>
        <w:contextualSpacing/>
        <w:rPr>
          <w:rFonts w:eastAsia="Calibri" w:cs="Times New Roman"/>
          <w:szCs w:val="24"/>
        </w:rPr>
      </w:pPr>
      <w:r w:rsidRPr="006E3285">
        <w:rPr>
          <w:rFonts w:eastAsia="Calibri" w:cs="Times New Roman"/>
          <w:szCs w:val="24"/>
        </w:rPr>
        <w:t>School of Epidemiology and Public Health, University of Ottawa, Ottawa, OΝ, Canada</w:t>
      </w:r>
    </w:p>
    <w:p w14:paraId="03ED1C55" w14:textId="77777777" w:rsidR="00091D74" w:rsidRPr="006E3285" w:rsidRDefault="00091D74" w:rsidP="00332479">
      <w:pPr>
        <w:numPr>
          <w:ilvl w:val="0"/>
          <w:numId w:val="1"/>
        </w:numPr>
        <w:spacing w:before="0" w:line="480" w:lineRule="auto"/>
        <w:ind w:left="284" w:hanging="284"/>
        <w:contextualSpacing/>
        <w:rPr>
          <w:rFonts w:eastAsia="Calibri" w:cs="Times New Roman"/>
          <w:color w:val="000000"/>
          <w:szCs w:val="24"/>
        </w:rPr>
      </w:pPr>
      <w:r w:rsidRPr="006E3285">
        <w:rPr>
          <w:rFonts w:eastAsia="Calibri" w:cs="Times New Roman"/>
          <w:color w:val="000000"/>
          <w:szCs w:val="24"/>
        </w:rPr>
        <w:t>Department of Biology, University of Ottawa, Ottawa, ON, Canada</w:t>
      </w:r>
    </w:p>
    <w:p w14:paraId="3A649071" w14:textId="77777777" w:rsidR="00091D74" w:rsidRPr="006E3285" w:rsidRDefault="00091D74" w:rsidP="00332479">
      <w:pPr>
        <w:numPr>
          <w:ilvl w:val="0"/>
          <w:numId w:val="1"/>
        </w:numPr>
        <w:spacing w:before="0" w:line="480" w:lineRule="auto"/>
        <w:ind w:left="284" w:hanging="284"/>
        <w:contextualSpacing/>
        <w:rPr>
          <w:rFonts w:eastAsia="Calibri" w:cs="Times New Roman"/>
          <w:color w:val="000000"/>
          <w:szCs w:val="24"/>
        </w:rPr>
      </w:pPr>
      <w:r w:rsidRPr="006E3285">
        <w:rPr>
          <w:rFonts w:eastAsia="Calibri" w:cs="Times New Roman"/>
          <w:color w:val="000000"/>
          <w:szCs w:val="24"/>
        </w:rPr>
        <w:t>Department of Chemistry and Biomolecular Sciences, University of Ottawa, Ottawa, ON, Canada</w:t>
      </w:r>
    </w:p>
    <w:p w14:paraId="3F06154B" w14:textId="77777777" w:rsidR="00091D74" w:rsidRPr="006E3285" w:rsidRDefault="00091D74" w:rsidP="00332479">
      <w:pPr>
        <w:numPr>
          <w:ilvl w:val="0"/>
          <w:numId w:val="1"/>
        </w:numPr>
        <w:spacing w:before="0" w:line="480" w:lineRule="auto"/>
        <w:ind w:left="284" w:hanging="284"/>
        <w:contextualSpacing/>
        <w:rPr>
          <w:rFonts w:eastAsia="Calibri" w:cs="Times New Roman"/>
          <w:color w:val="000000"/>
          <w:szCs w:val="24"/>
        </w:rPr>
      </w:pPr>
      <w:r w:rsidRPr="006E3285">
        <w:rPr>
          <w:rFonts w:eastAsia="Calibri" w:cs="Times New Roman"/>
          <w:color w:val="000000"/>
          <w:szCs w:val="24"/>
        </w:rPr>
        <w:t>Department of Mathematics and Statistics, University of Ottawa, Ottawa, ON, Canada</w:t>
      </w:r>
    </w:p>
    <w:p w14:paraId="676BBAB5" w14:textId="77777777" w:rsidR="00091D74" w:rsidRPr="006E3285" w:rsidRDefault="00091D74" w:rsidP="00332479">
      <w:pPr>
        <w:numPr>
          <w:ilvl w:val="0"/>
          <w:numId w:val="1"/>
        </w:numPr>
        <w:spacing w:before="0" w:line="480" w:lineRule="auto"/>
        <w:ind w:left="284" w:hanging="284"/>
        <w:contextualSpacing/>
        <w:rPr>
          <w:rFonts w:eastAsia="Calibri" w:cs="Times New Roman"/>
          <w:color w:val="000000"/>
          <w:szCs w:val="24"/>
        </w:rPr>
      </w:pPr>
      <w:r w:rsidRPr="006E3285">
        <w:rPr>
          <w:rFonts w:eastAsia="Calibri" w:cs="Times New Roman"/>
          <w:color w:val="000000"/>
          <w:szCs w:val="24"/>
        </w:rPr>
        <w:t>Data Literacy Research Institute, University of Ottawa, Ottawa, ON, Canada</w:t>
      </w:r>
    </w:p>
    <w:p w14:paraId="692DADBC" w14:textId="77777777" w:rsidR="008E3A38" w:rsidRPr="006E3285" w:rsidRDefault="008E3A38" w:rsidP="00332479">
      <w:pPr>
        <w:spacing w:before="0" w:after="0" w:line="480" w:lineRule="auto"/>
        <w:rPr>
          <w:rFonts w:eastAsia="Times New Roman" w:cs="Times New Roman"/>
          <w:b/>
          <w:bCs/>
          <w:szCs w:val="24"/>
          <w:lang w:val="en-US"/>
        </w:rPr>
      </w:pPr>
    </w:p>
    <w:p w14:paraId="67BC9563" w14:textId="2D92860F" w:rsidR="00091D74" w:rsidRPr="006E3285" w:rsidRDefault="00091D74" w:rsidP="00332479">
      <w:pPr>
        <w:spacing w:before="0" w:after="0" w:line="480" w:lineRule="auto"/>
        <w:rPr>
          <w:rFonts w:eastAsia="Times New Roman" w:cs="Times New Roman"/>
          <w:b/>
          <w:bCs/>
          <w:szCs w:val="24"/>
          <w:lang w:val="en-US"/>
        </w:rPr>
      </w:pPr>
      <w:r w:rsidRPr="006E3285">
        <w:rPr>
          <w:rFonts w:eastAsia="Times New Roman" w:cs="Times New Roman"/>
          <w:b/>
          <w:bCs/>
          <w:szCs w:val="24"/>
          <w:lang w:val="en-US"/>
        </w:rPr>
        <w:t>Corresponding author:</w:t>
      </w:r>
    </w:p>
    <w:p w14:paraId="48BBEF13" w14:textId="77777777" w:rsidR="00091D74" w:rsidRPr="006E3285" w:rsidRDefault="00091D74" w:rsidP="00332479">
      <w:pPr>
        <w:widowControl w:val="0"/>
        <w:suppressAutoHyphens/>
        <w:autoSpaceDN w:val="0"/>
        <w:spacing w:before="0" w:after="0" w:line="480" w:lineRule="auto"/>
        <w:rPr>
          <w:rFonts w:eastAsia="SimSun" w:cs="Times New Roman"/>
          <w:kern w:val="3"/>
          <w:szCs w:val="24"/>
          <w:lang w:val="en-US" w:eastAsia="zh-CN" w:bidi="hi-IN"/>
        </w:rPr>
      </w:pPr>
      <w:r w:rsidRPr="006E3285">
        <w:rPr>
          <w:rFonts w:eastAsia="SimSun" w:cs="Times New Roman"/>
          <w:kern w:val="3"/>
          <w:szCs w:val="24"/>
          <w:lang w:val="en-US" w:eastAsia="zh-CN" w:bidi="hi-IN"/>
        </w:rPr>
        <w:t>Christopher A. Gravel, PhD</w:t>
      </w:r>
    </w:p>
    <w:p w14:paraId="6CCF8C42" w14:textId="77777777" w:rsidR="00091D74" w:rsidRPr="006E3285" w:rsidRDefault="00091D74" w:rsidP="00332479">
      <w:pPr>
        <w:widowControl w:val="0"/>
        <w:suppressAutoHyphens/>
        <w:autoSpaceDN w:val="0"/>
        <w:spacing w:before="0" w:after="0" w:line="480" w:lineRule="auto"/>
        <w:rPr>
          <w:rFonts w:eastAsia="SimSun" w:cs="Times New Roman"/>
          <w:kern w:val="3"/>
          <w:szCs w:val="24"/>
          <w:lang w:val="en-US" w:eastAsia="zh-CN" w:bidi="hi-IN"/>
        </w:rPr>
      </w:pPr>
      <w:r w:rsidRPr="006E3285">
        <w:rPr>
          <w:rFonts w:eastAsia="SimSun" w:cs="Times New Roman"/>
          <w:kern w:val="3"/>
          <w:szCs w:val="24"/>
          <w:lang w:val="en-US" w:eastAsia="zh-CN" w:bidi="hi-IN"/>
        </w:rPr>
        <w:t xml:space="preserve">Assistant Professor </w:t>
      </w:r>
    </w:p>
    <w:p w14:paraId="7144B071" w14:textId="77777777" w:rsidR="00091D74" w:rsidRPr="006E3285" w:rsidRDefault="00091D74" w:rsidP="00332479">
      <w:pPr>
        <w:widowControl w:val="0"/>
        <w:suppressAutoHyphens/>
        <w:autoSpaceDN w:val="0"/>
        <w:spacing w:before="0" w:after="0" w:line="480" w:lineRule="auto"/>
        <w:rPr>
          <w:rFonts w:eastAsia="SimSun" w:cs="Times New Roman"/>
          <w:kern w:val="3"/>
          <w:szCs w:val="24"/>
          <w:lang w:val="en-US" w:eastAsia="zh-CN" w:bidi="hi-IN"/>
        </w:rPr>
      </w:pPr>
      <w:r w:rsidRPr="006E3285">
        <w:rPr>
          <w:rFonts w:eastAsia="SimSun" w:cs="Times New Roman"/>
          <w:kern w:val="3"/>
          <w:szCs w:val="24"/>
          <w:lang w:val="en-US" w:eastAsia="zh-CN" w:bidi="hi-IN"/>
        </w:rPr>
        <w:t>School of Epidemiology and Public Health, University of Ottawa</w:t>
      </w:r>
    </w:p>
    <w:p w14:paraId="7331D19D" w14:textId="77777777" w:rsidR="00091D74" w:rsidRPr="006E3285" w:rsidRDefault="00091D74" w:rsidP="00332479">
      <w:pPr>
        <w:widowControl w:val="0"/>
        <w:suppressAutoHyphens/>
        <w:autoSpaceDN w:val="0"/>
        <w:spacing w:before="0" w:after="0" w:line="480" w:lineRule="auto"/>
        <w:rPr>
          <w:rFonts w:eastAsia="SimSun" w:cs="Times New Roman"/>
          <w:kern w:val="3"/>
          <w:szCs w:val="24"/>
          <w:lang w:val="en-US" w:eastAsia="zh-CN" w:bidi="hi-IN"/>
        </w:rPr>
      </w:pPr>
      <w:r w:rsidRPr="006E3285">
        <w:rPr>
          <w:rFonts w:eastAsia="SimSun" w:cs="Times New Roman"/>
          <w:kern w:val="3"/>
          <w:szCs w:val="24"/>
          <w:lang w:val="en-US" w:eastAsia="zh-CN" w:bidi="hi-IN"/>
        </w:rPr>
        <w:t>600 Peter Morand, 114 C</w:t>
      </w:r>
    </w:p>
    <w:p w14:paraId="594369E5" w14:textId="77777777" w:rsidR="00091D74" w:rsidRPr="006E3285" w:rsidRDefault="00091D74" w:rsidP="00332479">
      <w:pPr>
        <w:widowControl w:val="0"/>
        <w:suppressAutoHyphens/>
        <w:autoSpaceDN w:val="0"/>
        <w:spacing w:before="0" w:after="0" w:line="480" w:lineRule="auto"/>
        <w:rPr>
          <w:rFonts w:eastAsia="SimSun" w:cs="Times New Roman"/>
          <w:kern w:val="3"/>
          <w:szCs w:val="24"/>
          <w:lang w:val="en-US" w:eastAsia="zh-CN" w:bidi="hi-IN"/>
        </w:rPr>
      </w:pPr>
      <w:r w:rsidRPr="006E3285">
        <w:rPr>
          <w:rFonts w:eastAsia="SimSun" w:cs="Times New Roman"/>
          <w:kern w:val="3"/>
          <w:szCs w:val="24"/>
          <w:lang w:val="en-US" w:eastAsia="zh-CN" w:bidi="hi-IN"/>
        </w:rPr>
        <w:t>Ottawa, Ontario, Canada K1G5Z3</w:t>
      </w:r>
    </w:p>
    <w:p w14:paraId="0A426BC2" w14:textId="77777777" w:rsidR="00091D74" w:rsidRPr="006E3285" w:rsidRDefault="00091D74" w:rsidP="00332479">
      <w:pPr>
        <w:widowControl w:val="0"/>
        <w:suppressAutoHyphens/>
        <w:autoSpaceDN w:val="0"/>
        <w:spacing w:before="0" w:after="0" w:line="480" w:lineRule="auto"/>
        <w:rPr>
          <w:rFonts w:eastAsia="SimSun" w:cs="Times New Roman"/>
          <w:kern w:val="3"/>
          <w:szCs w:val="24"/>
          <w:lang w:val="en-US" w:eastAsia="zh-CN" w:bidi="hi-IN"/>
        </w:rPr>
      </w:pPr>
      <w:r w:rsidRPr="006E3285">
        <w:rPr>
          <w:rFonts w:eastAsia="SimSun" w:cs="Times New Roman"/>
          <w:kern w:val="3"/>
          <w:szCs w:val="24"/>
          <w:lang w:val="en-US" w:eastAsia="zh-CN" w:bidi="hi-IN"/>
        </w:rPr>
        <w:t>613-562-5800 (3062)</w:t>
      </w:r>
    </w:p>
    <w:p w14:paraId="312CA4BB" w14:textId="507B7581" w:rsidR="00091D74" w:rsidRPr="006E3285" w:rsidRDefault="00091D74" w:rsidP="00332479">
      <w:pPr>
        <w:widowControl w:val="0"/>
        <w:suppressAutoHyphens/>
        <w:autoSpaceDN w:val="0"/>
        <w:spacing w:before="0" w:after="0" w:line="480" w:lineRule="auto"/>
        <w:rPr>
          <w:rFonts w:eastAsia="SimSun" w:cs="Times New Roman"/>
          <w:kern w:val="3"/>
          <w:szCs w:val="24"/>
          <w:lang w:val="en-US" w:eastAsia="zh-CN" w:bidi="hi-IN"/>
        </w:rPr>
      </w:pPr>
      <w:hyperlink r:id="rId7" w:history="1">
        <w:r w:rsidRPr="006E3285">
          <w:rPr>
            <w:rStyle w:val="Hyperlink"/>
            <w:rFonts w:eastAsia="SimSun" w:cs="Times New Roman"/>
            <w:kern w:val="3"/>
            <w:szCs w:val="24"/>
            <w:lang w:val="en-US" w:eastAsia="zh-CN" w:bidi="hi-IN"/>
          </w:rPr>
          <w:t>cgravel@uottawa.ca</w:t>
        </w:r>
      </w:hyperlink>
    </w:p>
    <w:p w14:paraId="642B1CA9" w14:textId="77777777" w:rsidR="00091D74" w:rsidRPr="001520A8" w:rsidRDefault="00091D74" w:rsidP="00B33301">
      <w:pPr>
        <w:rPr>
          <w:rFonts w:eastAsia="Aptos" w:cs="Times New Roman"/>
          <w:b/>
          <w:bCs/>
          <w:sz w:val="22"/>
        </w:rPr>
      </w:pPr>
    </w:p>
    <w:p w14:paraId="618AA5A6" w14:textId="77777777" w:rsidR="00091D74" w:rsidRPr="001520A8" w:rsidRDefault="00091D74" w:rsidP="00B33301">
      <w:pPr>
        <w:rPr>
          <w:rFonts w:eastAsia="Aptos" w:cs="Times New Roman"/>
          <w:b/>
          <w:bCs/>
          <w:sz w:val="22"/>
        </w:rPr>
      </w:pPr>
    </w:p>
    <w:p w14:paraId="7C7D1457" w14:textId="77777777" w:rsidR="00091D74" w:rsidRPr="001520A8" w:rsidRDefault="00091D74" w:rsidP="00B33301">
      <w:pPr>
        <w:rPr>
          <w:rFonts w:eastAsia="Aptos" w:cs="Times New Roman"/>
          <w:b/>
          <w:bCs/>
          <w:sz w:val="22"/>
        </w:rPr>
      </w:pPr>
    </w:p>
    <w:p w14:paraId="7FB5C6A8" w14:textId="61EBF456" w:rsidR="006D6398" w:rsidRPr="001520A8" w:rsidRDefault="00B64E44" w:rsidP="000F4824">
      <w:pPr>
        <w:spacing w:line="240" w:lineRule="auto"/>
        <w:rPr>
          <w:rFonts w:eastAsia="Aptos" w:cs="Times New Roman"/>
          <w:sz w:val="22"/>
          <w:lang w:val="en-US"/>
        </w:rPr>
      </w:pPr>
      <w:r w:rsidRPr="001520A8">
        <w:rPr>
          <w:rFonts w:eastAsia="Aptos" w:cs="Times New Roman"/>
          <w:b/>
          <w:bCs/>
          <w:sz w:val="22"/>
        </w:rPr>
        <w:lastRenderedPageBreak/>
        <w:t xml:space="preserve">Online </w:t>
      </w:r>
      <w:r w:rsidR="00EC5FB6">
        <w:rPr>
          <w:rFonts w:eastAsia="Aptos" w:cs="Times New Roman"/>
          <w:b/>
          <w:bCs/>
          <w:sz w:val="22"/>
        </w:rPr>
        <w:t>Appendix</w:t>
      </w:r>
      <w:r w:rsidRPr="001520A8">
        <w:rPr>
          <w:rFonts w:eastAsia="Aptos" w:cs="Times New Roman"/>
          <w:b/>
          <w:bCs/>
          <w:sz w:val="22"/>
        </w:rPr>
        <w:t xml:space="preserve"> </w:t>
      </w:r>
      <w:r w:rsidR="005F743F" w:rsidRPr="001520A8">
        <w:rPr>
          <w:rFonts w:eastAsia="Aptos" w:cs="Times New Roman"/>
          <w:b/>
          <w:bCs/>
          <w:sz w:val="22"/>
        </w:rPr>
        <w:t xml:space="preserve">1 </w:t>
      </w:r>
      <w:r w:rsidR="006D6398" w:rsidRPr="001520A8">
        <w:rPr>
          <w:rFonts w:eastAsia="Aptos" w:cs="Times New Roman"/>
          <w:sz w:val="22"/>
          <w:lang w:val="en-US"/>
        </w:rPr>
        <w:t>Cannabis-derived product terminology inventory</w:t>
      </w:r>
    </w:p>
    <w:p w14:paraId="587BB6CE" w14:textId="77777777" w:rsidR="00AE2880" w:rsidRDefault="006D6398" w:rsidP="000F4824">
      <w:pPr>
        <w:spacing w:line="240" w:lineRule="auto"/>
        <w:jc w:val="both"/>
        <w:rPr>
          <w:rFonts w:eastAsia="Aptos" w:cs="Times New Roman"/>
          <w:sz w:val="22"/>
          <w:lang w:val="en-US"/>
        </w:rPr>
      </w:pPr>
      <w:r w:rsidRPr="001520A8">
        <w:rPr>
          <w:rFonts w:eastAsia="Aptos" w:cs="Times New Roman"/>
          <w:sz w:val="22"/>
          <w:lang w:val="en-US"/>
        </w:rPr>
        <w:t xml:space="preserve">Lists the search/aggregation terms used to classify FAERS </w:t>
      </w:r>
      <w:r w:rsidRPr="001520A8">
        <w:rPr>
          <w:rFonts w:eastAsia="Aptos" w:cs="Times New Roman"/>
          <w:i/>
          <w:iCs/>
          <w:sz w:val="22"/>
          <w:lang w:val="en-US"/>
        </w:rPr>
        <w:t>drugname</w:t>
      </w:r>
      <w:r w:rsidRPr="001520A8">
        <w:rPr>
          <w:rFonts w:eastAsia="Aptos" w:cs="Times New Roman"/>
          <w:sz w:val="22"/>
          <w:lang w:val="en-US"/>
        </w:rPr>
        <w:t xml:space="preserve"> entries into seven CDP groups (Rx THC, </w:t>
      </w:r>
      <w:r w:rsidR="004C76BC" w:rsidRPr="001520A8">
        <w:rPr>
          <w:rFonts w:eastAsia="Aptos" w:cs="Times New Roman"/>
          <w:sz w:val="22"/>
          <w:lang w:val="en-US"/>
        </w:rPr>
        <w:t>Sativex, Epidiolex, THC,</w:t>
      </w:r>
      <w:r w:rsidR="009F341B" w:rsidRPr="001520A8">
        <w:rPr>
          <w:rFonts w:eastAsia="Aptos" w:cs="Times New Roman"/>
          <w:sz w:val="22"/>
          <w:lang w:val="en-US"/>
        </w:rPr>
        <w:t xml:space="preserve"> </w:t>
      </w:r>
      <w:r w:rsidRPr="001520A8">
        <w:rPr>
          <w:rFonts w:eastAsia="Aptos" w:cs="Times New Roman"/>
          <w:sz w:val="22"/>
          <w:lang w:val="en-US"/>
        </w:rPr>
        <w:t xml:space="preserve">THC/CBD, CBD, </w:t>
      </w:r>
      <w:r w:rsidR="004C76BC" w:rsidRPr="001520A8">
        <w:rPr>
          <w:rFonts w:eastAsia="Aptos" w:cs="Times New Roman"/>
          <w:sz w:val="22"/>
          <w:lang w:val="en-US"/>
        </w:rPr>
        <w:t>and</w:t>
      </w:r>
      <w:r w:rsidRPr="001520A8">
        <w:rPr>
          <w:rFonts w:eastAsia="Aptos" w:cs="Times New Roman"/>
          <w:sz w:val="22"/>
          <w:lang w:val="en-US"/>
        </w:rPr>
        <w:t xml:space="preserve"> Cannabis). Terms include brand/generic names, common synonyms, spelling variants, and dosage-form </w:t>
      </w:r>
      <w:r w:rsidR="00AE2880" w:rsidRPr="001520A8">
        <w:rPr>
          <w:rFonts w:eastAsia="Aptos" w:cs="Times New Roman"/>
          <w:sz w:val="22"/>
          <w:lang w:val="en-US"/>
        </w:rPr>
        <w:t>indications</w:t>
      </w:r>
      <w:r w:rsidRPr="001520A8">
        <w:rPr>
          <w:rFonts w:eastAsia="Aptos" w:cs="Times New Roman"/>
          <w:sz w:val="22"/>
          <w:lang w:val="en-US"/>
        </w:rPr>
        <w:t xml:space="preserve">. Grouping prioritizes regulatory status (pharmaceutical vs non-pharmaceutical) and composition (single-agent vs fixed THC:CBD combinations). Minor cannabinoids (e.g., </w:t>
      </w:r>
      <w:r w:rsidR="00AE2880" w:rsidRPr="001520A8">
        <w:rPr>
          <w:rFonts w:eastAsia="Aptos" w:cs="Times New Roman"/>
          <w:sz w:val="22"/>
          <w:lang w:val="en-US"/>
        </w:rPr>
        <w:t>cannabinol</w:t>
      </w:r>
      <w:r w:rsidRPr="001520A8">
        <w:rPr>
          <w:rFonts w:eastAsia="Aptos" w:cs="Times New Roman"/>
          <w:sz w:val="22"/>
          <w:lang w:val="en-US"/>
        </w:rPr>
        <w:t xml:space="preserve">) and synthetic cannabinoids (e.g., “spice/K2”) were excluded. </w:t>
      </w:r>
    </w:p>
    <w:p w14:paraId="0BCCD4E2" w14:textId="0C3B18CD" w:rsidR="00E31C37" w:rsidRDefault="00E31C37" w:rsidP="000F4824">
      <w:pPr>
        <w:spacing w:line="240" w:lineRule="auto"/>
        <w:jc w:val="both"/>
        <w:rPr>
          <w:rFonts w:eastAsia="Aptos" w:cs="Times New Roman"/>
          <w:sz w:val="22"/>
          <w:lang w:val="en-US"/>
        </w:rPr>
      </w:pPr>
      <w:r>
        <w:rPr>
          <w:rFonts w:eastAsia="Aptos" w:cs="Times New Roman"/>
          <w:sz w:val="22"/>
          <w:lang w:val="en-US"/>
        </w:rPr>
        <w:t xml:space="preserve">The process for generating the mappings </w:t>
      </w:r>
      <w:r w:rsidR="00645698">
        <w:rPr>
          <w:rFonts w:eastAsia="Aptos" w:cs="Times New Roman"/>
          <w:sz w:val="22"/>
          <w:lang w:val="en-US"/>
        </w:rPr>
        <w:t xml:space="preserve">was done </w:t>
      </w:r>
      <w:r w:rsidR="00EC5FB6">
        <w:rPr>
          <w:rFonts w:eastAsia="Aptos" w:cs="Times New Roman"/>
          <w:sz w:val="22"/>
          <w:lang w:val="en-US"/>
        </w:rPr>
        <w:t>by</w:t>
      </w:r>
      <w:r w:rsidR="00645698">
        <w:rPr>
          <w:rFonts w:eastAsia="Aptos" w:cs="Times New Roman"/>
          <w:sz w:val="22"/>
          <w:lang w:val="en-US"/>
        </w:rPr>
        <w:t xml:space="preserve"> string matching </w:t>
      </w:r>
      <w:r w:rsidR="00102066">
        <w:rPr>
          <w:rFonts w:eastAsia="Aptos" w:cs="Times New Roman"/>
          <w:sz w:val="22"/>
          <w:lang w:val="en-US"/>
        </w:rPr>
        <w:t>using 14 predefined terms:</w:t>
      </w:r>
      <w:r w:rsidR="00CF60F6">
        <w:rPr>
          <w:rFonts w:eastAsia="Aptos" w:cs="Times New Roman"/>
          <w:sz w:val="22"/>
          <w:lang w:val="en-US"/>
        </w:rPr>
        <w:t xml:space="preserve"> </w:t>
      </w:r>
      <w:r w:rsidR="00CF60F6" w:rsidRPr="00CF60F6">
        <w:rPr>
          <w:rFonts w:eastAsia="Aptos" w:cs="Times New Roman"/>
          <w:sz w:val="22"/>
          <w:lang w:val="en-US"/>
        </w:rPr>
        <w:t xml:space="preserve">"cannab", "canab", "mariju", "marih", "thc", "cbd", "nabixi", "dronab", </w:t>
      </w:r>
      <w:r w:rsidR="00CF60F6">
        <w:rPr>
          <w:rFonts w:eastAsia="Aptos" w:cs="Times New Roman"/>
          <w:sz w:val="22"/>
          <w:lang w:val="en-US"/>
        </w:rPr>
        <w:t>“</w:t>
      </w:r>
      <w:r w:rsidR="00CF60F6" w:rsidRPr="00CF60F6">
        <w:rPr>
          <w:rFonts w:eastAsia="Aptos" w:cs="Times New Roman"/>
          <w:sz w:val="22"/>
          <w:lang w:val="en-US"/>
        </w:rPr>
        <w:t>nabilo", "cesam", "syndros", "marino", "epidiol", "sative"</w:t>
      </w:r>
      <w:r w:rsidR="002928D5">
        <w:rPr>
          <w:rFonts w:eastAsia="Aptos" w:cs="Times New Roman"/>
          <w:sz w:val="22"/>
          <w:lang w:val="en-US"/>
        </w:rPr>
        <w:t xml:space="preserve">, followed by manual review by two of the authors (POMVL and CSH). </w:t>
      </w:r>
      <w:r w:rsidR="00EC5FB6">
        <w:rPr>
          <w:rFonts w:eastAsia="Aptos" w:cs="Times New Roman"/>
          <w:sz w:val="22"/>
          <w:lang w:val="en-US"/>
        </w:rPr>
        <w:t>A short script is provided in the online appendix to demonstrate the process.</w:t>
      </w:r>
    </w:p>
    <w:p w14:paraId="6E181A46" w14:textId="634F3C72" w:rsidR="000C2734" w:rsidRPr="001520A8" w:rsidRDefault="006D6398" w:rsidP="000F4824">
      <w:pPr>
        <w:pStyle w:val="Caption"/>
        <w:spacing w:after="240"/>
        <w:jc w:val="both"/>
        <w:rPr>
          <w:sz w:val="22"/>
          <w:szCs w:val="22"/>
        </w:rPr>
      </w:pPr>
      <w:r w:rsidRPr="001520A8">
        <w:rPr>
          <w:rFonts w:eastAsia="Aptos" w:cs="Times New Roman"/>
          <w:sz w:val="22"/>
          <w:szCs w:val="22"/>
          <w:lang w:val="en-US"/>
        </w:rPr>
        <w:t xml:space="preserve">Abbreviations: </w:t>
      </w:r>
      <w:r w:rsidR="008C338D" w:rsidRPr="001520A8">
        <w:rPr>
          <w:rFonts w:eastAsia="Aptos" w:cs="Times New Roman"/>
          <w:sz w:val="22"/>
          <w:szCs w:val="22"/>
          <w:lang w:val="en-US"/>
        </w:rPr>
        <w:t xml:space="preserve">CBD: cannabidiol; </w:t>
      </w:r>
      <w:r w:rsidRPr="001520A8">
        <w:rPr>
          <w:rFonts w:eastAsia="Aptos" w:cs="Times New Roman"/>
          <w:sz w:val="22"/>
          <w:szCs w:val="22"/>
          <w:lang w:val="en-US"/>
        </w:rPr>
        <w:t>CDP, cannabis-derived product; FAERS</w:t>
      </w:r>
      <w:r w:rsidR="0010739D" w:rsidRPr="001520A8">
        <w:rPr>
          <w:rFonts w:eastAsia="Aptos" w:cs="Times New Roman"/>
          <w:sz w:val="22"/>
          <w:szCs w:val="22"/>
          <w:lang w:val="en-US"/>
        </w:rPr>
        <w:t xml:space="preserve">: </w:t>
      </w:r>
      <w:r w:rsidR="00790D70" w:rsidRPr="001520A8">
        <w:rPr>
          <w:rFonts w:eastAsia="Aptos" w:cs="Times New Roman"/>
          <w:sz w:val="22"/>
          <w:szCs w:val="22"/>
          <w:lang w:val="en-US"/>
        </w:rPr>
        <w:t xml:space="preserve">U.S. </w:t>
      </w:r>
      <w:r w:rsidRPr="001520A8">
        <w:rPr>
          <w:rFonts w:eastAsia="Aptos" w:cs="Times New Roman"/>
          <w:sz w:val="22"/>
          <w:szCs w:val="22"/>
          <w:lang w:val="en-US"/>
        </w:rPr>
        <w:t>FDA Adverse Event Reporting System</w:t>
      </w:r>
      <w:r w:rsidR="000C2734" w:rsidRPr="001520A8">
        <w:rPr>
          <w:rFonts w:eastAsia="Aptos" w:cs="Times New Roman"/>
          <w:sz w:val="22"/>
          <w:szCs w:val="22"/>
          <w:lang w:val="en-US"/>
        </w:rPr>
        <w:t xml:space="preserve">; </w:t>
      </w:r>
      <w:r w:rsidR="000C2734" w:rsidRPr="001520A8">
        <w:rPr>
          <w:sz w:val="22"/>
          <w:szCs w:val="22"/>
        </w:rPr>
        <w:t>Rx THC: pharmaceutical-containing THC; THC: non-pharmaceutical containing tetrahydrocannabinol</w:t>
      </w:r>
    </w:p>
    <w:p w14:paraId="766A9A38" w14:textId="1564F1B4" w:rsidR="00B65EE7" w:rsidRPr="001520A8" w:rsidRDefault="005F743F" w:rsidP="00B33301">
      <w:pPr>
        <w:rPr>
          <w:rFonts w:eastAsia="Aptos" w:cs="Times New Roman"/>
          <w:b/>
          <w:bCs/>
          <w:sz w:val="22"/>
        </w:rPr>
      </w:pPr>
      <w:r w:rsidRPr="001520A8">
        <w:rPr>
          <w:rFonts w:eastAsia="Aptos" w:cs="Times New Roman"/>
          <w:b/>
          <w:bCs/>
          <w:sz w:val="22"/>
        </w:rPr>
        <w:t>Rx THC Terminology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139"/>
        <w:gridCol w:w="1221"/>
      </w:tblGrid>
      <w:tr w:rsidR="009B7997" w:rsidRPr="00F032D0" w14:paraId="5D100A1C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FAD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term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0A7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group</w:t>
            </w:r>
          </w:p>
        </w:tc>
      </w:tr>
      <w:tr w:rsidR="009B7997" w:rsidRPr="00F032D0" w14:paraId="5D5E30EE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CBA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                           /00897601/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C78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CE0C0BC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09F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BA4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C7E7D8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BF2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AA6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26EC91C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4F6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E8F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12E6D3D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034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(UNITED STATES)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696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A0814E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938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CESAMET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729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E3F243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C55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DRONABINOL.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C29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E47B3A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905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554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0A76F8E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11F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E87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DA3E50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6F4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MARTINOL (DRONABINOL)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F43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390C16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0BB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                           /00003301/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2A3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C3A04EC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2C3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(DRONABINOL) (2.5 MILLIGRAM, CAPSULES)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C1A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205C33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C91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(DRONABINOL) (UNKNOWN)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851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106B94F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DD5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(DRONABINOL) (UNKNOWN)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FE1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E56B06B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D65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(DRONABINOL) (10 MILLIGRAM, CAPSULES)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2B1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08C9FA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EE2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(DRONABINOL) (CAPSULES)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728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9972EA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9D4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C88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E790FE4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777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DRONABINOL(DRONABINOL)(UNKNOWN)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9A5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6C4D4FC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633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F01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27FF8DC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A29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229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2F3572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BDC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5B6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7825DD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87A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CAPSULES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D22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DB227E4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9B6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CESAMET (NABILONE)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C0B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2B9C60B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0F8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5C4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C428B7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5AF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MARINIOL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1D0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777EFB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9DA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DRONABINOL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136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23F32F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7B3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(DRONABINOL)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015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010295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BE5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(mecobalamin)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DC1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0FFE53B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5B5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4B6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8A1354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EF0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131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22A45E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997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Capsules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389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133BC1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9B5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/00897601/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2C1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4A7232B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29B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(DRONABINOL) (CAPSULES)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868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C042E9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E39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MARIINOL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EFD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878AF1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645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(UNKNOWN)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460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3A3523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E29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CAPSULES USP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AD0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6561116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C0B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Marinol/Dronabinol/THC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802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720B7C6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3B1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500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D7436DA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F17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(THC)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F19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741068B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3E1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Softgel Caps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934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F0AA9C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EBD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A62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EF2122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934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2.5MG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F05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1468E0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368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(DRONABINOL) (CAPSULES)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EDC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3E7DB6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93F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(UNITED STATES)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048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61E674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E96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(MEDICAL MARIJUANA)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49F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A4F707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3E7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(MARINOL)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663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84312A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BA2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43D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71DF39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98A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[ALLOPURINOL]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7F3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62C6F9E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DD1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Capsule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AC0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922107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BE5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/00003301/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D7F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4E1924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9B5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(IMARINOL)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103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CF36FDF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AEB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DRONABINAL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A01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A46C28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657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AEC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47400B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FA9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A5B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3EFFC6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94B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NABILONE 250 MCG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FBF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7B727ED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361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(MARINOL PO)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A95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3F0BDD4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873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DRONABIHOL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13D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9A1F85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33A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RAN-NABILONE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512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F65BE0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242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(ALLOPURINOL)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EFD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4105FBD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52E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w/ Aspirin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462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63E835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CA3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CAP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C50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28CBC1A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817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DRONABINAL (MARINAL)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6CE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BEE99C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22E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(MSTINOL)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387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F47571D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2BE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CAPSULE, USP CIII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E58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90037BA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E30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TEVA NABILONE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682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0EB6F0C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A8F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Dronabinol Capsule, USP CIII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259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42E24FE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DAA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SYNDROS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1FF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7726A6A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EB1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MARINORL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510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06D1F9E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46A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NIDA CANNABIS/DRONABINOL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BFA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5690C0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C1D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 NCL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665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C0EB5F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C01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BC2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55FE36E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46E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5 mg.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F00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A9B31A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D73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Dronabinoloel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342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E306EC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EFC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ED5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D324F4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EDB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j5mg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218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88ABB1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12D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 10MG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35C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A0B25D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D96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879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606E1B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9AF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[DRONABINOL]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F6F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636363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E30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 10mg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327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C2FF4FD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587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NABILONE CAPSULE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6C1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38EDAFE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7C0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NABILONE CAPSULES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FF5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ECBD56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294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 2.5MG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3F7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E83476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93D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 MG CAPSULE CIII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FE5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1BBE714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724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Dronabinol, Dulera, Montelukast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514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115226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DA8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8AD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34B868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D4C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NABILONE MYLAN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D11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E61930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C94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7EC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4950794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3B4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capsules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F09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73497A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79E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CAPSULES, USP 2.5 MG. RX ONLY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80A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26BAD4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CDC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dronabinal cap 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9C5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DF2E08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E69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[MECOBALAMIN]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F7D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9E19619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95E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BEDIOL (CANNABIDOL\DRONABINOL)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7AB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4D243D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3D6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 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AB0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B49AAC4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805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cap 5 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B53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67188FF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230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A1A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812D99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70F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5MG CAPSULES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3EE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84BF34F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91B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CAP 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9F6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15EB55E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DCB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 mg, oral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291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181E74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B8B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BE4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7F4869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9D6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(DRONABINOL 2.5MG CAP)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3F4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3ACE7E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30D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2.5mg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66A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0385D7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A83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5 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002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24E7F7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A09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CAPSULE CIII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102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6CAAEBF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9CC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0A2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967D53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A5C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10MG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E60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050416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7E4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MARINOL 10MG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926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987104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01A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2.5MG CAPSULES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2E3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01B348F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703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10mg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15C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A7DF4A6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0D8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2.5MG capsules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6A4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DA340D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54A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^MARINOL^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738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3F4182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309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5?10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360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5FB317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F63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DARUNAVIR , GENERIC FOR MARINOL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883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839169B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B43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5MG capsules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492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28E023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2B2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224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740F50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EA1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(Medical Marijuana)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66F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3615F0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416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OMEGA 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6AB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FA13CF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5F6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5 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316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D17272A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AAB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RAN NABILONE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4CC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8D85B1F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4AE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49A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700BFD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95F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1F8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3940C4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376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1DA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C1A538D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D90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5mg BID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C87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DE5F89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10D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Cetirizine DronabinoL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6F3C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A33215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574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10 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0EE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A7E1ADB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B84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 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8C7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02A381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2B0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 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CC3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BFAA56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837F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Oral Capsule 2.5 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762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DE5B0C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635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5 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00C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EA594D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9E0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CAP 5MG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72C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7CFE104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AD5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MAG-OXIDE MARINOL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7CC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C49EE1F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155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  (DELTA-9- TETRAHYDROCANNABINOL))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AD79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F0A120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FC2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COMPASSIA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EBF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3B6875A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C82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NABILONE (NABILONE)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F39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06ED4BD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8640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(ALGAE/CALCIUM PHOSPHATE, MONOBASIC/IODINE NOS/PHOSPHORIC ACID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172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E48CFD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188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 2.5 MG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998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2032878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B96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NARINOL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7A6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440DD4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4AC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MARIOL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7D3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D71C50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C44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DRONABINOAL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C48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FF7D325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BB6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MARNOL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A0C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D2BC4C0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1F4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(DRONABINAOL)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A70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64B08C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EF7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TABLETS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696B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14D8F51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E0F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2.5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C33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7677B6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7B5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(DRONABINOL) TABLET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D31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1C1175A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45A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(DRONABINOL),(2.5 MILLIGRAM, CAPSULES)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01F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4F03139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C17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MARINOL (BRONABINOL)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EAE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855E81C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565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(DRONABINOL) (10 MILLIGRAM, CAPSULES)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FA08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D92D68B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66E5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NABILONE (CESAMET)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283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3E318372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94A6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(*ALGAE/*ALLOPURINOL/*CALCIUM PHOSPHATE, MONOBASIC/*DROABINNOL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6B6A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68C5DBA7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804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 (ALGAE/ALLOPURINOL/CALCIUM PHOSPHATE MONOBASIC/*DRONABINOL/*IO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47A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4F4512AA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92A7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MARINOL(ALGAE/ALLOPURINOL/CALCIUM PHOSPHATE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C33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52433B7A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E83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(NABILONE)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35E4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2F519471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946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DRONABINOL 2.5 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3E01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731D0123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71FD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DRONABIONL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E6EE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  <w:tr w:rsidR="009B7997" w:rsidRPr="00F032D0" w14:paraId="0A40E08B" w14:textId="77777777" w:rsidTr="009B7997">
        <w:trPr>
          <w:trHeight w:val="320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A343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DELTA(9)- TETRAHYDROCANNABINOL (DRONABINOL)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0B72" w14:textId="77777777" w:rsidR="009B7997" w:rsidRPr="00B05884" w:rsidRDefault="009B7997" w:rsidP="009B799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Rx THC</w:t>
            </w:r>
          </w:p>
        </w:tc>
      </w:tr>
    </w:tbl>
    <w:p w14:paraId="431B8E7F" w14:textId="77777777" w:rsidR="009B7997" w:rsidRDefault="009B7997" w:rsidP="00B33301">
      <w:pPr>
        <w:rPr>
          <w:rFonts w:eastAsia="Aptos" w:cs="Times New Roman"/>
          <w:sz w:val="22"/>
        </w:rPr>
      </w:pPr>
    </w:p>
    <w:p w14:paraId="7E0BFD01" w14:textId="5027BC84" w:rsidR="005E0135" w:rsidRPr="001520A8" w:rsidRDefault="005F0956" w:rsidP="00B33301">
      <w:pPr>
        <w:rPr>
          <w:rFonts w:eastAsia="Aptos" w:cs="Times New Roman"/>
          <w:b/>
          <w:bCs/>
          <w:sz w:val="22"/>
        </w:rPr>
      </w:pPr>
      <w:r w:rsidRPr="001520A8">
        <w:rPr>
          <w:rFonts w:eastAsia="Aptos" w:cs="Times New Roman"/>
          <w:b/>
          <w:bCs/>
          <w:sz w:val="22"/>
        </w:rPr>
        <w:t>Sativex Terminology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6920"/>
        <w:gridCol w:w="1300"/>
      </w:tblGrid>
      <w:tr w:rsidR="00221C4C" w:rsidRPr="00221C4C" w14:paraId="79CBE54D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994C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term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A558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group</w:t>
            </w:r>
          </w:p>
        </w:tc>
      </w:tr>
      <w:tr w:rsidR="00221C4C" w:rsidRPr="00221C4C" w14:paraId="0B9AEBE3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C4FE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 SPRAY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0E15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64708668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160A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6EC6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40C50B3E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33E0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NABIXIMOLS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E807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6E3AC46A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13ED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5319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68AA2760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0AA5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BLINDED SATIVEX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4A9C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49F88F8F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6C82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NABIXIMOLS (SATIVEX) OROMUCOSAL SPRAY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A0E0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066A1770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4726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 (NABIXIMOLS)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73B7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607BD993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E301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637F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228C4A1B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BF76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 - SPRAY PER MUCOSA ORALE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CA4A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02BE59E6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C3C0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DELTA?SATIVEX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83B3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2A88318E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874C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nabiximols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580A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003AE497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D7B9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 Spray zur Anwendung in der Mundhoehle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A476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04AA99A7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1E4A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 Spray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E7E1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2AC1430E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5956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 Spray zur Anwendung in der Mundhohle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FE86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226EF189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4AE6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FM2 OIL (MAGISTRAL PREPARATION) (NABIXIMOLS)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3916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5E2FD732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E7DE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 Spray 38.5/41 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F3FC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34ABE5EC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9265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Nabiximols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28D9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3887FAEF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6773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MEVATYL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8304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1494CD80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6B6E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 spray for application in the oral cavity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352C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  <w:tr w:rsidR="00221C4C" w:rsidRPr="00221C4C" w14:paraId="351883CC" w14:textId="77777777" w:rsidTr="00221C4C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6C5C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 Spray zur Anwendung in der Mundhohle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DC7D" w14:textId="77777777" w:rsidR="00221C4C" w:rsidRPr="00B05884" w:rsidRDefault="00221C4C" w:rsidP="00221C4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Sativex</w:t>
            </w:r>
          </w:p>
        </w:tc>
      </w:tr>
    </w:tbl>
    <w:p w14:paraId="4CB50393" w14:textId="77777777" w:rsidR="00974E31" w:rsidRPr="001520A8" w:rsidRDefault="00974E31" w:rsidP="00B33301">
      <w:pPr>
        <w:rPr>
          <w:rFonts w:eastAsia="Aptos" w:cs="Times New Roman"/>
          <w:sz w:val="22"/>
        </w:rPr>
      </w:pPr>
    </w:p>
    <w:p w14:paraId="161DE975" w14:textId="6D2A1D70" w:rsidR="00050C0E" w:rsidRPr="001520A8" w:rsidRDefault="00213111" w:rsidP="00B33301">
      <w:pPr>
        <w:rPr>
          <w:rFonts w:eastAsia="Aptos" w:cs="Times New Roman"/>
          <w:b/>
          <w:bCs/>
          <w:sz w:val="22"/>
        </w:rPr>
      </w:pPr>
      <w:r w:rsidRPr="001520A8">
        <w:rPr>
          <w:rFonts w:eastAsia="Aptos" w:cs="Times New Roman"/>
          <w:b/>
          <w:bCs/>
          <w:sz w:val="22"/>
        </w:rPr>
        <w:t>Epidiolex Terminology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6920"/>
        <w:gridCol w:w="1300"/>
      </w:tblGrid>
      <w:tr w:rsidR="00DD0247" w:rsidRPr="00DD0247" w14:paraId="11922A17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B667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term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4A09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group</w:t>
            </w:r>
          </w:p>
        </w:tc>
      </w:tr>
      <w:tr w:rsidR="00DD0247" w:rsidRPr="00DD0247" w14:paraId="20113DED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80A2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9D3E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7A7C033A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5DE0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EPIDIOLEX ODT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3DBC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3096E877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AF2D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026E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6A603495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F80C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 CBD OIL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9D88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21FF4E74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3197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EPIOLEX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3232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7377021D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8B03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Epidolex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C7E2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262AFFF3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0AA5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Epidolex oral solution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3C61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74C7B773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D548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EPIDOLEX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1A5A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77B2C00B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9EEE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 (CBD)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D65F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22F9AA48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556B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EPIDYOLEX (CANNABIDIOL) IN GERMAN CLINICAL PRACTICE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A13E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6F3E528B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4F11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 (RETAIL0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20E3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1145ACB6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9389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 (RETAIL)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BDF9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522EDBF5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7EE3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(Epidiolex)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A0DC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  <w:tr w:rsidR="00DD0247" w:rsidRPr="00DD0247" w14:paraId="45F22167" w14:textId="77777777" w:rsidTr="00DD0247">
        <w:trPr>
          <w:trHeight w:val="32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1D25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 SOL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F7CC" w14:textId="77777777" w:rsidR="00DD0247" w:rsidRPr="00B05884" w:rsidRDefault="00DD0247" w:rsidP="00DD0247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Epidiolex</w:t>
            </w:r>
          </w:p>
        </w:tc>
      </w:tr>
    </w:tbl>
    <w:p w14:paraId="7CDFBA6F" w14:textId="77777777" w:rsidR="006C7DB9" w:rsidRPr="00B05884" w:rsidRDefault="006C7DB9" w:rsidP="00B33301">
      <w:pPr>
        <w:rPr>
          <w:rFonts w:eastAsia="Aptos" w:cs="Times New Roman"/>
          <w:sz w:val="22"/>
        </w:rPr>
      </w:pPr>
    </w:p>
    <w:p w14:paraId="40494CA2" w14:textId="021D6185" w:rsidR="00E21787" w:rsidRPr="001520A8" w:rsidRDefault="00432C37" w:rsidP="00E21787">
      <w:pPr>
        <w:tabs>
          <w:tab w:val="left" w:pos="2245"/>
        </w:tabs>
        <w:rPr>
          <w:rFonts w:eastAsia="Aptos" w:cs="Times New Roman"/>
          <w:b/>
          <w:bCs/>
          <w:sz w:val="22"/>
        </w:rPr>
      </w:pPr>
      <w:r w:rsidRPr="001520A8">
        <w:rPr>
          <w:rFonts w:eastAsia="Aptos" w:cs="Times New Roman"/>
          <w:b/>
          <w:bCs/>
          <w:sz w:val="22"/>
        </w:rPr>
        <w:t>THC</w:t>
      </w:r>
      <w:r w:rsidR="00CB54B0" w:rsidRPr="001520A8">
        <w:rPr>
          <w:rFonts w:eastAsia="Aptos" w:cs="Times New Roman"/>
          <w:b/>
          <w:bCs/>
          <w:sz w:val="22"/>
        </w:rPr>
        <w:t xml:space="preserve"> Terminology</w:t>
      </w:r>
      <w:r w:rsidR="00E21787" w:rsidRPr="001520A8">
        <w:rPr>
          <w:rFonts w:eastAsia="Aptos" w:cs="Times New Roman"/>
          <w:b/>
          <w:bCs/>
          <w:sz w:val="22"/>
        </w:rPr>
        <w:tab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505"/>
        <w:gridCol w:w="855"/>
      </w:tblGrid>
      <w:tr w:rsidR="000F388C" w:rsidRPr="000F388C" w14:paraId="1BF6DD6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6ED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term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9A8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group</w:t>
            </w:r>
          </w:p>
        </w:tc>
      </w:tr>
      <w:tr w:rsidR="000F388C" w:rsidRPr="000F388C" w14:paraId="3E16E28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8B8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0B4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4EC4E8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74A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8D5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7B2860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62C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BFD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5DE7DB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760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(THC)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F38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B9A675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4A8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(CANNABIS-TETRAHYDROCANNABINOL)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7C6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B09F6C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577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8-TETRAHYDROCANNABINOL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E75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4FDE0E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378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DELTA-9-TETRAHYDROCANNABIONOL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579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A5AA47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544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683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6CD8A1C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B36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B95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C75096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3AE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648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EE7B5B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5C8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UNSPECIFIED FORMULATIN OF TETRAHYDROCANNASINOL (THC)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C79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8A7A18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111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(MARIJUANA,HASH)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0F6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317255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F5E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Marijuana/ THC/ hemp/Hash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D01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78E75D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FAA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DELTA-9-CARBOXY-TETRAHYDROCANNABINOL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0C3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B29890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D39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8-THC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163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FB8D7E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BDF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TETRANHYDROCANNABINOL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8BA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398FEDC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201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3A5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EDB0B8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F1B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11-NOR-9-TETRAHYDRO-9-CANNABINOLIC ACID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273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5C0642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E36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DELTA(9)-TETRAHYDROCANNABINOL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CA7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61B8CF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5BB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(PURE MARIJUANA IN PILL FORM) PRN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925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80BDCAC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D84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TETRAHYDROCANNABINOL-THC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02C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DCE6B0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6B6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(NOS)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369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9D115E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483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8-Tetrahydrocannabinol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F07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792FB6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A88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11-nor-9-carboxy-delta-9-tetrahydrocannabinol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C3F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226E21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7C8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9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002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B509C7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7B9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 CANNABIDIAOL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52C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C1AFD3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5FB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 CANNABIDIOL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CB3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FF4B0D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7F8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HYDROXY-THC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0F4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73CDEB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2D9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 CARBOXY 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8D6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A5FF12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100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9-THC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F9C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C2DEF7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39C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THC-COOH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F08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4EB81B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9D4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Carboxy- 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555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377EBE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147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8?TETRAHYDROCANNABINOL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AC1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CBD207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F40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8F9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CF26F0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7CA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A25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85B7F7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1D9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C64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6FC66A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8F2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Delta-9-carboxy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E1B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7F9443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A0E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C8E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C57785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E21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C28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4A4CDD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32C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11-NOR-9-CARBOXY-DELTA-9-TETRAHYDROCANNABINOL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79A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BCDF5E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550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(9 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ABB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1E476F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784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(9 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CCF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9601A0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E92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low Indica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531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2CE242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70C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.DELTA.8-TETRAHYDROCANNABINOL\HERBALS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8F1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AC1F33C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A79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3.4g Gummies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270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9E6AC2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FC2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Vaping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E06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85ACCF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0F8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E90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C72A5F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2F1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11-NOR-9-CARBOXY-?-9- 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452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FC10BF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A79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 CARBOXY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A5D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E10778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E62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11-HYDROXY DELTA-9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8E2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FAE1DF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B47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 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AF1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760ACA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005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11-HYDROXY DELTA-9 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F11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42DA5C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F7E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DELTA-9-CARBOXY-THC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469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A60120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D9D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11-HYDROXY-DELTA-9-TETRAHYDROCANNABINOL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4A4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67717B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A18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B65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C205F0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FDA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11-NOR-9-CARBOXY-THC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B2E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05CB6B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4E5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9?TETRAHYDROCANNABINOL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1B0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31E3D2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462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LEGAL LOQ THC CANNABIS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BD5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65AC7F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D22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[NO NAME] THC REFILL CARTRIDGE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569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C2E4B9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95D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11-Nor-9-carboxy-THC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F7E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9E3015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A97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11-COOH-THC (11-NOR-9-CARBOXY-.DELTA.9-TETRAHYDROCANNABINOL)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EF6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811E01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F01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CARBOXYLIC ACID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F7F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626F35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E91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EKSTRACT (THC)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C2B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F30E26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3D4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Medical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626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6CBC9A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8E1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MARIJUANA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28E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FA497F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248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SNOW SHARK 100MG THC CAPSULES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F12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CD3928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C1A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100MG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813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5286E6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BDB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TETRAHYDROCANNABINOL-CARBOXYLIC ACID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83A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0B26D4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FDC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 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49A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C6690E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36A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 PEN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391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17BB1A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CEB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VAPE DEVICE (THC OIL)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5D0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7539E9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506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OIL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038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1BF4D7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28C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VAPING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21E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01D1DC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122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AEF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57ECDE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AE3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VAPING LIQUID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5A0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C50764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1CE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PLATINUM AND DANK BRAND MARIJUANA CARTRIDGES (VAPE THC\NICOTINE)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E1C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BC9781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D22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THE KIND PEN (USING GENERIC THC CARTRIDGE)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9AE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227380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368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DR. ZODIAKS (THC VAPING)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35B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1DD90A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EF4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HAVEY HITTERS (THC VAPING)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B5F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DFE011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2A8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ED5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FCDA66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AB1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HERBALS\TETRAHYDROCANNABINOL UNSPECIFIED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919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4FDD8F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6EA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96B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0A7CDD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F1F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DROPS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5F9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DE4EE7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99F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CARTRIDGE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D79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0F6F38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BFF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 pen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43A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16DEDE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636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HERB, THC OILS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EB9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9E162F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B6A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VAPE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8C9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8EACF2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6D5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CARTRIDGES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E4B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CEC93D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6F2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POWDER TO MIX WITH WATER FOR VAPING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E0E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A785F6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FA8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SUPREME CART THC DEVICE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67C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6B30E1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022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CARTNITE THC DEVICE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94A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E5B6FD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0AA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SMOK NOVO THC VAPES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80E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5AE529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49B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VAPING THC OIL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F88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6DC420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8AB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VAPE, DANK VAPES, EXOTIC CARTS, KING PEN, COOKIES, VAPURRR EXTRACT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B35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D7C980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0BC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RYTHM SINGLE (DISPOSABLE THC VAPE) WWW.RYTHM.COM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F02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CE5322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5E4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 DANK STRAWBERRY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32D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B7AF1B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1B9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DANK VAPES-HARDCORE OG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7C9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B324EA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F3A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Carboxylic Acid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648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A74AC3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3EF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VAPE PEN WITH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963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022607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BE3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CONCENTRATES WAX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81A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266E82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FC9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DANK KING LOUIE [.DELTA.8-TETRAHYDROCANNABINOL\DEVICE\HERBALS]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FA2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AEEB9E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1F6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DANK STRAW-NANA FLAVORS [.DELTA.8-TETRAHYDROCANNABINOL\DEVICE\HERBALS]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4FD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7A42B0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02D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STIG THC-DANK VAPES, GLOW, CALIFORNIA CONFIDENTIAL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058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D64742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096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TKO THC, FRUIT FLAVORING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AE6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5E631FC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796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^THC TOPPERS^ [.DELTA.8-TETRAHYDROCANNABINOL\DEVICE\HERBALS]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225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8078FC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43D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^THC TOPPERS-DANK, SUPREME, VSOP, COOKIE CART, ROVE, SMART CART AND MARIO CART [.DELTA.8-TETRAHYDROCANNABINOL\DEVICE\HERBALS]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AC1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60ED0C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9F5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^DABWOOD, ROVE, AND SUPREME G THC CARTRIDGES.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92D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10ED09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0C8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DANK VAPES THC CARTRIDGES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420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4FE2D9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8E2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THC 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566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0646D2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FB7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CARTRIDGE BRANDS: DANK VAPES. DOUGHBOY. GAS TANK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5A9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3D7733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44E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CE1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08CA1C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FE0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 CARTRIDGE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73F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C7DCFF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C57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OIL VAPE PEN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BB0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DA667E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EB9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VALLEY LABS THC CARTRIDGES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A8B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79073B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5F2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STRAIGHT FIRE VACUUM SEALED CARTS [THC]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A77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F26335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49F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DABS, DAB WAX, DAB CARDS, WAX (THC VAPING)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059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679790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AD7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THC/NICOTINE VAPE CARTRIDGE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5B8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612EA3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F9F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CEREAL CARTS IN CEREAL FLAVORS [THC]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DB8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974127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E75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DANK VAPES [THC]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F62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AD9ED8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A40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VAPING CARTRIDGES ARE UNFLAVORED: PINGS PENS, 1% TKO^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DA7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74D7E0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258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STRAINLY INTERNET SIGHT THC PLANTS (HEMP)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3D5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E487D3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FF0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VAPING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8EA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A91C98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B92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DANK VAPES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68B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825F90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683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VAPES DANK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9DA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BEA007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B0E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[.DELTA.8-TETRAHYDROCANNABINOL]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82C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6C6C64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90B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BRASS KNUCKLE [THC VAPE]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EB9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1A3678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D4D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 JUICE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C1F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19A82A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C27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DANK THC VAPE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860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93E717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03E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5FB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92F413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7E4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BIOTIN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5AE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7EF8BB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80A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 PENS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080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02583E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307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DANK VAPES THC INFUSED E-LIQUID CARTS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338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C93962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282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ROVE, DANK VAPES, AND CHRONIC BRANDS OF THC INFUSED E-LIQUIDS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6E4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8A0AFE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4A2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WAX MIXED WITH VAPEYOURWAX JUICE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9B2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08009E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8D8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.DELTA.9-TETRAHYDROCANNABINOL\CANNABIDIOL\HERBALS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3E4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97EA9F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7E9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.DELTA.8-TETRAHYDROCANNABINOL\DEVICE\HERBALS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5B7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FA6AA2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732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oil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12B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674612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673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delta?9?tetrahydrocannabinol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B88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EDB01B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7CF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9?TETRAHYDROCANNABIN 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F64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394C19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0BE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8?THC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1DE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9DD395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D74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9?THC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11C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D52C8C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72E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Delta?9 Carboxy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D9C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5ADD31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CB6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DROPS STENOCARE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7A0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1F4D83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AE3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(9-CARBOXY THC)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540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CD928C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05A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AND METABOLITES (TETRAHYDROCANNABINOL)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D18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4DF6E4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E9A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(TETRAHYDROCANNABINOL) (THC-COOH)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8E9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F96533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7DB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CANNTRUST THC DROPS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9A0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38281D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455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2600MG D8 SPECIAL EDITION EXTREME BROWNIE [.DELTA.8-TETRAHYDROCANNABINOL]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BE9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60906F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427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THC?dominant cannabis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9B6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6C8950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53E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THC?COOH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94E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7B517E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D91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 [TETRAHYDROCANNABINOL]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55F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742762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1E8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drops stenocare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052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9C8FC9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71B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KOI DELTA 8 GUMMIES BLUE?RAZZ FLAVORED KOICBD.COM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22A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9BC28A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09B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BEDROCAN (THC_PREDOMINANT)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CD4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C995F5C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7A0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11?NOR?9?CARBOXY?DELTA(9)?TETRAHYDROCANNABINOL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B6A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401557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259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CANNABURST THC GUMMY SOURS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CB2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577376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981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11?nor?9?carboxy?delta?9?tetrahydrocannabinol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666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BF4BC0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818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Delta?9?tetrahydrocannabinol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A82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3FBC2FC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4CE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YOUR CURE CBD ? DELTA 8 VAPE TANK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3D9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AB5EDF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192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DELTA(9)?TETRAHYDROCANNABINOL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FF8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7E2956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8D6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PROSTAFLO [HERBALS]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6C6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DE98CD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C4A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RAW GARDEN, THC VAPE PEN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DBA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223FD4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B36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CARBOXYLIC ACID (THC?COOH)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339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D53D81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42F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(THC)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E41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E69898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AC3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UNKNOWN DELTA 8 THC GUMMY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D35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132B88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648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8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0F4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B45C5A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6F8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BUTTERSCOTCH CHOCOLATE [DELTA 8 THC]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3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C5350D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CDB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11-NOR-9-CARBOXY-.DELTA-9-TETRAHYDROCANNABINOL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B4A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AF2083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91C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11?NOR?9?CARBOXY?TETRAHYDROCANNABINOL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8B6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853420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2F3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11?nor?9?carboxy?tetrahydrocannabinol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C15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9A83A9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CFB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DELTA?9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043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2A66AE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D52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8 THC GUMMIES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FD4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F22884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FF2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8 THC EDIBLE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4FE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B75E84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84D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ZAR COSMIC CHOCOLATE CANDY BAR WITH PEANUT BUTTER [DELTA?8?THC]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70B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F2D006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CB8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8 THC edible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BF4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30F698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67C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4C2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60DD0E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8B0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PROSTAFLO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78B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15C8EE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389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8 THC CHOCOLATE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9AD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F2E6C7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36A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1000 MG THC DELTA 8 BROWNIE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168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1A0DC8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1F1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GALAXY TREATS MOON BABIES DELTA 8 THC GUMMIES 50 MG STARBERRY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EF8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306390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D48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8?Tetrahydrocannabinol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FC5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4E9059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57F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CHOCOLATE BAR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EAC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3647A1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62E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JAH GUMMIES WHAT?A?MELON [DELTA?8 THC]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1B8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11F659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837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DELTA?8 CANNABIS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AA1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FAADF1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0F0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  <w:lang w:val="pt-BR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  <w:lang w:val="pt-BR"/>
              </w:rPr>
              <w:t>BITES DELTA?8 THC PINK LEMONADE GUMMIS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E8A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72D8F6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D3A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CANNAAID DELTA 8 OIL [.DELTA.8?TETRAHYDROCANNABINOL\HERBALS]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F81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C8E059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393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.DELTA.8-TETRAHYDROCANNABINOL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CD0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0698A4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A56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UNKNOWN THC GUMMY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3C5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AD3CF6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942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KUSH BURST THC GUMMIES PINEAPPLE PUNCH (DELTA 8) ?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E93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2D7ADF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75E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THC?0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CA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11F3F0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97A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EDIBLE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CC3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9124D1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FD8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W CANNABIS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525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43F2EC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4C7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 MARIJUANA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5A7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40FF8E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F7F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11-NOR-9-CARBOXY-.DELTA.9-TETRAHYDROCANNABINOL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815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E1EE54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4BD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11-HYDROXY-.DELTA.9-TETRAHYDROCANNABINOL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8C5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942BA5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C2A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.DELTA.9-TETRAHYDROCANNABINOL\HERBALS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85C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AA99899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A64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TETRAHYDROCANNABINOLS NOS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D9F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A7A96F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0FA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HERBALS\TETRAHYDROCANNABINOL MIXED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67D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81572A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94B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.DELTA.9-TETRAHYDROCANNABINOL ACETATE\HERBALS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D8F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C6EBB5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9B6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UNSPECIFIED\HERBALS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E97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F5772B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CFC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GUMMY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DBD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529233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A56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TETRAHYDROCANNABINOLS NOS (TETRAHYDROCANNABINOLS NOS)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5E5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EDD409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FF9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Tincture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6BC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89DC98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49B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8 CBD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535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F8464E1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7F4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W CANNIBIS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AF9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191B73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FAB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nos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CBF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ACCE2A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B0A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Delta8THCDeath by GummyBear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869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AF7297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5F4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dab pen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2AD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DD6BF5D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978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GUMMIES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387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0749CE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2AF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(CANNABIS)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8AA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3590530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364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TETRAHDROCANNABINOL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9B3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CEA157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E07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DELTA-9-CARBOXY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5A3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F94A99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8C5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TETRAHYDROCANNABIONAL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D25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FE6C9F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23B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65D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BE2088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9D5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TETRAHYDROCANNABINOL(TETRAHYDROCANNABINOL)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C43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139709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3D1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(TETRAHYDROCANNABINOL) CAPSULE, UNKNOWN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ACF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FD7108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39C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(TETRAHYDRACANNIBONOL)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AC6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28A135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DAD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(TETRATHYDROCANNABINOL)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7B3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A5AD81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CDB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TETRAHYDROCANNABINOL (TETRAHYROCANNABINOL)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099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4E360D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3D6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TETRAHYDROCANABINOL (TETRAHYDROCANNABINOL)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4C7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6949AFC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83C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TETRAHYDROCOANNABINOL (TETRAHYDROCANNABINOL)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37B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53479F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57A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(TETRAHYDROCANNABINOL 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FAD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D86F54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49AE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 (TETRAHYDROCANNABINOL)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48F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419A01A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05F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(TETRAHYDROCANNABIMOL)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EEB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797619C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DE4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TETRAHYDROCANNABINOL(TETRAHYDRCANNABINOL)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66E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043E1C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8D6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(TETRAHYDROCANNIBOL)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087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7251DF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645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TETRAHYDROCANNANBINOL(TETRAHYDROCANABINOL)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3D6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713592C6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512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(TETAHYDROCANNABINOL)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A5B3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D6A62E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B27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CARBOXY 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2E5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EAABC1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005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(TETRAHYDROCANNABINOL) (TETRAHYDROCANNABINOL)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7560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D0003B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A9F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TETRAHYDROCANABINOL CARBOXY-ACID (TETRAHYDROCANNABINOL) (UNKNOWN)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82F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4EEBBB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4FF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(CON.)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3B7C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525B0CA5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5A1B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TETRAHYDROCANNABNIOL (TETRAHYDROCANNABINOL)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BCF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CB42D2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09A2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THC-COOH (CANNABIS)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50B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410FBE3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4076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(CANNABIS STAIVA)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C74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6CAC017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E81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(CANNABIS SATIVA)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9B4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4188997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B95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DELTA-9-THC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6F1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1CDA854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11FD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DELTA(9)-TETRAHYDROCANNABITOL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F03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15537DE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6E6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(9) TETRA HYDRO 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BDEF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4BBA72B2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0268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9 TETRA HYDRO CANNABINOL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49E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3FA8446F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E4AA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(CANNABIS SATIVA) (INHALANT)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2AF7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0F66771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3629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DELTA-9-THC (TETRAHYDROCANNABINOL)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8295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10064C68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0CA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(NO PREF. NAME)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D481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  <w:tr w:rsidR="000F388C" w:rsidRPr="000F388C" w14:paraId="23844EAB" w14:textId="77777777" w:rsidTr="00B05884">
        <w:trPr>
          <w:trHeight w:val="3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E8B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D-9-THC (NO PREF. NAME)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20B4" w14:textId="77777777" w:rsidR="000F388C" w:rsidRPr="00B05884" w:rsidRDefault="000F388C" w:rsidP="000F388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</w:t>
            </w:r>
          </w:p>
        </w:tc>
      </w:tr>
    </w:tbl>
    <w:p w14:paraId="6C70561A" w14:textId="77777777" w:rsidR="0042462F" w:rsidRPr="001520A8" w:rsidRDefault="0042462F" w:rsidP="00B33301">
      <w:pPr>
        <w:rPr>
          <w:sz w:val="22"/>
        </w:rPr>
      </w:pPr>
    </w:p>
    <w:p w14:paraId="3D0332DB" w14:textId="7DABBC6F" w:rsidR="002D3781" w:rsidRPr="001520A8" w:rsidRDefault="00AD4B83" w:rsidP="00B33301">
      <w:pPr>
        <w:rPr>
          <w:b/>
          <w:bCs/>
          <w:sz w:val="22"/>
        </w:rPr>
      </w:pPr>
      <w:r w:rsidRPr="001520A8">
        <w:rPr>
          <w:b/>
          <w:bCs/>
          <w:sz w:val="22"/>
        </w:rPr>
        <w:t>THC/CBD Terminology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080"/>
        <w:gridCol w:w="1280"/>
      </w:tblGrid>
      <w:tr w:rsidR="00F67D2C" w:rsidRPr="00F67D2C" w14:paraId="4B2DEC54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B551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term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A96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group</w:t>
            </w:r>
          </w:p>
        </w:tc>
      </w:tr>
      <w:tr w:rsidR="00F67D2C" w:rsidRPr="00F67D2C" w14:paraId="1F041FA3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26A9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SUPPLEMENTS (THC AND CBD)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FA8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025FC6F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61F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 oil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31F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BE67064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214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07FD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104E5045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935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 CBD/THC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DA9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5AE61D64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170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TROKIE HYBRID CITRUS 0.98GR. 21.3MG THC, 19.9MG CBD, 20MG?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C4C2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540DED46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7A2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TROKIE HYBRID CITRUS 0.98GR.21.3MG THC, 19.9MG CBD, 20MG?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97BB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0AC02407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7883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5.6%CBD/3.7%THC DRONABINOL (VAPOR)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0A8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2ED15098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CB41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CBD/THC oil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449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11C75595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9FFA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HEMP FLOWER (CBD\THC)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FB9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272E4D3A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FAAA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BREEZ (CBD/THC)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14D0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3F861CF4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5F7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CBD;THC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522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56A12B2E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949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10MG;CANNABIDIOL 1MG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E19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13C41038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6EF0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TETRAHYDROCANNABINOL/CANNABIDIOL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9DE3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4CA5449B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F441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CANNABIDIOL, TETRAHYDROCANNABINOL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5F7E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D922CF6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D45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CANNABIDIOL;DRONABINOL (TETRAHYDROCANNABINOL AND CANNABIDIOL)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B666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082F1224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C54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RELIEF VAPE PEN 1:9 CBD:THC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8AC3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033EC587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A481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SHIFT (CANNABIDIOL\.DELTA.8-TETRAHYDROCANNABINOL\DEVICE\HERBALS)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AFE5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35449D09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7DA6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CANNABIDIOL/DRONABINOL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0639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1A2154B9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446D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WANA SOUR GUMMIES 50:1 CBD/THC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E17D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18AC2D8B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0EA8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CANNTRUST 1:1 DROPS (CANNABIDOL/DRONABINOL)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078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4D4D597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F820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 CARTRIDGE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BA2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54C151E9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F71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CBD/THC VAPING OIL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3501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0639FED6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3CBA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 OIL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6052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7EC408D7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116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ORGANIC SMART CARTS (CBD\THC)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CA48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57317949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1465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LEGENDARY CARTS [THC/CBD]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3CE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8665404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C4E8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OIL, CANNABIDIOL FLAVORED WITH FRUIT PUNCH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B486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523A0441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076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STRAINLY INTERNET SIGHT THC POLLEN (CBD, THC)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CE1D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79952A52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03AA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VAPES DANK/VENOM/COOKIES/SMART KART/CALI PLUD [CANNABIDIOL\.DELTA.8-TETRAHYDROCANNABINOL\DEVICE\HERBALS]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404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42B69120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7FC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OG DRONABINOL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D60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19547D68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5682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CANNABIDIOL;DRONABINOL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A9EB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044DCE20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BAD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CANNIMED OIL (CBD\THC)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F0C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5EF48258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4E35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CBD/THC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2405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7CACAAE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627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CANNABIDIOL,TETRAHYDROCANNABINOL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D8FA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723EA45F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6993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DIAMOND STIXX [CBD\THC VAPE]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099D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78A734EB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D6A2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CBD/THC TINCTURE 5MG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E3E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4A7B17E7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0731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Cannabidiol/tetrahydrocannabinol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CB5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4B4730E9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D035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Cannabidiol;Dronabinol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728D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2A3CA7CA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4280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WANA SOUR GUMMIES EXOTIC YUZU CBD/THC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D28A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28CE7B4F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B7F0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CANNABIS RED 500 MG DISTILLATE PREFILLED VAPORIZER (CBD/THC)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5DE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0A18429B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453E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RED DISTILLATE PREFILLED VAPORIZER (CBD/THC)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1032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7F8D0399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F21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RAZZ BERRY 100 MG [CBD\THC]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89D8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0AFB372E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0682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DELTA?8 50 MG CBD GUMMY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81B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1F4201F0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9030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INFUSED GUMMIES PLUS?BALANCE (CBD\THC)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6F4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53676E13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1381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  WITH THC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01F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52AA309B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B1F5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50/50 edibles CBD/THC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E2CA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4AE7DA65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8040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 (MINT CAKE) (CBD\THC)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FE3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93B9D0C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35CD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8 CBD FLOWER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BC89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12AC42D7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C7ED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.DELTA.8-TETRAHYDROCANNABINOL\CANNABIDIOL\HERBALS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9E85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30D7DA6C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E282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COCOA PEBBLEZ TREATS (CBD\DELTA 8?THC)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7C1B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749784FB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2711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7 G HYBRID TKO BY TERP NATION 8 HEMP FLOWER DELTA?8 (CANNABIDIOL\.DELTA.8?TETRAHYDROCANNABINOL\HERBALS)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9C1B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2D60B186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94D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NAXIVA?PANAXIR T25C25 [CANNABIDIOL/DRONABINOL]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8EC3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716F6EFF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1D9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DELTA 8 CBD GUMMIES 1000MG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4296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2C93C3AB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2C2A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DELTA 8 GUMMIES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26F0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3CD701E4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41FA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  <w:lang w:val="pt-BR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  <w:lang w:val="pt-BR"/>
              </w:rPr>
              <w:t>DELTA9 [CANNABIDIOL\.DELTA.8?TETRAHYDROCANNABINOL\DEVICE\HERBALS]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D8E8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44B94B75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57DB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CANNABIDIOL\.DELTA.8-TETRAHYDROCANNABINOL\HERBALS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1FB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4105B792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B161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CANNABIDIOL\.DELTA.8-TETRAHYDROCANNABINOL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A2F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3809E174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2DB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AND THC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7881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1629580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EAE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CANNABIDIOL\.DELTA.8-TETRAHYDROCANNABINOL\DEVICE\HERBALS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1F2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5ADA6F7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4A63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CBD/THC SUPPLEMENT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673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7F1F6049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2BB8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Cannabidiol;Tetrahydrocannabinols nos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117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281B090F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C5DB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edible and CBD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4DA2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77C770A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49A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CANNABIDIOL\HERBALS\TETRAHYDROCANNABINOL MIXED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921E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444EB83E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BB49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AND CBD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B4A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0A5AA690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F300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CANNABIDIOL\HERBALS\TETRAHYDROCANNABINOL UNSPECIFIED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FD9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70737CC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A812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CBD PATCH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987F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15952814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6A19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CANNABIDIOL;TETRAHYDROCANNABINOL NOS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0485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5A2AB20A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3EDE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CANNABIDIOL;TETRAHYDROCANNABINOLS NOS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7595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4F553EC2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0C77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+ TETRAHYDROCANNABINOL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FB1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655264CC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6D4C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potassium tropical cbd/thc 20 MEQ twice daily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C7C4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  <w:tr w:rsidR="00F67D2C" w:rsidRPr="00F67D2C" w14:paraId="41B4C343" w14:textId="77777777" w:rsidTr="00B05884">
        <w:trPr>
          <w:trHeight w:val="32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C199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TETRAHYDROCANNABINOL AND CANNABIDIOL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DC1A" w14:textId="77777777" w:rsidR="00F67D2C" w:rsidRPr="00B05884" w:rsidRDefault="00F67D2C" w:rsidP="00F67D2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THC/CBD</w:t>
            </w:r>
          </w:p>
        </w:tc>
      </w:tr>
    </w:tbl>
    <w:p w14:paraId="284B48CE" w14:textId="77777777" w:rsidR="00F67D2C" w:rsidRPr="001520A8" w:rsidRDefault="00F67D2C" w:rsidP="00B33301">
      <w:pPr>
        <w:rPr>
          <w:sz w:val="22"/>
        </w:rPr>
      </w:pPr>
    </w:p>
    <w:p w14:paraId="05AB9A66" w14:textId="40E123C9" w:rsidR="00CD4C48" w:rsidRPr="001520A8" w:rsidRDefault="00C10378" w:rsidP="00B33301">
      <w:pPr>
        <w:rPr>
          <w:b/>
          <w:bCs/>
          <w:sz w:val="22"/>
        </w:rPr>
      </w:pPr>
      <w:r w:rsidRPr="001520A8">
        <w:rPr>
          <w:b/>
          <w:bCs/>
          <w:sz w:val="22"/>
        </w:rPr>
        <w:t>CBD Terminology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176"/>
        <w:gridCol w:w="1184"/>
      </w:tblGrid>
      <w:tr w:rsidR="004D0DC1" w:rsidRPr="004D0DC1" w14:paraId="3E85700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0D4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term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27D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group</w:t>
            </w:r>
          </w:p>
        </w:tc>
      </w:tr>
      <w:tr w:rsidR="004D0DC1" w:rsidRPr="004D0DC1" w14:paraId="3D715B4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8F9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CANNABIDIOL\HERBALS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24D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F9A0D2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046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36A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62A213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F69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067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33A309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716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6E1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7C57BC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EE5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DROPS 200MG, 30ML SOOTHEEN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A03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A198A9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6FA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959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60EE7D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6AD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PALMETTO HARMONY (CBD OIL)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E69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3D2B96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38E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JUNGLE JUICE CBD OIL 1ML JUST CHILL PRODUCTS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3A2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974EE3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DE8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IN HEMP OIL 1800 MG, IN 60 ML ABLE DOC.COM OR PROHELAHADVISOR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357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56626E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D77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FDB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7A0562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832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VAPE OIL WITH CBD ALTERNATE VAPE 5 ML (25 MG OF 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E50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A91459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89C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HAYLEIGHS HOPE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7EC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96C227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271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8B0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B12017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45C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OIL/CANNABINOID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207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65044E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3D3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FOOD SUPPLEMENTS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654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53BC0F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881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9D9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CC823F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6B8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B83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56B82F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9CD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OIL-PALMETTO HARMONY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624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51F195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742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-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EDD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D54078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FC1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(MEDICAL MARIJUANA)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1EF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250455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B46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Cannabis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0F5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B8CF77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C2A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272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70D392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3FD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F53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CF953F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105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HEMP OIL IN MCT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BF0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543B07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5F8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DRUPPELS 100MG/ML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A39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68CF57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13A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HEMP BASED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D7E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4C90FC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5D9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(NOS)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C8B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0D3C2B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51A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PUFCBD REMEDY KIT (POWER)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95E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E11BDC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F9D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BE5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6A8B98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DD9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drops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3F8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863FA5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D66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DIAMOND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E24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8DEEF5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C02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ADVANCED CBD OIL WITH TERPENES (FROM HEMP)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8F8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3E6FBD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1EF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PEACE + WELLNESS ELEVATE (CBD/HEMP OIL INFUSED)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F0A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10B2B0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E6B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INFUSED BODY BUDDERS; INGREDIENT: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B78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BD7EA1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90D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MIRACLE BUDDER: UNSCENTED INGREDIENT: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9E7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02B656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558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KANNAWAY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592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D05266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868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20%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958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D8683E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11A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hemp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7A5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5A23AF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C0A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ORAL SOLUTION (300MG/ML)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C0F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E13997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0C0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CBD, BATCH# TRU4720, PRODUCT# TRU4808, HARVEST# TRU4720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1AC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EC9100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3B2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CANNABIS OIL VIOLET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279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27A960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635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ORAL DROPS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3EA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6C8A1E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82C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TYPE OF CANNABIS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26F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399C02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287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oral drops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150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E1A454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442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LAB BLENDS CBD PAIN RELIEVER (LIDOCAINE\MENTHOL)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579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3392DB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935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CANNABIDIOL\CANNABIS SATIVA SEED OIL (INACTIVE INGREDIENTS)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0C9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FD2387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863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CHILL GUMMIES DIAMOND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C3B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E6612F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EF6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COSMIC CLEANSE BODY BUDDER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DE2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1512D8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F3B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HERBALOGIX CBD ENHANCED BODY LOTION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25A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B8101D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F7F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FA6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89F53C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56B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Salve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6F4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32EED0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BFF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CBD Hemp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D83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F5DEDF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1C1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12B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BF40C0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3E8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HEMP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4E5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1238FF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AA7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lotion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27A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A7466C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412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CHARLOTTE'S WEB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7A3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1D8732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BA6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FB8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17FB40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AF2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RED DEVIL KRATOM WATER SOLUBLE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2FC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E2F696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266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CRYSTAL ISOLATE 1500MG (AND GUMMIES)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7B4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050627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957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(CANNABIDIOL)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77F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266869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F51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PLUS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BA2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B3FD88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85A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HEMP FLOWER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1FC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26981A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74D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(CBD oil)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FB7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7BD941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E9A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Vape and Balm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3B5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74EC7C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099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CREAM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2B3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9FFAB8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0AB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CANDIES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9D0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27925A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2F8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HERBAL INSANITY'S CBD OIL FOR PAIN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7E4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EAACCA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A34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KUSH MASCARA (CBD OIL)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CCC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B5C054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305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/ Hemp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FF6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DCC566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868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CE1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226888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75E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balm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986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4CF3A7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8C3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cream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477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7EE36B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8A1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FLEXALL420 (CANNABIDIOL)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E63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5F970E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80D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ORAL SOLUTION 300 MG/ML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C14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0ECD4A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18A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BIO REMEDIES PUFCBD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8F5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8BA875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CE4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PUREKANA PREMIUM CBD OIL DROPS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8D6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37747A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F6E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TINCTURE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086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3EEE9A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D5E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5mg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3C9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323161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F30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CREATING BETTER DAYS PEACH POPS TANGY ORANGE 50MG CBD INFUSED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20D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D95897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6FA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MARIJUANA/CBD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712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56B0A8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63F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GUMMY BEAR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A40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39970C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345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HEMPWORK 750 WITH PURE CBD OIL AND HERBAL DROPS PEPPERMINT FLAVOR 1OZ/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6F0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3A6F53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9CC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KOICBD PRODUCTS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066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05242F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02C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CBDROP FULL SPECTRUM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780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1D89F6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83F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TABLET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4E0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5D9B7A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3C3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BEE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46AE84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231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ORAL SOLUTION 300MG/ML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DD4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FD057C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AC7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EVOLUTION CBD OILS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D4F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533136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63A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LAZARUS NATURALS CBD CAPSULES 2000MG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29F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529233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C12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JUST CBD CANNABIDIOL GUMMIES GUMMY BEARS 250MG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6B8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E2E8F2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A50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optimacbd cbd 4%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4E3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A9EDAE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096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E21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0C2667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D45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WELLNESS CENTER DROPPER 1500MG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25C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89713C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946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paste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798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17857C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63B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EDIBLE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C2E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BB7B3B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5AE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HEMPTRANCE NATURAL CBD GUMMIES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92E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347C6C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E4C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INA CREAM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28D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3272B7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C35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GUMMIES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D4E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63EC6E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1DD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QUEEN BEE NATURALS , CBD QUEEN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674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4875B9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DAB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BATH BOMB [CANNABIDIOL]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AB4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1F7EAC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B4C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EXTRACT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18F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595E64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20A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750 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2B3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D6CF96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AFD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CANNABIS OIL (CANNABIDIOL)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FC0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6E3DEA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C24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OIL,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F4B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C5B846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D7B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+STRESS DEFY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EEB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24C41F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07F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HEMP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60D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DED190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725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hemp extract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8CB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73E1E0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057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(HEMP)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BED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26AEF1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FFE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ULTRA CBD EXTRACT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8A8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01E25A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89B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LOTION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1AE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10C334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67E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GUMMIES FROM HEMP 300 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333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41A076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0FC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PURE ALOE VERA GEL HEADACHE + SORE MUSCLES RUB [CBD]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B32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1AD1CD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0C1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PAIN STICK [CBD\MENTHOL]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F31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8C72B3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032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7DE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A47141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5D8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ELIXIR / CBD OIL TREATMENT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021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958E4F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6C0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HEMP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3E4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BA3EF7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CAA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ESSENTIAL OIL OINTMENT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CE4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C46138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328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MIRACLE LEAF CBD - EXTRA STRENGTH, 1200 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2DA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67D145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A37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COOKIE INFUSED WITH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F76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220218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07D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CHILL RD VELVET TINCTURE CBD 1500 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08A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EBBE70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DB4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Alive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5B0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3ACF46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C13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TRUORGANICS HIGH CBD OIL TINCTURE 900MG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8A3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FC750F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36B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50 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F60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3C33EB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F97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RELAX FULL SPECTRUM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B10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A809FF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3AD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SUNMED FULL SPECTRUM TINCTURE CBD OIL 750 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18B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EA9D3E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644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00E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A9B7BC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C01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TOBACCO TO RELAX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93B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92A982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E9F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NATIVE LIPOSOMAL CBD EXTRACT SPRAY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C28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8DF6F2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B5B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RESET BIOSCIENCE BALANCE 300MG 99%+ NANO LIPOSOMAL ORGANIC HEMP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E0C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689AF7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34F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CV SCIENCE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9CA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A6953F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666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CAPSULES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9F7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7F0194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884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VAPE PEN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835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971DDB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26E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PURIFIED CBD (CANNABIDLOL) ORA SOLUTION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C29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DFC631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B58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DIAMOND CBD FULL SPECTRUM CBD OIL (TICLLOSENAC)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565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853647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F2C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(cannabidiol)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519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7DA73A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720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SALVE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959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19C09C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D26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OIL: 7MG CBD/1ML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540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CDE0A2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C9F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capsule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40C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BF784C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2C1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TABLETS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875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9F2360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536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KOI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B48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D01E7C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815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NEW LEAF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545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C9FFC2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548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NOVO 2 VAPE PEN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7E1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1168AF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BFD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EXTRACT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244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862C1B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F10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5M/DAY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AEC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44E135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821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  <w:lang w:val="pt-BR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  <w:lang w:val="pt-BR"/>
              </w:rPr>
              <w:t>ORGANABUS SILVER ORGANIC CBD VAPOR LIQUID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7D4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2A78A7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FF8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EVE'S MAGIC. HEMP REMEDY CBD OIL 750MG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274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F71DAB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DAC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AMOS HEMPS [CBD OIL IN MCT OIL]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206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B3392A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B3B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35MG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2CE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05521E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F5D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25 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152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31635D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7A1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PLUS CBD OIL HEMP DROPS PEPPERMINT EXTRA STRENGTH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451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58C1E5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D6A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FLAXSEES COMBO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162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993317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09C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ADREXOL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1CF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908AC2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590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LEAF AND FLOWER CBD SHAMPOO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4CB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2CEB97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190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LEAF AND FLOWER CBD CONDITIONER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1EB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E72E25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7DB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CBDISTILLERY 33MG CBD PER SERVING FULL SPECTRUM HEMP SUPPLEMENT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C8D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9684F7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CAF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HEMPLUCID CBD OIL 1000 MG VAPING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8D5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B6633E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9B0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HEEL BALM WITH CBD AND MENTHOL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BBE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787989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500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CHOCOLATE CHIP COOKIE [CBD]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FDD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AF0D81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B16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JOY ORGANICS CBD OIL 500MG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247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64B9F1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F0C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D6E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E15D0A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893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CTFO (CHANGING THE FUTURE OUTCOME) 10XPURE CBD HEMP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2A1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EBA719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6D0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DRUPPELS, 50 MG/ML (MILLIGRAM PER MILLILITER)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9CC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476845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0FF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JUST CBD GUMMIES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17F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4FAA84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4E0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FEALS [CBD]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555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001DA7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71C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HEMP-DERIVED CANNABIDIOL FULL SPECTRUM HEMP SUPPL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D1E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08C7AF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E6E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JOINT VIBRANCE +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510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93AD7A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63F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CANNAVALLEY [CBD]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C51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38FD87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E27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HEMP CLASSIC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671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DABF99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116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CTFO 10X PURE CBD GOLD 1000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F49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6ABD0B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845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CBD-olie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50C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633851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8C7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COLESVAM MEDICAL MARIJUANA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98F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7354F0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935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VAPING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A3B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633EC3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CE2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MAGIC LEAF STRAWBERRY 1000MG/3ML CBD VAPE CARTRIDGE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E15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C95F62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DE1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MAGIC LEAF OGKOSH 1000MG/3ML CBD VAPE CARTRIDGE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E55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29C1FE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DF5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drops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A88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19268F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FCB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SKIN KUSHION BY MONAT BODY BUTTER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045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111504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23D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RSO CBD 2:1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29C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15BD68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6D1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SOUL 500 [CANNABIDIOL\HERBALS]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C9A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6CD9EA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97C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 THC FREE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FFD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7E6434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99E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CTFO 10X GOLD CBD OIL AND 10X PURE ULTIMATE MULTI-VITAMIN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0AF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FB5963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DDD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VAPORIZER CBD/MARIJUANA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868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F95E13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F6D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VAPING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E37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151A47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CF2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QUEEN CITY HEMP 500MG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FDE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02761D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292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queen city hemp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47F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193D70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34C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38B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7FE983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7F9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hemp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847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23B9F3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A42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CBD/CBD OIL VAPE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853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0514FC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1A2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CHARLOTTE'S WEB STANLEY BROTHERS 17MG OLIVE OIL 30ML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94C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A9DA4A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D1E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HEMPWORX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00C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58858D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190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PREMIUM CBD DROPS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D4E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A8337E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0F6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ORIGINAL FORMULA HEMP EXTRACT OIL MINT CHOCOLATE FLAVOR CHARLOTTES WEB [CBD]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312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2B8F63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5C2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ORIGINAL FORMULA HEMP EXTRACT OLIVE OIL FLAVOR CHARLOTTES WEB [CBD]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353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9F9BCD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6C2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FBA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E85897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2E8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BALM - EXTRA STRENGTH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768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9FA419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55D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NULEAF NATURALS FULL SPECTRUM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828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47FF6A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82E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DROPS (ONYX + ROSE BROAD SPECTRUM)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1A4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2D967F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F94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CA6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FEDE4C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88C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GUMMY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4BE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53E853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AC8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TURMERIC +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438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04B506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492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RESCUE BLEND RAW ORGANIC HONEY WITH CBD 250 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4EC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442B54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56C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FULL SPECTRUM CBD OIL 850MG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2EE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C606F3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333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Extract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F86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6E2F7A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9A9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Rescue Blend Raw Organic Honey with CBD 250 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935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E327E8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9E2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ULTIMATE CBD VAPE ADDITIVE (CBD OIL)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5D7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570957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511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ointment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AF9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5EE3F9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CCF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CREAM (BRAND/FORMULATION UNKNOWN)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398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68B66C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638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CBDFX HEMP GUMMIES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572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A41126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EAE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CBD DROPS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C7D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BEB629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624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CANNABIDIOL.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9FA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7CCE23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7A1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CALM REST AND RELAX HEMP EXTRACT FORMULA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AD2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5D2A9C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60C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ARTISANAL CANNABIDIOL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3FC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A421F7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2EF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OPTIFORM CANNABIDIOL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49A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F33D98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56D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LIBERTY CBD TINCTURE, JACKSON'S COURAGE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7A2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A88C18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E1D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NULEAF NATURALS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08D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51D44A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0BF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WBRX METERED DOSE INHALER [CANNABIDIOL\DEVICE\HERBALS]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FE3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8F8DC9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3E6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(NON-ABBVIE)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457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2C99DD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B92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SUNMED VEGAN GUMMY BEARS WITH 5MG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37D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433748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B77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SOUR WORMS 10 PIECE [CBD]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596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7C3E6C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29C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87F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176D67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23E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T?Relief CBD+13 Sublingual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688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4B32A9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66E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GUMMY 3MG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41B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457AD0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377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CYPRESS HEMP CBD OMEGAS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F04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5ADAE2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F28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 I BE SO EXTRA TROP THE BEAT 1,000 MG FULL SPECTRUM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2BF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9FD7BB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830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LIFE STREAMS CBD GUMMY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94C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541A03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6C3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CRISP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C93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357BA7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2D0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PRO RESTORE CBD+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57A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436A93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8F5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INTENSIVE CREAM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D40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4D1CC4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D9E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 (CBD)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8C5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2C97B5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D3F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HAWAIIAN HAZE CBD 18.9%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C2C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B928C2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BEC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EXTRA STRENGTH TABLETS CBD GEL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EAB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0C22B7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D49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7A9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D60809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B0B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INV cannabidiol 300mg/ml oral solution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69C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79A9C2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E82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OINTMENT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968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29CDE2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03A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products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A07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4B2295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428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 with Lidocaine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D1A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E3C62E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C14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(NO THC)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9B8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E34278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225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 EX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0E5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55FB76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2C8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CREAM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F43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F4A5AA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A09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salve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A74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14C481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CA3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FULL SPECTRUM CBD CAPSULES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3CE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1CA4A2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F3A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LEVEN CANNABIDIOL 1500MG CBD SERUM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F7D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1D0CF2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797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Palmetto Harmony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502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37F57D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C7F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Jade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019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D57082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B5F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Mary's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A82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1C1312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C98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Charlottes Web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7E6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101B39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6E3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HI STEVIE CBD TINCTURE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384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B93259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744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Liberty CBD Tincture, Jackson's Courage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F89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95801D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44A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ADVEN (CANNABIDIOL)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E3D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CE21AB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C6C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(Cannabidiol)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F40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751B16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A3F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SWAG HEMP INFUSED NATURAL CBD GUMMIES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3CB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C85C5A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32E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(Cannabidiol)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9F2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34FFA2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4E0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SWANSON ULTRA? CBD + SLEEP SUPPORT FULL SPECTRUM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FD4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AD4BF7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1EE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 DIS W/LIDO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A71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C28729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6B2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stuff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AE5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C899C1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A23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^HARRELSON'S OWN^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EB4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3195C2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13D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Charlotte's Web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3E3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BECEF1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444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(CANNABIDIOL)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288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4A96A6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ADE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CBD-KINGS WITH LIDOCAINE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567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4A88B5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7EC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(CANNABIDIOL) OIL (DIETARY SUPPLEMENT)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98B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477BE1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FBD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SUPPLEMENTS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522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26105A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523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COMPLEX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D39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AE7FCE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B1E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Liquid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B30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8A7285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9F8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NOT POT ORIGINAL CBD GUMMIES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E84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5AB0E2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18F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CANNABLISS BALM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1A9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ECF70D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FA6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GEL CAP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4F5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BAA7AE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8C1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PRODUCT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95A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6BE5B9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586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INFUSED VAGINAL TIGHTENING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CCD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080C82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B99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W/MELATONIN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36C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0063EC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B27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97A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57BA22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596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EDIBLE CINNAMON COOKIE BAR 475MG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505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C5020D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5A6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100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60206C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216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DROPS LUCID BLOOD ORANGE 1000MG CBD HEMP EXTRACT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7C0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704438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6E3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MR. CBD OXYGENATED HEMP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1C7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9C94D9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1EE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CHARLOTTE'S WEB ORIGINAL FORMULA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739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C8A645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26C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(CBD) gummy candies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503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1386B2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52B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vaporized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0CE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40F182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E5C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HEMP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FF3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CEF4E5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7AD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WAX PRODUCT (CBD)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A98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F27273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8FE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Mary's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C6D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68F759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F4D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Palmetto Harmony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EA9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5C9F7D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769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Jade Nectar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930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8ED86F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CDF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LEAF THERAPEUTICS CBD SLEEP BLEND (DIETARY SUPPLEMENT\HEMP)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49A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8CD066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2A5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 25 MG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199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80C269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5E4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RADICAL RELEIF ANTI?INFLAMMATORY CBD PILLS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01E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FA195A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010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TILRAY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E83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F05E7A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69E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+ MAGNESIUM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D5B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7F1E30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3D9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TABLET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C0D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FCB4BD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651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CANNABIDIOL EXTRACT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73F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91C926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DFD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product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CEF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450E37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530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AND MELATONIN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170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E19847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605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Powder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F3D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03B894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FC5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 Dis W/Lido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FAF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083B03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67C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UNKNOWN CBD GUMMY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D26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03473C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087F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COOKIES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B3C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791C493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448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Melatonin/CBD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C17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47AF3A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2D2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Cream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B3F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81D869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067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Haleigh^s Hope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F70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3E3CA0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EC9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VAPORIZED CANNABIDIOL (CBD)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87F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E0903CC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2F7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cream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2E1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01F6FB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8D3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and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443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90A722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8E2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Hemp organic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3DA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ACF218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172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CANNABIS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72C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E6E5DF1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FA77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shikai CBD body lotion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4B5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FE3B8D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9A6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2F9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C29DFE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46C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CAPSULE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145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F17DF2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ED9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CANNABIDIOL\CANNABIS SATIVA SEED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A9C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BCEAED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F36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1cc daily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99E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A917D5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823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CBD-KINGS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823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9A265A8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A5B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whole plant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C2D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ED0EFB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B6A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Kings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B9C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CB5C40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07B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PAIN RELIEF CREAM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AED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009831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0A6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Low-dose CBD 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AED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AF0AEA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945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OEL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151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A12D92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5AE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canabediol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B4D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43DE0F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454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gummies, 25 mg, 2, bid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14B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DA1299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27F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OILSUPLLIMENT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DAD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485DCC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C03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Melatonine with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5AC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37D8E45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AF3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oil tincture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A04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67C9F2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A77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for sleep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63D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9BC9EDF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5A4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CANABIDIOL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93A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C737D90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C11B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CANNABIDOLOL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F87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05CD80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EE1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(NON-ABBVIE)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5D4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2B5C17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C56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softgel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157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4D8AA1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6A5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cannabidoil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8F1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72C9141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F43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rub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F2B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21200A2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DC3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tincture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168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10673D6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FF6C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Kings THC Free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B16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CB7944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0D1A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Cbdfx hemp gummie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8E3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A94606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152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Balm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6870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2537CDE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802D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Cbdfx hemp gummies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04A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F10E194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0519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Cannabidiol glostrup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6F9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2B7EDABD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DB2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gummies(for pain)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790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54B8C78B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578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OTHER THERAPEUTIC PRODUCTS (CBD king dis w/lido)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D23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3852335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F13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gel caps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B7E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B9CB7BA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7461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full-spectrum CBD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9C0E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09683159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30F6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hemp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37C5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60349097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E052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PATCHES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A47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36157F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CF44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PATCH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387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  <w:tr w:rsidR="004D0DC1" w:rsidRPr="004D0DC1" w14:paraId="4CCB4516" w14:textId="77777777" w:rsidTr="004D0DC1">
        <w:trPr>
          <w:trHeight w:val="320"/>
        </w:trPr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5D73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 Cannabidiol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B988" w14:textId="77777777" w:rsidR="004D0DC1" w:rsidRPr="00B05884" w:rsidRDefault="004D0DC1" w:rsidP="004D0DC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CBD</w:t>
            </w:r>
          </w:p>
        </w:tc>
      </w:tr>
    </w:tbl>
    <w:p w14:paraId="401B452D" w14:textId="77777777" w:rsidR="004D0DC1" w:rsidRPr="001520A8" w:rsidRDefault="004D0DC1" w:rsidP="00B33301">
      <w:pPr>
        <w:rPr>
          <w:sz w:val="22"/>
        </w:rPr>
      </w:pPr>
    </w:p>
    <w:p w14:paraId="33AB1E44" w14:textId="245D05F4" w:rsidR="00A2295F" w:rsidRPr="001520A8" w:rsidRDefault="00B33301" w:rsidP="00B33301">
      <w:pPr>
        <w:rPr>
          <w:b/>
          <w:bCs/>
          <w:sz w:val="22"/>
        </w:rPr>
      </w:pPr>
      <w:r w:rsidRPr="001520A8">
        <w:rPr>
          <w:b/>
          <w:bCs/>
          <w:sz w:val="22"/>
        </w:rPr>
        <w:t>Cannabis Terminology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264"/>
        <w:gridCol w:w="1096"/>
      </w:tblGrid>
      <w:tr w:rsidR="00C27B5C" w:rsidRPr="00C27B5C" w14:paraId="47996F1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C01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term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3E5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b/>
                <w:bCs/>
                <w:color w:val="000000"/>
                <w:sz w:val="22"/>
              </w:rPr>
              <w:t>group</w:t>
            </w:r>
          </w:p>
        </w:tc>
      </w:tr>
      <w:tr w:rsidR="00C27B5C" w:rsidRPr="00C27B5C" w14:paraId="0C745EE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C87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EB9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6A90FB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074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SUBSP. INDICA TOP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F0D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3BCAD7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C93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DB2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25A316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DA0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(MARIJUANA)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9EB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190115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B1C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011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1268E9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1AF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DEC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E18B50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459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8CF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5809A6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496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D4A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320EE7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66E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3F7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7526FF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CEC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(CANNABIS) (UNKNOWN)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8A3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AFB6A8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1B5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A74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93CE7B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750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E83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00D7A8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225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286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5B69BF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1E8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  <w:lang w:val="pt-BR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  <w:lang w:val="pt-BR"/>
              </w:rPr>
              <w:t>MARIJUANA (CANNABIS SATIVA)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FAB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CC51E8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2A3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6CA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6E94AC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EF5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AF9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C50D37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F96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  <w:lang w:val="pt-BR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  <w:lang w:val="pt-BR"/>
              </w:rPr>
              <w:t>MARIJUANA (CANNABIS SATIVA)(CANNABIS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10B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CE1465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0CD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 SATIVA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A6C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62D4C7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187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(CANNABIS) (PILL)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B66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A2072A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C8B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MARIHUANA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4A5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BA1F6C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26F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UNSPECIFIED ^CANNABINOIDS^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AC3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11B85B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C00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Oil with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ABE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4754C4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25B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(MARIJUANA)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518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913540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493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A17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449A8E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C16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Cannabis Sativa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4D2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9EED81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9AE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OIL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521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3DB875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7F2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CANNABIS\CANNABIS SATIVA 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612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BDC62D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CA7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WHITE RECLUSE MARIJUANA FLOWERS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9B2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239F97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928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06A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B070B2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A73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(CANNIBIS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AFA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551916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0E3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 SATIVA) UNKNOWN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4A8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C4D6B7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FCE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SUBSP. SATIVA FLOWERING TOP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2E5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915732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B19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RESIN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9CE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068955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921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4E4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9A6C9E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513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906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19CA26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FCC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Kush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732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3AEE3E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85C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FOR MEDICAL USE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629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469BF1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768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ILLEGAL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EFD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372091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24C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B1B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A1D060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111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9A0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8B055D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B09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OILS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17A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F9AB7A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684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FLOWERING TOP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751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C94DE9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A7D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(PRESCRIPTION)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781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ACCC63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B3A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00B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E8B755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4CB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609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6DFCDE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C88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WAX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683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D3FCA3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4BD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AND RESIN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76E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5451ED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75F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EBC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9A5689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E70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2DD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B98273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558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FLOWER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F7E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C36054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3BF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CANNABINIODS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89A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B5C359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926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Vaporized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1FB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CE2E79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10E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SUBOXONE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E07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41F7C1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1B5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AFA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526F97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7F0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inhalation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44D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621B4E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4D9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RECREATIONAL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36A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73BB75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F50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279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A44F31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AAB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DROPS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496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4022B4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123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INDICA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B56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D17284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FE9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BE7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B64ACE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3E4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TEA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2DD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67A14C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25C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2EA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E94A1C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50F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FULL 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ACB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11B1F3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0D9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LEGAL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24B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9A8DF3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D37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CANNABIS HERBAL EXPEC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A58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E87407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438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95B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445A5B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CFC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BEDROCAN MEDICINAL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CD4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9CD41D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023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(BEDROBINOL)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122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B40B13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206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RECREAT CANABIS HEMP F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47D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6032AC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733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FRUIT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852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AF0B17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6AA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A2F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0C4B5A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9E6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bedica olie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F1D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48FE41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9A7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TART CHERRY JUICE AND NATURAL REMEDIES FOR PAIN SUCH AS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BC2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B9513A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411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vaporized medicinal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8D2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B7CB56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9D6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209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9622D2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AAA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OILS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ECA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18C4CD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791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bedica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BF6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AB496F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3C8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COOKIE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F26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35344F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0A6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INDIGO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ADC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2AB37B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A9B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1C2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06E245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899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759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1F4CF5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610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HOMEMADE 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CBD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7AF00B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8E8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TEA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8FA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E9AA60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6C1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61% 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485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310D72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FB4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CANABIS LOTION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07D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89D450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170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718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3CF43F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D01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100% HEMP EXTRA VIRGIN NO THC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001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4C1D72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E02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ACETAMINOPHEN/CODINE MEDICAL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2E8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A2FC1C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C2D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CANNABIS PATIENT CERTIFIED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62C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57DE42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FC6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PREPARATION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3CA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A09F0C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88D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indica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4DB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20633C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85F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50D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C7FEF7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33E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GRADE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2FB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A6BE08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ED4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CANNABIS/CANNABIS SATIVA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252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ADF96C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281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CANNABANOIDS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9E6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FF84A7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790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INFUSED DARK CHOCOLATE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03D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FB922F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83C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Marihuana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420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3492D0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283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EXTRACT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683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C96728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07C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5E2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C301AD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859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706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A63697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16C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EXTRACT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AF2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125CBE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56A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inflorescences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A0C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185D7A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666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ET RESINE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AFE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2CB571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1E5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CANNABIS, INDICA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1FC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42CABC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636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BLACK MAMBA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247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F2930D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898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AND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C06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80164F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B65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F1F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070E13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9E6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FDB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152C4E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F53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SEED OIL\HERBALS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3C2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077264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502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CANNABIS TINCTURE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A76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CDAD85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834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5DA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655E9D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411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and RESINE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239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D1A567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CD7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B2E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13C7E4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600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RICK SIMPSON 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16D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1C8913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83F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A06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6315AD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1BD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(RSO)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C7D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F48D1C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DF1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OIL, IN THE FORM OF A CHEWY GUMMY PRODUCT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378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5BEE7C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541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5C5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4F4C50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732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SEED\HERBALS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031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9F9647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5DE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Edible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8E5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46BF22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004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 PRODUCT NOS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400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02041D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A35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6E8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EAB2B7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791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889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97FB95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748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Canabinoid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9DF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C1791F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0ED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898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18BCF3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270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TOPICAL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C6A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FA82AD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27D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LIQUID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C85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76B440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730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OIL;COLECALCIFEROL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00E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A0BF67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B86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65A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87B6F9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A57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Unspecified Medical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F62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F1BDE5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C96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Tincture Oils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64E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153DD7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A92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BUD/FLOWER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BB8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B0F213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4F4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TWEED CANNABIS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85A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9AF58E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0C2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^Marijuana cream^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430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80849F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C0E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568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C79A6B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8F4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INDICA SMOKE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A5B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09F3DB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762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TRULIEVE [MEDICAL CANNABIS]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99A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3BE406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745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CANNABINOIDS NOS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05C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081ADA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420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VAPE PEN (MARIJUANA)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D5A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6E5F31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890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products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DBA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7621D3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3CC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FLOWER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6BF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BB49B2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F1C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EXTRACT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981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C1F89F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960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OIL EXTRACT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DA2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3D930C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F3F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PAX 3 VAPORIZER ^NOTHING WAS OBTAINED, BUT DRIED MARIJUANA WAS USED IN THE PAX 3 DEVICE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404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D73887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C02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OIL VAPING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8DC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23CAD9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CAE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DISPENSARY MARIJUANA PLANT AND WAX CARTRIDGES.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A8D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8C5ED4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A59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CARTRIDGE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837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AF6EE8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D18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VAPE CARTRIDGE WITH PHYTOL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16F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C4DB89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80F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VAPING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62E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551D7F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912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HERB DEVICE USED: LOKEE BRAND VAPE^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E2B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514FC3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66D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VAPING LIQUID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E64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D81475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ABF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VAPING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191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0011BA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D97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VAPE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12D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47130D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883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VAPING PRODUCT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7D9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CE2625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8A0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HASH OIL [CANNABIS OIL VAPING]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7B9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7D65A1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A7A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WAX,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CD7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90BD68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0FB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CLAW VAPE PEN ^THE POD^ ORANGE KUSH OIL STIX (CANNABIS OIL)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379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BEB297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920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ABSOLUTE XTRACTS ^GSC^ CANNABIS OIL VAPE CARTRIDGE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CFD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E472EC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FF2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tincture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EF6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CABBAF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E1B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MARIJUANNA E-CIGARETTES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A1B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F09D0D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BAB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ARMOUR THYROID 60MG MEDICAL MARIJUANA PRN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240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3069A5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B4D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edible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F1F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95E768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686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CARD HOLDER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E44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FF8BCC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7FC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Apothecanna with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A6A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103206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873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24E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0BD18C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629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YELLOW CANNABIS SOFTGELS (HYBRID) BY SPECTRUM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294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E87D0D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720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HYBRID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BFE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A25AA2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812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MARIHUANA MEDICINE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A23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F3AB78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18D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EDIBLES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FFC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1DABE2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DFE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60MG, PLANT?BASED CANNABINOIDS PER 1ML HEMP EXTRACT MINT CHOCOLATE FLA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728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C06360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AEB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Gummies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867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4F45E7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8A7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049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152BE9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8D4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BLUE CANNABIS SOFTGELS (HYBRID) BY SPECTRUM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212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7C0E5A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BC9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drops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DD1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7DDAF5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A5F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OIL VAPOR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D9B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EE2600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C4D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Tinchur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7DC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EC91E9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4FF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 (MARIJUANA DROPS)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BB9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1FCA58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AB2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cannabinoid extract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77B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26C067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13C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spray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6EF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E07F27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DBA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55C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E59EAC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2DF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OIL  AND CREAM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B83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F222E3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E2D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Smoked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9EE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E91F52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3C2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Vapes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BE7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3EB5D9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B06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Smokes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B01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4F6330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222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Smokes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355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AD54E0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C81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smokes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F79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895EEE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CF4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09A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C42033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3C2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SEED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6FB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E09F8B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59B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MARIJUANA, N.O.S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EFC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3F03B8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350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MARIJUANA, N.O.S.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68B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F647D7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837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FLOS BEDIOL (CANNABIS SATIVA FLOWER)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C15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AD2A7D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602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7FC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938E1A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270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? HEALTH CANADA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845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5B0A14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169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E SEMINIBUS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84E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28C972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26C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Therpeutic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B82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D451C7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038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CAC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B62D7B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2D7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04F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77879C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320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MARIJUNAN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D04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1DA245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B6E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Smokes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BB4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4C11C0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976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OEL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ADF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0890F0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E19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MEDICAL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BF7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495D92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338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FLOS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117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72DBCC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0B6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SUBSP. INDICA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AEB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FED84A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A83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CANNABINOIDS(CANNABINOIDS)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121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E53D29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E0C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VAR. INDICA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959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CACDA9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CE8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oel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679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D05C51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1C6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OINTMENT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B37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792075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AE7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edible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E98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4C05EA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1F0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CANNABIS CAPSULES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0C4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C4FEF0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E1B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Recreational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407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4A22B9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9D7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Cannabis- smokes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868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31A59E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9A5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cake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154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5F0352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B83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cannabis- smokes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639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FD4AA0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F3E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Indica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E3E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BB1601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B6F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Sativa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E9F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7DCBB4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A83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20164 (GLOBALC3Sep21): Medical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95C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062DB8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881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VAPE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1EF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7E5C83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606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216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98F35D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3D2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TINCTURE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B49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45900E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2DE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LEAF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DF7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1765B4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262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GUMMIES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CBF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DCAAE7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F59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F93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8AA3B9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F1F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MEDICAL MARIJUANAS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450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F643DE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2CA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(RICK SIMPSON OIL)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EFB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6F8AD2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F15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VAPOR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D2E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0546CA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84B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FLOWER;CANNABIS SATIVA SEED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284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20B29B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319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CANNABINOLIC ACID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EE5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A5990A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2E7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Medical-Marijuana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750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4C02E2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8B8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3FC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30B30E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445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Canabis oil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CA0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8B35AB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37F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gummies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3E8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612D91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56B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(OPIATE UNSPEC.)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EA6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20753B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5FD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USE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60B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27CE61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DB1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D70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B1A690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674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UNKNOWN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13B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4CF570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597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MARIJUANA(OPIAT)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4B5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2A51AD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6C8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1C2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CF6016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B54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(FORMULATION UNKNOWN)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D14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F4A041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D01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CANNABIS(CANNABIS) (UNK)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219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EE3393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0E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(CANNABIS,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B45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70A741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8AB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CANNABIOIDS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181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5EC1F4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62C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METABOLITES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50E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534B7B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E36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C29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70592E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71B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CANNABINODIS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C80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92E5FA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8F8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CANNABNOIDS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834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8D4991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74D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CANNABOIDS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6C1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7DF60F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A0E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BBC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D00547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E3A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53C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DA9A95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F1C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MARIJUANA(CANNABIS) UNKNOWN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5BD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E38215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4A3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 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E5E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95BF8F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B5D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D6C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5CACC1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EF4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64A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B599C5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4B4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(CANNABIS) UNKNOWN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89C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7C0416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664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(CANNABIS, EXTENDED RELEASE)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C11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409FDE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198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CANNABINOIDS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6B3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44BC601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95A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CANNABINOIDS ()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28D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9AA848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DE8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(CAQNNABIS)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4D9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AAD0BB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083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(CANNABIS,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DF0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C2FD76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AB0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(CANNABIS, , 0)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96B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F5F398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94B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MARKUUANA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AFE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9104B4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EF3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(CANNIBIS)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5A7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96C05F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46D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CANNABINOIDS()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AFD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B0EB60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FC0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MARIJUANA (CANNIBAS)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FCE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D2FDBF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214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(CANNABIS)UNKNOWN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C9A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2B75D4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6E5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CANABANOIDS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31E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BD995B2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8DD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057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FE1D1B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98B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MARUANA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8B0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A172F1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912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SMOKING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481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20FEA4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714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MARIJUANA(MARIJUANA)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4D7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08F025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73C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0FF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D0ACAC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C9B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(FORMUATION UNKNOWN)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C3A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E85C51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86A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E9E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BFB32F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0D8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(CANNABIS,)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CB9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40A39D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7EF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  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097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26ABCB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4FC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(CANNIABIS)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913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8EB64C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0BE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 (CANNABIS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739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751482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18A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            (MARIJUANA)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05E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11EB5C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0D2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CANNABIS(CANNABIS, 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981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A04C1F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082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(CANNABIS,  0)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B15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8F9A79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9BF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080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03C0F5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805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CANABIS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12D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EFB397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1D7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MARIJUNA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875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E4E13A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E1B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5F5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94E1BC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A3F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MARIHUANA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153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1603EC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310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          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B8E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12EC13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3A9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SATIVA(CANNABIS, 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E56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B4BDEE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2D2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(CANNABIS, 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FB2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6BF6B0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5F0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(CANNABIS, 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1C8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781EED6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20D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2 HITS OF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D45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2D8FCD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0DF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                                       (CANNABIS)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8F8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506E53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ADC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(MEDICAL)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C96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B32808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010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MEDICINAL MARIJUANA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ADD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07480D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958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 SATIVA) (CON.)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2C9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F22E87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6AE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LEGALIZED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FFD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054FE5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66E8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(HASHISH - CANNABIS)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B80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FEB10AD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58D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MEDICAL MARIJUANA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A07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6EC43B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9FD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MARIJUANA/SYNTHETIC PILL FORM OF MARIJUANA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5FD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FC2026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E5D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(TABLETS)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A74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834CF5A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A27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                  (CANNABIS, 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19D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79FD14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9AC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40B1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0E76B3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01F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(CANNABIS SATIVA) UNKNOWN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154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CCD93FE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BA5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TBD HERB MEDICAL CENTER, 12509 OXNARD ST. N.HOLLYW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F05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A49C3E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4A1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lastRenderedPageBreak/>
              <w:t>MARIJUANA (MARIJUANA) UNKNOWN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635D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D18C7A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061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PREPARATION (CANNABIS PREPARATION)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1DB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439DEAB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F58E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MARIJUANA (NO PREF. NAME)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490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72787B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132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TRANSPLACENTAL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682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47782C0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78B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DRUG - MARIJUANA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847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8AEEEB5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ACD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(Hemp hearts)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34B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08B42A7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6A7F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LOTIONS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74B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F451F1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DBC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SATIVA (CANNABIS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5CB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66AC28C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6396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(NO PREF. NAME)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4E1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18D722D3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C19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(NONE)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B3C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338E4BC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AA1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(CANNABIS SATIVA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A327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04FB7D1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EAC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CANNABINOIDS (NO PREF. NAME)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65AC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26650A88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636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 (CANNIBIS SATIVA)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1E10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E4D0676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B829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FREE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AB94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32B6ADA4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B175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Free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D87A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517ABB1F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46F2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THC FREE LIQ 20MG/ML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67A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  <w:tr w:rsidR="00C27B5C" w:rsidRPr="00C27B5C" w14:paraId="41498E69" w14:textId="77777777" w:rsidTr="00C27B5C">
        <w:trPr>
          <w:trHeight w:val="320"/>
        </w:trPr>
        <w:tc>
          <w:tcPr>
            <w:tcW w:w="8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651B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100% HEMP EXTRA VIRGIN NO THC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BCA3" w14:textId="77777777" w:rsidR="00C27B5C" w:rsidRPr="00B05884" w:rsidRDefault="00C27B5C" w:rsidP="00C27B5C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05884">
              <w:rPr>
                <w:rFonts w:eastAsia="Times New Roman" w:cs="Times New Roman"/>
                <w:color w:val="000000"/>
                <w:sz w:val="22"/>
              </w:rPr>
              <w:t>Cannabis</w:t>
            </w:r>
          </w:p>
        </w:tc>
      </w:tr>
    </w:tbl>
    <w:p w14:paraId="5E4FEB2F" w14:textId="77777777" w:rsidR="004435AA" w:rsidRPr="00C27B5C" w:rsidRDefault="004435AA" w:rsidP="00B33301">
      <w:pPr>
        <w:rPr>
          <w:rFonts w:cs="Times New Roman"/>
          <w:sz w:val="22"/>
        </w:rPr>
      </w:pPr>
    </w:p>
    <w:p w14:paraId="4B996A7A" w14:textId="77777777" w:rsidR="004435AA" w:rsidRDefault="004435AA" w:rsidP="00B33301">
      <w:pPr>
        <w:rPr>
          <w:sz w:val="22"/>
        </w:rPr>
      </w:pPr>
    </w:p>
    <w:p w14:paraId="5BBB1C1D" w14:textId="77777777" w:rsidR="004435AA" w:rsidRDefault="004435AA" w:rsidP="00B33301">
      <w:pPr>
        <w:rPr>
          <w:sz w:val="22"/>
        </w:rPr>
      </w:pPr>
    </w:p>
    <w:p w14:paraId="0D5823A9" w14:textId="77777777" w:rsidR="004435AA" w:rsidRDefault="004435AA" w:rsidP="00B33301">
      <w:pPr>
        <w:rPr>
          <w:sz w:val="22"/>
        </w:rPr>
      </w:pPr>
    </w:p>
    <w:p w14:paraId="45C7875D" w14:textId="77777777" w:rsidR="004435AA" w:rsidRDefault="004435AA" w:rsidP="00B33301">
      <w:pPr>
        <w:rPr>
          <w:sz w:val="22"/>
        </w:rPr>
      </w:pPr>
    </w:p>
    <w:p w14:paraId="41401652" w14:textId="77777777" w:rsidR="004435AA" w:rsidRDefault="004435AA" w:rsidP="00B33301">
      <w:pPr>
        <w:rPr>
          <w:sz w:val="22"/>
        </w:rPr>
      </w:pPr>
    </w:p>
    <w:p w14:paraId="6A48F175" w14:textId="3F69FCF2" w:rsidR="001021A9" w:rsidRDefault="001021A9">
      <w:pPr>
        <w:spacing w:before="0" w:line="278" w:lineRule="auto"/>
        <w:rPr>
          <w:sz w:val="22"/>
        </w:rPr>
      </w:pPr>
      <w:r>
        <w:rPr>
          <w:sz w:val="22"/>
        </w:rPr>
        <w:br w:type="page"/>
      </w:r>
    </w:p>
    <w:p w14:paraId="6019AABA" w14:textId="77777777" w:rsidR="0059652F" w:rsidRPr="0059652F" w:rsidRDefault="0059652F" w:rsidP="0059652F">
      <w:pPr>
        <w:spacing w:before="0"/>
        <w:rPr>
          <w:rFonts w:eastAsia="Times New Roman" w:cs="Times New Roman"/>
          <w:sz w:val="20"/>
          <w:szCs w:val="20"/>
          <w:lang w:val="en-US"/>
        </w:rPr>
        <w:sectPr w:rsidR="0059652F" w:rsidRPr="0059652F" w:rsidSect="0059652F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B641749" w14:textId="77777777" w:rsidR="0059652F" w:rsidRPr="0059652F" w:rsidRDefault="0059652F" w:rsidP="0059652F">
      <w:pPr>
        <w:spacing w:before="0" w:after="120" w:line="240" w:lineRule="auto"/>
        <w:jc w:val="both"/>
        <w:rPr>
          <w:rFonts w:eastAsia="Times New Roman" w:cs="Times New Roman"/>
          <w:b/>
          <w:bCs/>
          <w:noProof/>
          <w:sz w:val="20"/>
          <w:szCs w:val="20"/>
          <w:lang w:val="en-US"/>
        </w:rPr>
      </w:pPr>
      <w:r w:rsidRPr="0059652F">
        <w:rPr>
          <w:rFonts w:eastAsia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w:t xml:space="preserve">Online Appendix 2 </w:t>
      </w:r>
      <w:r w:rsidRPr="0059652F">
        <w:rPr>
          <w:rFonts w:eastAsia="Times New Roman" w:cs="Times New Roman"/>
          <w:noProof/>
          <w:sz w:val="20"/>
          <w:szCs w:val="20"/>
          <w:lang w:val="en-US"/>
        </w:rPr>
        <w:t xml:space="preserve">The top 15 disproportionality analysis estimates for Epidiolex (top panel) and CBD (bottom panel) at the preferred term level, ranked by </w:t>
      </w:r>
      <w:r w:rsidRPr="0059652F">
        <w:rPr>
          <w:rFonts w:eastAsia="DengXian Light" w:cs="Times New Roman"/>
          <w:color w:val="000000"/>
          <w:sz w:val="20"/>
          <w:szCs w:val="20"/>
          <w:lang w:val="en-US"/>
        </w:rPr>
        <w:t>IC</w:t>
      </w:r>
      <w:r w:rsidRPr="0059652F">
        <w:rPr>
          <w:rFonts w:eastAsia="DengXian Light" w:cs="Times New Roman"/>
          <w:color w:val="000000"/>
          <w:sz w:val="20"/>
          <w:szCs w:val="20"/>
          <w:vertAlign w:val="subscript"/>
          <w:lang w:val="en-US"/>
        </w:rPr>
        <w:t>025</w:t>
      </w:r>
      <w:r w:rsidRPr="0059652F">
        <w:rPr>
          <w:rFonts w:eastAsia="Times New Roman" w:cs="Times New Roman"/>
          <w:noProof/>
          <w:sz w:val="20"/>
          <w:szCs w:val="20"/>
          <w:lang w:val="en-US"/>
        </w:rPr>
        <w:t xml:space="preserve"> </w:t>
      </w:r>
      <w:r w:rsidRPr="0059652F">
        <w:rPr>
          <w:rFonts w:eastAsia="Times New Roman" w:cs="Times New Roman"/>
          <w:sz w:val="20"/>
          <w:szCs w:val="20"/>
          <w:lang w:val="en-US"/>
        </w:rPr>
        <w:t>(FAERS Q2 2018 to Q1 2023)</w:t>
      </w:r>
      <w:r w:rsidRPr="0059652F">
        <w:rPr>
          <w:rFonts w:eastAsia="Times New Roman" w:cs="Times New Roman"/>
          <w:b/>
          <w:bCs/>
          <w:sz w:val="20"/>
          <w:szCs w:val="20"/>
          <w:lang w:val="en-US"/>
        </w:rPr>
        <w:t xml:space="preserve">               </w:t>
      </w:r>
      <w:r w:rsidRPr="0059652F">
        <w:rPr>
          <w:rFonts w:eastAsia="Times New Roman" w:cs="Times New Roman"/>
          <w:b/>
          <w:bCs/>
          <w:noProof/>
          <w:sz w:val="20"/>
          <w:szCs w:val="20"/>
          <w:lang w:val="en-US"/>
        </w:rPr>
        <w:t xml:space="preserve">          </w:t>
      </w:r>
    </w:p>
    <w:tbl>
      <w:tblPr>
        <w:tblStyle w:val="TableGrid9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803"/>
        <w:gridCol w:w="3273"/>
        <w:gridCol w:w="3310"/>
        <w:gridCol w:w="2172"/>
      </w:tblGrid>
      <w:tr w:rsidR="0059652F" w:rsidRPr="0059652F" w14:paraId="243F640F" w14:textId="77777777" w:rsidTr="000A6F57">
        <w:trPr>
          <w:trHeight w:val="198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DEFB6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b/>
                <w:bCs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b/>
                <w:bCs/>
                <w:sz w:val="20"/>
                <w:szCs w:val="20"/>
                <w:lang w:val="en-US"/>
              </w:rPr>
              <w:t>PT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E8B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b/>
                <w:bCs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b/>
                <w:bCs/>
                <w:sz w:val="20"/>
                <w:szCs w:val="20"/>
                <w:lang w:val="en-US"/>
              </w:rPr>
              <w:t>Cases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8A464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b/>
                <w:bCs/>
                <w:color w:val="000000"/>
                <w:sz w:val="20"/>
                <w:szCs w:val="20"/>
                <w:lang w:val="en-US"/>
              </w:rPr>
              <w:t>ROR (95% CI)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7854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b/>
                <w:bCs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b/>
                <w:bCs/>
                <w:sz w:val="20"/>
                <w:szCs w:val="20"/>
                <w:lang w:val="en-US"/>
              </w:rPr>
              <w:t>PRR (95% CI)</w:t>
            </w:r>
          </w:p>
        </w:tc>
        <w:tc>
          <w:tcPr>
            <w:tcW w:w="8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1567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b/>
                <w:bCs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b/>
                <w:bCs/>
                <w:sz w:val="20"/>
                <w:szCs w:val="20"/>
                <w:lang w:val="en-US"/>
              </w:rPr>
              <w:t>IC (95% CrI)</w:t>
            </w:r>
          </w:p>
        </w:tc>
      </w:tr>
      <w:tr w:rsidR="0059652F" w:rsidRPr="0059652F" w14:paraId="55A8C448" w14:textId="77777777" w:rsidTr="0059652F">
        <w:trPr>
          <w:trHeight w:val="198"/>
        </w:trPr>
        <w:tc>
          <w:tcPr>
            <w:tcW w:w="1378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2EEE4FD8" w14:textId="77777777" w:rsidR="0059652F" w:rsidRPr="0059652F" w:rsidRDefault="0059652F" w:rsidP="0059652F">
            <w:pPr>
              <w:spacing w:before="0" w:after="100" w:afterAutospacing="1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Epidiolex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779D462" w14:textId="77777777" w:rsidR="0059652F" w:rsidRPr="0059652F" w:rsidRDefault="0059652F" w:rsidP="0059652F">
            <w:pPr>
              <w:spacing w:before="0" w:after="100" w:afterAutospacing="1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67D56EF1" w14:textId="77777777" w:rsidR="0059652F" w:rsidRPr="0059652F" w:rsidRDefault="0059652F" w:rsidP="0059652F">
            <w:pPr>
              <w:spacing w:before="0" w:after="100" w:afterAutospacing="1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20E0E5D" w14:textId="77777777" w:rsidR="0059652F" w:rsidRPr="0059652F" w:rsidRDefault="0059652F" w:rsidP="0059652F">
            <w:pPr>
              <w:spacing w:before="0" w:after="100" w:afterAutospacing="1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23" w:type="pct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7049AE18" w14:textId="77777777" w:rsidR="0059652F" w:rsidRPr="0059652F" w:rsidRDefault="0059652F" w:rsidP="0059652F">
            <w:pPr>
              <w:spacing w:before="0" w:after="100" w:afterAutospacing="1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9652F" w:rsidRPr="0059652F" w14:paraId="4F2AA3A3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467EEEC6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Seizure cluster</w:t>
            </w:r>
          </w:p>
        </w:tc>
        <w:tc>
          <w:tcPr>
            <w:tcW w:w="304" w:type="pct"/>
            <w:vAlign w:val="center"/>
          </w:tcPr>
          <w:p w14:paraId="0E9AFBFF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240" w:type="pct"/>
            <w:vAlign w:val="center"/>
          </w:tcPr>
          <w:p w14:paraId="6AC225D9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219.04   (170.54 to 281.34)</w:t>
            </w:r>
          </w:p>
        </w:tc>
        <w:tc>
          <w:tcPr>
            <w:tcW w:w="1254" w:type="pct"/>
            <w:vAlign w:val="center"/>
          </w:tcPr>
          <w:p w14:paraId="3532E939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sz w:val="20"/>
                <w:szCs w:val="20"/>
                <w:lang w:val="en-US"/>
              </w:rPr>
              <w:t>217.68   (169.66 to 279.27)</w:t>
            </w:r>
          </w:p>
        </w:tc>
        <w:tc>
          <w:tcPr>
            <w:tcW w:w="823" w:type="pct"/>
          </w:tcPr>
          <w:p w14:paraId="7D29FF0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>6.36  (6.05 to 6.68)</w:t>
            </w:r>
          </w:p>
        </w:tc>
      </w:tr>
      <w:tr w:rsidR="0059652F" w:rsidRPr="0059652F" w14:paraId="3CC298A8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31D47F1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sz w:val="20"/>
                <w:szCs w:val="20"/>
                <w:lang w:val="en-US"/>
              </w:rPr>
              <w:t>Change in seizure presentation</w:t>
            </w:r>
          </w:p>
        </w:tc>
        <w:tc>
          <w:tcPr>
            <w:tcW w:w="304" w:type="pct"/>
            <w:vAlign w:val="center"/>
          </w:tcPr>
          <w:p w14:paraId="401CEEF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40" w:type="pct"/>
            <w:vAlign w:val="center"/>
          </w:tcPr>
          <w:p w14:paraId="3107A656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204.31   (151.86 to 274.88)</w:t>
            </w:r>
          </w:p>
        </w:tc>
        <w:tc>
          <w:tcPr>
            <w:tcW w:w="1254" w:type="pct"/>
            <w:vAlign w:val="center"/>
          </w:tcPr>
          <w:p w14:paraId="0D8504B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sz w:val="20"/>
                <w:szCs w:val="20"/>
                <w:lang w:val="en-US"/>
              </w:rPr>
              <w:t>203.43   (151.35</w:t>
            </w: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 xml:space="preserve"> to</w:t>
            </w:r>
            <w:r w:rsidRPr="0059652F">
              <w:rPr>
                <w:rFonts w:eastAsia="Aptos" w:cs="Times New Roman"/>
                <w:sz w:val="20"/>
                <w:szCs w:val="20"/>
                <w:lang w:val="en-US"/>
              </w:rPr>
              <w:t xml:space="preserve"> 273.43)</w:t>
            </w:r>
          </w:p>
        </w:tc>
        <w:tc>
          <w:tcPr>
            <w:tcW w:w="823" w:type="pct"/>
          </w:tcPr>
          <w:p w14:paraId="4312A14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>6.07  (5.68 to 6.45)</w:t>
            </w:r>
          </w:p>
        </w:tc>
      </w:tr>
      <w:tr w:rsidR="0059652F" w:rsidRPr="0059652F" w14:paraId="7E8527D0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106739C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Atonic seizures</w:t>
            </w:r>
          </w:p>
        </w:tc>
        <w:tc>
          <w:tcPr>
            <w:tcW w:w="304" w:type="pct"/>
            <w:vAlign w:val="center"/>
          </w:tcPr>
          <w:p w14:paraId="63204B7A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240" w:type="pct"/>
            <w:vAlign w:val="center"/>
          </w:tcPr>
          <w:p w14:paraId="68FC6C6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191.44   (142.30 to 257.55)</w:t>
            </w:r>
          </w:p>
        </w:tc>
        <w:tc>
          <w:tcPr>
            <w:tcW w:w="1254" w:type="pct"/>
            <w:vAlign w:val="center"/>
          </w:tcPr>
          <w:p w14:paraId="36D7602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190.62   (141.83 to 256.21)</w:t>
            </w:r>
          </w:p>
        </w:tc>
        <w:tc>
          <w:tcPr>
            <w:tcW w:w="823" w:type="pct"/>
          </w:tcPr>
          <w:p w14:paraId="7F9126A9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6.02  (5.64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6.41)</w:t>
            </w:r>
          </w:p>
        </w:tc>
      </w:tr>
      <w:tr w:rsidR="0059652F" w:rsidRPr="0059652F" w14:paraId="00F7C461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5555518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Seizure</w:t>
            </w:r>
          </w:p>
        </w:tc>
        <w:tc>
          <w:tcPr>
            <w:tcW w:w="304" w:type="pct"/>
            <w:vAlign w:val="center"/>
          </w:tcPr>
          <w:p w14:paraId="45253801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4169</w:t>
            </w:r>
          </w:p>
        </w:tc>
        <w:tc>
          <w:tcPr>
            <w:tcW w:w="1240" w:type="pct"/>
            <w:vAlign w:val="center"/>
          </w:tcPr>
          <w:p w14:paraId="3FE24C4A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68.95     (66.41 to 71.58)</w:t>
            </w:r>
          </w:p>
        </w:tc>
        <w:tc>
          <w:tcPr>
            <w:tcW w:w="1254" w:type="pct"/>
            <w:vAlign w:val="center"/>
          </w:tcPr>
          <w:p w14:paraId="6795892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48.34     (47.06 to 49.65)</w:t>
            </w:r>
          </w:p>
        </w:tc>
        <w:tc>
          <w:tcPr>
            <w:tcW w:w="823" w:type="pct"/>
          </w:tcPr>
          <w:p w14:paraId="6EBA6D16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5.47  (5.43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5.51)</w:t>
            </w:r>
          </w:p>
        </w:tc>
      </w:tr>
      <w:tr w:rsidR="0059652F" w:rsidRPr="0059652F" w14:paraId="44BC7868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3C35798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Weight abnormal</w:t>
            </w:r>
          </w:p>
        </w:tc>
        <w:tc>
          <w:tcPr>
            <w:tcW w:w="304" w:type="pct"/>
            <w:vAlign w:val="center"/>
          </w:tcPr>
          <w:p w14:paraId="6A851EE4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126</w:t>
            </w:r>
          </w:p>
        </w:tc>
        <w:tc>
          <w:tcPr>
            <w:tcW w:w="1240" w:type="pct"/>
            <w:vAlign w:val="center"/>
          </w:tcPr>
          <w:p w14:paraId="0FFF021F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72.00     (59.76 to 86.75)</w:t>
            </w:r>
          </w:p>
        </w:tc>
        <w:tc>
          <w:tcPr>
            <w:tcW w:w="1254" w:type="pct"/>
            <w:vAlign w:val="center"/>
          </w:tcPr>
          <w:p w14:paraId="45012B5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71.35     (59.30 to 85.83)</w:t>
            </w:r>
          </w:p>
        </w:tc>
        <w:tc>
          <w:tcPr>
            <w:tcW w:w="823" w:type="pct"/>
          </w:tcPr>
          <w:p w14:paraId="58E783E9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5.67  (5.40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5.93)</w:t>
            </w:r>
          </w:p>
        </w:tc>
      </w:tr>
      <w:tr w:rsidR="0059652F" w:rsidRPr="0059652F" w14:paraId="594272F9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0D6403C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Product supply issue</w:t>
            </w:r>
          </w:p>
        </w:tc>
        <w:tc>
          <w:tcPr>
            <w:tcW w:w="304" w:type="pct"/>
            <w:vAlign w:val="center"/>
          </w:tcPr>
          <w:p w14:paraId="50F2970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298</w:t>
            </w:r>
          </w:p>
        </w:tc>
        <w:tc>
          <w:tcPr>
            <w:tcW w:w="1240" w:type="pct"/>
            <w:vAlign w:val="center"/>
          </w:tcPr>
          <w:p w14:paraId="0598D34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46.99     (41.70 to 52.95)</w:t>
            </w:r>
          </w:p>
        </w:tc>
        <w:tc>
          <w:tcPr>
            <w:tcW w:w="1254" w:type="pct"/>
            <w:vAlign w:val="center"/>
          </w:tcPr>
          <w:p w14:paraId="52EE9F5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45.99     (40.91 to 51.7)</w:t>
            </w:r>
          </w:p>
        </w:tc>
        <w:tc>
          <w:tcPr>
            <w:tcW w:w="823" w:type="pct"/>
          </w:tcPr>
          <w:p w14:paraId="276498B1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5.31  (5.14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5.48)</w:t>
            </w:r>
          </w:p>
        </w:tc>
      </w:tr>
      <w:tr w:rsidR="0059652F" w:rsidRPr="0059652F" w14:paraId="4170D727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6541AEE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Anticonvulsant drug level increased</w:t>
            </w:r>
          </w:p>
        </w:tc>
        <w:tc>
          <w:tcPr>
            <w:tcW w:w="304" w:type="pct"/>
            <w:vAlign w:val="center"/>
          </w:tcPr>
          <w:p w14:paraId="23DF6B5F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240" w:type="pct"/>
            <w:vAlign w:val="center"/>
          </w:tcPr>
          <w:p w14:paraId="4D26EFB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109.77   (80.49 to 149.71)</w:t>
            </w:r>
          </w:p>
        </w:tc>
        <w:tc>
          <w:tcPr>
            <w:tcW w:w="1254" w:type="pct"/>
            <w:vAlign w:val="center"/>
          </w:tcPr>
          <w:p w14:paraId="69C7B91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109.39   (80.29 to 149.05)</w:t>
            </w:r>
          </w:p>
        </w:tc>
        <w:tc>
          <w:tcPr>
            <w:tcW w:w="823" w:type="pct"/>
          </w:tcPr>
          <w:p w14:paraId="2E139CB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5.56  (5.14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5.99)</w:t>
            </w:r>
          </w:p>
        </w:tc>
      </w:tr>
      <w:tr w:rsidR="0059652F" w:rsidRPr="0059652F" w14:paraId="12CD89D7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20FABA8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Emergency care</w:t>
            </w:r>
          </w:p>
        </w:tc>
        <w:tc>
          <w:tcPr>
            <w:tcW w:w="304" w:type="pct"/>
            <w:vAlign w:val="center"/>
          </w:tcPr>
          <w:p w14:paraId="4DD1975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124</w:t>
            </w:r>
          </w:p>
        </w:tc>
        <w:tc>
          <w:tcPr>
            <w:tcW w:w="1240" w:type="pct"/>
            <w:vAlign w:val="center"/>
          </w:tcPr>
          <w:p w14:paraId="7CA7D272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55.51     (46.11 to 66.81)</w:t>
            </w:r>
          </w:p>
        </w:tc>
        <w:tc>
          <w:tcPr>
            <w:tcW w:w="1254" w:type="pct"/>
            <w:vAlign w:val="center"/>
          </w:tcPr>
          <w:p w14:paraId="4D416A8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55.01     (45.77 to 66.12)</w:t>
            </w:r>
          </w:p>
        </w:tc>
        <w:tc>
          <w:tcPr>
            <w:tcW w:w="823" w:type="pct"/>
          </w:tcPr>
          <w:p w14:paraId="61A1AF4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5.39  (5.12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5.65)</w:t>
            </w:r>
          </w:p>
        </w:tc>
      </w:tr>
      <w:tr w:rsidR="0059652F" w:rsidRPr="0059652F" w14:paraId="3CCDF233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722DB12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Product administration interrupted</w:t>
            </w:r>
          </w:p>
        </w:tc>
        <w:tc>
          <w:tcPr>
            <w:tcW w:w="304" w:type="pct"/>
            <w:vAlign w:val="center"/>
          </w:tcPr>
          <w:p w14:paraId="5DF314C4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205</w:t>
            </w:r>
          </w:p>
        </w:tc>
        <w:tc>
          <w:tcPr>
            <w:tcW w:w="1240" w:type="pct"/>
            <w:vAlign w:val="center"/>
          </w:tcPr>
          <w:p w14:paraId="517081F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36.55     (31.70 to 42.14)</w:t>
            </w:r>
          </w:p>
        </w:tc>
        <w:tc>
          <w:tcPr>
            <w:tcW w:w="1254" w:type="pct"/>
            <w:vAlign w:val="center"/>
          </w:tcPr>
          <w:p w14:paraId="64379821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36.02     (31.30 to 41.45)</w:t>
            </w:r>
          </w:p>
        </w:tc>
        <w:tc>
          <w:tcPr>
            <w:tcW w:w="823" w:type="pct"/>
          </w:tcPr>
          <w:p w14:paraId="43D4264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4.97  (4.77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5.18)</w:t>
            </w:r>
          </w:p>
        </w:tc>
      </w:tr>
      <w:tr w:rsidR="0059652F" w:rsidRPr="0059652F" w14:paraId="15ADA26D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43D15808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Sudden unexplained death in epilepsy</w:t>
            </w:r>
          </w:p>
        </w:tc>
        <w:tc>
          <w:tcPr>
            <w:tcW w:w="304" w:type="pct"/>
            <w:vAlign w:val="center"/>
          </w:tcPr>
          <w:p w14:paraId="512B0C0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40" w:type="pct"/>
            <w:vAlign w:val="center"/>
          </w:tcPr>
          <w:p w14:paraId="7B78B88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72.37     (45.39 to 115.39)</w:t>
            </w:r>
          </w:p>
        </w:tc>
        <w:tc>
          <w:tcPr>
            <w:tcW w:w="1254" w:type="pct"/>
            <w:vAlign w:val="center"/>
          </w:tcPr>
          <w:p w14:paraId="614B693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72.27     (45.35 to 115.16)</w:t>
            </w:r>
          </w:p>
        </w:tc>
        <w:tc>
          <w:tcPr>
            <w:tcW w:w="823" w:type="pct"/>
          </w:tcPr>
          <w:p w14:paraId="2510EF0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4.66  (3.95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5.36)</w:t>
            </w:r>
          </w:p>
        </w:tc>
      </w:tr>
      <w:tr w:rsidR="0059652F" w:rsidRPr="0059652F" w14:paraId="31A643C6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413CF7C1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Drooling</w:t>
            </w:r>
          </w:p>
        </w:tc>
        <w:tc>
          <w:tcPr>
            <w:tcW w:w="304" w:type="pct"/>
            <w:vAlign w:val="center"/>
          </w:tcPr>
          <w:p w14:paraId="5AF97DE1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1240" w:type="pct"/>
            <w:vAlign w:val="center"/>
          </w:tcPr>
          <w:p w14:paraId="305F079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21.28     (17.18 to 26.60)</w:t>
            </w:r>
          </w:p>
        </w:tc>
        <w:tc>
          <w:tcPr>
            <w:tcW w:w="1254" w:type="pct"/>
            <w:vAlign w:val="center"/>
          </w:tcPr>
          <w:p w14:paraId="48B3FAEF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21.25     (17.10 to 26.41)</w:t>
            </w:r>
          </w:p>
        </w:tc>
        <w:tc>
          <w:tcPr>
            <w:tcW w:w="823" w:type="pct"/>
          </w:tcPr>
          <w:p w14:paraId="3BAE880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4.20  (3.86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4.54)</w:t>
            </w:r>
          </w:p>
        </w:tc>
      </w:tr>
      <w:tr w:rsidR="0059652F" w:rsidRPr="0059652F" w14:paraId="264DF38E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5282CFB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Prescribed overdose</w:t>
            </w:r>
          </w:p>
        </w:tc>
        <w:tc>
          <w:tcPr>
            <w:tcW w:w="304" w:type="pct"/>
            <w:vAlign w:val="center"/>
          </w:tcPr>
          <w:p w14:paraId="7F6819B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196</w:t>
            </w:r>
          </w:p>
        </w:tc>
        <w:tc>
          <w:tcPr>
            <w:tcW w:w="1240" w:type="pct"/>
            <w:vAlign w:val="center"/>
          </w:tcPr>
          <w:p w14:paraId="57B05B9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16.64     (14.42 to 19.20)</w:t>
            </w:r>
          </w:p>
        </w:tc>
        <w:tc>
          <w:tcPr>
            <w:tcW w:w="1254" w:type="pct"/>
            <w:vAlign w:val="center"/>
          </w:tcPr>
          <w:p w14:paraId="23B5F03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16.42     (14.26 to 18.91)</w:t>
            </w:r>
          </w:p>
        </w:tc>
        <w:tc>
          <w:tcPr>
            <w:tcW w:w="823" w:type="pct"/>
          </w:tcPr>
          <w:p w14:paraId="15CE4C3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3.94  (3.72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4.16)</w:t>
            </w:r>
          </w:p>
        </w:tc>
      </w:tr>
      <w:tr w:rsidR="0059652F" w:rsidRPr="0059652F" w14:paraId="6DB92B6A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17855CD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Product distribution issue</w:t>
            </w:r>
          </w:p>
        </w:tc>
        <w:tc>
          <w:tcPr>
            <w:tcW w:w="304" w:type="pct"/>
            <w:vAlign w:val="center"/>
          </w:tcPr>
          <w:p w14:paraId="7246635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1240" w:type="pct"/>
            <w:vAlign w:val="center"/>
          </w:tcPr>
          <w:p w14:paraId="115CE668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17.24     (13.87 to 21.44)</w:t>
            </w:r>
          </w:p>
        </w:tc>
        <w:tc>
          <w:tcPr>
            <w:tcW w:w="1254" w:type="pct"/>
            <w:vAlign w:val="center"/>
          </w:tcPr>
          <w:p w14:paraId="33FFDE4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17.14     (13.81 to 21.29)</w:t>
            </w:r>
          </w:p>
        </w:tc>
        <w:tc>
          <w:tcPr>
            <w:tcW w:w="823" w:type="pct"/>
          </w:tcPr>
          <w:p w14:paraId="7A00047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3.93  (3.59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4.27)</w:t>
            </w:r>
          </w:p>
        </w:tc>
      </w:tr>
      <w:tr w:rsidR="0059652F" w:rsidRPr="0059652F" w14:paraId="17F2A069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73C3730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Therapy responder</w:t>
            </w:r>
          </w:p>
        </w:tc>
        <w:tc>
          <w:tcPr>
            <w:tcW w:w="304" w:type="pct"/>
            <w:vAlign w:val="center"/>
          </w:tcPr>
          <w:p w14:paraId="2C208E3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240" w:type="pct"/>
            <w:vAlign w:val="center"/>
          </w:tcPr>
          <w:p w14:paraId="77FC902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137.44   (74.83 to 252.45)</w:t>
            </w:r>
          </w:p>
        </w:tc>
        <w:tc>
          <w:tcPr>
            <w:tcW w:w="1254" w:type="pct"/>
            <w:vAlign w:val="center"/>
          </w:tcPr>
          <w:p w14:paraId="2F32D62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137.31   (74.79 to 252.09)</w:t>
            </w:r>
          </w:p>
        </w:tc>
        <w:tc>
          <w:tcPr>
            <w:tcW w:w="823" w:type="pct"/>
          </w:tcPr>
          <w:p w14:paraId="4C4F440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4.45  (3.56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5.33)</w:t>
            </w:r>
          </w:p>
        </w:tc>
      </w:tr>
      <w:tr w:rsidR="0059652F" w:rsidRPr="0059652F" w14:paraId="5982E1B6" w14:textId="77777777" w:rsidTr="000A6F57">
        <w:trPr>
          <w:trHeight w:val="198"/>
        </w:trPr>
        <w:tc>
          <w:tcPr>
            <w:tcW w:w="1378" w:type="pct"/>
            <w:vAlign w:val="center"/>
          </w:tcPr>
          <w:p w14:paraId="52008F0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Generalized tonic-clonic seizure</w:t>
            </w:r>
          </w:p>
        </w:tc>
        <w:tc>
          <w:tcPr>
            <w:tcW w:w="304" w:type="pct"/>
            <w:vAlign w:val="center"/>
          </w:tcPr>
          <w:p w14:paraId="7A7B997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  <w:tc>
          <w:tcPr>
            <w:tcW w:w="1240" w:type="pct"/>
            <w:vAlign w:val="center"/>
          </w:tcPr>
          <w:p w14:paraId="72BB6496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14.77     (12.74 to 17.12)</w:t>
            </w:r>
          </w:p>
        </w:tc>
        <w:tc>
          <w:tcPr>
            <w:tcW w:w="1254" w:type="pct"/>
            <w:vAlign w:val="center"/>
          </w:tcPr>
          <w:p w14:paraId="1A0EC029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14.59     (12.61 to 16.88)</w:t>
            </w:r>
          </w:p>
        </w:tc>
        <w:tc>
          <w:tcPr>
            <w:tcW w:w="823" w:type="pct"/>
          </w:tcPr>
          <w:p w14:paraId="42EEAD8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3.78  (3.55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4.01)</w:t>
            </w:r>
          </w:p>
        </w:tc>
      </w:tr>
      <w:tr w:rsidR="0059652F" w:rsidRPr="0059652F" w14:paraId="0E4C7A98" w14:textId="77777777" w:rsidTr="0059652F">
        <w:trPr>
          <w:trHeight w:val="198"/>
        </w:trPr>
        <w:tc>
          <w:tcPr>
            <w:tcW w:w="1378" w:type="pct"/>
            <w:shd w:val="clear" w:color="auto" w:fill="EDEDED"/>
            <w:vAlign w:val="center"/>
          </w:tcPr>
          <w:p w14:paraId="0D19F7A2" w14:textId="77777777" w:rsidR="0059652F" w:rsidRPr="0059652F" w:rsidRDefault="0059652F" w:rsidP="0059652F">
            <w:pPr>
              <w:spacing w:before="0" w:after="100" w:afterAutospacing="1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CBD</w:t>
            </w:r>
          </w:p>
        </w:tc>
        <w:tc>
          <w:tcPr>
            <w:tcW w:w="304" w:type="pct"/>
            <w:shd w:val="clear" w:color="auto" w:fill="EDEDED"/>
            <w:vAlign w:val="center"/>
          </w:tcPr>
          <w:p w14:paraId="383DC6A3" w14:textId="77777777" w:rsidR="0059652F" w:rsidRPr="0059652F" w:rsidRDefault="0059652F" w:rsidP="0059652F">
            <w:pPr>
              <w:spacing w:before="0" w:after="100" w:afterAutospacing="1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240" w:type="pct"/>
            <w:shd w:val="clear" w:color="auto" w:fill="EDEDED"/>
            <w:vAlign w:val="center"/>
          </w:tcPr>
          <w:p w14:paraId="34FA2B50" w14:textId="77777777" w:rsidR="0059652F" w:rsidRPr="0059652F" w:rsidRDefault="0059652F" w:rsidP="0059652F">
            <w:pPr>
              <w:spacing w:before="0" w:after="100" w:afterAutospacing="1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254" w:type="pct"/>
            <w:shd w:val="clear" w:color="auto" w:fill="EDEDED"/>
            <w:vAlign w:val="center"/>
          </w:tcPr>
          <w:p w14:paraId="7C5C7C91" w14:textId="77777777" w:rsidR="0059652F" w:rsidRPr="0059652F" w:rsidRDefault="0059652F" w:rsidP="0059652F">
            <w:pPr>
              <w:spacing w:before="0" w:after="100" w:afterAutospacing="1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23" w:type="pct"/>
            <w:shd w:val="clear" w:color="auto" w:fill="EDEDED"/>
            <w:vAlign w:val="center"/>
          </w:tcPr>
          <w:p w14:paraId="0323C515" w14:textId="77777777" w:rsidR="0059652F" w:rsidRPr="0059652F" w:rsidRDefault="0059652F" w:rsidP="0059652F">
            <w:pPr>
              <w:spacing w:before="0" w:after="100" w:afterAutospacing="1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9652F" w:rsidRPr="0059652F" w14:paraId="72842708" w14:textId="77777777" w:rsidTr="000A6F57">
        <w:trPr>
          <w:trHeight w:val="198"/>
        </w:trPr>
        <w:tc>
          <w:tcPr>
            <w:tcW w:w="1378" w:type="pct"/>
          </w:tcPr>
          <w:p w14:paraId="2707C308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Multiple-drug resistance</w:t>
            </w:r>
          </w:p>
        </w:tc>
        <w:tc>
          <w:tcPr>
            <w:tcW w:w="304" w:type="pct"/>
          </w:tcPr>
          <w:p w14:paraId="6FD1E20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240" w:type="pct"/>
          </w:tcPr>
          <w:p w14:paraId="61D8CB08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94.66     (73.66 to 121.63)</w:t>
            </w:r>
          </w:p>
        </w:tc>
        <w:tc>
          <w:tcPr>
            <w:tcW w:w="1254" w:type="pct"/>
          </w:tcPr>
          <w:p w14:paraId="54F1DD6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93.04     (72.71 to 119.06)</w:t>
            </w:r>
          </w:p>
        </w:tc>
        <w:tc>
          <w:tcPr>
            <w:tcW w:w="823" w:type="pct"/>
          </w:tcPr>
          <w:p w14:paraId="5DC89189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5.73  (5.35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6.12)</w:t>
            </w:r>
          </w:p>
        </w:tc>
      </w:tr>
      <w:tr w:rsidR="0059652F" w:rsidRPr="0059652F" w14:paraId="4A0FE7D5" w14:textId="77777777" w:rsidTr="000A6F57">
        <w:trPr>
          <w:trHeight w:val="198"/>
        </w:trPr>
        <w:tc>
          <w:tcPr>
            <w:tcW w:w="1378" w:type="pct"/>
          </w:tcPr>
          <w:p w14:paraId="52DA5E2F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Blood pressure diastolic decreased</w:t>
            </w:r>
          </w:p>
        </w:tc>
        <w:tc>
          <w:tcPr>
            <w:tcW w:w="304" w:type="pct"/>
          </w:tcPr>
          <w:p w14:paraId="1E5C09B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240" w:type="pct"/>
          </w:tcPr>
          <w:p w14:paraId="4BED86C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39.24     (30.58 to 50.35)</w:t>
            </w:r>
          </w:p>
        </w:tc>
        <w:tc>
          <w:tcPr>
            <w:tcW w:w="1254" w:type="pct"/>
          </w:tcPr>
          <w:p w14:paraId="72574259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38.59     (30.20 to 49.32)</w:t>
            </w:r>
          </w:p>
        </w:tc>
        <w:tc>
          <w:tcPr>
            <w:tcW w:w="823" w:type="pct"/>
          </w:tcPr>
          <w:p w14:paraId="18993EE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4.88  (4.49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5.27)</w:t>
            </w:r>
          </w:p>
        </w:tc>
      </w:tr>
      <w:tr w:rsidR="0059652F" w:rsidRPr="0059652F" w14:paraId="7C7D3295" w14:textId="77777777" w:rsidTr="000A6F57">
        <w:trPr>
          <w:trHeight w:val="198"/>
        </w:trPr>
        <w:tc>
          <w:tcPr>
            <w:tcW w:w="1378" w:type="pct"/>
          </w:tcPr>
          <w:p w14:paraId="5F3DB922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Device related thrombosis</w:t>
            </w:r>
          </w:p>
        </w:tc>
        <w:tc>
          <w:tcPr>
            <w:tcW w:w="304" w:type="pct"/>
          </w:tcPr>
          <w:p w14:paraId="5DF436A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240" w:type="pct"/>
          </w:tcPr>
          <w:p w14:paraId="7CE079D4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96.10     (63.73 to 144.91)</w:t>
            </w:r>
          </w:p>
        </w:tc>
        <w:tc>
          <w:tcPr>
            <w:tcW w:w="1254" w:type="pct"/>
          </w:tcPr>
          <w:p w14:paraId="4AAEB4D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95.49     (63.49 to 143.64)</w:t>
            </w:r>
          </w:p>
        </w:tc>
        <w:tc>
          <w:tcPr>
            <w:tcW w:w="823" w:type="pct"/>
          </w:tcPr>
          <w:p w14:paraId="2B5BD16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5.00  (4.36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5.65)</w:t>
            </w:r>
          </w:p>
        </w:tc>
      </w:tr>
      <w:tr w:rsidR="0059652F" w:rsidRPr="0059652F" w14:paraId="5015047E" w14:textId="77777777" w:rsidTr="000A6F57">
        <w:trPr>
          <w:trHeight w:val="198"/>
        </w:trPr>
        <w:tc>
          <w:tcPr>
            <w:tcW w:w="1378" w:type="pct"/>
          </w:tcPr>
          <w:p w14:paraId="6A0A79FC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Malignant cranial nerve neoplasm</w:t>
            </w:r>
          </w:p>
        </w:tc>
        <w:tc>
          <w:tcPr>
            <w:tcW w:w="304" w:type="pct"/>
          </w:tcPr>
          <w:p w14:paraId="2EF69C21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240" w:type="pct"/>
          </w:tcPr>
          <w:p w14:paraId="45D060D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8561.53 (2879.45 to 25456.18)</w:t>
            </w:r>
          </w:p>
        </w:tc>
        <w:tc>
          <w:tcPr>
            <w:tcW w:w="1254" w:type="pct"/>
          </w:tcPr>
          <w:p w14:paraId="661F596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8522.92 (2869.16 to 25317.61)</w:t>
            </w:r>
          </w:p>
        </w:tc>
        <w:tc>
          <w:tcPr>
            <w:tcW w:w="823" w:type="pct"/>
          </w:tcPr>
          <w:p w14:paraId="5BB529E4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5.10  (4.33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5.87)</w:t>
            </w:r>
          </w:p>
        </w:tc>
      </w:tr>
      <w:tr w:rsidR="0059652F" w:rsidRPr="0059652F" w14:paraId="4497611C" w14:textId="77777777" w:rsidTr="000A6F57">
        <w:trPr>
          <w:trHeight w:val="198"/>
        </w:trPr>
        <w:tc>
          <w:tcPr>
            <w:tcW w:w="1378" w:type="pct"/>
          </w:tcPr>
          <w:p w14:paraId="515A287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Retro-orbital neoplasm</w:t>
            </w:r>
          </w:p>
        </w:tc>
        <w:tc>
          <w:tcPr>
            <w:tcW w:w="304" w:type="pct"/>
          </w:tcPr>
          <w:p w14:paraId="0AD057FF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240" w:type="pct"/>
          </w:tcPr>
          <w:p w14:paraId="75CC8C8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2140.38 (1080.62 to 4239.44)</w:t>
            </w:r>
          </w:p>
        </w:tc>
        <w:tc>
          <w:tcPr>
            <w:tcW w:w="1254" w:type="pct"/>
          </w:tcPr>
          <w:p w14:paraId="43380E6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2130.73 (1077.36 to 4214.01)</w:t>
            </w:r>
          </w:p>
        </w:tc>
        <w:tc>
          <w:tcPr>
            <w:tcW w:w="823" w:type="pct"/>
          </w:tcPr>
          <w:p w14:paraId="588D6CE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5.08  (4.31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5.85)</w:t>
            </w:r>
          </w:p>
        </w:tc>
      </w:tr>
      <w:tr w:rsidR="0059652F" w:rsidRPr="0059652F" w14:paraId="3C59B5B7" w14:textId="77777777" w:rsidTr="000A6F57">
        <w:trPr>
          <w:trHeight w:val="198"/>
        </w:trPr>
        <w:tc>
          <w:tcPr>
            <w:tcW w:w="1378" w:type="pct"/>
          </w:tcPr>
          <w:p w14:paraId="7E7559C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Neuroblastoma recurrent</w:t>
            </w:r>
          </w:p>
        </w:tc>
        <w:tc>
          <w:tcPr>
            <w:tcW w:w="304" w:type="pct"/>
          </w:tcPr>
          <w:p w14:paraId="7702ACCA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240" w:type="pct"/>
          </w:tcPr>
          <w:p w14:paraId="3CABBEB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767.21   (430.98 to 1365.77)</w:t>
            </w:r>
          </w:p>
        </w:tc>
        <w:tc>
          <w:tcPr>
            <w:tcW w:w="1254" w:type="pct"/>
          </w:tcPr>
          <w:p w14:paraId="23C12E28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763.96   (429.91 to 1357.56)</w:t>
            </w:r>
          </w:p>
        </w:tc>
        <w:tc>
          <w:tcPr>
            <w:tcW w:w="823" w:type="pct"/>
          </w:tcPr>
          <w:p w14:paraId="451471AC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4.96  (4.17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5.76)</w:t>
            </w:r>
          </w:p>
        </w:tc>
      </w:tr>
      <w:tr w:rsidR="0059652F" w:rsidRPr="0059652F" w14:paraId="769B76A6" w14:textId="77777777" w:rsidTr="000A6F57">
        <w:trPr>
          <w:trHeight w:val="198"/>
        </w:trPr>
        <w:tc>
          <w:tcPr>
            <w:tcW w:w="1378" w:type="pct"/>
          </w:tcPr>
          <w:p w14:paraId="589D0C5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Blood pressure diastolic abnormal</w:t>
            </w:r>
          </w:p>
        </w:tc>
        <w:tc>
          <w:tcPr>
            <w:tcW w:w="304" w:type="pct"/>
          </w:tcPr>
          <w:p w14:paraId="1BEF3DCC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240" w:type="pct"/>
          </w:tcPr>
          <w:p w14:paraId="44228CE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39.46     (28.20 to 55.22)</w:t>
            </w:r>
          </w:p>
        </w:tc>
        <w:tc>
          <w:tcPr>
            <w:tcW w:w="1254" w:type="pct"/>
          </w:tcPr>
          <w:p w14:paraId="7C856DC9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39.10     (28.03 to 54.55)</w:t>
            </w:r>
          </w:p>
        </w:tc>
        <w:tc>
          <w:tcPr>
            <w:tcW w:w="823" w:type="pct"/>
          </w:tcPr>
          <w:p w14:paraId="25D1A45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4.65  (4.12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5.18)</w:t>
            </w:r>
          </w:p>
        </w:tc>
      </w:tr>
      <w:tr w:rsidR="0059652F" w:rsidRPr="0059652F" w14:paraId="3643EBF6" w14:textId="77777777" w:rsidTr="000A6F57">
        <w:trPr>
          <w:trHeight w:val="198"/>
        </w:trPr>
        <w:tc>
          <w:tcPr>
            <w:tcW w:w="1378" w:type="pct"/>
          </w:tcPr>
          <w:p w14:paraId="4523A99A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Tonic convulsion</w:t>
            </w:r>
          </w:p>
        </w:tc>
        <w:tc>
          <w:tcPr>
            <w:tcW w:w="304" w:type="pct"/>
          </w:tcPr>
          <w:p w14:paraId="042E56FC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240" w:type="pct"/>
          </w:tcPr>
          <w:p w14:paraId="00CBB374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103.78   (65.37 to 164.75)</w:t>
            </w:r>
          </w:p>
        </w:tc>
        <w:tc>
          <w:tcPr>
            <w:tcW w:w="1254" w:type="pct"/>
          </w:tcPr>
          <w:p w14:paraId="21B01B92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103.26   (65.19 to 163.57)</w:t>
            </w:r>
          </w:p>
        </w:tc>
        <w:tc>
          <w:tcPr>
            <w:tcW w:w="823" w:type="pct"/>
          </w:tcPr>
          <w:p w14:paraId="7C1E6CE1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4.81  (4.09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5.54)</w:t>
            </w:r>
          </w:p>
        </w:tc>
      </w:tr>
      <w:tr w:rsidR="0059652F" w:rsidRPr="0059652F" w14:paraId="0CD00E3C" w14:textId="77777777" w:rsidTr="000A6F57">
        <w:trPr>
          <w:trHeight w:val="198"/>
        </w:trPr>
        <w:tc>
          <w:tcPr>
            <w:tcW w:w="1378" w:type="pct"/>
          </w:tcPr>
          <w:p w14:paraId="66C013F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Metal poisoning</w:t>
            </w:r>
          </w:p>
        </w:tc>
        <w:tc>
          <w:tcPr>
            <w:tcW w:w="304" w:type="pct"/>
          </w:tcPr>
          <w:p w14:paraId="71CA84C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40" w:type="pct"/>
          </w:tcPr>
          <w:p w14:paraId="0155B4C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260.35   (151.91 to 446.2)</w:t>
            </w:r>
          </w:p>
        </w:tc>
        <w:tc>
          <w:tcPr>
            <w:tcW w:w="1254" w:type="pct"/>
          </w:tcPr>
          <w:p w14:paraId="5004ACA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259.32   (151.59 to 443.59)</w:t>
            </w:r>
          </w:p>
        </w:tc>
        <w:tc>
          <w:tcPr>
            <w:tcW w:w="823" w:type="pct"/>
          </w:tcPr>
          <w:p w14:paraId="5E5F65C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4.78  (3.96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5.60)</w:t>
            </w:r>
          </w:p>
        </w:tc>
      </w:tr>
      <w:tr w:rsidR="0059652F" w:rsidRPr="0059652F" w14:paraId="6E275DEC" w14:textId="77777777" w:rsidTr="000A6F57">
        <w:trPr>
          <w:trHeight w:val="198"/>
        </w:trPr>
        <w:tc>
          <w:tcPr>
            <w:tcW w:w="1378" w:type="pct"/>
          </w:tcPr>
          <w:p w14:paraId="24BEDB3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Urine leukocyte esterase positive</w:t>
            </w:r>
          </w:p>
        </w:tc>
        <w:tc>
          <w:tcPr>
            <w:tcW w:w="304" w:type="pct"/>
          </w:tcPr>
          <w:p w14:paraId="48EC37B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40" w:type="pct"/>
          </w:tcPr>
          <w:p w14:paraId="2921B7C1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68.95     (41.17 to 115.47)</w:t>
            </w:r>
          </w:p>
        </w:tc>
        <w:tc>
          <w:tcPr>
            <w:tcW w:w="1254" w:type="pct"/>
          </w:tcPr>
          <w:p w14:paraId="0D9325E8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68.68     (41.09 to 114.79)</w:t>
            </w:r>
          </w:p>
        </w:tc>
        <w:tc>
          <w:tcPr>
            <w:tcW w:w="823" w:type="pct"/>
          </w:tcPr>
          <w:p w14:paraId="6121F0FF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4.42  (3.60 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5.24)</w:t>
            </w:r>
          </w:p>
        </w:tc>
      </w:tr>
      <w:tr w:rsidR="0059652F" w:rsidRPr="0059652F" w14:paraId="06359870" w14:textId="77777777" w:rsidTr="000A6F57">
        <w:trPr>
          <w:trHeight w:val="198"/>
        </w:trPr>
        <w:tc>
          <w:tcPr>
            <w:tcW w:w="1378" w:type="pct"/>
          </w:tcPr>
          <w:p w14:paraId="774B072A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Behaviour disorder</w:t>
            </w:r>
          </w:p>
        </w:tc>
        <w:tc>
          <w:tcPr>
            <w:tcW w:w="304" w:type="pct"/>
          </w:tcPr>
          <w:p w14:paraId="145ECDC5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240" w:type="pct"/>
          </w:tcPr>
          <w:p w14:paraId="1408CD9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22.41     (15.96 to 31.47)</w:t>
            </w:r>
          </w:p>
        </w:tc>
        <w:tc>
          <w:tcPr>
            <w:tcW w:w="1254" w:type="pct"/>
          </w:tcPr>
          <w:p w14:paraId="30C4F214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22.22     (15.87 to 31.10)</w:t>
            </w:r>
          </w:p>
        </w:tc>
        <w:tc>
          <w:tcPr>
            <w:tcW w:w="823" w:type="pct"/>
          </w:tcPr>
          <w:p w14:paraId="0E87AE47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4.08  (3.54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4.61)</w:t>
            </w:r>
          </w:p>
        </w:tc>
      </w:tr>
      <w:tr w:rsidR="0059652F" w:rsidRPr="0059652F" w14:paraId="4DC2BAFF" w14:textId="77777777" w:rsidTr="000A6F57">
        <w:trPr>
          <w:trHeight w:val="198"/>
        </w:trPr>
        <w:tc>
          <w:tcPr>
            <w:tcW w:w="1378" w:type="pct"/>
          </w:tcPr>
          <w:p w14:paraId="5125AE78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Sinus headache</w:t>
            </w:r>
          </w:p>
        </w:tc>
        <w:tc>
          <w:tcPr>
            <w:tcW w:w="304" w:type="pct"/>
          </w:tcPr>
          <w:p w14:paraId="2DA30AC3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240" w:type="pct"/>
          </w:tcPr>
          <w:p w14:paraId="62E09428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31.20     (20.25 to 48.07)</w:t>
            </w:r>
          </w:p>
        </w:tc>
        <w:tc>
          <w:tcPr>
            <w:tcW w:w="1254" w:type="pct"/>
          </w:tcPr>
          <w:p w14:paraId="5CA0C102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31.03     (20.19 to 47.70)</w:t>
            </w:r>
          </w:p>
        </w:tc>
        <w:tc>
          <w:tcPr>
            <w:tcW w:w="823" w:type="pct"/>
          </w:tcPr>
          <w:p w14:paraId="1E195AF2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4.18  (3.49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4.87)</w:t>
            </w:r>
          </w:p>
        </w:tc>
      </w:tr>
      <w:tr w:rsidR="0059652F" w:rsidRPr="0059652F" w14:paraId="1A773750" w14:textId="77777777" w:rsidTr="000A6F57">
        <w:trPr>
          <w:trHeight w:val="198"/>
        </w:trPr>
        <w:tc>
          <w:tcPr>
            <w:tcW w:w="1378" w:type="pct"/>
          </w:tcPr>
          <w:p w14:paraId="428CB49C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Blood pressure systolic abnormal</w:t>
            </w:r>
          </w:p>
        </w:tc>
        <w:tc>
          <w:tcPr>
            <w:tcW w:w="304" w:type="pct"/>
          </w:tcPr>
          <w:p w14:paraId="2AF994B2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40" w:type="pct"/>
          </w:tcPr>
          <w:p w14:paraId="43CA4A34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28.21     (18.50 to 43.01)</w:t>
            </w:r>
          </w:p>
        </w:tc>
        <w:tc>
          <w:tcPr>
            <w:tcW w:w="1254" w:type="pct"/>
          </w:tcPr>
          <w:p w14:paraId="428D890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28.05     (18.44 to 42.67)</w:t>
            </w:r>
          </w:p>
        </w:tc>
        <w:tc>
          <w:tcPr>
            <w:tcW w:w="823" w:type="pct"/>
          </w:tcPr>
          <w:p w14:paraId="4ACFA199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4.12  (3.45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4.79)</w:t>
            </w:r>
          </w:p>
        </w:tc>
      </w:tr>
      <w:tr w:rsidR="0059652F" w:rsidRPr="0059652F" w14:paraId="104385A8" w14:textId="77777777" w:rsidTr="000A6F57">
        <w:trPr>
          <w:trHeight w:val="198"/>
        </w:trPr>
        <w:tc>
          <w:tcPr>
            <w:tcW w:w="1378" w:type="pct"/>
          </w:tcPr>
          <w:p w14:paraId="6A91AB89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Blood pressure systolic increased</w:t>
            </w:r>
          </w:p>
        </w:tc>
        <w:tc>
          <w:tcPr>
            <w:tcW w:w="304" w:type="pct"/>
          </w:tcPr>
          <w:p w14:paraId="716E9ECD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240" w:type="pct"/>
          </w:tcPr>
          <w:p w14:paraId="3BCF1E3A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15.31     (12.04 to 19.48)</w:t>
            </w:r>
          </w:p>
        </w:tc>
        <w:tc>
          <w:tcPr>
            <w:tcW w:w="1254" w:type="pct"/>
          </w:tcPr>
          <w:p w14:paraId="13C76560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15.05     (11.88 to 19.07)</w:t>
            </w:r>
          </w:p>
        </w:tc>
        <w:tc>
          <w:tcPr>
            <w:tcW w:w="823" w:type="pct"/>
          </w:tcPr>
          <w:p w14:paraId="6388C03B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3.76  (3.38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4.14)</w:t>
            </w:r>
          </w:p>
        </w:tc>
      </w:tr>
      <w:tr w:rsidR="0059652F" w:rsidRPr="0059652F" w14:paraId="75DF0209" w14:textId="77777777" w:rsidTr="000A6F57">
        <w:trPr>
          <w:trHeight w:val="198"/>
        </w:trPr>
        <w:tc>
          <w:tcPr>
            <w:tcW w:w="1378" w:type="pct"/>
            <w:tcBorders>
              <w:bottom w:val="single" w:sz="4" w:space="0" w:color="auto"/>
            </w:tcBorders>
          </w:tcPr>
          <w:p w14:paraId="096B38E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Post viral fatigue syndrome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7173AD18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7DC4591E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168.88   (91.20 to 312.72)</w:t>
            </w:r>
          </w:p>
        </w:tc>
        <w:tc>
          <w:tcPr>
            <w:tcW w:w="1254" w:type="pct"/>
            <w:tcBorders>
              <w:bottom w:val="single" w:sz="4" w:space="0" w:color="auto"/>
            </w:tcBorders>
          </w:tcPr>
          <w:p w14:paraId="709BC736" w14:textId="77777777" w:rsidR="0059652F" w:rsidRPr="0059652F" w:rsidRDefault="0059652F" w:rsidP="0059652F">
            <w:pPr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168.39   (91.09 to 311.29)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14:paraId="23365170" w14:textId="77777777" w:rsidR="0059652F" w:rsidRPr="0059652F" w:rsidRDefault="0059652F" w:rsidP="0059652F">
            <w:pPr>
              <w:keepNext/>
              <w:snapToGrid w:val="0"/>
              <w:spacing w:before="0" w:line="240" w:lineRule="auto"/>
              <w:contextualSpacing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4.33  (3.36</w:t>
            </w:r>
            <w:r w:rsidRPr="0059652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to </w:t>
            </w:r>
            <w:r w:rsidRPr="0059652F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5.30)</w:t>
            </w:r>
          </w:p>
        </w:tc>
      </w:tr>
    </w:tbl>
    <w:p w14:paraId="6B1F1145" w14:textId="05A7DDD5" w:rsidR="004435AA" w:rsidRDefault="0059652F" w:rsidP="000F4824">
      <w:pPr>
        <w:spacing w:after="0" w:line="240" w:lineRule="auto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 w:rsidRPr="0059652F">
        <w:rPr>
          <w:rFonts w:eastAsia="Calibri" w:cs="Times New Roman"/>
          <w:color w:val="000000"/>
          <w:sz w:val="20"/>
          <w:szCs w:val="20"/>
          <w:lang w:val="en-US"/>
        </w:rPr>
        <w:t>Abbreviations</w:t>
      </w:r>
      <w:r w:rsidRPr="0059652F">
        <w:rPr>
          <w:rFonts w:eastAsia="Calibri" w:cs="Times New Roman"/>
          <w:color w:val="000000"/>
          <w:sz w:val="20"/>
          <w:szCs w:val="20"/>
        </w:rPr>
        <w:t xml:space="preserve">: CBD: cannabidiol; CI, confidence interval; </w:t>
      </w:r>
      <w:r w:rsidRPr="0059652F">
        <w:rPr>
          <w:rFonts w:eastAsia="Calibri" w:cs="Times New Roman"/>
          <w:color w:val="000000"/>
          <w:sz w:val="20"/>
          <w:szCs w:val="20"/>
          <w:lang w:val="en-US"/>
        </w:rPr>
        <w:t>CrI,</w:t>
      </w:r>
      <w:r w:rsidRPr="0059652F">
        <w:rPr>
          <w:rFonts w:eastAsia="Calibri" w:cs="Times New Roman"/>
          <w:color w:val="000000"/>
          <w:sz w:val="20"/>
          <w:szCs w:val="20"/>
        </w:rPr>
        <w:t xml:space="preserve"> credible interval; FAERS: U.S. FDA Adverse Event Reporting System; IC, information component; </w:t>
      </w:r>
      <w:r w:rsidRPr="0059652F">
        <w:rPr>
          <w:rFonts w:eastAsia="DengXian Light" w:cs="Times New Roman"/>
          <w:iCs/>
          <w:color w:val="000000"/>
          <w:sz w:val="20"/>
          <w:szCs w:val="20"/>
        </w:rPr>
        <w:t>IC</w:t>
      </w:r>
      <w:r w:rsidRPr="0059652F">
        <w:rPr>
          <w:rFonts w:eastAsia="DengXian Light" w:cs="Times New Roman"/>
          <w:iCs/>
          <w:color w:val="000000"/>
          <w:sz w:val="20"/>
          <w:szCs w:val="20"/>
          <w:vertAlign w:val="subscript"/>
        </w:rPr>
        <w:t>025</w:t>
      </w:r>
      <w:r w:rsidRPr="0059652F">
        <w:rPr>
          <w:rFonts w:eastAsia="DengXian Light" w:cs="Times New Roman"/>
          <w:iCs/>
          <w:color w:val="000000"/>
          <w:sz w:val="20"/>
          <w:szCs w:val="20"/>
        </w:rPr>
        <w:t xml:space="preserve">: lower bound of the 95% credible interval for IC; </w:t>
      </w:r>
      <w:r w:rsidRPr="0059652F">
        <w:rPr>
          <w:rFonts w:eastAsia="Calibri" w:cs="Times New Roman"/>
          <w:color w:val="000000"/>
          <w:sz w:val="20"/>
          <w:szCs w:val="20"/>
        </w:rPr>
        <w:t>PRR, proportional reporting ratio; PT, preferred term; ROR, reporting odds ratio</w:t>
      </w:r>
    </w:p>
    <w:p w14:paraId="6EF64F3E" w14:textId="77777777" w:rsidR="00F9633A" w:rsidRDefault="00F9633A" w:rsidP="000F4824">
      <w:pPr>
        <w:spacing w:after="0" w:line="240" w:lineRule="auto"/>
        <w:contextualSpacing/>
        <w:jc w:val="both"/>
        <w:rPr>
          <w:rFonts w:eastAsia="Calibri" w:cs="Times New Roman"/>
          <w:color w:val="000000"/>
          <w:sz w:val="20"/>
          <w:szCs w:val="20"/>
        </w:rPr>
      </w:pPr>
    </w:p>
    <w:p w14:paraId="277956D3" w14:textId="77777777" w:rsidR="00F9633A" w:rsidRDefault="00F9633A" w:rsidP="000F4824">
      <w:pPr>
        <w:spacing w:after="0" w:line="240" w:lineRule="auto"/>
        <w:contextualSpacing/>
        <w:jc w:val="both"/>
        <w:rPr>
          <w:rFonts w:eastAsia="Calibri" w:cs="Times New Roman"/>
          <w:color w:val="000000"/>
          <w:sz w:val="20"/>
          <w:szCs w:val="20"/>
        </w:rPr>
      </w:pPr>
    </w:p>
    <w:p w14:paraId="4F4D234B" w14:textId="77777777" w:rsidR="00F9633A" w:rsidRDefault="00F9633A" w:rsidP="000F4824">
      <w:pPr>
        <w:spacing w:after="0" w:line="240" w:lineRule="auto"/>
        <w:contextualSpacing/>
        <w:jc w:val="both"/>
        <w:rPr>
          <w:rFonts w:eastAsia="Calibri" w:cs="Times New Roman"/>
          <w:color w:val="000000"/>
          <w:sz w:val="20"/>
          <w:szCs w:val="20"/>
        </w:rPr>
      </w:pPr>
    </w:p>
    <w:p w14:paraId="3BFCF862" w14:textId="77777777" w:rsidR="00F85F4C" w:rsidRPr="00F85F4C" w:rsidRDefault="00F85F4C" w:rsidP="00F85F4C">
      <w:pPr>
        <w:spacing w:after="0" w:line="240" w:lineRule="auto"/>
        <w:contextualSpacing/>
        <w:jc w:val="both"/>
        <w:rPr>
          <w:rFonts w:eastAsia="Calibri" w:cs="Times New Roman"/>
          <w:b/>
          <w:bCs/>
          <w:color w:val="000000"/>
          <w:sz w:val="20"/>
          <w:szCs w:val="20"/>
          <w:lang w:val="en-US"/>
        </w:rPr>
      </w:pPr>
      <w:r w:rsidRPr="00F85F4C">
        <w:rPr>
          <w:rFonts w:eastAsia="Calibri" w:cs="Times New Roman"/>
          <w:b/>
          <w:bCs/>
          <w:color w:val="000000"/>
          <w:sz w:val="20"/>
          <w:szCs w:val="20"/>
          <w:lang w:val="en-US"/>
        </w:rPr>
        <w:t xml:space="preserve">Online Appendix 3A. </w:t>
      </w:r>
      <w:r w:rsidRPr="00F85F4C">
        <w:rPr>
          <w:rFonts w:eastAsia="Calibri" w:cs="Times New Roman"/>
          <w:color w:val="000000"/>
          <w:sz w:val="20"/>
          <w:szCs w:val="20"/>
          <w:lang w:val="en-US"/>
        </w:rPr>
        <w:t>The top 30 disproportionality analysis estimates for Epidiolex (top panel) and CBD (bottom panel) with seizure indication at the preferred term level, ranked by IC</w:t>
      </w:r>
      <w:r w:rsidRPr="00F85F4C">
        <w:rPr>
          <w:rFonts w:eastAsia="Calibri" w:cs="Times New Roman"/>
          <w:color w:val="000000"/>
          <w:sz w:val="20"/>
          <w:szCs w:val="20"/>
          <w:vertAlign w:val="subscript"/>
          <w:lang w:val="en-US"/>
        </w:rPr>
        <w:t>025</w:t>
      </w:r>
      <w:r w:rsidRPr="00F85F4C">
        <w:rPr>
          <w:rFonts w:eastAsia="Calibri" w:cs="Times New Roman"/>
          <w:color w:val="000000"/>
          <w:sz w:val="20"/>
          <w:szCs w:val="20"/>
          <w:lang w:val="en-US"/>
        </w:rPr>
        <w:t xml:space="preserve"> (FAERS Q2 2018 to Q1 2023)</w:t>
      </w:r>
      <w:r w:rsidRPr="00F85F4C">
        <w:rPr>
          <w:rFonts w:eastAsia="Calibri" w:cs="Times New Roman"/>
          <w:b/>
          <w:bCs/>
          <w:color w:val="000000"/>
          <w:sz w:val="20"/>
          <w:szCs w:val="20"/>
          <w:lang w:val="en-US"/>
        </w:rPr>
        <w:t xml:space="preserve">                        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8062"/>
        <w:gridCol w:w="2587"/>
        <w:gridCol w:w="2209"/>
      </w:tblGrid>
      <w:tr w:rsidR="00F85F4C" w:rsidRPr="00F85F4C" w14:paraId="76A12715" w14:textId="77777777" w:rsidTr="000A6F57">
        <w:trPr>
          <w:tblHeader/>
          <w:jc w:val="center"/>
        </w:trPr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9A2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6A4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Epidiolex IC (95% CrI)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9C4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CBD IC (95% CrI)</w:t>
            </w:r>
          </w:p>
        </w:tc>
      </w:tr>
      <w:tr w:rsidR="00F85F4C" w:rsidRPr="00F85F4C" w14:paraId="258ADF69" w14:textId="77777777" w:rsidTr="000A6F57">
        <w:trPr>
          <w:jc w:val="center"/>
        </w:trPr>
        <w:tc>
          <w:tcPr>
            <w:tcW w:w="8062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41E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Top 30 PTs by Epidiolex disproportionality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EC6C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F4E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F85F4C" w:rsidRPr="00F85F4C" w14:paraId="5F821E2E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952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Seizure cluster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33D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6.31 (5.98 to 6.65)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9E5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1AF00B01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B09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Change in seizure presentation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521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6.08 (5.69 to 6.48)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70F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2.75 (0.76 to 4.74)</w:t>
            </w:r>
          </w:p>
        </w:tc>
      </w:tr>
      <w:tr w:rsidR="00F85F4C" w:rsidRPr="00F85F4C" w14:paraId="02DCF099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D33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Weight abnormal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EB7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5.77 (5.5 to 6.04)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82E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36D11F1C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BE8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Atonic seizures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FE1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5.88 (5.46 to 6.3)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B0A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0F0558EA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353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Seizure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244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5.46 (5.42 to 5.51)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82D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4.71 (4.47 to 4.95)</w:t>
            </w:r>
          </w:p>
        </w:tc>
      </w:tr>
      <w:tr w:rsidR="00F85F4C" w:rsidRPr="00F85F4C" w14:paraId="3A5A5011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B53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Emergency care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B14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5.53 (5.26 to 5.8)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BE3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27B0F9E2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761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supply issue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28F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5.4 (5.22 to 5.58)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93E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7A0AC4A8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1B5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Anticonvulsant drug level increased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699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5.37 (4.9 to 5.85)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8EC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746ECB50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4E3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administration interrupted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5D4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4.42 (4.14 to 4.7)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C5A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39B14F66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B8B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Drooling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347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4.25 (3.89 to 4.6)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216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4F39DB99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D3D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Sudden unexplained death in epilepsy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E75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4.59 (3.84 to 5.33)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63A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3.42 (1.93 to 4.9)</w:t>
            </w:r>
          </w:p>
        </w:tc>
      </w:tr>
      <w:tr w:rsidR="00F85F4C" w:rsidRPr="00F85F4C" w14:paraId="510A0723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5AB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Prescribed overdose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178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4.01 (3.78 to 4.24)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B78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66785BC9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AEC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distribution issue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7CD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3.98 (3.63 to 4.34)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D8F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0465BC86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28F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Generalised tonic-clonic seizure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DB6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3.76 (3.51 to 4.01)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F84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4.54 (3.92 to 5.16)</w:t>
            </w:r>
          </w:p>
        </w:tc>
      </w:tr>
      <w:tr w:rsidR="00F85F4C" w:rsidRPr="00F85F4C" w14:paraId="3BCC4677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166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Aggression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505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3.66 (3.47 to 3.86)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50F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3.23 (2.41 to 4.05)</w:t>
            </w:r>
          </w:p>
        </w:tc>
      </w:tr>
      <w:tr w:rsidR="00F85F4C" w:rsidRPr="00F85F4C" w14:paraId="6FD67074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186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Therapy responder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D53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4.26 (3.29 to 5.22)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04C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0D6ACE1E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FF7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Status epilepticus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2C4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3.62 (3.27 to 3.97)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8F6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5.17 (4.6 to 5.74)</w:t>
            </w:r>
          </w:p>
        </w:tc>
      </w:tr>
      <w:tr w:rsidR="00F85F4C" w:rsidRPr="00F85F4C" w14:paraId="03CA5E29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FFC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Petit mal epilepsy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8B6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3.57 (3.03 to 4.1)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6ED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4.4 (3.51 to 5.29)</w:t>
            </w:r>
          </w:p>
        </w:tc>
      </w:tr>
      <w:tr w:rsidR="00F85F4C" w:rsidRPr="00F85F4C" w14:paraId="64D5CF1F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05A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Tonic convulsion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27A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3.81 (2.99 to 4.63)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87D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5.19 (4.46 to 5.91)</w:t>
            </w:r>
          </w:p>
        </w:tc>
      </w:tr>
      <w:tr w:rsidR="00F85F4C" w:rsidRPr="00F85F4C" w14:paraId="0A49C19D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CE0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administered to patient of inappropriate age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90E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3.37 (2.96 to 3.77)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DE9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1DF506C4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627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Head banging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BB6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3.91 (2.94 to 4.88)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5DC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19A266ED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498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Drug withdrawal convulsions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55A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3.66 (2.91 to 4.41)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9A9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2.65 (0.66 to 4.65)</w:t>
            </w:r>
          </w:p>
        </w:tc>
      </w:tr>
      <w:tr w:rsidR="00F85F4C" w:rsidRPr="00F85F4C" w14:paraId="0889E29C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644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use in unapproved indication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750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2.96 (2.88 to 3.03)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4B7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1.38 (0.82 to 1.93)</w:t>
            </w:r>
          </w:p>
        </w:tc>
      </w:tr>
      <w:tr w:rsidR="00F85F4C" w:rsidRPr="00F85F4C" w14:paraId="1CD83204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2E0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Inappropriate affect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79B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3.69 (2.87 to 4.52)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02E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17062E0C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76D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Screaming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7A4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3.41 (2.84 to 3.98)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39D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2.82 (1.13 to 4.51)</w:t>
            </w:r>
          </w:p>
        </w:tc>
      </w:tr>
      <w:tr w:rsidR="00F85F4C" w:rsidRPr="00F85F4C" w14:paraId="66DCB401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51A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Abnormal behaviour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947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3.1 (2.82 to 3.38)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455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3.24 (2.31 to 4.16)</w:t>
            </w:r>
          </w:p>
        </w:tc>
      </w:tr>
      <w:tr w:rsidR="00F85F4C" w:rsidRPr="00F85F4C" w14:paraId="33FE3C6F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7A4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Myoclonic epilepsy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EA6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3.63 (2.81 to 4.45)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A37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3.97 (2.82 to 5.12)</w:t>
            </w:r>
          </w:p>
        </w:tc>
      </w:tr>
      <w:tr w:rsidR="00F85F4C" w:rsidRPr="00F85F4C" w14:paraId="7ECEB5FC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370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Psychomotor hyperactivity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028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3.16 (2.8 to 3.53)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7EE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682A5F75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777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Lethargy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C25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 (2.79 to 3.21)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50F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3.28 (2.55 to 4)</w:t>
            </w:r>
          </w:p>
        </w:tc>
      </w:tr>
      <w:tr w:rsidR="00F85F4C" w:rsidRPr="00F85F4C" w14:paraId="010D5EF6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0828" w14:textId="77777777" w:rsid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Somnolence</w:t>
            </w:r>
          </w:p>
          <w:p w14:paraId="6F279850" w14:textId="7C936FA9" w:rsidR="003F70D5" w:rsidRPr="00F85F4C" w:rsidRDefault="003F70D5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23A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2.88 (2.78 to 2.99)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C1C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3.53 (3.19 to 3.87)</w:t>
            </w:r>
          </w:p>
        </w:tc>
      </w:tr>
      <w:tr w:rsidR="00F85F4C" w:rsidRPr="00F85F4C" w14:paraId="3F34C3AC" w14:textId="77777777" w:rsidTr="000A6F57">
        <w:trPr>
          <w:jc w:val="center"/>
        </w:trPr>
        <w:tc>
          <w:tcPr>
            <w:tcW w:w="8062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C64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Top 30 PTs by CBD disproportionality</w:t>
            </w:r>
          </w:p>
        </w:tc>
        <w:tc>
          <w:tcPr>
            <w:tcW w:w="2587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738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D57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F85F4C" w:rsidRPr="00F85F4C" w14:paraId="778D3ADF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7E3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Multiple-drug resistance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F0E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91F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6.67 (6.28 to 7.06)</w:t>
            </w:r>
          </w:p>
        </w:tc>
      </w:tr>
      <w:tr w:rsidR="00F85F4C" w:rsidRPr="00F85F4C" w14:paraId="6BB430AA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846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Drug resistance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6C5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0D6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5.09 (4.68 to 5.5)</w:t>
            </w:r>
          </w:p>
        </w:tc>
      </w:tr>
      <w:tr w:rsidR="00F85F4C" w:rsidRPr="00F85F4C" w14:paraId="2C6801B8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E5B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Status epilepticus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7B6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3.62 (3.27 to 3.97)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495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5.17 (4.6 to 5.74)</w:t>
            </w:r>
          </w:p>
        </w:tc>
      </w:tr>
      <w:tr w:rsidR="00F85F4C" w:rsidRPr="00F85F4C" w14:paraId="5B760AE0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C06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lastRenderedPageBreak/>
              <w:t>Seizure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A04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5.46 (5.42 to 5.51)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CFD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4.71 (4.47 to 4.95)</w:t>
            </w:r>
          </w:p>
        </w:tc>
      </w:tr>
      <w:tr w:rsidR="00F85F4C" w:rsidRPr="00F85F4C" w14:paraId="17F3F74D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0DD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Tonic convulsion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C79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3.81 (2.99 to 4.63)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D72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5.19 (4.46 to 5.91)</w:t>
            </w:r>
          </w:p>
        </w:tc>
      </w:tr>
      <w:tr w:rsidR="00F85F4C" w:rsidRPr="00F85F4C" w14:paraId="427EA34D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F48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Epilepsy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AC2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1.65 (1.21 to 2.09)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03D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4.8 (4.3 to 5.3)</w:t>
            </w:r>
          </w:p>
        </w:tc>
      </w:tr>
      <w:tr w:rsidR="00F85F4C" w:rsidRPr="00F85F4C" w14:paraId="3B0AEBD7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AA6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Generalised tonic-clonic seizure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D45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3.76 (3.51 to 4.01)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B37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4.54 (3.92 to 5.16)</w:t>
            </w:r>
          </w:p>
        </w:tc>
      </w:tr>
      <w:tr w:rsidR="00F85F4C" w:rsidRPr="00F85F4C" w14:paraId="24A6907A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5F4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Drug interaction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641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0.87 (0.62 to 1.12)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46A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4.21 (3.92 to 4.51)</w:t>
            </w:r>
          </w:p>
        </w:tc>
      </w:tr>
      <w:tr w:rsidR="00F85F4C" w:rsidRPr="00F85F4C" w14:paraId="10DEB569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573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Drug level increased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8F2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1.23 (0.58 to 1.87)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8B6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4.38 (3.71 to 5.06)</w:t>
            </w:r>
          </w:p>
        </w:tc>
      </w:tr>
      <w:tr w:rsidR="00F85F4C" w:rsidRPr="00F85F4C" w14:paraId="6CBE0573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245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Petit mal epilepsy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AAA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3.57 (3.03 to 4.1)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46A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4.4 (3.51 to 5.29)</w:t>
            </w:r>
          </w:p>
        </w:tc>
      </w:tr>
      <w:tr w:rsidR="00F85F4C" w:rsidRPr="00F85F4C" w14:paraId="6A3ADDF3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00F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Somnolence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DF9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2.88 (2.78 to 2.99)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BE5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3.53 (3.19 to 3.87)</w:t>
            </w:r>
          </w:p>
        </w:tc>
      </w:tr>
      <w:tr w:rsidR="00F85F4C" w:rsidRPr="00F85F4C" w14:paraId="1E723F54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99C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Ataxia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53B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1.73 (1.03 to 2.44)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670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4.03 (3.14 to 4.91)</w:t>
            </w:r>
          </w:p>
        </w:tc>
      </w:tr>
      <w:tr w:rsidR="00F85F4C" w:rsidRPr="00F85F4C" w14:paraId="4A3C6DDA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2D7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Irritability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1D2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2.69 (2.44 to 2.93)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E1A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3.56 (2.88 to 4.23)</w:t>
            </w:r>
          </w:p>
        </w:tc>
      </w:tr>
      <w:tr w:rsidR="00F85F4C" w:rsidRPr="00F85F4C" w14:paraId="48D92526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282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Myoclonic epilepsy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1F7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3.63 (2.81 to 4.45)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9E2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3.97 (2.82 to 5.12)</w:t>
            </w:r>
          </w:p>
        </w:tc>
      </w:tr>
      <w:tr w:rsidR="00F85F4C" w:rsidRPr="00F85F4C" w14:paraId="3C769BC3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05D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Lethargy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A7B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 (2.79 to 3.21)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9BF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3.28 (2.55 to 4)</w:t>
            </w:r>
          </w:p>
        </w:tc>
      </w:tr>
      <w:tr w:rsidR="00F85F4C" w:rsidRPr="00F85F4C" w14:paraId="005DE77D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6EC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Aggression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2B4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3.66 (3.47 to 3.86)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175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3.23 (2.41 to 4.05)</w:t>
            </w:r>
          </w:p>
        </w:tc>
      </w:tr>
      <w:tr w:rsidR="00F85F4C" w:rsidRPr="00F85F4C" w14:paraId="1365FF65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495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Abnormal behaviour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E7B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3.1 (2.82 to 3.38)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5BA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3.24 (2.31 to 4.16)</w:t>
            </w:r>
          </w:p>
        </w:tc>
      </w:tr>
      <w:tr w:rsidR="00F85F4C" w:rsidRPr="00F85F4C" w14:paraId="585C800E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847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Therapeutic product ineffective for unapproved indication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44C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E42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3.65 (2.3 to 4.99)</w:t>
            </w:r>
          </w:p>
        </w:tc>
      </w:tr>
      <w:tr w:rsidR="00F85F4C" w:rsidRPr="00F85F4C" w14:paraId="525F4231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908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Therapeutic product effective for unapproved indication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2CA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24D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3.65 (2.3 to 4.99)</w:t>
            </w:r>
          </w:p>
        </w:tc>
      </w:tr>
      <w:tr w:rsidR="00F85F4C" w:rsidRPr="00F85F4C" w14:paraId="5263D161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35D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Hepatitis fulminant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F2A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25C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3.49 (2.14 to 4.83)</w:t>
            </w:r>
          </w:p>
        </w:tc>
      </w:tr>
      <w:tr w:rsidR="00F85F4C" w:rsidRPr="00F85F4C" w14:paraId="63D63B66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55C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Sudden unexplained death in epilepsy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571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4.59 (3.84 to 5.33)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A04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3.42 (1.93 to 4.9)</w:t>
            </w:r>
          </w:p>
        </w:tc>
      </w:tr>
      <w:tr w:rsidR="00F85F4C" w:rsidRPr="00F85F4C" w14:paraId="3F884134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AB1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Infantile spasms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A46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2.11 (0.12 to 4.11)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25F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3.41 (1.92 to 4.9)</w:t>
            </w:r>
          </w:p>
        </w:tc>
      </w:tr>
      <w:tr w:rsidR="00F85F4C" w:rsidRPr="00F85F4C" w14:paraId="7499C66D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39A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Drug ineffective for unapproved indication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029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0.62 (0.2 to 1.05)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8B8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2.62 (1.8 to 3.44)</w:t>
            </w:r>
          </w:p>
        </w:tc>
      </w:tr>
      <w:tr w:rsidR="00F85F4C" w:rsidRPr="00F85F4C" w14:paraId="22842A6C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396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Hyperammonaemic encephalopathy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532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A30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3.29 (1.8 to 4.78)</w:t>
            </w:r>
          </w:p>
        </w:tc>
      </w:tr>
      <w:tr w:rsidR="00F85F4C" w:rsidRPr="00F85F4C" w14:paraId="04951BEA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33C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Decreased appetite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F1C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1.71 (1.56 to 1.86)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E1C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2.23 (1.74 to 2.72)</w:t>
            </w:r>
          </w:p>
        </w:tc>
      </w:tr>
      <w:tr w:rsidR="00F85F4C" w:rsidRPr="00F85F4C" w14:paraId="40221FE1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9A7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Hypersomnia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21B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2.95 (2.66 to 3.23)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5D1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2.8 (1.72 to 3.87)</w:t>
            </w:r>
          </w:p>
        </w:tc>
      </w:tr>
      <w:tr w:rsidR="00F85F4C" w:rsidRPr="00F85F4C" w14:paraId="44C03C4C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D83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Alanine aminotransferase increased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DD1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FDC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2.6 (1.68 to 3.52)</w:t>
            </w:r>
          </w:p>
        </w:tc>
      </w:tr>
      <w:tr w:rsidR="00F85F4C" w:rsidRPr="00F85F4C" w14:paraId="7EB2A5AE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0A8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Treatment failure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90A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A9A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2.26 (1.59 to 2.93)</w:t>
            </w:r>
          </w:p>
        </w:tc>
      </w:tr>
      <w:tr w:rsidR="00F85F4C" w:rsidRPr="00F85F4C" w14:paraId="070B4FA8" w14:textId="77777777" w:rsidTr="000A6F57">
        <w:trPr>
          <w:jc w:val="center"/>
        </w:trPr>
        <w:tc>
          <w:tcPr>
            <w:tcW w:w="8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11C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Acute respiratory failure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D13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0.86 (0.17 to 1.55)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C68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2.7 (1.46 to 3.93)</w:t>
            </w:r>
          </w:p>
        </w:tc>
      </w:tr>
      <w:tr w:rsidR="00F85F4C" w:rsidRPr="00F85F4C" w14:paraId="44AF3C91" w14:textId="77777777" w:rsidTr="000A6F57">
        <w:trPr>
          <w:jc w:val="center"/>
        </w:trPr>
        <w:tc>
          <w:tcPr>
            <w:tcW w:w="80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9F1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Sedation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3FD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2.94 (2.63 to 3.26)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750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2.64 (1.4 to 3.87)</w:t>
            </w:r>
          </w:p>
        </w:tc>
      </w:tr>
    </w:tbl>
    <w:p w14:paraId="11B37008" w14:textId="77777777" w:rsidR="00F85F4C" w:rsidRPr="00F85F4C" w:rsidRDefault="00F85F4C" w:rsidP="00F85F4C">
      <w:pPr>
        <w:spacing w:after="0" w:line="240" w:lineRule="auto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 w:rsidRPr="00F85F4C">
        <w:rPr>
          <w:rFonts w:eastAsia="Calibri" w:cs="Times New Roman"/>
          <w:color w:val="000000"/>
          <w:sz w:val="20"/>
          <w:szCs w:val="20"/>
          <w:lang w:val="en-US"/>
        </w:rPr>
        <w:t>Abbreviations:</w:t>
      </w:r>
      <w:r w:rsidRPr="00F85F4C">
        <w:rPr>
          <w:rFonts w:eastAsia="Calibri" w:cs="Times New Roman"/>
          <w:i/>
          <w:iCs/>
          <w:color w:val="000000"/>
          <w:sz w:val="20"/>
          <w:szCs w:val="20"/>
          <w:lang w:val="en-US"/>
        </w:rPr>
        <w:t xml:space="preserve"> </w:t>
      </w:r>
      <w:r w:rsidRPr="00F85F4C">
        <w:rPr>
          <w:rFonts w:eastAsia="Calibri" w:cs="Times New Roman"/>
          <w:color w:val="000000"/>
          <w:sz w:val="20"/>
          <w:szCs w:val="20"/>
          <w:lang w:val="en-US"/>
        </w:rPr>
        <w:t>CrI</w:t>
      </w:r>
      <w:r w:rsidRPr="00F85F4C">
        <w:rPr>
          <w:rFonts w:eastAsia="Calibri" w:cs="Times New Roman"/>
          <w:i/>
          <w:iCs/>
          <w:color w:val="000000"/>
          <w:sz w:val="20"/>
          <w:szCs w:val="20"/>
          <w:lang w:val="en-US"/>
        </w:rPr>
        <w:t xml:space="preserve">, </w:t>
      </w:r>
      <w:r w:rsidRPr="00F85F4C">
        <w:rPr>
          <w:rFonts w:eastAsia="Calibri" w:cs="Times New Roman"/>
          <w:iCs/>
          <w:color w:val="000000"/>
          <w:sz w:val="20"/>
          <w:szCs w:val="20"/>
          <w:lang w:val="en-US"/>
        </w:rPr>
        <w:t xml:space="preserve">credible interval; FAERS: U.S. FDA Adverse Event Reporting System; IC: information component; </w:t>
      </w:r>
      <w:r w:rsidRPr="00F85F4C">
        <w:rPr>
          <w:rFonts w:eastAsia="Calibri" w:cs="Times New Roman"/>
          <w:color w:val="000000"/>
          <w:sz w:val="20"/>
          <w:szCs w:val="20"/>
          <w:lang w:val="en-US"/>
        </w:rPr>
        <w:t>PT</w:t>
      </w:r>
      <w:r w:rsidRPr="00F85F4C">
        <w:rPr>
          <w:rFonts w:eastAsia="Calibri" w:cs="Times New Roman"/>
          <w:i/>
          <w:iCs/>
          <w:color w:val="000000"/>
          <w:sz w:val="20"/>
          <w:szCs w:val="20"/>
          <w:lang w:val="en-US"/>
        </w:rPr>
        <w:t xml:space="preserve">, </w:t>
      </w:r>
      <w:r w:rsidRPr="00F85F4C">
        <w:rPr>
          <w:rFonts w:eastAsia="Calibri" w:cs="Times New Roman"/>
          <w:iCs/>
          <w:color w:val="000000"/>
          <w:sz w:val="20"/>
          <w:szCs w:val="20"/>
          <w:lang w:val="en-US"/>
        </w:rPr>
        <w:t>preferred term; NSD, no signal detected (</w:t>
      </w:r>
      <w:r w:rsidRPr="00F85F4C">
        <w:rPr>
          <w:rFonts w:eastAsia="Calibri" w:cs="Times New Roman"/>
          <w:iCs/>
          <w:color w:val="000000"/>
          <w:sz w:val="20"/>
          <w:szCs w:val="20"/>
        </w:rPr>
        <w:t>lower bound of the 95% credible interval for the information component IC</w:t>
      </w:r>
      <w:r w:rsidRPr="00F85F4C">
        <w:rPr>
          <w:rFonts w:eastAsia="Calibri" w:cs="Times New Roman"/>
          <w:iCs/>
          <w:color w:val="000000"/>
          <w:sz w:val="20"/>
          <w:szCs w:val="20"/>
          <w:vertAlign w:val="subscript"/>
        </w:rPr>
        <w:t>025</w:t>
      </w:r>
      <w:r w:rsidRPr="00F85F4C">
        <w:rPr>
          <w:rFonts w:eastAsia="Calibri" w:cs="Times New Roman"/>
          <w:iCs/>
          <w:color w:val="000000"/>
          <w:sz w:val="20"/>
          <w:szCs w:val="20"/>
        </w:rPr>
        <w:t xml:space="preserve"> </w:t>
      </w:r>
      <w:r w:rsidRPr="00F85F4C">
        <w:rPr>
          <w:rFonts w:eastAsia="Calibri" w:cs="Times New Roman"/>
          <w:iCs/>
          <w:color w:val="000000"/>
          <w:sz w:val="20"/>
          <w:szCs w:val="20"/>
        </w:rPr>
        <w:sym w:font="Symbol" w:char="F0A3"/>
      </w:r>
      <w:r w:rsidRPr="00F85F4C">
        <w:rPr>
          <w:rFonts w:eastAsia="Calibri" w:cs="Times New Roman"/>
          <w:iCs/>
          <w:color w:val="000000"/>
          <w:sz w:val="20"/>
          <w:szCs w:val="20"/>
        </w:rPr>
        <w:t>0). Seizure-related indication was classified at the case level using an approximation of the MedDRA Standardised MedDRA Query (SMQ) "Convulsions" (narrow and broad scope), matching reported indications containing the following terms: seizure, convulsion, epilep*, Lennox-Gastaut, Dravet, tuberous sclerosis, status epilepticus, or infantile spasms.</w:t>
      </w:r>
    </w:p>
    <w:p w14:paraId="2BDD95DC" w14:textId="77777777" w:rsidR="00F85F4C" w:rsidRPr="00F85F4C" w:rsidRDefault="00F85F4C" w:rsidP="00F85F4C">
      <w:pPr>
        <w:spacing w:after="0" w:line="240" w:lineRule="auto"/>
        <w:contextualSpacing/>
        <w:jc w:val="both"/>
        <w:rPr>
          <w:rFonts w:eastAsia="Calibri" w:cs="Times New Roman"/>
          <w:color w:val="000000"/>
          <w:sz w:val="20"/>
          <w:szCs w:val="20"/>
          <w:lang w:val="en-US"/>
        </w:rPr>
      </w:pPr>
      <w:r w:rsidRPr="00F85F4C">
        <w:rPr>
          <w:rFonts w:eastAsia="Calibri" w:cs="Times New Roman"/>
          <w:color w:val="000000"/>
          <w:sz w:val="20"/>
          <w:szCs w:val="20"/>
          <w:lang w:val="en-US"/>
        </w:rPr>
        <w:br w:type="page"/>
      </w:r>
      <w:r w:rsidRPr="00F85F4C">
        <w:rPr>
          <w:rFonts w:eastAsia="Calibri" w:cs="Times New Roman"/>
          <w:b/>
          <w:bCs/>
          <w:color w:val="000000"/>
          <w:sz w:val="20"/>
          <w:szCs w:val="20"/>
          <w:lang w:val="en-US"/>
        </w:rPr>
        <w:lastRenderedPageBreak/>
        <w:t xml:space="preserve">Online Appendix 3B. </w:t>
      </w:r>
      <w:r w:rsidRPr="00F85F4C">
        <w:rPr>
          <w:rFonts w:eastAsia="Calibri" w:cs="Times New Roman"/>
          <w:color w:val="000000"/>
          <w:sz w:val="20"/>
          <w:szCs w:val="20"/>
          <w:lang w:val="en-US"/>
        </w:rPr>
        <w:t>The top 30 disproportionality analysis estimates for Epidiolex (top panel) and CBD (bottom panel) without seizure indication, at the preferred term level, ranked by IC</w:t>
      </w:r>
      <w:r w:rsidRPr="00F85F4C">
        <w:rPr>
          <w:rFonts w:eastAsia="Calibri" w:cs="Times New Roman"/>
          <w:color w:val="000000"/>
          <w:sz w:val="20"/>
          <w:szCs w:val="20"/>
          <w:vertAlign w:val="subscript"/>
          <w:lang w:val="en-US"/>
        </w:rPr>
        <w:t>025</w:t>
      </w:r>
      <w:r w:rsidRPr="00F85F4C">
        <w:rPr>
          <w:rFonts w:eastAsia="Calibri" w:cs="Times New Roman"/>
          <w:color w:val="000000"/>
          <w:sz w:val="20"/>
          <w:szCs w:val="20"/>
          <w:lang w:val="en-US"/>
        </w:rPr>
        <w:t xml:space="preserve"> (FAERS Q2 2018 to Q1 2023)</w:t>
      </w:r>
      <w:r w:rsidRPr="00F85F4C">
        <w:rPr>
          <w:rFonts w:eastAsia="Calibri" w:cs="Times New Roman"/>
          <w:b/>
          <w:bCs/>
          <w:color w:val="000000"/>
          <w:sz w:val="20"/>
          <w:szCs w:val="20"/>
          <w:lang w:val="en-US"/>
        </w:rPr>
        <w:t xml:space="preserve">                         </w:t>
      </w:r>
    </w:p>
    <w:tbl>
      <w:tblPr>
        <w:tblW w:w="0" w:type="auto"/>
        <w:tblLayout w:type="fixed"/>
        <w:tblLook w:val="0420" w:firstRow="1" w:lastRow="0" w:firstColumn="0" w:lastColumn="0" w:noHBand="0" w:noVBand="1"/>
      </w:tblPr>
      <w:tblGrid>
        <w:gridCol w:w="7317"/>
        <w:gridCol w:w="2587"/>
        <w:gridCol w:w="2209"/>
      </w:tblGrid>
      <w:tr w:rsidR="00F85F4C" w:rsidRPr="00F85F4C" w14:paraId="16979F33" w14:textId="77777777" w:rsidTr="00332EC0">
        <w:trPr>
          <w:tblHeader/>
        </w:trPr>
        <w:tc>
          <w:tcPr>
            <w:tcW w:w="7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E02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149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Epidiolex IC (95% CrI)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8A1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CBD IC (95% CrI)</w:t>
            </w:r>
          </w:p>
        </w:tc>
      </w:tr>
      <w:tr w:rsidR="00F85F4C" w:rsidRPr="00F85F4C" w14:paraId="7D7196D6" w14:textId="77777777" w:rsidTr="00332EC0">
        <w:tc>
          <w:tcPr>
            <w:tcW w:w="731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3314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Top 30 PTs by Epidiolex disproportionality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80A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4573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F85F4C" w:rsidRPr="00F85F4C" w14:paraId="02F651A7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9E1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administration interrupted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2502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5.96 (5.61 to 6.3)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693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2.01 (0.78 to 3.25)</w:t>
            </w:r>
          </w:p>
        </w:tc>
      </w:tr>
      <w:tr w:rsidR="00F85F4C" w:rsidRPr="00F85F4C" w14:paraId="0730CD06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320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Seizure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555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5.45 (5.35 to 5.56)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5AB1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1.47 (1.06 to 1.87)</w:t>
            </w:r>
          </w:p>
        </w:tc>
      </w:tr>
      <w:tr w:rsidR="00F85F4C" w:rsidRPr="00F85F4C" w14:paraId="68BDFC91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1FD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supply issue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71F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3.99 (3.33 to 4.65)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078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12E86FA8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32C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Brain operation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9A1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4.04 (3.08 to 5.01)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75D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78A76578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03C7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Atonic seizures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C46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4.09 (3.01 to 5.17)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9AD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0DC8FDBD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9E1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Generalised tonic-clonic seizure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793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3.58 (2.98 to 4.19)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8A25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73C4893C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E11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Anticonvulsant drug level increased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B5B9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4.05 (2.97 to 5.13)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CCD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01CAF475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B72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Seizure cluster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7D2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4.04 (2.96 to 5.12)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B2D0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7E463E8C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E59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Aggression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1F2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3.03 (2.45 to 3.6)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080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1.53 (0.74 to 2.32)</w:t>
            </w:r>
          </w:p>
        </w:tc>
      </w:tr>
      <w:tr w:rsidR="00F85F4C" w:rsidRPr="00F85F4C" w14:paraId="2B6D0BFC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75A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administered to patient of inappropriate age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283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3.32 (2.43 to 4.2)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B2E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4E76C78F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18CE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Sedation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4E6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3.12 (2.43 to 3.8)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CE3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3257BB72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AB2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Prescribed overdose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570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3.06 (2.32 to 3.81)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5DF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716915FB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D68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Behaviour disorder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229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3.16 (2.19 to 4.13)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702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4.11 (3.54 to 4.68)</w:t>
            </w:r>
          </w:p>
        </w:tc>
      </w:tr>
      <w:tr w:rsidR="00F85F4C" w:rsidRPr="00F85F4C" w14:paraId="585FE4A8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41C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Therapy change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87D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3.08 (2.15 to 4)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73CA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3F048E45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EE3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Hospitalisation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0D5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2.43 (2.09 to 2.76)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C0C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5D2838DC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2C4F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Drooling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C75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2.99 (1.84 to 4.14)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3FD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0F048671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2A8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Weight abnormal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DAE3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3.06 (1.72 to 4.41)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70E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411588B5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459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distribution issue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6F9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2.82 (1.67 to 3.97)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0DD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2BA189F3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A69E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Incorrect route of product administration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E78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2.4 (1.61 to 3.2)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4F2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43BA543F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EFA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Liquid product physical issue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418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2.7 (1.47 to 3.94)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389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4395630F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DFA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Status epilepticus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2A0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2.53 (1.38 to 3.68)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AA3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61B93149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0BF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dose omission issue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000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1.66 (1.38 to 1.95)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FB5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2FE92C03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495B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Somnolence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38E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1.74 (1.33 to 2.15)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5368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1.72 (1.39 to 2.05)</w:t>
            </w:r>
          </w:p>
        </w:tc>
      </w:tr>
      <w:tr w:rsidR="00F85F4C" w:rsidRPr="00F85F4C" w14:paraId="2ABA474B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42A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Aspiration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2EF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2.55 (1.31 to 3.79)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C6E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5205B4C2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CFE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Diarrhoea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B71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1.47 (1.24 to 1.69)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CAB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1.65 (1.48 to 1.82)</w:t>
            </w:r>
          </w:p>
        </w:tc>
      </w:tr>
      <w:tr w:rsidR="00F85F4C" w:rsidRPr="00F85F4C" w14:paraId="0D375EE6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4DF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Reaction to excipient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E91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2.66 (1.17 to 4.15)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B96D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</w:tr>
      <w:tr w:rsidR="00F85F4C" w:rsidRPr="00F85F4C" w14:paraId="085DD270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636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Anger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B1E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2.09 (1.17 to 3.01)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26B5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1.99 (1.22 to 2.76)</w:t>
            </w:r>
          </w:p>
        </w:tc>
      </w:tr>
      <w:tr w:rsidR="00F85F4C" w:rsidRPr="00F85F4C" w14:paraId="7A38C938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CBA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Lethargy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E17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1.88 (1.12 to 2.65)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57D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2.15 (1.6 to 2.71)</w:t>
            </w:r>
          </w:p>
        </w:tc>
      </w:tr>
      <w:tr w:rsidR="00F85F4C" w:rsidRPr="00F85F4C" w14:paraId="5158942F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66E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Aura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560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2.8 (1.11 to 4.49)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4DB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2.25 (0.26 to 4.24)</w:t>
            </w:r>
          </w:p>
        </w:tc>
      </w:tr>
      <w:tr w:rsidR="00F85F4C" w:rsidRPr="00F85F4C" w14:paraId="297BB4FB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A5E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Abnormal behaviour</w:t>
            </w:r>
          </w:p>
          <w:p w14:paraId="149EEFD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62F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2.03 (1.06 to 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D01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1.88 (1.06 to 2.7)</w:t>
            </w:r>
          </w:p>
        </w:tc>
      </w:tr>
      <w:tr w:rsidR="00F85F4C" w:rsidRPr="00F85F4C" w14:paraId="07A987AE" w14:textId="77777777" w:rsidTr="000A6F57">
        <w:tc>
          <w:tcPr>
            <w:tcW w:w="7317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B96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  <w:t>Top 30 PTs by CBD disproportionality</w:t>
            </w:r>
          </w:p>
        </w:tc>
        <w:tc>
          <w:tcPr>
            <w:tcW w:w="2587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A0E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39A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F85F4C" w:rsidRPr="00F85F4C" w14:paraId="04FCB46E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6CBE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Blood pressure diastolic decreased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C89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467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5.1 (4.71 to 5.49)</w:t>
            </w:r>
          </w:p>
        </w:tc>
      </w:tr>
      <w:tr w:rsidR="00F85F4C" w:rsidRPr="00F85F4C" w14:paraId="4A408DA2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287F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Device related thrombosis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352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B69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5.1 (4.46 to 5.74)</w:t>
            </w:r>
          </w:p>
        </w:tc>
      </w:tr>
      <w:tr w:rsidR="00F85F4C" w:rsidRPr="00F85F4C" w14:paraId="17CDBF45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6F9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Malignant cranial nerve neoplasm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073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6DE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5.1 (4.34 to 5.87)</w:t>
            </w:r>
          </w:p>
        </w:tc>
      </w:tr>
      <w:tr w:rsidR="00F85F4C" w:rsidRPr="00F85F4C" w14:paraId="0704658D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66F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Retro-orbital neoplasm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4A8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C7A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5.09 (4.32 to 5.86)</w:t>
            </w:r>
          </w:p>
        </w:tc>
      </w:tr>
      <w:tr w:rsidR="00F85F4C" w:rsidRPr="00F85F4C" w14:paraId="6CABC525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81A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lastRenderedPageBreak/>
              <w:t>Blood pressure diastolic abnormal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BCB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D575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4.83 (4.3 to 5.36)</w:t>
            </w:r>
          </w:p>
        </w:tc>
      </w:tr>
      <w:tr w:rsidR="00F85F4C" w:rsidRPr="00F85F4C" w14:paraId="5DCD5222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0CE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Neuroblastoma recurrent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12D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E4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4.98 (4.18 to 5.77)</w:t>
            </w:r>
          </w:p>
        </w:tc>
      </w:tr>
      <w:tr w:rsidR="00F85F4C" w:rsidRPr="00F85F4C" w14:paraId="39D1A872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B93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Metal poisoning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7AA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F0B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4.81 (3.99 to 5.63)</w:t>
            </w:r>
          </w:p>
        </w:tc>
      </w:tr>
      <w:tr w:rsidR="00F85F4C" w:rsidRPr="00F85F4C" w14:paraId="1083B794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802F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Urine leukocyte esterase positive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B61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32D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4.5 (3.68 to 5.32)</w:t>
            </w:r>
          </w:p>
        </w:tc>
      </w:tr>
      <w:tr w:rsidR="00F85F4C" w:rsidRPr="00F85F4C" w14:paraId="4882BC1C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66F3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Sinus headache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C77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565E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4.34 (3.65 to 5.03)</w:t>
            </w:r>
          </w:p>
        </w:tc>
      </w:tr>
      <w:tr w:rsidR="00F85F4C" w:rsidRPr="00F85F4C" w14:paraId="370AC60A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67A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Blood pressure systolic increased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01BC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C516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4.02 (3.64 to 4.4)</w:t>
            </w:r>
          </w:p>
        </w:tc>
      </w:tr>
      <w:tr w:rsidR="00F85F4C" w:rsidRPr="00F85F4C" w14:paraId="5E2F7F94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324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Blood pressure systolic abnormal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433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F0D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4.29 (3.62 to 4.96)</w:t>
            </w:r>
          </w:p>
        </w:tc>
      </w:tr>
      <w:tr w:rsidR="00F85F4C" w:rsidRPr="00F85F4C" w14:paraId="2DBC3818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420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Behaviour disorder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058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3.16 (2.19 to 4.13)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E75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4.11 (3.54 to 4.68)</w:t>
            </w:r>
          </w:p>
        </w:tc>
      </w:tr>
      <w:tr w:rsidR="00F85F4C" w:rsidRPr="00F85F4C" w14:paraId="3FD9EE0D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C6B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Large intestine polyp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5083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911B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4.09 (3.51 to 4.66)</w:t>
            </w:r>
          </w:p>
        </w:tc>
      </w:tr>
      <w:tr w:rsidR="00F85F4C" w:rsidRPr="00F85F4C" w14:paraId="6AA3790E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4EA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Finger deformity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2B2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B85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4.16 (3.48 to 4.85)</w:t>
            </w:r>
          </w:p>
        </w:tc>
      </w:tr>
      <w:tr w:rsidR="00F85F4C" w:rsidRPr="00F85F4C" w14:paraId="7A4E240A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08B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Metastases to spine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482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FCB1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4.19 (3.42 to 4.96)</w:t>
            </w:r>
          </w:p>
        </w:tc>
      </w:tr>
      <w:tr w:rsidR="00F85F4C" w:rsidRPr="00F85F4C" w14:paraId="05A09D10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7DC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Post viral fatigue syndrome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C308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E1E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4.37 (3.4 to 5.33)</w:t>
            </w:r>
          </w:p>
        </w:tc>
      </w:tr>
      <w:tr w:rsidR="00F85F4C" w:rsidRPr="00F85F4C" w14:paraId="612F6097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142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Infusion site pruritus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FAF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EDB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4.13 (3.36 to 4.9)</w:t>
            </w:r>
          </w:p>
        </w:tc>
      </w:tr>
      <w:tr w:rsidR="00F85F4C" w:rsidRPr="00F85F4C" w14:paraId="3B496BEB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7C4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Nail disorder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F66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7BA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3.94 (3.3 to 4.58)</w:t>
            </w:r>
          </w:p>
        </w:tc>
      </w:tr>
      <w:tr w:rsidR="00F85F4C" w:rsidRPr="00F85F4C" w14:paraId="34F0298F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DD5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Metastases to liver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B9E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C8D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3.74 (3.25 to 4.23)</w:t>
            </w:r>
          </w:p>
        </w:tc>
      </w:tr>
      <w:tr w:rsidR="00F85F4C" w:rsidRPr="00F85F4C" w14:paraId="36375337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23C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Body temperature decreased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229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C3699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3.77 (3.22 to 4.31)</w:t>
            </w:r>
          </w:p>
        </w:tc>
      </w:tr>
      <w:tr w:rsidR="00F85F4C" w:rsidRPr="00F85F4C" w14:paraId="5ECC103A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3CCD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Infusion site scar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337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7BEB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4.21 (3.19 to 5.22)</w:t>
            </w:r>
          </w:p>
        </w:tc>
      </w:tr>
      <w:tr w:rsidR="00F85F4C" w:rsidRPr="00F85F4C" w14:paraId="5730E5B5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75F2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Psychomotor hyperactivity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46F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869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3.73 (3.18 to 4.28)</w:t>
            </w:r>
          </w:p>
        </w:tc>
      </w:tr>
      <w:tr w:rsidR="00F85F4C" w:rsidRPr="00F85F4C" w14:paraId="10660A24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39F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Product formulation issue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206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401CE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3.85 (3.13 to 4.58)</w:t>
            </w:r>
          </w:p>
        </w:tc>
      </w:tr>
      <w:tr w:rsidR="00F85F4C" w:rsidRPr="00F85F4C" w14:paraId="5DC30D1C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B37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Culture urine positive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3978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90C0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4.1 (3.08 to 5.12)</w:t>
            </w:r>
          </w:p>
        </w:tc>
      </w:tr>
      <w:tr w:rsidR="00F85F4C" w:rsidRPr="00F85F4C" w14:paraId="34CB215C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AD29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Urine abnormality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1E5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517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3.81 (3.04 to 4.58)</w:t>
            </w:r>
          </w:p>
        </w:tc>
      </w:tr>
      <w:tr w:rsidR="00F85F4C" w:rsidRPr="00F85F4C" w14:paraId="734666AD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A0EF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Neutrophil count increased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DAD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9192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3.67 (3.02 to 4.33)</w:t>
            </w:r>
          </w:p>
        </w:tc>
      </w:tr>
      <w:tr w:rsidR="00F85F4C" w:rsidRPr="00F85F4C" w14:paraId="2B300E5C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DF67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Microsporidia infection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9B48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07D4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4.08 (3 to 5.16)</w:t>
            </w:r>
          </w:p>
        </w:tc>
      </w:tr>
      <w:tr w:rsidR="00F85F4C" w:rsidRPr="00F85F4C" w14:paraId="73C8D711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97B1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Nerve compression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4AF3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2A76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3.6 (2.93 to 4.27)</w:t>
            </w:r>
          </w:p>
        </w:tc>
      </w:tr>
      <w:tr w:rsidR="00F85F4C" w:rsidRPr="00F85F4C" w14:paraId="4DE4B91D" w14:textId="77777777" w:rsidTr="000A6F57">
        <w:tc>
          <w:tcPr>
            <w:tcW w:w="7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9E1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Pyelonephritis chronic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09605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2A8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3.99 (2.84 to 5.14)</w:t>
            </w:r>
          </w:p>
        </w:tc>
      </w:tr>
      <w:tr w:rsidR="00F85F4C" w:rsidRPr="00F85F4C" w14:paraId="05A317F6" w14:textId="77777777" w:rsidTr="000A6F57">
        <w:tc>
          <w:tcPr>
            <w:tcW w:w="73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643A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Heart rate irregular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E4FB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NSD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37D7" w14:textId="77777777" w:rsidR="00F85F4C" w:rsidRPr="00F85F4C" w:rsidRDefault="00F85F4C" w:rsidP="00F85F4C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F85F4C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3.33 (2.81 to 3.85)</w:t>
            </w:r>
          </w:p>
        </w:tc>
      </w:tr>
    </w:tbl>
    <w:p w14:paraId="5CDAFE93" w14:textId="77777777" w:rsidR="00F85F4C" w:rsidRPr="00F85F4C" w:rsidRDefault="00F85F4C" w:rsidP="00F85F4C">
      <w:pPr>
        <w:spacing w:after="0" w:line="240" w:lineRule="auto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 w:rsidRPr="00F85F4C">
        <w:rPr>
          <w:rFonts w:eastAsia="Calibri" w:cs="Times New Roman"/>
          <w:color w:val="000000"/>
          <w:sz w:val="20"/>
          <w:szCs w:val="20"/>
          <w:lang w:val="en-US"/>
        </w:rPr>
        <w:t>Abbreviations:</w:t>
      </w:r>
      <w:r w:rsidRPr="00F85F4C">
        <w:rPr>
          <w:rFonts w:eastAsia="Calibri" w:cs="Times New Roman"/>
          <w:i/>
          <w:iCs/>
          <w:color w:val="000000"/>
          <w:sz w:val="20"/>
          <w:szCs w:val="20"/>
          <w:lang w:val="en-US"/>
        </w:rPr>
        <w:t xml:space="preserve"> </w:t>
      </w:r>
      <w:r w:rsidRPr="00F85F4C">
        <w:rPr>
          <w:rFonts w:eastAsia="Calibri" w:cs="Times New Roman"/>
          <w:color w:val="000000"/>
          <w:sz w:val="20"/>
          <w:szCs w:val="20"/>
          <w:lang w:val="en-US"/>
        </w:rPr>
        <w:t>CrI</w:t>
      </w:r>
      <w:r w:rsidRPr="00F85F4C">
        <w:rPr>
          <w:rFonts w:eastAsia="Calibri" w:cs="Times New Roman"/>
          <w:i/>
          <w:iCs/>
          <w:color w:val="000000"/>
          <w:sz w:val="20"/>
          <w:szCs w:val="20"/>
          <w:lang w:val="en-US"/>
        </w:rPr>
        <w:t xml:space="preserve">, </w:t>
      </w:r>
      <w:r w:rsidRPr="00F85F4C">
        <w:rPr>
          <w:rFonts w:eastAsia="Calibri" w:cs="Times New Roman"/>
          <w:iCs/>
          <w:color w:val="000000"/>
          <w:sz w:val="20"/>
          <w:szCs w:val="20"/>
          <w:lang w:val="en-US"/>
        </w:rPr>
        <w:t xml:space="preserve">credible interval; FAERS: U.S. FDA Adverse Event Reporting System; IC: information component; </w:t>
      </w:r>
      <w:r w:rsidRPr="00F85F4C">
        <w:rPr>
          <w:rFonts w:eastAsia="Calibri" w:cs="Times New Roman"/>
          <w:color w:val="000000"/>
          <w:sz w:val="20"/>
          <w:szCs w:val="20"/>
          <w:lang w:val="en-US"/>
        </w:rPr>
        <w:t>PT</w:t>
      </w:r>
      <w:r w:rsidRPr="00F85F4C">
        <w:rPr>
          <w:rFonts w:eastAsia="Calibri" w:cs="Times New Roman"/>
          <w:i/>
          <w:iCs/>
          <w:color w:val="000000"/>
          <w:sz w:val="20"/>
          <w:szCs w:val="20"/>
          <w:lang w:val="en-US"/>
        </w:rPr>
        <w:t xml:space="preserve">, </w:t>
      </w:r>
      <w:r w:rsidRPr="00F85F4C">
        <w:rPr>
          <w:rFonts w:eastAsia="Calibri" w:cs="Times New Roman"/>
          <w:iCs/>
          <w:color w:val="000000"/>
          <w:sz w:val="20"/>
          <w:szCs w:val="20"/>
          <w:lang w:val="en-US"/>
        </w:rPr>
        <w:t>preferred term; NSD, no signal detected (</w:t>
      </w:r>
      <w:r w:rsidRPr="00F85F4C">
        <w:rPr>
          <w:rFonts w:eastAsia="Calibri" w:cs="Times New Roman"/>
          <w:iCs/>
          <w:color w:val="000000"/>
          <w:sz w:val="20"/>
          <w:szCs w:val="20"/>
        </w:rPr>
        <w:t>lower bound of the 95% credible interval for the information component IC</w:t>
      </w:r>
      <w:r w:rsidRPr="00F85F4C">
        <w:rPr>
          <w:rFonts w:eastAsia="Calibri" w:cs="Times New Roman"/>
          <w:iCs/>
          <w:color w:val="000000"/>
          <w:sz w:val="20"/>
          <w:szCs w:val="20"/>
          <w:vertAlign w:val="subscript"/>
        </w:rPr>
        <w:t>025</w:t>
      </w:r>
      <w:r w:rsidRPr="00F85F4C">
        <w:rPr>
          <w:rFonts w:eastAsia="Calibri" w:cs="Times New Roman"/>
          <w:iCs/>
          <w:color w:val="000000"/>
          <w:sz w:val="20"/>
          <w:szCs w:val="20"/>
        </w:rPr>
        <w:t xml:space="preserve"> </w:t>
      </w:r>
      <w:r w:rsidRPr="00F85F4C">
        <w:rPr>
          <w:rFonts w:eastAsia="Calibri" w:cs="Times New Roman"/>
          <w:iCs/>
          <w:color w:val="000000"/>
          <w:sz w:val="20"/>
          <w:szCs w:val="20"/>
        </w:rPr>
        <w:sym w:font="Symbol" w:char="F0A3"/>
      </w:r>
      <w:r w:rsidRPr="00F85F4C">
        <w:rPr>
          <w:rFonts w:eastAsia="Calibri" w:cs="Times New Roman"/>
          <w:iCs/>
          <w:color w:val="000000"/>
          <w:sz w:val="20"/>
          <w:szCs w:val="20"/>
        </w:rPr>
        <w:t>0). Seizure-related indication was classified at the case level using an approximation of the MedDRA Standardised MedDRA Query (SMQ) "Convulsions" (narrow and broad scope), matching reported indications containing the following terms: seizure, convulsion, epilep*, Lennox-Gastaut, Dravet, tuberous sclerosis, status epilepticus, or infantile spasms.</w:t>
      </w:r>
    </w:p>
    <w:p w14:paraId="65926D67" w14:textId="77777777" w:rsidR="00F9633A" w:rsidRDefault="00F9633A" w:rsidP="000F4824">
      <w:pPr>
        <w:spacing w:after="0" w:line="240" w:lineRule="auto"/>
        <w:contextualSpacing/>
        <w:jc w:val="both"/>
        <w:rPr>
          <w:rFonts w:eastAsia="Calibri" w:cs="Times New Roman"/>
          <w:color w:val="000000"/>
          <w:sz w:val="20"/>
          <w:szCs w:val="20"/>
        </w:rPr>
      </w:pPr>
    </w:p>
    <w:p w14:paraId="323B88C9" w14:textId="77777777" w:rsidR="00F85F4C" w:rsidRDefault="00F85F4C" w:rsidP="000F4824">
      <w:pPr>
        <w:spacing w:after="0" w:line="240" w:lineRule="auto"/>
        <w:contextualSpacing/>
        <w:jc w:val="both"/>
        <w:rPr>
          <w:rFonts w:eastAsia="Calibri" w:cs="Times New Roman"/>
          <w:color w:val="000000"/>
          <w:sz w:val="20"/>
          <w:szCs w:val="20"/>
        </w:rPr>
      </w:pPr>
    </w:p>
    <w:p w14:paraId="70F116EF" w14:textId="77777777" w:rsidR="00F85F4C" w:rsidRDefault="00F85F4C">
      <w:pPr>
        <w:spacing w:before="0" w:line="278" w:lineRule="auto"/>
        <w:rPr>
          <w:rFonts w:eastAsia="Calibri" w:cs="Times New Roman"/>
          <w:color w:val="000000"/>
          <w:sz w:val="20"/>
          <w:szCs w:val="20"/>
        </w:rPr>
        <w:sectPr w:rsidR="00F85F4C" w:rsidSect="001021A9">
          <w:footerReference w:type="even" r:id="rId9"/>
          <w:footerReference w:type="default" r:id="rId10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AEA6400" w14:textId="04CCC90D" w:rsidR="00A75B1F" w:rsidRDefault="00A75B1F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F85F4C">
        <w:rPr>
          <w:rFonts w:eastAsia="Calibri" w:cs="Times New Roman"/>
          <w:b/>
          <w:bCs/>
          <w:color w:val="000000"/>
          <w:sz w:val="20"/>
          <w:szCs w:val="20"/>
          <w:lang w:val="en-US"/>
        </w:rPr>
        <w:lastRenderedPageBreak/>
        <w:t xml:space="preserve">Online Appendix </w:t>
      </w:r>
      <w:r>
        <w:rPr>
          <w:rFonts w:eastAsia="Calibri" w:cs="Times New Roman"/>
          <w:b/>
          <w:bCs/>
          <w:color w:val="000000"/>
          <w:sz w:val="20"/>
          <w:szCs w:val="20"/>
          <w:lang w:val="en-US"/>
        </w:rPr>
        <w:t>4. R code for CDP Terminology Identification in FAERS</w:t>
      </w:r>
    </w:p>
    <w:p w14:paraId="0072B30D" w14:textId="77777777" w:rsidR="00A75B1F" w:rsidRDefault="00A75B1F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59945C3E" w14:textId="14FB1C20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#################################################################################</w:t>
      </w:r>
    </w:p>
    <w:p w14:paraId="2BA3A44C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</w:t>
      </w:r>
    </w:p>
    <w:p w14:paraId="3FE2AF0F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#   Title: A Feasibility Assessment of the FDA Adverse Event Reporting System for </w:t>
      </w:r>
    </w:p>
    <w:p w14:paraId="766295CF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the Detection of Cannabis-Related Safety Signals</w:t>
      </w:r>
    </w:p>
    <w:p w14:paraId="3F1A0B5A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</w:t>
      </w:r>
    </w:p>
    <w:p w14:paraId="65325DC6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Authors: Priscilla O. M. V. Lopes, Cory S. Harris, Christopher A. Gravel</w:t>
      </w:r>
    </w:p>
    <w:p w14:paraId="53F85A6A" w14:textId="06B1B5FD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</w:t>
      </w:r>
    </w:p>
    <w:p w14:paraId="79B16594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#   This script identifies and extracts cannabis-derived product (CDP) </w:t>
      </w:r>
    </w:p>
    <w:p w14:paraId="2592CD23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#   terminology from the FAERS drug name field using a predefined set of </w:t>
      </w:r>
    </w:p>
    <w:p w14:paraId="0BD480A0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#   character strings associated with pharmaceutical and non-pharmaceutical </w:t>
      </w:r>
    </w:p>
    <w:p w14:paraId="7257237C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#   cannabinoid formulations. Due to the lack of standardized nomenclature </w:t>
      </w:r>
    </w:p>
    <w:p w14:paraId="13F93014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#   for CDPs in FAERS, this approach searches for partial string matches </w:t>
      </w:r>
    </w:p>
    <w:p w14:paraId="59B6359F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#   to broadly capture cannabinoid-related terms, including full chemical </w:t>
      </w:r>
    </w:p>
    <w:p w14:paraId="3E34041B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#   names, brand names, misspellings, abbreviations, and informal or </w:t>
      </w:r>
    </w:p>
    <w:p w14:paraId="6C8E5680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international variants.</w:t>
      </w:r>
    </w:p>
    <w:p w14:paraId="2B994C69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</w:t>
      </w:r>
    </w:p>
    <w:p w14:paraId="33151ECE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Approach:</w:t>
      </w:r>
    </w:p>
    <w:p w14:paraId="4C4B8353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Step 1 - Data setup: Download FAERS/LAERS quarterly data from:</w:t>
      </w:r>
    </w:p>
    <w:p w14:paraId="07F9F3BA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https://fis.fda.gov/extensions/FPD-QDE-FAERS/FPD-QDE-FAERS.html</w:t>
      </w:r>
    </w:p>
    <w:p w14:paraId="1B07E19E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Extract the DRUG file (e.g., DRUG25Q1.txt), load it into R as</w:t>
      </w:r>
    </w:p>
    <w:p w14:paraId="186722F9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a data.table, and set the column to search. The DRUG file</w:t>
      </w:r>
    </w:p>
    <w:p w14:paraId="47B56341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contains two drug name columns: 'drugname' and 'prod_ai'.</w:t>
      </w:r>
    </w:p>
    <w:p w14:paraId="14AD8251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This study used 'drugname' (set via drug_col below).</w:t>
      </w:r>
    </w:p>
    <w:p w14:paraId="5F6D1EC3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</w:t>
      </w:r>
    </w:p>
    <w:p w14:paraId="784207A9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Step 2 - String search: 14 predefined character strings are searched</w:t>
      </w:r>
    </w:p>
    <w:p w14:paraId="182CE305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against the specified column (case-insensitive). These</w:t>
      </w:r>
    </w:p>
    <w:p w14:paraId="0D0DFDA1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include partial matches for chemical names (e.g., 'cannab'</w:t>
      </w:r>
    </w:p>
    <w:p w14:paraId="6CC7AF8D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captures cannabidiol, tetrahydrocannabinol, cannabis), brand</w:t>
      </w:r>
    </w:p>
    <w:p w14:paraId="43A6988D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names (e.g., 'epidiol' for Epidiolex, 'sative' for Sativex),</w:t>
      </w:r>
    </w:p>
    <w:p w14:paraId="69373B74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and common abbreviations (e.g., 'thc', 'cbd').</w:t>
      </w:r>
    </w:p>
    <w:p w14:paraId="06F0B001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</w:t>
      </w:r>
    </w:p>
    <w:p w14:paraId="5A9CC830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Step 3 - Manual review: each matched term is reviewed for sensitivity</w:t>
      </w:r>
    </w:p>
    <w:p w14:paraId="4BB8D19F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and specificity. Terms are either:</w:t>
      </w:r>
    </w:p>
    <w:p w14:paraId="0C4EA817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(a) excluded if unrelated (e.g., non-cannabinoid botanicals)</w:t>
      </w:r>
    </w:p>
    <w:p w14:paraId="40934057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    or ambiguous, or</w:t>
      </w:r>
    </w:p>
    <w:p w14:paraId="6C18161B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(b) mapped to a CDP exposure group based on active ingredient</w:t>
      </w:r>
    </w:p>
    <w:p w14:paraId="7314F51A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    and product quality control standards.</w:t>
      </w:r>
    </w:p>
    <w:p w14:paraId="060BEAD9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</w:t>
      </w:r>
    </w:p>
    <w:p w14:paraId="123D38D0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Step 4 - Exposure group assignment: terms are classified into one of</w:t>
      </w:r>
    </w:p>
    <w:p w14:paraId="51B93CF5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seven predefined groups:</w:t>
      </w:r>
    </w:p>
    <w:p w14:paraId="4A646216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- Epidiolex: branded cannabidiol (pharmaceutical)</w:t>
      </w:r>
    </w:p>
    <w:p w14:paraId="0813D317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- Sativex: nabiximols (pharmaceutical)</w:t>
      </w:r>
    </w:p>
    <w:p w14:paraId="7B95DED0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- Rx THC: dronabinol, nabilone (pharmaceutical)</w:t>
      </w:r>
    </w:p>
    <w:p w14:paraId="3F91BA03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- CBD: non-pharmaceutical cannabidiol</w:t>
      </w:r>
    </w:p>
    <w:p w14:paraId="5499E6DF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- THC: non-pharmaceutical delta-8/delta-9-THC</w:t>
      </w:r>
    </w:p>
    <w:p w14:paraId="2F3AD46D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- THC/CBD: reports mentioning both THC and CBD (non-pharmaceutical)</w:t>
      </w:r>
    </w:p>
    <w:p w14:paraId="7EF42426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       - Cannabis: general terms (cannabis, marijuana, cannabinoids) (non-pharmaceutical)</w:t>
      </w:r>
    </w:p>
    <w:p w14:paraId="771BBBBD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</w:t>
      </w:r>
    </w:p>
    <w:p w14:paraId="7DFE3E1D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Output:</w:t>
      </w:r>
    </w:p>
    <w:p w14:paraId="1DA1D380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- CDP_preliminary_mapping_for_manual_review.csv: a two-column file</w:t>
      </w:r>
    </w:p>
    <w:p w14:paraId="643B9DCE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    (term, group) listing each matched term and its preliminary</w:t>
      </w:r>
    </w:p>
    <w:p w14:paraId="5E21CC8A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#     exposure group assignment. </w:t>
      </w:r>
    </w:p>
    <w:p w14:paraId="27F59962" w14:textId="7065434C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</w:t>
      </w:r>
      <w:r w:rsidR="009601ED" w:rsidRPr="008E2297">
        <w:rPr>
          <w:rFonts w:eastAsia="Calibri" w:cs="Times New Roman"/>
          <w:color w:val="000000"/>
          <w:sz w:val="20"/>
          <w:szCs w:val="20"/>
        </w:rPr>
        <w:t>#################################################################################</w:t>
      </w:r>
    </w:p>
    <w:p w14:paraId="140A0472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lastRenderedPageBreak/>
        <w:t># Install packages</w:t>
      </w:r>
    </w:p>
    <w:p w14:paraId="5F593F19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library(data.table)</w:t>
      </w:r>
    </w:p>
    <w:p w14:paraId="7DD694AE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2C12E3B4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Load the FAERS/LAERS drug file as a data.table</w:t>
      </w:r>
    </w:p>
    <w:p w14:paraId="6BB63A0B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Example: drug_dt &lt;- fread("DRUG25Q1.txt", sep = "$", quote = "")</w:t>
      </w:r>
    </w:p>
    <w:p w14:paraId="48DDA70A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7A5E0BD0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Set the drug name column to search (e.g., "drugname")</w:t>
      </w:r>
    </w:p>
    <w:p w14:paraId="04F81AF5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drug_col &lt;- "drugname"</w:t>
      </w:r>
    </w:p>
    <w:p w14:paraId="3D2EEE2A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4C738DD6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Define search terms for cannabinoid-derived products</w:t>
      </w:r>
    </w:p>
    <w:p w14:paraId="081516A6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cdp_terms &lt;- c("cannab", "canab", "mariju", "marih", </w:t>
      </w:r>
    </w:p>
    <w:p w14:paraId="2C1291DB" w14:textId="77777777" w:rsidR="008E2297" w:rsidRPr="00A36A21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  <w:lang w:val="pt-BR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               </w:t>
      </w:r>
      <w:r w:rsidRPr="00A36A21">
        <w:rPr>
          <w:rFonts w:eastAsia="Calibri" w:cs="Times New Roman"/>
          <w:color w:val="000000"/>
          <w:sz w:val="20"/>
          <w:szCs w:val="20"/>
          <w:lang w:val="pt-BR"/>
        </w:rPr>
        <w:t xml:space="preserve">"thc", "cbd", "nabixi", "dronab", </w:t>
      </w:r>
    </w:p>
    <w:p w14:paraId="5F725732" w14:textId="77777777" w:rsidR="008E2297" w:rsidRPr="00A36A21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  <w:lang w:val="pt-BR"/>
        </w:rPr>
      </w:pPr>
      <w:r w:rsidRPr="00A36A21">
        <w:rPr>
          <w:rFonts w:eastAsia="Calibri" w:cs="Times New Roman"/>
          <w:color w:val="000000"/>
          <w:sz w:val="20"/>
          <w:szCs w:val="20"/>
          <w:lang w:val="pt-BR"/>
        </w:rPr>
        <w:t xml:space="preserve">               "nabilo", "cesam", "syndros", "marino", </w:t>
      </w:r>
    </w:p>
    <w:p w14:paraId="408814CC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A36A21">
        <w:rPr>
          <w:rFonts w:eastAsia="Calibri" w:cs="Times New Roman"/>
          <w:color w:val="000000"/>
          <w:sz w:val="20"/>
          <w:szCs w:val="20"/>
          <w:lang w:val="pt-BR"/>
        </w:rPr>
        <w:t xml:space="preserve">               </w:t>
      </w:r>
      <w:r w:rsidRPr="008E2297">
        <w:rPr>
          <w:rFonts w:eastAsia="Calibri" w:cs="Times New Roman"/>
          <w:color w:val="000000"/>
          <w:sz w:val="20"/>
          <w:szCs w:val="20"/>
        </w:rPr>
        <w:t>"epidiol", "sative")</w:t>
      </w:r>
    </w:p>
    <w:p w14:paraId="3F92A4B6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77C5A258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Search for matches in the specified column (case-insensitive)</w:t>
      </w:r>
    </w:p>
    <w:p w14:paraId="73F20E11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cdp_matches &lt;- c()</w:t>
      </w:r>
    </w:p>
    <w:p w14:paraId="28128502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for (i in 1:length(cdp_terms)) {</w:t>
      </w:r>
    </w:p>
    <w:p w14:paraId="698567AE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  temp &lt;- unique(drug_dt[grepl(toupper(cdp_terms[i]), toupper(get(drug_col))), get(drug_col)])</w:t>
      </w:r>
    </w:p>
    <w:p w14:paraId="3DE762C4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  cdp_matches &lt;- c(cdp_matches, temp)</w:t>
      </w:r>
    </w:p>
    <w:p w14:paraId="70C4C9E6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}</w:t>
      </w:r>
    </w:p>
    <w:p w14:paraId="48826E72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4ED3E8D9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Deduplicate</w:t>
      </w:r>
    </w:p>
    <w:p w14:paraId="3298BA14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cdp_matches &lt;- unique(cdp_matches)</w:t>
      </w:r>
    </w:p>
    <w:p w14:paraId="282764AA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0A4D879B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Summary</w:t>
      </w:r>
    </w:p>
    <w:p w14:paraId="5B58017A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cat("Number of unique CDP-related drug names identified:", </w:t>
      </w:r>
    </w:p>
    <w:p w14:paraId="5A3D79B0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    length(cdp_matches), "\n")</w:t>
      </w:r>
    </w:p>
    <w:p w14:paraId="03724303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5181770C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6EC0E099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Preliminary automated mapping to CDP exposure groups</w:t>
      </w:r>
    </w:p>
    <w:p w14:paraId="7875343B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4361B5CB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Create output table</w:t>
      </w:r>
    </w:p>
    <w:p w14:paraId="1687F80D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cdp_output &lt;- data.table(term = cdp_matches, group = NA_character_)</w:t>
      </w:r>
    </w:p>
    <w:p w14:paraId="7943D340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3A0C37DC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Pharmaceutical CDPs</w:t>
      </w:r>
    </w:p>
    <w:p w14:paraId="01C7C546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cdp_output[grepl("epidiol|epidyol", term, ignore.case = TRUE), group := "Epidiolex"]</w:t>
      </w:r>
    </w:p>
    <w:p w14:paraId="67E7B371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cdp_output[grepl("sative|nabixi", term, ignore.case = TRUE), group := "Sativex"]</w:t>
      </w:r>
    </w:p>
    <w:p w14:paraId="3EDBEBEA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cdp_output[grepl("dronab|nabilo|cesam|syndros|marino", term, ignore.case = TRUE), group := "Rx THC"]</w:t>
      </w:r>
    </w:p>
    <w:p w14:paraId="15F65623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2653464C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Non-pharmaceutical CDPs</w:t>
      </w:r>
    </w:p>
    <w:p w14:paraId="63BC9352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cdp_output[is.na(group) &amp; grepl("thc|tetrahydrocannabinol", term, ignore.case = TRUE) &amp; </w:t>
      </w:r>
    </w:p>
    <w:p w14:paraId="546C9617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 xml:space="preserve">             grepl("cbd|cannabidiol", term, ignore.case = TRUE), group := "THC/CBD"]</w:t>
      </w:r>
    </w:p>
    <w:p w14:paraId="64C6E05F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cdp_output[is.na(group) &amp; grepl("thc", term, ignore.case = TRUE), group := "THC"]</w:t>
      </w:r>
    </w:p>
    <w:p w14:paraId="3C9A8B8E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cdp_output[is.na(group) &amp; grepl("cbd|cannabidiol", term, ignore.case = TRUE), group := "CBD"]</w:t>
      </w:r>
    </w:p>
    <w:p w14:paraId="0FE8A7C5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6B78FA98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Remaining cannabinoid terms default to Cannabis</w:t>
      </w:r>
    </w:p>
    <w:p w14:paraId="1B3284BE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cdp_output[is.na(group), group := "Cannabis"]</w:t>
      </w:r>
    </w:p>
    <w:p w14:paraId="7C1B39AC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3B8074B8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Summary of preliminary mapping</w:t>
      </w:r>
    </w:p>
    <w:p w14:paraId="4A0A8CA3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cat("\nPreliminary automated mapping:\n")</w:t>
      </w:r>
    </w:p>
    <w:p w14:paraId="11C2223C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print(cdp_output[, .N, by = group][order(-N)])</w:t>
      </w:r>
    </w:p>
    <w:p w14:paraId="5FA8032E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</w:p>
    <w:p w14:paraId="4B8EDC11" w14:textId="77777777" w:rsidR="008E2297" w:rsidRPr="008E2297" w:rsidRDefault="008E2297" w:rsidP="00A75B1F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# Export for manual review</w:t>
      </w:r>
    </w:p>
    <w:p w14:paraId="1D019B22" w14:textId="2C82656D" w:rsidR="000F4824" w:rsidRPr="000F4824" w:rsidRDefault="008E2297" w:rsidP="00507E48">
      <w:pPr>
        <w:snapToGrid w:val="0"/>
        <w:spacing w:before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8E2297">
        <w:rPr>
          <w:rFonts w:eastAsia="Calibri" w:cs="Times New Roman"/>
          <w:color w:val="000000"/>
          <w:sz w:val="20"/>
          <w:szCs w:val="20"/>
        </w:rPr>
        <w:t>fwrite(cdp_output, "CDP_preliminary_mapping_for_manual_review.csv")</w:t>
      </w:r>
    </w:p>
    <w:sectPr w:rsidR="000F4824" w:rsidRPr="000F4824" w:rsidSect="00507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CE94" w14:textId="77777777" w:rsidR="00BB3D54" w:rsidRDefault="00BB3D54" w:rsidP="004A79B7">
      <w:pPr>
        <w:spacing w:before="0" w:after="0" w:line="240" w:lineRule="auto"/>
      </w:pPr>
      <w:r>
        <w:separator/>
      </w:r>
    </w:p>
  </w:endnote>
  <w:endnote w:type="continuationSeparator" w:id="0">
    <w:p w14:paraId="0532EC35" w14:textId="77777777" w:rsidR="00BB3D54" w:rsidRDefault="00BB3D54" w:rsidP="004A79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  <w:szCs w:val="24"/>
      </w:rPr>
      <w:id w:val="-355043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4F48D" w14:textId="77777777" w:rsidR="0059652F" w:rsidRPr="00AD7E4D" w:rsidRDefault="0059652F">
        <w:pPr>
          <w:pStyle w:val="Footer"/>
          <w:jc w:val="right"/>
          <w:rPr>
            <w:rFonts w:cs="Times New Roman"/>
            <w:szCs w:val="24"/>
          </w:rPr>
        </w:pPr>
        <w:r w:rsidRPr="00AD7E4D">
          <w:rPr>
            <w:rFonts w:cs="Times New Roman"/>
            <w:szCs w:val="24"/>
          </w:rPr>
          <w:fldChar w:fldCharType="begin"/>
        </w:r>
        <w:r w:rsidRPr="00AD7E4D">
          <w:rPr>
            <w:rFonts w:cs="Times New Roman"/>
            <w:szCs w:val="24"/>
          </w:rPr>
          <w:instrText xml:space="preserve"> PAGE   \* MERGEFORMAT </w:instrText>
        </w:r>
        <w:r w:rsidRPr="00AD7E4D">
          <w:rPr>
            <w:rFonts w:cs="Times New Roman"/>
            <w:szCs w:val="24"/>
          </w:rPr>
          <w:fldChar w:fldCharType="separate"/>
        </w:r>
        <w:r>
          <w:rPr>
            <w:rFonts w:cs="Times New Roman"/>
            <w:noProof/>
            <w:szCs w:val="24"/>
          </w:rPr>
          <w:t>33</w:t>
        </w:r>
        <w:r w:rsidRPr="00AD7E4D">
          <w:rPr>
            <w:rFonts w:cs="Times New Roman"/>
            <w:noProof/>
            <w:szCs w:val="24"/>
          </w:rPr>
          <w:fldChar w:fldCharType="end"/>
        </w:r>
      </w:p>
    </w:sdtContent>
  </w:sdt>
  <w:p w14:paraId="36469CBD" w14:textId="77777777" w:rsidR="0059652F" w:rsidRDefault="00596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49259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AB00A5" w14:textId="71652E2A" w:rsidR="004A79B7" w:rsidRDefault="004A79B7" w:rsidP="006607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B3BAEBB" w14:textId="77777777" w:rsidR="004A79B7" w:rsidRDefault="004A79B7" w:rsidP="004A79B7">
    <w:pPr>
      <w:pStyle w:val="Footer"/>
      <w:ind w:right="360"/>
    </w:pPr>
  </w:p>
  <w:p w14:paraId="45C08202" w14:textId="77777777" w:rsidR="00982CB4" w:rsidRDefault="00982CB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04144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6C9456" w14:textId="452DF182" w:rsidR="004A79B7" w:rsidRDefault="004A79B7" w:rsidP="006607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3B5D06" w14:textId="77777777" w:rsidR="004A79B7" w:rsidRDefault="004A79B7" w:rsidP="004A79B7">
    <w:pPr>
      <w:pStyle w:val="Footer"/>
      <w:ind w:right="360"/>
    </w:pPr>
  </w:p>
  <w:p w14:paraId="55FAE19F" w14:textId="77777777" w:rsidR="00982CB4" w:rsidRDefault="00982C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28C1" w14:textId="77777777" w:rsidR="00BB3D54" w:rsidRDefault="00BB3D54" w:rsidP="004A79B7">
      <w:pPr>
        <w:spacing w:before="0" w:after="0" w:line="240" w:lineRule="auto"/>
      </w:pPr>
      <w:r>
        <w:separator/>
      </w:r>
    </w:p>
  </w:footnote>
  <w:footnote w:type="continuationSeparator" w:id="0">
    <w:p w14:paraId="102DB074" w14:textId="77777777" w:rsidR="00BB3D54" w:rsidRDefault="00BB3D54" w:rsidP="004A79B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2A8"/>
    <w:multiLevelType w:val="hybridMultilevel"/>
    <w:tmpl w:val="74B815DC"/>
    <w:lvl w:ilvl="0" w:tplc="6F022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87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92"/>
    <w:rsid w:val="00000B46"/>
    <w:rsid w:val="00040C8E"/>
    <w:rsid w:val="00050C0E"/>
    <w:rsid w:val="00060DA5"/>
    <w:rsid w:val="000838EE"/>
    <w:rsid w:val="00090E6D"/>
    <w:rsid w:val="00091D74"/>
    <w:rsid w:val="00093C6B"/>
    <w:rsid w:val="000954BE"/>
    <w:rsid w:val="000A57B5"/>
    <w:rsid w:val="000B2688"/>
    <w:rsid w:val="000C2734"/>
    <w:rsid w:val="000C48CC"/>
    <w:rsid w:val="000D46E1"/>
    <w:rsid w:val="000F388C"/>
    <w:rsid w:val="000F4824"/>
    <w:rsid w:val="00102066"/>
    <w:rsid w:val="001021A9"/>
    <w:rsid w:val="0010548C"/>
    <w:rsid w:val="0010739D"/>
    <w:rsid w:val="00111740"/>
    <w:rsid w:val="00142E8F"/>
    <w:rsid w:val="001520A8"/>
    <w:rsid w:val="00155EF7"/>
    <w:rsid w:val="00163890"/>
    <w:rsid w:val="00190062"/>
    <w:rsid w:val="00193FEC"/>
    <w:rsid w:val="001B22B3"/>
    <w:rsid w:val="001C33D7"/>
    <w:rsid w:val="001D28F7"/>
    <w:rsid w:val="001F5E40"/>
    <w:rsid w:val="0020616E"/>
    <w:rsid w:val="00213111"/>
    <w:rsid w:val="00221C4C"/>
    <w:rsid w:val="00255411"/>
    <w:rsid w:val="002676EC"/>
    <w:rsid w:val="00290197"/>
    <w:rsid w:val="002928D5"/>
    <w:rsid w:val="00293C6C"/>
    <w:rsid w:val="002D3781"/>
    <w:rsid w:val="002E34BA"/>
    <w:rsid w:val="00305252"/>
    <w:rsid w:val="00321334"/>
    <w:rsid w:val="00332479"/>
    <w:rsid w:val="00332EC0"/>
    <w:rsid w:val="00351DE4"/>
    <w:rsid w:val="003766B5"/>
    <w:rsid w:val="00395EC4"/>
    <w:rsid w:val="003C0E88"/>
    <w:rsid w:val="003F6409"/>
    <w:rsid w:val="003F70D5"/>
    <w:rsid w:val="00423061"/>
    <w:rsid w:val="0042462F"/>
    <w:rsid w:val="00431AD6"/>
    <w:rsid w:val="00432C37"/>
    <w:rsid w:val="004435AA"/>
    <w:rsid w:val="0045383D"/>
    <w:rsid w:val="00456CC2"/>
    <w:rsid w:val="0046721D"/>
    <w:rsid w:val="00480455"/>
    <w:rsid w:val="004938A4"/>
    <w:rsid w:val="00495AE0"/>
    <w:rsid w:val="004A79B7"/>
    <w:rsid w:val="004C44F5"/>
    <w:rsid w:val="004C76BC"/>
    <w:rsid w:val="004D0DC1"/>
    <w:rsid w:val="00507E48"/>
    <w:rsid w:val="00521302"/>
    <w:rsid w:val="00561FDD"/>
    <w:rsid w:val="00562E9B"/>
    <w:rsid w:val="00565324"/>
    <w:rsid w:val="005664FC"/>
    <w:rsid w:val="00581854"/>
    <w:rsid w:val="0059652F"/>
    <w:rsid w:val="005E0135"/>
    <w:rsid w:val="005F0956"/>
    <w:rsid w:val="005F743F"/>
    <w:rsid w:val="00645698"/>
    <w:rsid w:val="00687463"/>
    <w:rsid w:val="006C7275"/>
    <w:rsid w:val="006C7DB9"/>
    <w:rsid w:val="006D6398"/>
    <w:rsid w:val="006E3285"/>
    <w:rsid w:val="00700410"/>
    <w:rsid w:val="007023DB"/>
    <w:rsid w:val="0075492A"/>
    <w:rsid w:val="0076089C"/>
    <w:rsid w:val="00773E3E"/>
    <w:rsid w:val="00790D70"/>
    <w:rsid w:val="007C4F78"/>
    <w:rsid w:val="007D145E"/>
    <w:rsid w:val="007D1A17"/>
    <w:rsid w:val="0080417F"/>
    <w:rsid w:val="008239EF"/>
    <w:rsid w:val="00833703"/>
    <w:rsid w:val="00851DF9"/>
    <w:rsid w:val="00877995"/>
    <w:rsid w:val="008A66F6"/>
    <w:rsid w:val="008C338D"/>
    <w:rsid w:val="008E2297"/>
    <w:rsid w:val="008E3A38"/>
    <w:rsid w:val="00906216"/>
    <w:rsid w:val="0092703B"/>
    <w:rsid w:val="009601ED"/>
    <w:rsid w:val="00974E31"/>
    <w:rsid w:val="00982CB4"/>
    <w:rsid w:val="009A11C4"/>
    <w:rsid w:val="009A1857"/>
    <w:rsid w:val="009B7997"/>
    <w:rsid w:val="009F341B"/>
    <w:rsid w:val="00A2295F"/>
    <w:rsid w:val="00A30118"/>
    <w:rsid w:val="00A36A21"/>
    <w:rsid w:val="00A659FC"/>
    <w:rsid w:val="00A75B1F"/>
    <w:rsid w:val="00AA36FC"/>
    <w:rsid w:val="00AA5FF0"/>
    <w:rsid w:val="00AD3ADB"/>
    <w:rsid w:val="00AD3DE5"/>
    <w:rsid w:val="00AD4B83"/>
    <w:rsid w:val="00AE2880"/>
    <w:rsid w:val="00AF7248"/>
    <w:rsid w:val="00B05884"/>
    <w:rsid w:val="00B2761D"/>
    <w:rsid w:val="00B33301"/>
    <w:rsid w:val="00B35F64"/>
    <w:rsid w:val="00B37024"/>
    <w:rsid w:val="00B43046"/>
    <w:rsid w:val="00B542AF"/>
    <w:rsid w:val="00B64E44"/>
    <w:rsid w:val="00B65EE7"/>
    <w:rsid w:val="00B839F2"/>
    <w:rsid w:val="00BA66F4"/>
    <w:rsid w:val="00BB3D54"/>
    <w:rsid w:val="00BD09D2"/>
    <w:rsid w:val="00BE270B"/>
    <w:rsid w:val="00BF3992"/>
    <w:rsid w:val="00BF6991"/>
    <w:rsid w:val="00C10378"/>
    <w:rsid w:val="00C148D8"/>
    <w:rsid w:val="00C2619C"/>
    <w:rsid w:val="00C27B5C"/>
    <w:rsid w:val="00C47683"/>
    <w:rsid w:val="00CB54B0"/>
    <w:rsid w:val="00CD4C48"/>
    <w:rsid w:val="00CF60F6"/>
    <w:rsid w:val="00D064B3"/>
    <w:rsid w:val="00D0776E"/>
    <w:rsid w:val="00D654EB"/>
    <w:rsid w:val="00DB0774"/>
    <w:rsid w:val="00DD0247"/>
    <w:rsid w:val="00DD4FC8"/>
    <w:rsid w:val="00E172CC"/>
    <w:rsid w:val="00E21787"/>
    <w:rsid w:val="00E23E66"/>
    <w:rsid w:val="00E31C37"/>
    <w:rsid w:val="00E326D0"/>
    <w:rsid w:val="00E652F7"/>
    <w:rsid w:val="00EA032F"/>
    <w:rsid w:val="00EB2678"/>
    <w:rsid w:val="00EC59C4"/>
    <w:rsid w:val="00EC5FB6"/>
    <w:rsid w:val="00ED3336"/>
    <w:rsid w:val="00F032D0"/>
    <w:rsid w:val="00F67D2C"/>
    <w:rsid w:val="00F743E2"/>
    <w:rsid w:val="00F85F4C"/>
    <w:rsid w:val="00F873DB"/>
    <w:rsid w:val="00F9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695B"/>
  <w15:chartTrackingRefBased/>
  <w15:docId w15:val="{3FA56731-AC89-714B-8BB9-27790208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92"/>
    <w:pPr>
      <w:spacing w:before="120" w:line="259" w:lineRule="auto"/>
    </w:pPr>
    <w:rPr>
      <w:rFonts w:ascii="Times New Roman" w:hAnsi="Times New Roman"/>
      <w:kern w:val="0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92"/>
    <w:rPr>
      <w:b/>
      <w:bCs/>
      <w:smallCaps/>
      <w:color w:val="0F4761" w:themeColor="accent1" w:themeShade="BF"/>
      <w:spacing w:val="5"/>
    </w:rPr>
  </w:style>
  <w:style w:type="table" w:customStyle="1" w:styleId="TableGrid16">
    <w:name w:val="Table Grid16"/>
    <w:basedOn w:val="TableNormal"/>
    <w:next w:val="TableGrid"/>
    <w:uiPriority w:val="39"/>
    <w:rsid w:val="00BF3992"/>
    <w:pPr>
      <w:spacing w:after="0" w:line="240" w:lineRule="auto"/>
    </w:pPr>
    <w:rPr>
      <w:rFonts w:ascii="Aptos" w:hAnsi="Aptos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F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MainHead"/>
    <w:next w:val="Heading1"/>
    <w:uiPriority w:val="1"/>
    <w:qFormat/>
    <w:rsid w:val="001F5E40"/>
    <w:pPr>
      <w:spacing w:before="120" w:after="120" w:line="240" w:lineRule="auto"/>
    </w:pPr>
    <w:rPr>
      <w:rFonts w:ascii="Times New Roman" w:hAnsi="Times New Roman"/>
      <w:b/>
      <w:kern w:val="0"/>
      <w:sz w:val="28"/>
      <w:szCs w:val="22"/>
      <w:lang w:val="en-CA"/>
      <w14:ligatures w14:val="none"/>
    </w:rPr>
  </w:style>
  <w:style w:type="table" w:customStyle="1" w:styleId="TableGrid17">
    <w:name w:val="Table Grid17"/>
    <w:basedOn w:val="TableNormal"/>
    <w:next w:val="TableGrid"/>
    <w:uiPriority w:val="39"/>
    <w:rsid w:val="001F5E40"/>
    <w:pPr>
      <w:spacing w:after="0" w:line="240" w:lineRule="auto"/>
    </w:pPr>
    <w:rPr>
      <w:rFonts w:ascii="Aptos" w:hAnsi="Aptos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A79B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B7"/>
    <w:rPr>
      <w:rFonts w:ascii="Times New Roman" w:hAnsi="Times New Roman"/>
      <w:kern w:val="0"/>
      <w:szCs w:val="22"/>
      <w:lang w:val="en-C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A79B7"/>
  </w:style>
  <w:style w:type="character" w:styleId="Hyperlink">
    <w:name w:val="Hyperlink"/>
    <w:basedOn w:val="DefaultParagraphFont"/>
    <w:uiPriority w:val="99"/>
    <w:unhideWhenUsed/>
    <w:rsid w:val="006874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46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C2734"/>
    <w:pPr>
      <w:spacing w:before="0" w:after="200" w:line="240" w:lineRule="auto"/>
    </w:pPr>
    <w:rPr>
      <w:iCs/>
      <w:color w:val="000000" w:themeColor="text1"/>
      <w:szCs w:val="18"/>
    </w:rPr>
  </w:style>
  <w:style w:type="table" w:customStyle="1" w:styleId="TableGrid9">
    <w:name w:val="Table Grid9"/>
    <w:basedOn w:val="TableNormal"/>
    <w:next w:val="TableGrid"/>
    <w:uiPriority w:val="39"/>
    <w:rsid w:val="0059652F"/>
    <w:pPr>
      <w:spacing w:after="0" w:line="240" w:lineRule="auto"/>
    </w:pPr>
    <w:rPr>
      <w:rFonts w:ascii="Aptos" w:hAnsi="Aptos"/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7997"/>
    <w:pPr>
      <w:spacing w:after="0" w:line="240" w:lineRule="auto"/>
    </w:pPr>
    <w:rPr>
      <w:rFonts w:ascii="Times New Roman" w:hAnsi="Times New Roman"/>
      <w:kern w:val="0"/>
      <w:szCs w:val="22"/>
      <w:lang w:val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D0DC1"/>
    <w:rPr>
      <w:color w:val="96607D"/>
      <w:u w:val="single"/>
    </w:rPr>
  </w:style>
  <w:style w:type="paragraph" w:customStyle="1" w:styleId="msonormal0">
    <w:name w:val="msonormal"/>
    <w:basedOn w:val="Normal"/>
    <w:rsid w:val="004D0DC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Users/priscillalopes/Library/Mobile%20Documents/com~apple~CloudDocs/MSc%20Epi/Manuscripts/Feasibility%20Assessment/PDS/cgravel@uottawa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39</Pages>
  <Words>8467</Words>
  <Characters>48263</Characters>
  <Application>Microsoft Office Word</Application>
  <DocSecurity>0</DocSecurity>
  <Lines>402</Lines>
  <Paragraphs>113</Paragraphs>
  <ScaleCrop>false</ScaleCrop>
  <Company/>
  <LinksUpToDate>false</LinksUpToDate>
  <CharactersWithSpaces>56617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Orechio De Morais Victor Lopes</dc:creator>
  <cp:keywords/>
  <dc:description/>
  <cp:lastModifiedBy>Christopher Gravel</cp:lastModifiedBy>
  <cp:revision>39</cp:revision>
  <dcterms:created xsi:type="dcterms:W3CDTF">2026-04-25T20:07:00Z</dcterms:created>
  <dcterms:modified xsi:type="dcterms:W3CDTF">2026-04-27T14:33:00Z</dcterms:modified>
</cp:coreProperties>
</file>