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E5" w:rsidRDefault="00846FE5" w:rsidP="00670DF1">
      <w:pPr>
        <w:keepNext/>
        <w:keepLines/>
        <w:spacing w:line="360" w:lineRule="auto"/>
        <w:ind w:left="1134" w:hanging="1134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</w:p>
    <w:p w:rsidR="00670DF1" w:rsidRPr="00D247EC" w:rsidRDefault="00670DF1" w:rsidP="00670DF1">
      <w:pPr>
        <w:keepNext/>
        <w:keepLines/>
        <w:spacing w:line="360" w:lineRule="auto"/>
        <w:ind w:left="1134" w:hanging="1134"/>
        <w:jc w:val="lowKashida"/>
        <w:rPr>
          <w:rFonts w:asciiTheme="majorBidi" w:eastAsia="Calibri" w:hAnsiTheme="majorBidi" w:cstheme="majorBidi"/>
          <w:i/>
          <w:iCs/>
          <w:spacing w:val="-5"/>
          <w:sz w:val="20"/>
          <w:szCs w:val="20"/>
          <w:lang w:bidi="ar-EG"/>
        </w:rPr>
      </w:pPr>
      <w:r w:rsidRPr="00D247EC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 w:rsidR="00FB355D">
        <w:rPr>
          <w:rFonts w:asciiTheme="majorBidi" w:hAnsiTheme="majorBidi" w:cstheme="majorBidi"/>
          <w:b/>
          <w:bCs/>
          <w:sz w:val="20"/>
          <w:szCs w:val="20"/>
        </w:rPr>
        <w:t>S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D247EC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Pr="00D247EC">
        <w:rPr>
          <w:rFonts w:asciiTheme="majorBidi" w:hAnsiTheme="majorBidi" w:cstheme="majorBidi"/>
          <w:i/>
          <w:iCs/>
          <w:sz w:val="20"/>
          <w:szCs w:val="20"/>
        </w:rPr>
        <w:t>Correlation among technostress creators and technostress inhibitors and technostress outcomes among nurses</w:t>
      </w:r>
    </w:p>
    <w:tbl>
      <w:tblPr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286"/>
        <w:gridCol w:w="991"/>
        <w:gridCol w:w="996"/>
        <w:gridCol w:w="990"/>
        <w:gridCol w:w="991"/>
        <w:gridCol w:w="1277"/>
        <w:gridCol w:w="1276"/>
      </w:tblGrid>
      <w:tr w:rsidR="00670DF1" w:rsidRPr="00D247EC" w:rsidTr="00A84DDF">
        <w:trPr>
          <w:trHeight w:val="20"/>
          <w:jc w:val="center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ind w:right="-108"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247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TC </w:t>
            </w:r>
          </w:p>
          <w:p w:rsidR="00670DF1" w:rsidRPr="00D247EC" w:rsidRDefault="00670DF1" w:rsidP="00A84DDF">
            <w:pPr>
              <w:spacing w:line="276" w:lineRule="auto"/>
              <w:ind w:right="-108"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247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creators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ind w:right="-184"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247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TS</w:t>
            </w:r>
          </w:p>
          <w:p w:rsidR="00670DF1" w:rsidRPr="00D247EC" w:rsidRDefault="00670DF1" w:rsidP="00A84DDF">
            <w:pPr>
              <w:spacing w:line="276" w:lineRule="auto"/>
              <w:ind w:left="-106" w:right="-184"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247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Inhibitors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247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Strain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ind w:left="-108" w:right="-185" w:firstLine="108"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247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Job Satisfaction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ind w:right="-109"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247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Organizational commitment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247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Continuance commitment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Technostress creators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991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 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Technostress inhibitors</w:t>
            </w: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-0.259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 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6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Strain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0.277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-0.885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/>
            <w:shd w:val="clear" w:color="auto" w:fill="auto"/>
            <w:vAlign w:val="center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Job Satisfaction</w:t>
            </w: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-0.206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0.154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-0.194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0.001*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0.015*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0.002*</w:t>
            </w:r>
          </w:p>
        </w:tc>
        <w:tc>
          <w:tcPr>
            <w:tcW w:w="991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Organizational commitment</w:t>
            </w: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-0.214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0.396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-0.402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0.430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0.001*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1277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Continuance commitment</w:t>
            </w: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-0.302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0.349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-0.386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0.289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1276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Technostress outcomes</w:t>
            </w: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r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-0.343</w:t>
            </w:r>
          </w:p>
        </w:tc>
        <w:tc>
          <w:tcPr>
            <w:tcW w:w="99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0.367</w:t>
            </w:r>
          </w:p>
        </w:tc>
        <w:tc>
          <w:tcPr>
            <w:tcW w:w="990" w:type="dxa"/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-0.354</w:t>
            </w:r>
          </w:p>
        </w:tc>
        <w:tc>
          <w:tcPr>
            <w:tcW w:w="991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0.426</w:t>
            </w:r>
          </w:p>
        </w:tc>
        <w:tc>
          <w:tcPr>
            <w:tcW w:w="1277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0.545</w:t>
            </w:r>
          </w:p>
        </w:tc>
        <w:tc>
          <w:tcPr>
            <w:tcW w:w="1276" w:type="dxa"/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0.378</w:t>
            </w:r>
          </w:p>
        </w:tc>
      </w:tr>
      <w:tr w:rsidR="00670DF1" w:rsidRPr="00D247EC" w:rsidTr="00A84DDF">
        <w:trPr>
          <w:trHeight w:val="20"/>
          <w:jc w:val="center"/>
        </w:trPr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70DF1" w:rsidRPr="00D247EC" w:rsidRDefault="00670DF1" w:rsidP="00A84DDF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D247EC">
              <w:rPr>
                <w:rFonts w:asciiTheme="majorBidi" w:hAnsiTheme="majorBidi" w:cstheme="majorBidi"/>
                <w:sz w:val="20"/>
                <w:szCs w:val="20"/>
              </w:rPr>
              <w:t>&lt;0.001*</w:t>
            </w:r>
          </w:p>
        </w:tc>
      </w:tr>
    </w:tbl>
    <w:p w:rsidR="00670DF1" w:rsidRPr="00D247EC" w:rsidRDefault="00670DF1" w:rsidP="00670DF1">
      <w:pPr>
        <w:keepNext/>
        <w:keepLines/>
        <w:spacing w:line="360" w:lineRule="auto"/>
        <w:jc w:val="lowKashida"/>
        <w:rPr>
          <w:rFonts w:asciiTheme="majorBidi" w:eastAsia="Calibri" w:hAnsiTheme="majorBidi" w:cstheme="majorBidi"/>
          <w:i/>
          <w:iCs/>
          <w:spacing w:val="-5"/>
          <w:sz w:val="18"/>
          <w:szCs w:val="18"/>
          <w:lang w:bidi="ar-EG"/>
        </w:rPr>
      </w:pPr>
      <w:r w:rsidRPr="00D247EC">
        <w:rPr>
          <w:rFonts w:asciiTheme="majorBidi" w:hAnsiTheme="majorBidi" w:cstheme="majorBidi"/>
          <w:sz w:val="20"/>
          <w:szCs w:val="20"/>
          <w:lang w:bidi="ar-EG"/>
        </w:rPr>
        <w:t xml:space="preserve">                     </w:t>
      </w:r>
      <w:r w:rsidRPr="00D247EC">
        <w:rPr>
          <w:rFonts w:asciiTheme="majorBidi" w:hAnsiTheme="majorBidi" w:cstheme="majorBidi"/>
          <w:i/>
          <w:iCs/>
          <w:sz w:val="15"/>
          <w:szCs w:val="15"/>
          <w:lang w:bidi="ar-EG"/>
        </w:rPr>
        <w:t xml:space="preserve">r: Pearson coefficient </w:t>
      </w:r>
      <w:r w:rsidRPr="00D247EC">
        <w:rPr>
          <w:rFonts w:asciiTheme="majorBidi" w:hAnsiTheme="majorBidi" w:cstheme="majorBidi"/>
          <w:i/>
          <w:iCs/>
          <w:sz w:val="15"/>
          <w:szCs w:val="15"/>
        </w:rPr>
        <w:t xml:space="preserve">*: Statistically significant at p ≤ 0.05  </w:t>
      </w:r>
    </w:p>
    <w:sectPr w:rsidR="00670DF1" w:rsidRPr="00D247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otal_Editing_Time" w:val="0"/>
  </w:docVars>
  <w:rsids>
    <w:rsidRoot w:val="00670DF1"/>
    <w:rsid w:val="00152806"/>
    <w:rsid w:val="00181693"/>
    <w:rsid w:val="004421BA"/>
    <w:rsid w:val="00552828"/>
    <w:rsid w:val="00670DF1"/>
    <w:rsid w:val="00846FE5"/>
    <w:rsid w:val="009C1188"/>
    <w:rsid w:val="009C615C"/>
    <w:rsid w:val="00A86B75"/>
    <w:rsid w:val="00AD3EB6"/>
    <w:rsid w:val="00AE4769"/>
    <w:rsid w:val="00B61658"/>
    <w:rsid w:val="00BF3815"/>
    <w:rsid w:val="00BF79C0"/>
    <w:rsid w:val="00C35F55"/>
    <w:rsid w:val="00EC65FF"/>
    <w:rsid w:val="00F5697D"/>
    <w:rsid w:val="00FB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131F"/>
  <w15:chartTrackingRefBased/>
  <w15:docId w15:val="{FBDD141D-D5D0-EC43-9C53-188C8C8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D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D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D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D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D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D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D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D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D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D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D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DF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0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DF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0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787</Characters>
  <Application>Microsoft Office Word</Application>
  <DocSecurity>0</DocSecurity>
  <Lines>196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Prof.Dr.Ebtsam Abou Hashish</dc:creator>
  <cp:keywords/>
  <dc:description/>
  <cp:lastModifiedBy>Abinaya  Rajarethinam</cp:lastModifiedBy>
  <cp:revision>3</cp:revision>
  <dcterms:created xsi:type="dcterms:W3CDTF">2026-02-05T06:25:00Z</dcterms:created>
  <dcterms:modified xsi:type="dcterms:W3CDTF">2026-02-07T13:52:00Z</dcterms:modified>
</cp:coreProperties>
</file>