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EFD40" w14:textId="3FD6E328" w:rsidR="00FF755C" w:rsidRDefault="00B75478" w:rsidP="00FF755C">
      <w:pPr>
        <w:spacing w:line="240" w:lineRule="auto"/>
        <w:rPr>
          <w:rFonts w:ascii="Times New Roman" w:eastAsia="Times New Roman" w:hAnsi="Times New Roman" w:cs="Times New Roman"/>
        </w:rPr>
      </w:pPr>
      <w:r>
        <w:rPr>
          <w:rFonts w:ascii="Times New Roman" w:eastAsia="Times New Roman" w:hAnsi="Times New Roman" w:cs="Times New Roman"/>
          <w:b/>
        </w:rPr>
        <w:t>S1 Table</w:t>
      </w:r>
      <w:r w:rsidR="00FF755C">
        <w:rPr>
          <w:rFonts w:ascii="Times New Roman" w:eastAsia="Times New Roman" w:hAnsi="Times New Roman" w:cs="Times New Roman"/>
          <w:b/>
        </w:rPr>
        <w:t>:</w:t>
      </w:r>
      <w:r w:rsidR="00FF755C">
        <w:rPr>
          <w:rFonts w:ascii="Times New Roman" w:eastAsia="Times New Roman" w:hAnsi="Times New Roman" w:cs="Times New Roman"/>
        </w:rPr>
        <w:t xml:space="preserve"> List of States that Elected to Use Cannabis and SDOH Modules by Year</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6"/>
        <w:gridCol w:w="2724"/>
        <w:gridCol w:w="3295"/>
        <w:gridCol w:w="2155"/>
      </w:tblGrid>
      <w:tr w:rsidR="00FF755C" w14:paraId="6A2552CC" w14:textId="77777777" w:rsidTr="00DC04FE">
        <w:tc>
          <w:tcPr>
            <w:tcW w:w="1176" w:type="dxa"/>
          </w:tcPr>
          <w:p w14:paraId="376676CA" w14:textId="77777777" w:rsidR="00FF755C" w:rsidRDefault="00FF755C" w:rsidP="00DC04FE">
            <w:pPr>
              <w:jc w:val="center"/>
              <w:rPr>
                <w:rFonts w:ascii="Times New Roman" w:eastAsia="Times New Roman" w:hAnsi="Times New Roman" w:cs="Times New Roman"/>
                <w:b/>
              </w:rPr>
            </w:pPr>
            <w:r>
              <w:rPr>
                <w:rFonts w:ascii="Times New Roman" w:eastAsia="Times New Roman" w:hAnsi="Times New Roman" w:cs="Times New Roman"/>
                <w:b/>
              </w:rPr>
              <w:t>Survey Year</w:t>
            </w:r>
          </w:p>
        </w:tc>
        <w:tc>
          <w:tcPr>
            <w:tcW w:w="2724" w:type="dxa"/>
          </w:tcPr>
          <w:p w14:paraId="70E7E47E" w14:textId="77777777" w:rsidR="00FF755C" w:rsidRDefault="00FF755C" w:rsidP="00DC04FE">
            <w:pPr>
              <w:jc w:val="center"/>
              <w:rPr>
                <w:rFonts w:ascii="Times New Roman" w:eastAsia="Times New Roman" w:hAnsi="Times New Roman" w:cs="Times New Roman"/>
                <w:b/>
              </w:rPr>
            </w:pPr>
            <w:r>
              <w:rPr>
                <w:rFonts w:ascii="Times New Roman" w:eastAsia="Times New Roman" w:hAnsi="Times New Roman" w:cs="Times New Roman"/>
                <w:b/>
              </w:rPr>
              <w:t>Cannabis Module</w:t>
            </w:r>
          </w:p>
        </w:tc>
        <w:tc>
          <w:tcPr>
            <w:tcW w:w="3295" w:type="dxa"/>
          </w:tcPr>
          <w:p w14:paraId="0B35B00F" w14:textId="77777777" w:rsidR="00FF755C" w:rsidRDefault="00FF755C" w:rsidP="00DC04FE">
            <w:pPr>
              <w:jc w:val="center"/>
              <w:rPr>
                <w:rFonts w:ascii="Times New Roman" w:eastAsia="Times New Roman" w:hAnsi="Times New Roman" w:cs="Times New Roman"/>
                <w:b/>
              </w:rPr>
            </w:pPr>
            <w:r>
              <w:rPr>
                <w:rFonts w:ascii="Times New Roman" w:eastAsia="Times New Roman" w:hAnsi="Times New Roman" w:cs="Times New Roman"/>
                <w:b/>
              </w:rPr>
              <w:t>SDOH Module</w:t>
            </w:r>
          </w:p>
        </w:tc>
        <w:tc>
          <w:tcPr>
            <w:tcW w:w="2155" w:type="dxa"/>
          </w:tcPr>
          <w:p w14:paraId="25AFF3B6" w14:textId="77777777" w:rsidR="00FF755C" w:rsidRDefault="00FF755C" w:rsidP="00DC04FE">
            <w:pPr>
              <w:jc w:val="center"/>
              <w:rPr>
                <w:rFonts w:ascii="Times New Roman" w:eastAsia="Times New Roman" w:hAnsi="Times New Roman" w:cs="Times New Roman"/>
                <w:b/>
              </w:rPr>
            </w:pPr>
            <w:r>
              <w:rPr>
                <w:rFonts w:ascii="Times New Roman" w:eastAsia="Times New Roman" w:hAnsi="Times New Roman" w:cs="Times New Roman"/>
                <w:b/>
              </w:rPr>
              <w:t>Analytic Sample</w:t>
            </w:r>
          </w:p>
        </w:tc>
      </w:tr>
      <w:tr w:rsidR="00FF755C" w14:paraId="35A9E3FE" w14:textId="77777777" w:rsidTr="00DC04FE">
        <w:tc>
          <w:tcPr>
            <w:tcW w:w="1176" w:type="dxa"/>
          </w:tcPr>
          <w:p w14:paraId="34E65977" w14:textId="77777777" w:rsidR="00FF755C" w:rsidRDefault="00FF755C" w:rsidP="00DC04FE">
            <w:pPr>
              <w:rPr>
                <w:rFonts w:ascii="Times New Roman" w:eastAsia="Times New Roman" w:hAnsi="Times New Roman" w:cs="Times New Roman"/>
              </w:rPr>
            </w:pPr>
            <w:r>
              <w:rPr>
                <w:rFonts w:ascii="Times New Roman" w:eastAsia="Times New Roman" w:hAnsi="Times New Roman" w:cs="Times New Roman"/>
              </w:rPr>
              <w:t xml:space="preserve">2022 </w:t>
            </w:r>
          </w:p>
        </w:tc>
        <w:tc>
          <w:tcPr>
            <w:tcW w:w="2724" w:type="dxa"/>
          </w:tcPr>
          <w:p w14:paraId="0402FFA7" w14:textId="77777777" w:rsidR="00FF755C" w:rsidRDefault="00FF755C" w:rsidP="00DC04FE">
            <w:pPr>
              <w:rPr>
                <w:rFonts w:ascii="Times New Roman" w:eastAsia="Times New Roman" w:hAnsi="Times New Roman" w:cs="Times New Roman"/>
              </w:rPr>
            </w:pPr>
            <w:r>
              <w:rPr>
                <w:rFonts w:ascii="Times New Roman" w:eastAsia="Times New Roman" w:hAnsi="Times New Roman" w:cs="Times New Roman"/>
              </w:rPr>
              <w:t>Connecticut, Delaware, Guam, Hawaii, Illinois, Indiana, Kansas, Maine, Maryland, Massachusetts, Michigan, Mississippi, Montana, Nebraska, Nevada, New Mexico, North Dakota, Ohio, Oklahoma, Oregon, Virgin Islands, Virginia, Wisconsin, Wyoming (n=24)</w:t>
            </w:r>
          </w:p>
        </w:tc>
        <w:tc>
          <w:tcPr>
            <w:tcW w:w="3295" w:type="dxa"/>
          </w:tcPr>
          <w:p w14:paraId="02165FD8" w14:textId="77777777" w:rsidR="00FF755C" w:rsidRDefault="00FF755C" w:rsidP="00DC04FE">
            <w:pPr>
              <w:rPr>
                <w:rFonts w:ascii="Times New Roman" w:eastAsia="Times New Roman" w:hAnsi="Times New Roman" w:cs="Times New Roman"/>
              </w:rPr>
            </w:pPr>
            <w:r>
              <w:rPr>
                <w:rFonts w:ascii="Times New Roman" w:eastAsia="Times New Roman" w:hAnsi="Times New Roman" w:cs="Times New Roman"/>
              </w:rPr>
              <w:t>Alabama, Alaska, Arizona, California, Connecticut, Delaware, District of Columbia, Florida, Georgia, Idaho, Indiana, Iowa, Kansas, Kentucky, Maine, Maryland, Massachusetts, Michigan, Minnesota, Mississippi, Missouri, Montana, Nebraska, Nevada, New Hampshire, New Jersey, New Mexico, North Carolina, Ohio, Oklahoma, Puerto Rico, Rhode Island, South Carolina, Tennessee, Texas, Utah, Vermont, Virgin Islands, Washington, West Virginia, Wisconsin, Wyoming (n=42)</w:t>
            </w:r>
          </w:p>
        </w:tc>
        <w:tc>
          <w:tcPr>
            <w:tcW w:w="2155" w:type="dxa"/>
          </w:tcPr>
          <w:p w14:paraId="2F67A175" w14:textId="77777777" w:rsidR="00FF755C" w:rsidRDefault="00FF755C" w:rsidP="00DC04FE">
            <w:pPr>
              <w:rPr>
                <w:rFonts w:ascii="Times New Roman" w:eastAsia="Times New Roman" w:hAnsi="Times New Roman" w:cs="Times New Roman"/>
              </w:rPr>
            </w:pPr>
            <w:r>
              <w:rPr>
                <w:rFonts w:ascii="Times New Roman" w:eastAsia="Times New Roman" w:hAnsi="Times New Roman" w:cs="Times New Roman"/>
              </w:rPr>
              <w:t>Connecticut, Delaware, Indiana, Maine, Mississippi, Montana, Nebraska, Nevada, New Mexico, Wisconsin, Wyoming (n=11)</w:t>
            </w:r>
          </w:p>
        </w:tc>
      </w:tr>
      <w:tr w:rsidR="00FF755C" w14:paraId="6D1DB3D3" w14:textId="77777777" w:rsidTr="00DC04FE">
        <w:tc>
          <w:tcPr>
            <w:tcW w:w="1176" w:type="dxa"/>
          </w:tcPr>
          <w:p w14:paraId="519C53A0" w14:textId="77777777" w:rsidR="00FF755C" w:rsidRDefault="00FF755C" w:rsidP="00DC04FE">
            <w:pPr>
              <w:rPr>
                <w:rFonts w:ascii="Times New Roman" w:eastAsia="Times New Roman" w:hAnsi="Times New Roman" w:cs="Times New Roman"/>
              </w:rPr>
            </w:pPr>
            <w:r>
              <w:rPr>
                <w:rFonts w:ascii="Times New Roman" w:eastAsia="Times New Roman" w:hAnsi="Times New Roman" w:cs="Times New Roman"/>
              </w:rPr>
              <w:t>2023</w:t>
            </w:r>
          </w:p>
        </w:tc>
        <w:tc>
          <w:tcPr>
            <w:tcW w:w="2724" w:type="dxa"/>
          </w:tcPr>
          <w:p w14:paraId="7540FE7C" w14:textId="77777777" w:rsidR="00FF755C" w:rsidRDefault="00FF755C" w:rsidP="00DC04FE">
            <w:pPr>
              <w:rPr>
                <w:rFonts w:ascii="Times New Roman" w:eastAsia="Times New Roman" w:hAnsi="Times New Roman" w:cs="Times New Roman"/>
              </w:rPr>
            </w:pPr>
            <w:r>
              <w:rPr>
                <w:rFonts w:ascii="Times New Roman" w:eastAsia="Times New Roman" w:hAnsi="Times New Roman" w:cs="Times New Roman"/>
              </w:rPr>
              <w:t>Connecticut, Delaware, Guam, Illinois, Indiana, Maine, Maryland, Mississippi, Montana, Nebraska, Nevada, New Mexico, Ohio, Oklahoma, Oregon, Vermont, Virgin Islands, Virginia, Wyoming (n=19)</w:t>
            </w:r>
          </w:p>
        </w:tc>
        <w:tc>
          <w:tcPr>
            <w:tcW w:w="3295" w:type="dxa"/>
          </w:tcPr>
          <w:p w14:paraId="596FC153" w14:textId="77777777" w:rsidR="00FF755C" w:rsidRDefault="00FF755C" w:rsidP="00DC04FE">
            <w:pPr>
              <w:rPr>
                <w:rFonts w:ascii="Times New Roman" w:eastAsia="Times New Roman" w:hAnsi="Times New Roman" w:cs="Times New Roman"/>
              </w:rPr>
            </w:pPr>
            <w:bookmarkStart w:id="0" w:name="_heading=h.jnw70sw4h5oy" w:colFirst="0" w:colLast="0"/>
            <w:bookmarkEnd w:id="0"/>
            <w:r>
              <w:rPr>
                <w:rFonts w:ascii="Times New Roman" w:eastAsia="Times New Roman" w:hAnsi="Times New Roman" w:cs="Times New Roman"/>
              </w:rPr>
              <w:t>Alabama, Alaska, Arizona, Arkansas, California, Connecticut, Delaware, District of Columbia, Georgia, Hawaii, Idaho, Illinois, Indiana, Iowa, Kansas, Louisiana, Maine, Maryland, Massachusetts, Michigan, Minnesota, Mississippi, Missouri, Montana, Nebraska, Nevada, New Hampshire, New Jersey, New Mexico, New York, North Carolina, North Dakota, Ohio, Oklahoma, Puerto Rico, Rhode Island, South Carolina, Utah, Virginia, West Virginia, Wisconsin (n=41)</w:t>
            </w:r>
          </w:p>
        </w:tc>
        <w:tc>
          <w:tcPr>
            <w:tcW w:w="2155" w:type="dxa"/>
          </w:tcPr>
          <w:p w14:paraId="2F5864BF" w14:textId="77777777" w:rsidR="00FF755C" w:rsidRDefault="00FF755C" w:rsidP="00DC04FE">
            <w:pPr>
              <w:rPr>
                <w:rFonts w:ascii="Times New Roman" w:eastAsia="Times New Roman" w:hAnsi="Times New Roman" w:cs="Times New Roman"/>
              </w:rPr>
            </w:pPr>
            <w:r>
              <w:rPr>
                <w:rFonts w:ascii="Times New Roman" w:eastAsia="Times New Roman" w:hAnsi="Times New Roman" w:cs="Times New Roman"/>
              </w:rPr>
              <w:t>Connecticut, Delaware, Illinois, Indiana, Maine, Mississippi, Montana, Nevada, New Mexico, Virginia (n=11)</w:t>
            </w:r>
          </w:p>
        </w:tc>
      </w:tr>
      <w:tr w:rsidR="00FF755C" w14:paraId="0EC468DB" w14:textId="77777777" w:rsidTr="00DC04FE">
        <w:tc>
          <w:tcPr>
            <w:tcW w:w="7195" w:type="dxa"/>
            <w:gridSpan w:val="3"/>
            <w:vAlign w:val="center"/>
          </w:tcPr>
          <w:p w14:paraId="27888796" w14:textId="77777777" w:rsidR="00FF755C" w:rsidRDefault="00FF755C" w:rsidP="00DC04FE">
            <w:pPr>
              <w:jc w:val="center"/>
              <w:rPr>
                <w:rFonts w:ascii="Times New Roman" w:eastAsia="Times New Roman" w:hAnsi="Times New Roman" w:cs="Times New Roman"/>
              </w:rPr>
            </w:pPr>
            <w:r>
              <w:rPr>
                <w:rFonts w:ascii="Times New Roman" w:eastAsia="Times New Roman" w:hAnsi="Times New Roman" w:cs="Times New Roman"/>
              </w:rPr>
              <w:t>Combined 2022-2023</w:t>
            </w:r>
          </w:p>
        </w:tc>
        <w:tc>
          <w:tcPr>
            <w:tcW w:w="2155" w:type="dxa"/>
          </w:tcPr>
          <w:p w14:paraId="3BC6488E" w14:textId="77777777" w:rsidR="00FF755C" w:rsidRDefault="00FF755C" w:rsidP="00DC04FE">
            <w:pPr>
              <w:rPr>
                <w:rFonts w:ascii="Times New Roman" w:eastAsia="Times New Roman" w:hAnsi="Times New Roman" w:cs="Times New Roman"/>
              </w:rPr>
            </w:pPr>
            <w:r>
              <w:rPr>
                <w:rFonts w:ascii="Times New Roman" w:eastAsia="Times New Roman" w:hAnsi="Times New Roman" w:cs="Times New Roman"/>
              </w:rPr>
              <w:t>Connecticut, Delaware, Illinois, Indiana, Maine, Maryland, Mississippi, Montana, Nebraska, Nevada, New Mexico, Virginia, Wisconsin, Wyoming</w:t>
            </w:r>
          </w:p>
          <w:p w14:paraId="40DA38DE" w14:textId="77777777" w:rsidR="00FF755C" w:rsidRDefault="00FF755C" w:rsidP="00DC04FE">
            <w:pPr>
              <w:rPr>
                <w:rFonts w:ascii="Times New Roman" w:eastAsia="Times New Roman" w:hAnsi="Times New Roman" w:cs="Times New Roman"/>
              </w:rPr>
            </w:pPr>
            <w:r>
              <w:rPr>
                <w:rFonts w:ascii="Times New Roman" w:eastAsia="Times New Roman" w:hAnsi="Times New Roman" w:cs="Times New Roman"/>
              </w:rPr>
              <w:t>(n=14)</w:t>
            </w:r>
          </w:p>
        </w:tc>
      </w:tr>
    </w:tbl>
    <w:p w14:paraId="1FF7429F" w14:textId="77777777" w:rsidR="00FF755C" w:rsidRDefault="00FF755C" w:rsidP="00FF755C">
      <w:pPr>
        <w:spacing w:line="240" w:lineRule="auto"/>
        <w:rPr>
          <w:rFonts w:ascii="Times New Roman" w:eastAsia="Times New Roman" w:hAnsi="Times New Roman" w:cs="Times New Roman"/>
        </w:rPr>
      </w:pPr>
      <w:bookmarkStart w:id="1" w:name="_heading=h.5z06s7rwnvn7" w:colFirst="0" w:colLast="0"/>
      <w:bookmarkEnd w:id="1"/>
      <w:r>
        <w:rPr>
          <w:rFonts w:ascii="Times New Roman" w:eastAsia="Times New Roman" w:hAnsi="Times New Roman" w:cs="Times New Roman"/>
        </w:rPr>
        <w:lastRenderedPageBreak/>
        <w:t>Source: Behavior Risk Factor Surveillance System 2022-2023</w:t>
      </w:r>
    </w:p>
    <w:p w14:paraId="6BC395EA" w14:textId="77777777" w:rsidR="00FF755C" w:rsidRDefault="00FF755C" w:rsidP="00FF755C">
      <w:pPr>
        <w:rPr>
          <w:rFonts w:ascii="Times New Roman" w:eastAsia="Times New Roman" w:hAnsi="Times New Roman" w:cs="Times New Roman"/>
          <w:b/>
        </w:rPr>
      </w:pPr>
    </w:p>
    <w:p w14:paraId="495B2F23" w14:textId="77777777" w:rsidR="00FF755C" w:rsidRDefault="00FF755C" w:rsidP="00FF755C">
      <w:pPr>
        <w:rPr>
          <w:rFonts w:ascii="Times New Roman" w:eastAsia="Times New Roman" w:hAnsi="Times New Roman" w:cs="Times New Roman"/>
        </w:rPr>
      </w:pPr>
    </w:p>
    <w:p w14:paraId="4A2C3897" w14:textId="77777777" w:rsidR="00FF755C" w:rsidRDefault="00FF755C" w:rsidP="00FF755C">
      <w:pPr>
        <w:spacing w:line="240" w:lineRule="auto"/>
        <w:rPr>
          <w:rFonts w:ascii="Times New Roman" w:eastAsia="Times New Roman" w:hAnsi="Times New Roman" w:cs="Times New Roman"/>
          <w:b/>
        </w:rPr>
      </w:pPr>
    </w:p>
    <w:p w14:paraId="4DACC630" w14:textId="77777777" w:rsidR="00E51C85" w:rsidRDefault="00E51C85"/>
    <w:sectPr w:rsidR="00E51C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55C"/>
    <w:rsid w:val="00002F86"/>
    <w:rsid w:val="000139F1"/>
    <w:rsid w:val="00017106"/>
    <w:rsid w:val="000246A0"/>
    <w:rsid w:val="00033920"/>
    <w:rsid w:val="0003611F"/>
    <w:rsid w:val="00036258"/>
    <w:rsid w:val="00042655"/>
    <w:rsid w:val="00046910"/>
    <w:rsid w:val="00073820"/>
    <w:rsid w:val="00090704"/>
    <w:rsid w:val="000B4410"/>
    <w:rsid w:val="000E03FD"/>
    <w:rsid w:val="000E35E1"/>
    <w:rsid w:val="000E558A"/>
    <w:rsid w:val="000F5DED"/>
    <w:rsid w:val="000F7BD1"/>
    <w:rsid w:val="00100B49"/>
    <w:rsid w:val="001105E2"/>
    <w:rsid w:val="001143EB"/>
    <w:rsid w:val="00116DA2"/>
    <w:rsid w:val="00127553"/>
    <w:rsid w:val="00192BF2"/>
    <w:rsid w:val="00193254"/>
    <w:rsid w:val="001C4618"/>
    <w:rsid w:val="001E061E"/>
    <w:rsid w:val="001E0B8E"/>
    <w:rsid w:val="0020738B"/>
    <w:rsid w:val="002146D6"/>
    <w:rsid w:val="00233052"/>
    <w:rsid w:val="00247DE8"/>
    <w:rsid w:val="00284DAC"/>
    <w:rsid w:val="00296722"/>
    <w:rsid w:val="002C0FE3"/>
    <w:rsid w:val="002D1265"/>
    <w:rsid w:val="002D45B2"/>
    <w:rsid w:val="002D7083"/>
    <w:rsid w:val="002F6A9B"/>
    <w:rsid w:val="00300B34"/>
    <w:rsid w:val="00301B8F"/>
    <w:rsid w:val="00304950"/>
    <w:rsid w:val="003210DE"/>
    <w:rsid w:val="003455B1"/>
    <w:rsid w:val="00346D16"/>
    <w:rsid w:val="0036570E"/>
    <w:rsid w:val="00366859"/>
    <w:rsid w:val="003706B7"/>
    <w:rsid w:val="003723E3"/>
    <w:rsid w:val="003770B0"/>
    <w:rsid w:val="003913B0"/>
    <w:rsid w:val="00397035"/>
    <w:rsid w:val="003A1C18"/>
    <w:rsid w:val="003A55F2"/>
    <w:rsid w:val="003D20CC"/>
    <w:rsid w:val="003F70ED"/>
    <w:rsid w:val="00404F67"/>
    <w:rsid w:val="00414DD4"/>
    <w:rsid w:val="004359C8"/>
    <w:rsid w:val="00441BFE"/>
    <w:rsid w:val="00450FA7"/>
    <w:rsid w:val="004535E3"/>
    <w:rsid w:val="00475746"/>
    <w:rsid w:val="004A5D6D"/>
    <w:rsid w:val="004B2FD4"/>
    <w:rsid w:val="004D3193"/>
    <w:rsid w:val="004F44B4"/>
    <w:rsid w:val="004F50EE"/>
    <w:rsid w:val="00515FAC"/>
    <w:rsid w:val="00521BB2"/>
    <w:rsid w:val="0054109B"/>
    <w:rsid w:val="005444EF"/>
    <w:rsid w:val="005452B6"/>
    <w:rsid w:val="00551B12"/>
    <w:rsid w:val="00552CA6"/>
    <w:rsid w:val="0055308E"/>
    <w:rsid w:val="00563722"/>
    <w:rsid w:val="00565708"/>
    <w:rsid w:val="0057082B"/>
    <w:rsid w:val="00581F2E"/>
    <w:rsid w:val="005B79A1"/>
    <w:rsid w:val="005C5D13"/>
    <w:rsid w:val="006007D4"/>
    <w:rsid w:val="006163DE"/>
    <w:rsid w:val="00623917"/>
    <w:rsid w:val="006265E5"/>
    <w:rsid w:val="00635D07"/>
    <w:rsid w:val="0065427E"/>
    <w:rsid w:val="0065600E"/>
    <w:rsid w:val="0067239B"/>
    <w:rsid w:val="006742AE"/>
    <w:rsid w:val="006833A5"/>
    <w:rsid w:val="0068637C"/>
    <w:rsid w:val="00695884"/>
    <w:rsid w:val="006A5EAB"/>
    <w:rsid w:val="006A7D9C"/>
    <w:rsid w:val="006B3D8C"/>
    <w:rsid w:val="006C18E4"/>
    <w:rsid w:val="006C3D44"/>
    <w:rsid w:val="006D5CCB"/>
    <w:rsid w:val="006F189F"/>
    <w:rsid w:val="006F30E2"/>
    <w:rsid w:val="006F5AD4"/>
    <w:rsid w:val="0070404B"/>
    <w:rsid w:val="00730ADD"/>
    <w:rsid w:val="00732A58"/>
    <w:rsid w:val="00750309"/>
    <w:rsid w:val="00760087"/>
    <w:rsid w:val="00760350"/>
    <w:rsid w:val="00765920"/>
    <w:rsid w:val="00771EE8"/>
    <w:rsid w:val="00782D2B"/>
    <w:rsid w:val="007F279F"/>
    <w:rsid w:val="008153FD"/>
    <w:rsid w:val="008243DE"/>
    <w:rsid w:val="00832264"/>
    <w:rsid w:val="008422DB"/>
    <w:rsid w:val="00857C64"/>
    <w:rsid w:val="00862A9B"/>
    <w:rsid w:val="00883D12"/>
    <w:rsid w:val="008B48EA"/>
    <w:rsid w:val="008C5F16"/>
    <w:rsid w:val="008D42CC"/>
    <w:rsid w:val="008D4500"/>
    <w:rsid w:val="008E5391"/>
    <w:rsid w:val="008F3C24"/>
    <w:rsid w:val="009079EC"/>
    <w:rsid w:val="00907C21"/>
    <w:rsid w:val="00912067"/>
    <w:rsid w:val="00922659"/>
    <w:rsid w:val="009508EE"/>
    <w:rsid w:val="00953B4A"/>
    <w:rsid w:val="0098788E"/>
    <w:rsid w:val="00994618"/>
    <w:rsid w:val="009B7DDA"/>
    <w:rsid w:val="009C1FEF"/>
    <w:rsid w:val="009C32E2"/>
    <w:rsid w:val="009E3E5B"/>
    <w:rsid w:val="009F1E6B"/>
    <w:rsid w:val="009F513E"/>
    <w:rsid w:val="00A06A7E"/>
    <w:rsid w:val="00A13631"/>
    <w:rsid w:val="00A221AC"/>
    <w:rsid w:val="00A4297C"/>
    <w:rsid w:val="00A479A7"/>
    <w:rsid w:val="00A54746"/>
    <w:rsid w:val="00A9171D"/>
    <w:rsid w:val="00A95929"/>
    <w:rsid w:val="00AA6F51"/>
    <w:rsid w:val="00AC3B7E"/>
    <w:rsid w:val="00AE3F78"/>
    <w:rsid w:val="00AE497A"/>
    <w:rsid w:val="00AF5E63"/>
    <w:rsid w:val="00B01DB5"/>
    <w:rsid w:val="00B17199"/>
    <w:rsid w:val="00B2207D"/>
    <w:rsid w:val="00B2713A"/>
    <w:rsid w:val="00B27897"/>
    <w:rsid w:val="00B40A78"/>
    <w:rsid w:val="00B43A14"/>
    <w:rsid w:val="00B450EE"/>
    <w:rsid w:val="00B724EF"/>
    <w:rsid w:val="00B75478"/>
    <w:rsid w:val="00B909FE"/>
    <w:rsid w:val="00B967F8"/>
    <w:rsid w:val="00BA5E34"/>
    <w:rsid w:val="00BA703A"/>
    <w:rsid w:val="00BB1B2E"/>
    <w:rsid w:val="00BC5E1B"/>
    <w:rsid w:val="00BD45A7"/>
    <w:rsid w:val="00BE08A0"/>
    <w:rsid w:val="00C14A68"/>
    <w:rsid w:val="00C21F13"/>
    <w:rsid w:val="00C3747E"/>
    <w:rsid w:val="00C416A4"/>
    <w:rsid w:val="00C508B1"/>
    <w:rsid w:val="00C6166F"/>
    <w:rsid w:val="00C73A42"/>
    <w:rsid w:val="00C754C6"/>
    <w:rsid w:val="00C76CB2"/>
    <w:rsid w:val="00C92617"/>
    <w:rsid w:val="00C929F5"/>
    <w:rsid w:val="00CA0624"/>
    <w:rsid w:val="00CA3F09"/>
    <w:rsid w:val="00CA4A25"/>
    <w:rsid w:val="00CC5513"/>
    <w:rsid w:val="00CC78D8"/>
    <w:rsid w:val="00CE14BD"/>
    <w:rsid w:val="00CF2BCA"/>
    <w:rsid w:val="00D617F2"/>
    <w:rsid w:val="00D6659A"/>
    <w:rsid w:val="00D80FEA"/>
    <w:rsid w:val="00DD4883"/>
    <w:rsid w:val="00DD4B33"/>
    <w:rsid w:val="00E0019E"/>
    <w:rsid w:val="00E04C82"/>
    <w:rsid w:val="00E144CC"/>
    <w:rsid w:val="00E203DE"/>
    <w:rsid w:val="00E47EC8"/>
    <w:rsid w:val="00E514AC"/>
    <w:rsid w:val="00E51C85"/>
    <w:rsid w:val="00E61F2F"/>
    <w:rsid w:val="00E75CDD"/>
    <w:rsid w:val="00E82FDB"/>
    <w:rsid w:val="00E86AB8"/>
    <w:rsid w:val="00E906C5"/>
    <w:rsid w:val="00EB2F5A"/>
    <w:rsid w:val="00EB45F0"/>
    <w:rsid w:val="00EC10C4"/>
    <w:rsid w:val="00EC4EA0"/>
    <w:rsid w:val="00EC75CD"/>
    <w:rsid w:val="00ED60B3"/>
    <w:rsid w:val="00EE1C3F"/>
    <w:rsid w:val="00EF361C"/>
    <w:rsid w:val="00F14952"/>
    <w:rsid w:val="00F352A9"/>
    <w:rsid w:val="00F534E8"/>
    <w:rsid w:val="00F544F1"/>
    <w:rsid w:val="00F70D9C"/>
    <w:rsid w:val="00F808A0"/>
    <w:rsid w:val="00F877B2"/>
    <w:rsid w:val="00FA16BA"/>
    <w:rsid w:val="00FE6D70"/>
    <w:rsid w:val="00FF10AB"/>
    <w:rsid w:val="00FF75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C5D248"/>
  <w15:chartTrackingRefBased/>
  <w15:docId w15:val="{B70F674B-5ECE-074A-93FF-424F2ED62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55C"/>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FF75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FF75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FF75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FF75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FF75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FF75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FF75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FF75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FF755C"/>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5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5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5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5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5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5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5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5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55C"/>
    <w:rPr>
      <w:rFonts w:eastAsiaTheme="majorEastAsia" w:cstheme="majorBidi"/>
      <w:color w:val="272727" w:themeColor="text1" w:themeTint="D8"/>
    </w:rPr>
  </w:style>
  <w:style w:type="paragraph" w:styleId="Title">
    <w:name w:val="Title"/>
    <w:basedOn w:val="Normal"/>
    <w:next w:val="Normal"/>
    <w:link w:val="TitleChar"/>
    <w:uiPriority w:val="10"/>
    <w:qFormat/>
    <w:rsid w:val="00FF755C"/>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FF75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5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FF75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5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FF755C"/>
    <w:rPr>
      <w:i/>
      <w:iCs/>
      <w:color w:val="404040" w:themeColor="text1" w:themeTint="BF"/>
    </w:rPr>
  </w:style>
  <w:style w:type="paragraph" w:styleId="ListParagraph">
    <w:name w:val="List Paragraph"/>
    <w:basedOn w:val="Normal"/>
    <w:uiPriority w:val="34"/>
    <w:qFormat/>
    <w:rsid w:val="00FF755C"/>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FF755C"/>
    <w:rPr>
      <w:i/>
      <w:iCs/>
      <w:color w:val="0F4761" w:themeColor="accent1" w:themeShade="BF"/>
    </w:rPr>
  </w:style>
  <w:style w:type="paragraph" w:styleId="IntenseQuote">
    <w:name w:val="Intense Quote"/>
    <w:basedOn w:val="Normal"/>
    <w:next w:val="Normal"/>
    <w:link w:val="IntenseQuoteChar"/>
    <w:uiPriority w:val="30"/>
    <w:qFormat/>
    <w:rsid w:val="00FF75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FF755C"/>
    <w:rPr>
      <w:i/>
      <w:iCs/>
      <w:color w:val="0F4761" w:themeColor="accent1" w:themeShade="BF"/>
    </w:rPr>
  </w:style>
  <w:style w:type="character" w:styleId="IntenseReference">
    <w:name w:val="Intense Reference"/>
    <w:basedOn w:val="DefaultParagraphFont"/>
    <w:uiPriority w:val="32"/>
    <w:qFormat/>
    <w:rsid w:val="00FF75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291</Words>
  <Characters>1661</Characters>
  <Application>Microsoft Office Word</Application>
  <DocSecurity>0</DocSecurity>
  <Lines>13</Lines>
  <Paragraphs>3</Paragraphs>
  <ScaleCrop>false</ScaleCrop>
  <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Lindenfeld</dc:creator>
  <cp:keywords/>
  <dc:description/>
  <cp:lastModifiedBy>Zoe Lindenfeld</cp:lastModifiedBy>
  <cp:revision>2</cp:revision>
  <dcterms:created xsi:type="dcterms:W3CDTF">2026-02-13T14:53:00Z</dcterms:created>
  <dcterms:modified xsi:type="dcterms:W3CDTF">2026-02-13T14:54:00Z</dcterms:modified>
</cp:coreProperties>
</file>