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F0D2A" w14:textId="248581E5" w:rsidR="00E24D0B" w:rsidRPr="00E24D0B" w:rsidRDefault="00E24D0B">
      <w:pPr>
        <w:rPr>
          <w:rFonts w:ascii="Times New Roman" w:hAnsi="Times New Roman" w:cs="Times New Roman"/>
          <w:b/>
          <w:bCs/>
        </w:rPr>
      </w:pPr>
      <w:r w:rsidRPr="00E24D0B">
        <w:rPr>
          <w:rFonts w:ascii="Times New Roman" w:hAnsi="Times New Roman" w:cs="Times New Roman"/>
          <w:b/>
          <w:bCs/>
        </w:rPr>
        <w:t>Figure S1. K-means clustering of trait data for hemp genotypes with (A) 3 groups and (B) 4 groups.</w:t>
      </w:r>
    </w:p>
    <w:p w14:paraId="069F6D5F" w14:textId="715B772D" w:rsidR="00E24D0B" w:rsidRPr="00E24D0B" w:rsidRDefault="00E24D0B">
      <w:pPr>
        <w:rPr>
          <w:b/>
          <w:bCs/>
        </w:rPr>
      </w:pPr>
      <w:r>
        <w:rPr>
          <w:b/>
          <w:bCs/>
        </w:rPr>
        <w:t>A</w:t>
      </w:r>
      <w:r w:rsidR="001B3CEB">
        <w:rPr>
          <w:b/>
          <w:bCs/>
        </w:rPr>
        <w:tab/>
      </w:r>
      <w:r w:rsidR="001B3CEB">
        <w:rPr>
          <w:b/>
          <w:bCs/>
        </w:rPr>
        <w:tab/>
      </w:r>
      <w:r w:rsidR="001B3CEB">
        <w:rPr>
          <w:b/>
          <w:bCs/>
        </w:rPr>
        <w:tab/>
      </w:r>
      <w:r w:rsidR="001B3CEB">
        <w:rPr>
          <w:b/>
          <w:bCs/>
        </w:rPr>
        <w:tab/>
      </w:r>
      <w:r w:rsidR="001B3CEB">
        <w:rPr>
          <w:b/>
          <w:bCs/>
        </w:rPr>
        <w:tab/>
      </w:r>
      <w:r w:rsidR="001B3CEB">
        <w:rPr>
          <w:b/>
          <w:bCs/>
        </w:rPr>
        <w:tab/>
      </w:r>
      <w:r w:rsidR="001B3CEB">
        <w:rPr>
          <w:b/>
          <w:bCs/>
        </w:rPr>
        <w:t>B</w:t>
      </w:r>
    </w:p>
    <w:p w14:paraId="74A88602" w14:textId="4BF83C21" w:rsidR="004F3768" w:rsidRDefault="00E24D0B">
      <w:r>
        <w:rPr>
          <w:noProof/>
        </w:rPr>
        <w:drawing>
          <wp:inline distT="0" distB="0" distL="0" distR="0" wp14:anchorId="258A4451" wp14:editId="77293202">
            <wp:extent cx="2830331" cy="2122905"/>
            <wp:effectExtent l="0" t="0" r="1905" b="0"/>
            <wp:docPr id="270156664" name="Picture 5" descr="A graph of a graph showing a hexagon with red and blue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56664" name="Picture 5" descr="A graph of a graph showing a hexagon with red and blue dot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5972" cy="214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CEB">
        <w:rPr>
          <w:noProof/>
        </w:rPr>
        <w:drawing>
          <wp:inline distT="0" distB="0" distL="0" distR="0" wp14:anchorId="0D279090" wp14:editId="30D504E2">
            <wp:extent cx="2812716" cy="2109691"/>
            <wp:effectExtent l="0" t="0" r="0" b="0"/>
            <wp:docPr id="202374680" name="Picture 4" descr="A graph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74680" name="Picture 4" descr="A graph of a diagram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532" cy="2172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4F4F1" w14:textId="287543E6" w:rsidR="00E24D0B" w:rsidRDefault="00E24D0B"/>
    <w:sectPr w:rsidR="00E24D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0B"/>
    <w:rsid w:val="000F3FEF"/>
    <w:rsid w:val="001B3CEB"/>
    <w:rsid w:val="00243F1E"/>
    <w:rsid w:val="002E2E84"/>
    <w:rsid w:val="004F3768"/>
    <w:rsid w:val="00E24D0B"/>
    <w:rsid w:val="00E6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F3CCEC"/>
  <w15:chartTrackingRefBased/>
  <w15:docId w15:val="{731895EE-8091-9E44-9259-E6247E9DD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4D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D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D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D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D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D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D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D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D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D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D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4D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D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D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D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D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D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D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D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4D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D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4D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D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4D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D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4D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D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4D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D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Griffiths, Marcus</dc:creator>
  <cp:keywords/>
  <dc:description/>
  <cp:lastModifiedBy>Griffiths, Marcus</cp:lastModifiedBy>
  <cp:revision>2</cp:revision>
  <dcterms:created xsi:type="dcterms:W3CDTF">2025-10-22T17:08:00Z</dcterms:created>
  <dcterms:modified xsi:type="dcterms:W3CDTF">2025-10-22T17:15:00Z</dcterms:modified>
</cp:coreProperties>
</file>