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C3D3" w14:textId="4313EFF9" w:rsidR="0053089F" w:rsidRPr="0053089F" w:rsidRDefault="0053089F" w:rsidP="005308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14C9">
        <w:rPr>
          <w:rFonts w:ascii="Times New Roman" w:hAnsi="Times New Roman" w:cs="Times New Roman"/>
          <w:sz w:val="24"/>
          <w:szCs w:val="24"/>
          <w:lang w:val="en-US"/>
        </w:rPr>
        <w:t xml:space="preserve">Thank you for </w:t>
      </w:r>
      <w:r>
        <w:rPr>
          <w:rFonts w:ascii="Times New Roman" w:hAnsi="Times New Roman" w:cs="Times New Roman"/>
          <w:sz w:val="24"/>
          <w:szCs w:val="24"/>
          <w:lang w:val="en-US"/>
        </w:rPr>
        <w:t>allowing me</w:t>
      </w:r>
      <w:r w:rsidRPr="00E114C9">
        <w:rPr>
          <w:rFonts w:ascii="Times New Roman" w:hAnsi="Times New Roman" w:cs="Times New Roman"/>
          <w:sz w:val="24"/>
          <w:szCs w:val="24"/>
          <w:lang w:val="en-US"/>
        </w:rPr>
        <w:t xml:space="preserve"> to review this manuscript on </w:t>
      </w:r>
      <w:r w:rsidRPr="0053089F">
        <w:rPr>
          <w:rFonts w:ascii="Times New Roman" w:hAnsi="Times New Roman" w:cs="Times New Roman"/>
          <w:sz w:val="24"/>
          <w:szCs w:val="24"/>
        </w:rPr>
        <w:t>Policy Implications of Preconception Care Services: Experiences, Challenges, and Opportunities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89F">
        <w:rPr>
          <w:rFonts w:ascii="Times New Roman" w:hAnsi="Times New Roman" w:cs="Times New Roman"/>
          <w:sz w:val="24"/>
          <w:szCs w:val="24"/>
        </w:rPr>
        <w:t>in Tigray, Northern Ethiopia; an Exploratory Qualitative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4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Find my comments which may assist in strengthening the paper.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would have been better if there were line numbering for easy reference.</w:t>
      </w:r>
    </w:p>
    <w:p w14:paraId="30FF97DF" w14:textId="0EE53C70" w:rsidR="00EC3A64" w:rsidRPr="00451807" w:rsidRDefault="00451807" w:rsidP="00451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07">
        <w:rPr>
          <w:rFonts w:ascii="Times New Roman" w:hAnsi="Times New Roman" w:cs="Times New Roman"/>
          <w:sz w:val="24"/>
          <w:szCs w:val="24"/>
        </w:rPr>
        <w:t>ABSTRACT</w:t>
      </w:r>
    </w:p>
    <w:p w14:paraId="0A5F0F14" w14:textId="7F8352D5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sz w:val="24"/>
          <w:szCs w:val="24"/>
        </w:rPr>
        <w:t xml:space="preserve">Restructure this sentence. It is too long. ‘Some women have an awareness of PCC services, mainly among high risk; the majority of healthcare providers, especially </w:t>
      </w:r>
      <w:proofErr w:type="spellStart"/>
      <w:r w:rsidRPr="00451807">
        <w:rPr>
          <w:rFonts w:ascii="Times New Roman" w:hAnsi="Times New Roman" w:cs="Times New Roman"/>
          <w:sz w:val="24"/>
          <w:szCs w:val="24"/>
        </w:rPr>
        <w:t>gynecologists</w:t>
      </w:r>
      <w:proofErr w:type="spellEnd"/>
      <w:r w:rsidRPr="00451807">
        <w:rPr>
          <w:rFonts w:ascii="Times New Roman" w:hAnsi="Times New Roman" w:cs="Times New Roman"/>
          <w:sz w:val="24"/>
          <w:szCs w:val="24"/>
        </w:rPr>
        <w:t>,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 and doctors, have some knowledge of PCC and understand its importance and provide some components of PCC interventions in a fragmented way, primarily targeting high-risk women.</w:t>
      </w:r>
    </w:p>
    <w:p w14:paraId="1D5AA27A" w14:textId="331F1C46" w:rsidR="00451807" w:rsidRPr="00451807" w:rsidRDefault="00451807" w:rsidP="004518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INTRODUCTION</w:t>
      </w:r>
    </w:p>
    <w:p w14:paraId="66F1129E" w14:textId="68FC7B9A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Add more information about what is known about </w:t>
      </w:r>
      <w:r w:rsidRPr="00451807">
        <w:rPr>
          <w:rFonts w:ascii="Times New Roman" w:hAnsi="Times New Roman" w:cs="Times New Roman"/>
          <w:sz w:val="24"/>
          <w:szCs w:val="24"/>
        </w:rPr>
        <w:t>Experiences, Challenges, and Opportunities in Ethiopia</w:t>
      </w:r>
    </w:p>
    <w:p w14:paraId="79C807A0" w14:textId="7F1313E3" w:rsidR="00451807" w:rsidRPr="00451807" w:rsidRDefault="00451807" w:rsidP="004518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METHODS</w:t>
      </w:r>
    </w:p>
    <w:p w14:paraId="7F8B9D01" w14:textId="3E9551A9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How was trustworthiness ensured?</w:t>
      </w:r>
    </w:p>
    <w:p w14:paraId="58508C27" w14:textId="0E621B0F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Which qualitative method checklist was used for this study?</w:t>
      </w:r>
    </w:p>
    <w:p w14:paraId="1D9098B5" w14:textId="31FFEE4D" w:rsidR="00451807" w:rsidRDefault="00451807" w:rsidP="004518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RESULTS</w:t>
      </w:r>
    </w:p>
    <w:p w14:paraId="56B24EE0" w14:textId="1ACBD8AF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This section needs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>complete overhaul</w:t>
      </w:r>
    </w:p>
    <w:p w14:paraId="561A4C7D" w14:textId="40259B83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Change results to findings</w:t>
      </w:r>
    </w:p>
    <w:p w14:paraId="2D61684F" w14:textId="17C078D6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Table 1 is so confusing; it could be made better</w:t>
      </w:r>
    </w:p>
    <w:p w14:paraId="4CE4A355" w14:textId="04415C55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 Table 2, in the narratives,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 you mentioned 5 themes, but the table contains only 4 themes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>In the same vein, you mentioned 29 subthemes, but the table contains 30 subthemes.</w:t>
      </w:r>
    </w:p>
    <w:p w14:paraId="4850A6E0" w14:textId="126BBDE4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The subthemes are simply too much, some of them are unnecessary and can be merged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6B69384" w14:textId="70E24F0C" w:rsidR="00451807" w:rsidRPr="00451807" w:rsidRDefault="00451807" w:rsidP="004518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You need to go back and redo your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analysis to make the 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themes and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especially the 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>subthemes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better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>. How can you have awareness, poor awareness, and knowledge as three different subthemes?</w:t>
      </w:r>
    </w:p>
    <w:p w14:paraId="1EEC6937" w14:textId="7AAAFF78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What do you mean by ‘Deliver in a fragmented’ as a subtheme</w:t>
      </w:r>
      <w:r>
        <w:rPr>
          <w:rFonts w:ascii="Times New Roman" w:hAnsi="Times New Roman" w:cs="Times New Roman"/>
          <w:kern w:val="0"/>
          <w:sz w:val="24"/>
          <w:szCs w:val="24"/>
        </w:rPr>
        <w:t>? Each subtheme should make sense</w:t>
      </w:r>
    </w:p>
    <w:p w14:paraId="79B6A3F5" w14:textId="2C82C9A8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Influence of elder persons and religious leaders can be merged with the Husband's opposition to PCC</w:t>
      </w:r>
    </w:p>
    <w:p w14:paraId="21675C70" w14:textId="02F76486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lastRenderedPageBreak/>
        <w:t>I still fail to understand what this home-based preparation is all about. To me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 it looks more like birth preparedness and has nothing to do with any component of PCC</w:t>
      </w:r>
    </w:p>
    <w:p w14:paraId="5F84985B" w14:textId="616C0861" w:rsidR="00451807" w:rsidRPr="00451807" w:rsidRDefault="00451807" w:rsidP="004518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DISCUSSION</w:t>
      </w:r>
    </w:p>
    <w:p w14:paraId="3CE7CA82" w14:textId="3327EE55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What do you mean here by ‘Our uniquely explores the perspectives on PCC services in Tigray’</w:t>
      </w:r>
    </w:p>
    <w:p w14:paraId="63A05459" w14:textId="580A39ED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>Write this in full when you first introduced it SMART</w:t>
      </w:r>
    </w:p>
    <w:p w14:paraId="2DF9008B" w14:textId="77E520CC" w:rsidR="00451807" w:rsidRPr="00451807" w:rsidRDefault="00451807" w:rsidP="00451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There is no justification for any of </w:t>
      </w:r>
      <w:r>
        <w:rPr>
          <w:rFonts w:ascii="Times New Roman" w:hAnsi="Times New Roman" w:cs="Times New Roman"/>
          <w:kern w:val="0"/>
          <w:sz w:val="24"/>
          <w:szCs w:val="24"/>
        </w:rPr>
        <w:t>your</w:t>
      </w:r>
      <w:r w:rsidRPr="00451807">
        <w:rPr>
          <w:rFonts w:ascii="Times New Roman" w:hAnsi="Times New Roman" w:cs="Times New Roman"/>
          <w:kern w:val="0"/>
          <w:sz w:val="24"/>
          <w:szCs w:val="24"/>
        </w:rPr>
        <w:t xml:space="preserve"> findings</w:t>
      </w:r>
    </w:p>
    <w:sectPr w:rsidR="00451807" w:rsidRPr="00451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2311C"/>
    <w:multiLevelType w:val="hybridMultilevel"/>
    <w:tmpl w:val="DD8E37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B2E4B"/>
    <w:multiLevelType w:val="hybridMultilevel"/>
    <w:tmpl w:val="4E70B744"/>
    <w:lvl w:ilvl="0" w:tplc="C85E7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MwMzU2NjM0M7Y0NTNU0lEKTi0uzszPAykwrAUA/3s2lSwAAAA="/>
  </w:docVars>
  <w:rsids>
    <w:rsidRoot w:val="0053089F"/>
    <w:rsid w:val="0000016A"/>
    <w:rsid w:val="00451807"/>
    <w:rsid w:val="0053089F"/>
    <w:rsid w:val="00702110"/>
    <w:rsid w:val="007908C1"/>
    <w:rsid w:val="00E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E1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9F"/>
  </w:style>
  <w:style w:type="paragraph" w:styleId="Heading1">
    <w:name w:val="heading 1"/>
    <w:basedOn w:val="Normal"/>
    <w:next w:val="Normal"/>
    <w:link w:val="Heading1Char"/>
    <w:uiPriority w:val="9"/>
    <w:qFormat/>
    <w:rsid w:val="0053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2024-11-23T21:46:00Z</dcterms:created>
  <dcterms:modified xsi:type="dcterms:W3CDTF">2024-11-23T21:46:00Z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ae57a2dc-dd79-4602-b16b-e59ea6e42ef6</vt:lpwstr>
  </property>
</Properties>
</file>