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8FCD" w14:textId="39127B1A" w:rsidR="00C950E4" w:rsidRPr="002834E4" w:rsidRDefault="00137AC6" w:rsidP="00C950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S6 </w:t>
      </w:r>
      <w:r w:rsidR="00C950E4">
        <w:rPr>
          <w:rFonts w:ascii="Times New Roman" w:hAnsi="Times New Roman" w:cs="Times New Roman"/>
          <w:b/>
          <w:bCs/>
        </w:rPr>
        <w:t xml:space="preserve">Table. Age-standardized disability-adjusted life year </w:t>
      </w:r>
      <w:r w:rsidR="0003506C">
        <w:rPr>
          <w:rFonts w:ascii="Times New Roman" w:hAnsi="Times New Roman" w:cs="Times New Roman"/>
          <w:b/>
          <w:bCs/>
        </w:rPr>
        <w:t xml:space="preserve">(DALY) </w:t>
      </w:r>
      <w:r w:rsidR="00C950E4">
        <w:rPr>
          <w:rFonts w:ascii="Times New Roman" w:hAnsi="Times New Roman" w:cs="Times New Roman"/>
          <w:b/>
          <w:bCs/>
        </w:rPr>
        <w:t>rates per 100,000 attributable to any, opioid, amphetamine, cocaine, and cannabis use disorders, stratified by world region, 1990-2021</w:t>
      </w:r>
    </w:p>
    <w:p w14:paraId="66097B58" w14:textId="77777777" w:rsidR="00C950E4" w:rsidRPr="00430A71" w:rsidRDefault="00C950E4" w:rsidP="00C950E4">
      <w:pPr>
        <w:rPr>
          <w:rFonts w:ascii="Times New Roman" w:hAnsi="Times New Roman" w:cs="Times New Roman"/>
        </w:rPr>
      </w:pPr>
    </w:p>
    <w:tbl>
      <w:tblPr>
        <w:tblW w:w="12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2340"/>
        <w:gridCol w:w="2160"/>
        <w:gridCol w:w="2160"/>
        <w:gridCol w:w="2070"/>
        <w:gridCol w:w="1985"/>
      </w:tblGrid>
      <w:tr w:rsidR="00C950E4" w:rsidRPr="00430A71" w14:paraId="21B6F633" w14:textId="77777777" w:rsidTr="0049219F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CDD0F0" w14:textId="77777777" w:rsidR="00C950E4" w:rsidRPr="00430A71" w:rsidRDefault="00C950E4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World region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D5453B" w14:textId="1551077C" w:rsidR="00C950E4" w:rsidRPr="00430A71" w:rsidRDefault="00C950E4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Any drug use disorder</w:t>
            </w:r>
            <w:r>
              <w:rPr>
                <w:rFonts w:ascii="Times New Roman" w:hAnsi="Times New Roman" w:cs="Times New Roman"/>
                <w:b/>
                <w:bCs/>
              </w:rPr>
              <w:t>, DALY rate (95% UI)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CDAB32" w14:textId="21F831F7" w:rsidR="00C950E4" w:rsidRPr="00430A71" w:rsidRDefault="00C950E4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Opioid use disorder</w:t>
            </w:r>
            <w:r>
              <w:rPr>
                <w:rFonts w:ascii="Times New Roman" w:hAnsi="Times New Roman" w:cs="Times New Roman"/>
                <w:b/>
                <w:bCs/>
              </w:rPr>
              <w:t>, DALY rate (95% UI)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2D70F0" w14:textId="5958DD60" w:rsidR="00C950E4" w:rsidRPr="00430A71" w:rsidRDefault="00C950E4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Amphetamine use disorder</w:t>
            </w:r>
            <w:r>
              <w:rPr>
                <w:rFonts w:ascii="Times New Roman" w:hAnsi="Times New Roman" w:cs="Times New Roman"/>
                <w:b/>
                <w:bCs/>
              </w:rPr>
              <w:t>, DALY rate (95% UI)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525D83" w14:textId="24F4A2DE" w:rsidR="00C950E4" w:rsidRPr="00430A71" w:rsidRDefault="00C950E4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Cocaine use disorder</w:t>
            </w:r>
            <w:r>
              <w:rPr>
                <w:rFonts w:ascii="Times New Roman" w:hAnsi="Times New Roman" w:cs="Times New Roman"/>
                <w:b/>
                <w:bCs/>
              </w:rPr>
              <w:t>, DALY rate (95% UI)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FDA3883" w14:textId="4FC29370" w:rsidR="00C950E4" w:rsidRPr="00430A71" w:rsidRDefault="00C950E4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0A71">
              <w:rPr>
                <w:rFonts w:ascii="Times New Roman" w:hAnsi="Times New Roman" w:cs="Times New Roman"/>
                <w:b/>
                <w:bCs/>
              </w:rPr>
              <w:t>Cannabis use disorder</w:t>
            </w:r>
            <w:r>
              <w:rPr>
                <w:rFonts w:ascii="Times New Roman" w:hAnsi="Times New Roman" w:cs="Times New Roman"/>
                <w:b/>
                <w:bCs/>
              </w:rPr>
              <w:t>, DALY rate (95% UI)</w:t>
            </w:r>
          </w:p>
        </w:tc>
      </w:tr>
      <w:tr w:rsidR="00C950E4" w:rsidRPr="00430A71" w14:paraId="17901567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FB8B4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Global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D9162" w14:textId="4B2244E8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190.97 (156.11, 222.79)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F14BA" w14:textId="15AD8140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137.15 (112.29, 161.39)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AEFEA" w14:textId="2191AFC2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20.98 (14.56, 29.33)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2B21F" w14:textId="276517FD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13.88 (11.18, 17.52)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14823BF" w14:textId="39773C04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8.27 (4.9, 12.86)</w:t>
            </w:r>
          </w:p>
        </w:tc>
      </w:tr>
      <w:tr w:rsidR="00C950E4" w:rsidRPr="00430A71" w14:paraId="36BA35B2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1E10B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Low SDI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3278F" w14:textId="57DA3336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66.47 (51.71, 81.05)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15424" w14:textId="2CD4EE0A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50.81 (39.15, 61.76)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5D5F3" w14:textId="06DB0461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4.36 (2.56, 6.63)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DA231" w14:textId="0D1EC255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2.62 (1.68, 4.07)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734269D" w14:textId="78E2C78A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6.06 (3.54, 9.54)</w:t>
            </w:r>
          </w:p>
        </w:tc>
      </w:tr>
      <w:tr w:rsidR="00C950E4" w:rsidRPr="00430A71" w14:paraId="4A3F9DC8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AAD48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Low-middle SDI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65ECC" w14:textId="45DE2D18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81.28 (63.74, 98.29)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FA86E" w14:textId="553F2F4E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58.69 (44.52, 71.94)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D4226" w14:textId="3BE8631C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6.15 (3.75, 9.1)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FA2DE" w14:textId="6BF005A9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5.33 (4.09, 6.78)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4D7EA2D" w14:textId="55562109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6.56 (3.88, 10.4)</w:t>
            </w:r>
          </w:p>
        </w:tc>
      </w:tr>
      <w:tr w:rsidR="00C950E4" w:rsidRPr="00430A71" w14:paraId="5AF6596A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4EEE8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Middle SDI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DE750" w14:textId="43FE8EDB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112.9 (89.5, 135.09)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FC845" w14:textId="074FA624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63.6 (49.05, 77.63)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2E198" w14:textId="0789CE2C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23.63 (15.53, 34.41)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57F06" w14:textId="2965F3B6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8.82 (6.96, 11.21)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826FE4C" w14:textId="7ECEE250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7.49 (4.41, 11.73)</w:t>
            </w:r>
          </w:p>
        </w:tc>
      </w:tr>
      <w:tr w:rsidR="00C950E4" w:rsidRPr="00430A71" w14:paraId="09E260ED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10D00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High-middle SDI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C9C81" w14:textId="12087437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153.92 (122.22, 185.21)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CE318" w14:textId="00371623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98.7 (78.06, 119.48)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0EE93" w14:textId="59DB46CB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29.48 (18.97, 43.15)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D7BF4" w14:textId="1266D6D8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7.96 (5.57, 11.14)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EF937E7" w14:textId="367B89F0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7.69 (4.66, 11.79)</w:t>
            </w:r>
          </w:p>
        </w:tc>
      </w:tr>
      <w:tr w:rsidR="00C950E4" w:rsidRPr="00430A71" w14:paraId="355AB19F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D2CED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High SDI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16F38" w14:textId="6A3E9B61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752.61 (630.61, 872.87)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47922" w14:textId="525620DF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587.41 (484.84, 680.69)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7D343" w14:textId="72EEE0E7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52.96 (40.45, 69.35)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076E0" w14:textId="41C62ACA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60.5 (48.28, 77.26)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9AD386E" w14:textId="2914EC52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18.89 (11.53, 28.83)</w:t>
            </w:r>
          </w:p>
        </w:tc>
      </w:tr>
      <w:tr w:rsidR="00C950E4" w:rsidRPr="00430A71" w14:paraId="65A2254C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CFC8C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Andean Latin America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17441" w14:textId="712E4E31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91.59 (71.54, 113.89)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5C2F2" w14:textId="31C63853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46.21 (32.59, 61.99)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495E1" w14:textId="68DBF750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11.02 (6.9, 16.44)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6BC04" w14:textId="29C65187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21.44 (16.63, 27.46)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B87D925" w14:textId="002CE0A3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6.85 (4.03, 10.91)</w:t>
            </w:r>
          </w:p>
        </w:tc>
      </w:tr>
      <w:tr w:rsidR="00C950E4" w:rsidRPr="00430A71" w14:paraId="53160AD8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DD20B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Australasia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FA605" w14:textId="5F5EB3B4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464.24 (387.42, 539.76)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0E63B" w14:textId="3F1544EB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205.48 (168.06, 240.26)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D4C29" w14:textId="14D7DBB7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81.67 (53.61, 117.56)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F9BDB" w14:textId="0D82D36E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32.77 (20.01, 51.15)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0BB0E07" w14:textId="66225006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20.65 (13.45, 31.16)</w:t>
            </w:r>
          </w:p>
        </w:tc>
      </w:tr>
      <w:tr w:rsidR="00C950E4" w:rsidRPr="00430A71" w14:paraId="6D717D9A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AD451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Caribbean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FE4B8" w14:textId="3347768E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92.3 (70.37, 116.99)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630A6" w14:textId="12C03705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40.77 (28.15, 53.52)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526EC" w14:textId="1978FA93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8.49 (5.37, 12.56)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304AC" w14:textId="773B0B49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24.47 (18.12, 33.54)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7972BA1" w14:textId="65DF0D07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13.73 (7.44, 22.62)</w:t>
            </w:r>
          </w:p>
        </w:tc>
      </w:tr>
      <w:tr w:rsidR="00C950E4" w:rsidRPr="00430A71" w14:paraId="03EABFC1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C6D0A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Central Asia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FE848" w14:textId="5C95D24C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158.77 (122.14, 192.69)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EEF38" w14:textId="07F974B4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117.72 (89.49, 144.38)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C01BF" w14:textId="54E7AE99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20.19 (12.99, 29.11)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BE464" w14:textId="4D3AB2F5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8.07 (6.23, 10.21)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D25884C" w14:textId="20F9A085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5.78 (3.01, 9.7)</w:t>
            </w:r>
          </w:p>
        </w:tc>
      </w:tr>
      <w:tr w:rsidR="00C950E4" w:rsidRPr="00430A71" w14:paraId="27AE9F24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AF10E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Central Europe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E8ACB" w14:textId="5D609689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113.79 (90.95, 137.08)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F4605" w14:textId="78A502A5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64.41 (53.16, 75.8)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DF11B" w14:textId="1AB94936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26.84 (16.42, 40.57)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750A2" w14:textId="44284583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6.34 (4.17, 9.49)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E5D2DB1" w14:textId="03089AA3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9.98 (6.13, 15.25)</w:t>
            </w:r>
          </w:p>
        </w:tc>
      </w:tr>
      <w:tr w:rsidR="00C950E4" w:rsidRPr="00430A71" w14:paraId="1E2AF4EA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BF8A0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Central Latin America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DF614" w14:textId="191F4146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88.41 (68.83, 109.78)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642F1" w14:textId="329BA86A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40.33 (28.12, 52.9)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3040B" w14:textId="378EDD8E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8.76 (5.72, 12.52)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F1ACC" w14:textId="0455D6E9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25.64 (18.93, 34.27)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CE3E73E" w14:textId="7BADF485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7.96 (4.96, 11.83)</w:t>
            </w:r>
          </w:p>
        </w:tc>
      </w:tr>
      <w:tr w:rsidR="00C950E4" w:rsidRPr="00430A71" w14:paraId="3018B12E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2821B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East Asia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6427E" w14:textId="6BD3A4B4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117.23 (89.99, 144.5)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198D8" w14:textId="28D6E052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54.37 (40.97, 67.47)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14B5E" w14:textId="7FFC46C6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44.67 (29.64, 65.46)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53821" w14:textId="437CD750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1.51 (0.99, 2.13)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A3721CD" w14:textId="31BC337B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6.02 (3.44, 9.65)</w:t>
            </w:r>
          </w:p>
        </w:tc>
      </w:tr>
      <w:tr w:rsidR="00C950E4" w:rsidRPr="00430A71" w14:paraId="5E3C0091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2075B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Eastern Europe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0F922" w14:textId="259BF939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403.12 (337.84, 468.51)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28DB5" w14:textId="135B496C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311.15 (259.01, 365.83)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31214" w14:textId="4FE29ED6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39.53 (28.6, 53.32)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93B06" w14:textId="0FA28A87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13.06 (10.35, 16.89)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E89F9AC" w14:textId="1692487D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9.78 (5.45, 15.57)</w:t>
            </w:r>
          </w:p>
        </w:tc>
      </w:tr>
      <w:tr w:rsidR="00C950E4" w:rsidRPr="00430A71" w14:paraId="4D20C7AD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EB226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lastRenderedPageBreak/>
              <w:t>Eastern Sub-Saharan Africa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53A83" w14:textId="144BA1F6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66.58 (51.76, 82.03)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2A436" w14:textId="3D9314B5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51.62 (40.04, 62.98)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25F52" w14:textId="41F4C0DB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5.24 (3.06, 8.03)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F8D01" w14:textId="7DBDB130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2.35 (1.45, 4.26)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8512C64" w14:textId="44C8B20D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6.27 (3.62, 10.11)</w:t>
            </w:r>
          </w:p>
        </w:tc>
      </w:tr>
      <w:tr w:rsidR="00C950E4" w:rsidRPr="00430A71" w14:paraId="329DB02A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91F65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High-income Asia Pacific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666F1" w14:textId="1B63D406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90.07 (65.11, 117.63)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81220" w14:textId="56783345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43.74 (30.9, 57.08)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C4918" w14:textId="12DA0FEC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15.2 (8.7, 23.86)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CCDBF" w14:textId="1A1794C2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14.74 (8.79, 23.21)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55E02C8" w14:textId="7CCDAE09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13.53 (7.7, 22.38)</w:t>
            </w:r>
          </w:p>
        </w:tc>
      </w:tr>
      <w:tr w:rsidR="00C950E4" w:rsidRPr="00430A71" w14:paraId="41F22C60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BF853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High-income North America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2636A" w14:textId="370C42E6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1836.34 (1547.74, 2122.45)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CBC7D" w14:textId="02508E87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1502.44 (1235.96, 1740.1)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7DF39" w14:textId="12E5D1FF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98.53 (79.65, 122.87)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B896A" w14:textId="7EF88373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147.83 (121.82, 183.99)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4537D13" w14:textId="587DDC16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27.88 (16.97, 42.78)</w:t>
            </w:r>
          </w:p>
        </w:tc>
      </w:tr>
      <w:tr w:rsidR="00C950E4" w:rsidRPr="00430A71" w14:paraId="4D8CF953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D3D10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North Africa and Middle East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C4EA6" w14:textId="63A59D6E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161.95 (129.92, 193.35)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22D38" w14:textId="79BAF295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128.78 (99.59, 157.46)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D91F0" w14:textId="5B045E32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6.83 (4.51, 9.43)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480CD" w14:textId="49041625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7.17 (5.5, 9.34)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78DFF6D" w14:textId="70B895FC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3.9 (2.27, 6.24)</w:t>
            </w:r>
          </w:p>
        </w:tc>
      </w:tr>
      <w:tr w:rsidR="00C950E4" w:rsidRPr="00430A71" w14:paraId="0381E3E4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5C13E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Oceania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32410" w14:textId="77AB4938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68.81 (49.71, 89.73)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B7106" w14:textId="0111E6BF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34.29 (24.39, 44.64)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BCCB9" w14:textId="440FF1C2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18.44 (10.09, 30.05)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98B01" w14:textId="3527CD15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0.92 (0.65, 1.41)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3168F3D" w14:textId="6053316C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13.18 (7.15, 22.17)</w:t>
            </w:r>
          </w:p>
        </w:tc>
      </w:tr>
      <w:tr w:rsidR="00C950E4" w:rsidRPr="00430A71" w14:paraId="708D0D10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0554E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South Asia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56301" w14:textId="5FEEE2E2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78.68 (62.13, 95.44)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41D1E" w14:textId="393E0AE5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61.71 (46.68, 75.92)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DD632" w14:textId="2E54987B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2.39 (1.63, 3.36)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F353F" w14:textId="52FA5295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2.91 (2.02, 4.03)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76AA01C" w14:textId="512948DF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7.48 (4.47, 11.97)</w:t>
            </w:r>
          </w:p>
        </w:tc>
      </w:tr>
      <w:tr w:rsidR="00C950E4" w:rsidRPr="00430A71" w14:paraId="4AE991C7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B162C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Southeast Asia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E7D75" w14:textId="44CDF70E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71.21 (52.71, 91.13)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FEBDC" w14:textId="08650EB3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32.9 (25.23, 40.51)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84896" w14:textId="7D0D7B83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26.84 (15.71, 41.66)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59177" w14:textId="358CD64A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1.13 (0.84, 1.66)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6AA3616" w14:textId="2D0783AB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7.85 (4.52, 12.65)</w:t>
            </w:r>
          </w:p>
        </w:tc>
      </w:tr>
      <w:tr w:rsidR="00C950E4" w:rsidRPr="00430A71" w14:paraId="53C5979D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A6A70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Southern Latin America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24126" w14:textId="5117C68A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110.29 (79.08, 143.92)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A2F63" w14:textId="648494A4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51.7 (36.07, 67.75)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8C7F9" w14:textId="44C0282C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10.07 (5.93, 15.92)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C8196" w14:textId="066F4E0D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35.08 (21.05, 53.62)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E942112" w14:textId="06055939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10.67 (7.19, 15.54)</w:t>
            </w:r>
          </w:p>
        </w:tc>
      </w:tr>
      <w:tr w:rsidR="00C950E4" w:rsidRPr="00430A71" w14:paraId="1DABB8C1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64756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Southern Sub-Saharan Africa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B9E43" w14:textId="2D883C81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143.29 (117, 169.05)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33906" w14:textId="54C75EDF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88.95 (71.72, 105.11)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F55FF" w14:textId="3ED75E47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17.5 (11.31, 24.89)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30808" w14:textId="684194F4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17.28 (12.43, 23.48)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E87E010" w14:textId="066FD540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8.39 (4.76, 13.56)</w:t>
            </w:r>
          </w:p>
        </w:tc>
      </w:tr>
      <w:tr w:rsidR="00C950E4" w:rsidRPr="00430A71" w14:paraId="0B4C1859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B9004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Tropical Latin America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0C35F" w14:textId="4D1B6FE9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129.66 (98.32, 160.11)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3C5CA" w14:textId="2FD238ED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38.51 (25.72, 51.57)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7ABA8" w14:textId="2F24DED0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23.26 (13.32, 36.42)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0F446" w14:textId="5D2F8870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49.14 (38.4, 63.14)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937C34D" w14:textId="17904D5A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12.1 (7.27, 19.12)</w:t>
            </w:r>
          </w:p>
        </w:tc>
      </w:tr>
      <w:tr w:rsidR="00C950E4" w:rsidRPr="00430A71" w14:paraId="1DC866DE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ECABA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Western Europe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4047B" w14:textId="546EBC8D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276.35 (230.25, 322.25)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CC464" w14:textId="511C45D9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178.12 (149.99, 207.3)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7103C" w14:textId="3E76F9A4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32.15 (21.68, 45.88)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6BAD2" w14:textId="2E3EB340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24.7 (16.67, 35.05)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2E9C8C8" w14:textId="6CE061B7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17.31 (11.24, 25.56)</w:t>
            </w:r>
          </w:p>
        </w:tc>
      </w:tr>
      <w:tr w:rsidR="00C950E4" w:rsidRPr="00430A71" w14:paraId="7D0B4899" w14:textId="77777777" w:rsidTr="005D7895">
        <w:trPr>
          <w:trHeight w:val="315"/>
          <w:jc w:val="center"/>
        </w:trPr>
        <w:tc>
          <w:tcPr>
            <w:tcW w:w="215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F1928" w14:textId="77777777" w:rsidR="00C950E4" w:rsidRPr="00430A71" w:rsidRDefault="00C950E4" w:rsidP="0003506C">
            <w:pPr>
              <w:rPr>
                <w:rFonts w:ascii="Times New Roman" w:hAnsi="Times New Roman" w:cs="Times New Roman"/>
              </w:rPr>
            </w:pPr>
            <w:r w:rsidRPr="004E2607">
              <w:rPr>
                <w:rFonts w:ascii="Times New Roman" w:hAnsi="Times New Roman" w:cs="Times New Roman"/>
              </w:rPr>
              <w:t>Western Sub-Saharan Africa</w:t>
            </w:r>
          </w:p>
        </w:tc>
        <w:tc>
          <w:tcPr>
            <w:tcW w:w="23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4EA73" w14:textId="7A03C333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37.27 (26.73, 48.09)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30C39" w14:textId="1216D041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26.84 (18.22, 35.3)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8EDBA" w14:textId="0328D903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4.55 (2.54, 7.32)</w:t>
            </w:r>
          </w:p>
        </w:tc>
        <w:tc>
          <w:tcPr>
            <w:tcW w:w="20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4DE8D" w14:textId="6EB7A59F" w:rsidR="00C950E4" w:rsidRPr="00430A71" w:rsidRDefault="00C950E4" w:rsidP="00C950E4">
            <w:pPr>
              <w:jc w:val="center"/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1.27 (0.87, 1.81)</w:t>
            </w:r>
          </w:p>
        </w:tc>
        <w:tc>
          <w:tcPr>
            <w:tcW w:w="19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DCA82DE" w14:textId="0A4287CC" w:rsidR="00C950E4" w:rsidRPr="00430A71" w:rsidRDefault="00C950E4" w:rsidP="00C950E4">
            <w:pPr>
              <w:rPr>
                <w:rFonts w:ascii="Times New Roman" w:hAnsi="Times New Roman" w:cs="Times New Roman"/>
              </w:rPr>
            </w:pPr>
            <w:r w:rsidRPr="00C950E4">
              <w:rPr>
                <w:rFonts w:ascii="Times New Roman" w:hAnsi="Times New Roman" w:cs="Times New Roman"/>
              </w:rPr>
              <w:t>3.63 (2.08, 5.73)</w:t>
            </w:r>
          </w:p>
        </w:tc>
      </w:tr>
    </w:tbl>
    <w:p w14:paraId="4A36E86A" w14:textId="1509581C" w:rsidR="0003506C" w:rsidRDefault="0003506C">
      <w:pPr>
        <w:rPr>
          <w:rFonts w:ascii="Times New Roman" w:hAnsi="Times New Roman" w:cs="Times New Roman"/>
        </w:rPr>
      </w:pPr>
    </w:p>
    <w:sectPr w:rsidR="0003506C" w:rsidSect="00430A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C7"/>
    <w:rsid w:val="0003506C"/>
    <w:rsid w:val="00047479"/>
    <w:rsid w:val="00120921"/>
    <w:rsid w:val="00137AC6"/>
    <w:rsid w:val="001824FE"/>
    <w:rsid w:val="00191875"/>
    <w:rsid w:val="0024171E"/>
    <w:rsid w:val="002834E4"/>
    <w:rsid w:val="00301587"/>
    <w:rsid w:val="00430A71"/>
    <w:rsid w:val="0046566F"/>
    <w:rsid w:val="004A6861"/>
    <w:rsid w:val="004D03B2"/>
    <w:rsid w:val="004E2607"/>
    <w:rsid w:val="004F6047"/>
    <w:rsid w:val="00606CD8"/>
    <w:rsid w:val="00657C58"/>
    <w:rsid w:val="006F5043"/>
    <w:rsid w:val="00841C5D"/>
    <w:rsid w:val="008668B8"/>
    <w:rsid w:val="008F436B"/>
    <w:rsid w:val="0097056A"/>
    <w:rsid w:val="00AD3DC5"/>
    <w:rsid w:val="00B90D14"/>
    <w:rsid w:val="00BD4392"/>
    <w:rsid w:val="00C950E4"/>
    <w:rsid w:val="00D627C7"/>
    <w:rsid w:val="00D91B10"/>
    <w:rsid w:val="00DC6F8E"/>
    <w:rsid w:val="00ED3618"/>
    <w:rsid w:val="00EF5BD2"/>
    <w:rsid w:val="00EF6032"/>
    <w:rsid w:val="00FD070A"/>
    <w:rsid w:val="00FD4209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CF5D6"/>
  <w15:chartTrackingRefBased/>
  <w15:docId w15:val="{92064DF9-64E0-DA40-A510-CD9D30D4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7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7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7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7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7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7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7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7C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0350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0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429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73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20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272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257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744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260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07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76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3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148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515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15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676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511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0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146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5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35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59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21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3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393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7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02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4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4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36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478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0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891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46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535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54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594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18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215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79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31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24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154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7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39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7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2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18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87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0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132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505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91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815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07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480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691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12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448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84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5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34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980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39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20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11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Zhu</dc:creator>
  <cp:keywords/>
  <dc:description/>
  <cp:lastModifiedBy>David Zhu</cp:lastModifiedBy>
  <cp:revision>76</cp:revision>
  <dcterms:created xsi:type="dcterms:W3CDTF">2024-09-09T15:06:00Z</dcterms:created>
  <dcterms:modified xsi:type="dcterms:W3CDTF">2025-05-28T19:23:00Z</dcterms:modified>
</cp:coreProperties>
</file>