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C347" w14:textId="77777777" w:rsidR="008F5F11" w:rsidRPr="0042211A" w:rsidRDefault="008F5F11" w:rsidP="00135955">
      <w:pPr>
        <w:spacing w:line="480" w:lineRule="auto"/>
        <w:rPr>
          <w:rFonts w:ascii="Times New Roman" w:hAnsi="Times New Roman" w:cs="Times New Roman"/>
          <w:sz w:val="24"/>
        </w:rPr>
      </w:pPr>
    </w:p>
    <w:p w14:paraId="3F445256" w14:textId="2CF854E9" w:rsidR="008F5F11" w:rsidRPr="0042211A" w:rsidRDefault="008F5F11" w:rsidP="00135955">
      <w:pPr>
        <w:spacing w:line="480" w:lineRule="auto"/>
        <w:rPr>
          <w:rFonts w:ascii="Times New Roman" w:hAnsi="Times New Roman" w:cs="Times New Roman"/>
          <w:sz w:val="24"/>
        </w:rPr>
      </w:pPr>
      <w:r w:rsidRPr="0042211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9E886B0" wp14:editId="5BBC25E5">
            <wp:extent cx="5270500" cy="37757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FB7E" w14:textId="27490FAE" w:rsidR="007E672A" w:rsidRPr="007B23B9" w:rsidRDefault="007B23B9" w:rsidP="007B23B9">
      <w:pPr>
        <w:spacing w:line="480" w:lineRule="auto"/>
        <w:rPr>
          <w:rFonts w:ascii="Times New Roman" w:hAnsi="Times New Roman" w:cs="Times New Roman"/>
          <w:sz w:val="24"/>
        </w:rPr>
      </w:pPr>
      <w:r w:rsidRPr="007B23B9">
        <w:rPr>
          <w:rFonts w:ascii="Times New Roman" w:eastAsia="SimSun" w:hAnsi="Times New Roman" w:cs="Times New Roman"/>
          <w:b/>
          <w:bCs/>
          <w:spacing w:val="10"/>
          <w:kern w:val="0"/>
          <w:sz w:val="24"/>
        </w:rPr>
        <w:t xml:space="preserve">S2 Fig. GO enrichment of down-regulated DEGs. </w:t>
      </w:r>
      <w:r w:rsidRPr="007B23B9">
        <w:rPr>
          <w:rFonts w:ascii="Times New Roman" w:eastAsia="SimSun" w:hAnsi="Times New Roman" w:cs="Times New Roman"/>
          <w:spacing w:val="10"/>
          <w:kern w:val="0"/>
          <w:sz w:val="24"/>
        </w:rPr>
        <w:t>(A) Down-regulated genes under alkali-stress at 6 h. (B) Down-regulated genes under alkali-stress at 24 h. (C) Down-regulated genes under alkali-stress at 48 h.</w:t>
      </w:r>
    </w:p>
    <w:sectPr w:rsidR="007E672A" w:rsidRPr="007B23B9" w:rsidSect="00CD5C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3446C"/>
    <w:rsid w:val="00051ADC"/>
    <w:rsid w:val="00056547"/>
    <w:rsid w:val="00064B16"/>
    <w:rsid w:val="00135955"/>
    <w:rsid w:val="001D7EA8"/>
    <w:rsid w:val="00287B4C"/>
    <w:rsid w:val="002B6326"/>
    <w:rsid w:val="002C448D"/>
    <w:rsid w:val="003428F6"/>
    <w:rsid w:val="00363A77"/>
    <w:rsid w:val="00402F62"/>
    <w:rsid w:val="0042211A"/>
    <w:rsid w:val="0043559C"/>
    <w:rsid w:val="00445200"/>
    <w:rsid w:val="004B5126"/>
    <w:rsid w:val="004C2F7D"/>
    <w:rsid w:val="004D1AD6"/>
    <w:rsid w:val="004E1E70"/>
    <w:rsid w:val="00557337"/>
    <w:rsid w:val="00590259"/>
    <w:rsid w:val="00592CDD"/>
    <w:rsid w:val="00650006"/>
    <w:rsid w:val="007B23B9"/>
    <w:rsid w:val="007E672A"/>
    <w:rsid w:val="00830ACE"/>
    <w:rsid w:val="00856B33"/>
    <w:rsid w:val="0086277F"/>
    <w:rsid w:val="00877153"/>
    <w:rsid w:val="008F5F11"/>
    <w:rsid w:val="009124F0"/>
    <w:rsid w:val="00981F5A"/>
    <w:rsid w:val="00984DB4"/>
    <w:rsid w:val="009D5EE6"/>
    <w:rsid w:val="009D60BA"/>
    <w:rsid w:val="00A63B9A"/>
    <w:rsid w:val="00A84AFC"/>
    <w:rsid w:val="00AC2CA4"/>
    <w:rsid w:val="00AF556E"/>
    <w:rsid w:val="00B603B0"/>
    <w:rsid w:val="00B94CCD"/>
    <w:rsid w:val="00C613FE"/>
    <w:rsid w:val="00CD5C95"/>
    <w:rsid w:val="00D10F54"/>
    <w:rsid w:val="00D567C2"/>
    <w:rsid w:val="00D93622"/>
    <w:rsid w:val="00E16DCC"/>
    <w:rsid w:val="00E8217C"/>
    <w:rsid w:val="00E96662"/>
    <w:rsid w:val="00EA7094"/>
    <w:rsid w:val="00EA7EB6"/>
    <w:rsid w:val="00ED715D"/>
    <w:rsid w:val="00F55E03"/>
    <w:rsid w:val="00F851AD"/>
    <w:rsid w:val="00FF01B7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CC44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67</cp:revision>
  <dcterms:created xsi:type="dcterms:W3CDTF">2024-09-07T12:59:00Z</dcterms:created>
  <dcterms:modified xsi:type="dcterms:W3CDTF">2025-06-02T19:56:00Z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