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49409" w14:textId="77777777" w:rsidR="00703A61" w:rsidRDefault="00703A61" w:rsidP="0010124F">
      <w:pPr>
        <w:rPr>
          <w:rFonts w:ascii="Helvetica" w:hAnsi="Helvetica" w:cs="Helvetica"/>
          <w:color w:val="000000"/>
          <w:szCs w:val="21"/>
        </w:rPr>
      </w:pPr>
      <w:r w:rsidRPr="00703A61">
        <w:rPr>
          <w:rFonts w:ascii="Helvetica" w:hAnsi="Helvetica" w:cs="Helvetica"/>
          <w:color w:val="000000"/>
          <w:szCs w:val="21"/>
        </w:rPr>
        <w:t xml:space="preserve">Additional </w:t>
      </w:r>
      <w:bookmarkStart w:id="0" w:name="_GoBack"/>
      <w:r w:rsidRPr="00703A61">
        <w:rPr>
          <w:rFonts w:ascii="Helvetica" w:hAnsi="Helvetica" w:cs="Helvetica"/>
          <w:color w:val="000000"/>
          <w:szCs w:val="21"/>
        </w:rPr>
        <w:t>Editor Comments</w:t>
      </w:r>
      <w:bookmarkEnd w:id="0"/>
      <w:r w:rsidRPr="00703A61">
        <w:rPr>
          <w:rFonts w:ascii="Helvetica" w:hAnsi="Helvetica" w:cs="Helvetica"/>
          <w:color w:val="000000"/>
          <w:szCs w:val="21"/>
        </w:rPr>
        <w:t>:</w:t>
      </w:r>
      <w:r w:rsidR="0010124F">
        <w:rPr>
          <w:rFonts w:ascii="Helvetica" w:hAnsi="Helvetica" w:cs="Helvetica"/>
          <w:color w:val="000000"/>
          <w:szCs w:val="21"/>
        </w:rPr>
        <w:br/>
        <w:t>- Please redraw the figure 1 and figure 4. The arrows in these figures is not clear. Consider using more solid arrows that are not overlapping. Also please be careful about the names and the shapes. These figures can be more stylish and informative. Please provide the figures according to the journal requirements.</w:t>
      </w:r>
    </w:p>
    <w:p w14:paraId="1C1FB416" w14:textId="14E4CB02" w:rsidR="00D23BE9" w:rsidRDefault="00703A61" w:rsidP="0010124F">
      <w:pPr>
        <w:rPr>
          <w:rFonts w:ascii="Helvetica" w:hAnsi="Helvetica" w:cs="Helvetica"/>
          <w:color w:val="0070C0"/>
          <w:szCs w:val="21"/>
        </w:rPr>
      </w:pPr>
      <w:r w:rsidRPr="00703A61">
        <w:rPr>
          <w:rFonts w:ascii="Helvetica" w:hAnsi="Helvetica" w:cs="Helvetica"/>
          <w:color w:val="0070C0"/>
          <w:szCs w:val="21"/>
        </w:rPr>
        <w:t>Answer: Figure 1 and Figure 4 have been re-generated using Cytoscape, resulting in a clearer and more visually appealing design. The updated figures adhere to the journal's requirements and have been uploaded as part of the revision.</w:t>
      </w:r>
      <w:r w:rsidR="007C6755">
        <w:rPr>
          <w:rFonts w:ascii="Helvetica" w:hAnsi="Helvetica" w:cs="Helvetica"/>
          <w:color w:val="0070C0"/>
          <w:szCs w:val="21"/>
        </w:rPr>
        <w:t xml:space="preserve"> Below are the two revised figures. </w:t>
      </w:r>
    </w:p>
    <w:p w14:paraId="0E9777E4" w14:textId="77777777" w:rsidR="007C6755" w:rsidRDefault="007C6755" w:rsidP="007C6755">
      <w:pPr>
        <w:widowControl/>
        <w:spacing w:line="480" w:lineRule="auto"/>
        <w:rPr>
          <w:rFonts w:ascii="Times New Roman" w:hAnsi="Times New Roman" w:cs="Times New Roman"/>
          <w:sz w:val="20"/>
          <w:szCs w:val="20"/>
        </w:rPr>
      </w:pPr>
    </w:p>
    <w:p w14:paraId="63DF25BD" w14:textId="77777777" w:rsidR="007C6755" w:rsidRPr="001A7CE0" w:rsidRDefault="007C6755" w:rsidP="007C6755">
      <w:pPr>
        <w:widowControl/>
        <w:spacing w:line="480" w:lineRule="auto"/>
        <w:rPr>
          <w:rFonts w:ascii="Times New Roman" w:hAnsi="Times New Roman" w:cs="Times New Roman" w:hint="eastAsia"/>
          <w:sz w:val="20"/>
          <w:szCs w:val="20"/>
        </w:rPr>
      </w:pPr>
      <w:r>
        <w:rPr>
          <w:rFonts w:ascii="Times New Roman" w:hAnsi="Times New Roman" w:cs="Times New Roman" w:hint="eastAsia"/>
          <w:noProof/>
          <w:sz w:val="20"/>
          <w:szCs w:val="20"/>
        </w:rPr>
        <w:drawing>
          <wp:inline distT="0" distB="0" distL="0" distR="0" wp14:anchorId="5E88AAF7" wp14:editId="3C13ABC9">
            <wp:extent cx="5274945" cy="4612640"/>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945" cy="4612640"/>
                    </a:xfrm>
                    <a:prstGeom prst="rect">
                      <a:avLst/>
                    </a:prstGeom>
                    <a:noFill/>
                    <a:ln>
                      <a:noFill/>
                    </a:ln>
                  </pic:spPr>
                </pic:pic>
              </a:graphicData>
            </a:graphic>
          </wp:inline>
        </w:drawing>
      </w:r>
    </w:p>
    <w:p w14:paraId="02B7C18B" w14:textId="77777777" w:rsidR="007C6755" w:rsidRDefault="007C6755" w:rsidP="007C6755">
      <w:pPr>
        <w:widowControl/>
        <w:spacing w:line="480" w:lineRule="auto"/>
        <w:rPr>
          <w:rFonts w:ascii="Times New Roman" w:hAnsi="Times New Roman" w:cs="Times New Roman"/>
          <w:sz w:val="20"/>
          <w:szCs w:val="20"/>
        </w:rPr>
      </w:pPr>
      <w:r w:rsidRPr="00750FFF">
        <w:rPr>
          <w:rFonts w:ascii="Times New Roman" w:hAnsi="Times New Roman" w:cs="Times New Roman"/>
          <w:b/>
          <w:sz w:val="20"/>
          <w:szCs w:val="20"/>
        </w:rPr>
        <w:t xml:space="preserve">Fig. 1. The Sjogren's syndrome-driven, literature-based molecular pathway influencing thyroid cancer. </w:t>
      </w:r>
      <w:r w:rsidRPr="00750FFF">
        <w:rPr>
          <w:rFonts w:ascii="Times New Roman" w:hAnsi="Times New Roman" w:cs="Times New Roman"/>
          <w:sz w:val="20"/>
          <w:szCs w:val="20"/>
        </w:rPr>
        <w:t>Edges in red represent a negative relationship, while those in green represent a positive relationship. A gene in red indicates that SS exerts a detrimental effect on TC through the gene, whereas a gene in green indicates that SS exerts a beneficial effect on TC through the gene.</w:t>
      </w:r>
    </w:p>
    <w:p w14:paraId="286C4C94" w14:textId="77777777" w:rsidR="007C6755" w:rsidRPr="007C6755" w:rsidRDefault="007C6755" w:rsidP="007C6755">
      <w:pPr>
        <w:widowControl/>
        <w:spacing w:line="480" w:lineRule="auto"/>
        <w:ind w:firstLineChars="200" w:firstLine="400"/>
        <w:rPr>
          <w:rFonts w:ascii="Times New Roman" w:hAnsi="Times New Roman" w:cs="Times New Roman"/>
          <w:sz w:val="20"/>
          <w:szCs w:val="20"/>
        </w:rPr>
      </w:pPr>
    </w:p>
    <w:p w14:paraId="5DC28E79" w14:textId="77777777" w:rsidR="007C6755" w:rsidRDefault="007C6755" w:rsidP="007C6755">
      <w:pPr>
        <w:widowControl/>
        <w:spacing w:line="480" w:lineRule="auto"/>
        <w:rPr>
          <w:rFonts w:ascii="Times New Roman" w:hAnsi="Times New Roman" w:cs="Times New Roman" w:hint="eastAsia"/>
          <w:sz w:val="20"/>
          <w:szCs w:val="20"/>
        </w:rPr>
      </w:pPr>
      <w:r>
        <w:rPr>
          <w:rFonts w:ascii="Times New Roman" w:hAnsi="Times New Roman" w:cs="Times New Roman" w:hint="eastAsia"/>
          <w:noProof/>
          <w:sz w:val="20"/>
          <w:szCs w:val="20"/>
        </w:rPr>
        <w:lastRenderedPageBreak/>
        <w:drawing>
          <wp:inline distT="0" distB="0" distL="0" distR="0" wp14:anchorId="4484CB68" wp14:editId="357C2C73">
            <wp:extent cx="5260975" cy="38214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0975" cy="3821430"/>
                    </a:xfrm>
                    <a:prstGeom prst="rect">
                      <a:avLst/>
                    </a:prstGeom>
                    <a:noFill/>
                    <a:ln>
                      <a:noFill/>
                    </a:ln>
                  </pic:spPr>
                </pic:pic>
              </a:graphicData>
            </a:graphic>
          </wp:inline>
        </w:drawing>
      </w:r>
    </w:p>
    <w:p w14:paraId="0BE0A774" w14:textId="77777777" w:rsidR="007C6755" w:rsidRDefault="007C6755" w:rsidP="007C6755">
      <w:pPr>
        <w:widowControl/>
        <w:spacing w:line="480" w:lineRule="auto"/>
        <w:rPr>
          <w:rFonts w:ascii="Times New Roman" w:hAnsi="Times New Roman" w:cs="Times New Roman"/>
          <w:b/>
          <w:sz w:val="20"/>
          <w:szCs w:val="20"/>
        </w:rPr>
      </w:pPr>
      <w:r>
        <w:rPr>
          <w:rFonts w:ascii="Times New Roman" w:hAnsi="Times New Roman" w:cs="Times New Roman" w:hint="eastAsia"/>
          <w:b/>
          <w:sz w:val="20"/>
          <w:szCs w:val="20"/>
        </w:rPr>
        <w:t>Fig</w:t>
      </w:r>
      <w:r w:rsidRPr="006F0AE7">
        <w:rPr>
          <w:rFonts w:ascii="Times New Roman" w:hAnsi="Times New Roman" w:cs="Times New Roman"/>
          <w:b/>
          <w:sz w:val="20"/>
          <w:szCs w:val="20"/>
        </w:rPr>
        <w:t xml:space="preserve"> </w:t>
      </w:r>
      <w:r>
        <w:rPr>
          <w:rFonts w:ascii="Times New Roman" w:hAnsi="Times New Roman" w:cs="Times New Roman"/>
          <w:b/>
          <w:sz w:val="20"/>
          <w:szCs w:val="20"/>
        </w:rPr>
        <w:t>4</w:t>
      </w:r>
      <w:r w:rsidRPr="006F0AE7">
        <w:rPr>
          <w:rFonts w:ascii="Times New Roman" w:hAnsi="Times New Roman" w:cs="Times New Roman"/>
          <w:b/>
          <w:sz w:val="20"/>
          <w:szCs w:val="20"/>
        </w:rPr>
        <w:t xml:space="preserve"> </w:t>
      </w:r>
      <w:r>
        <w:rPr>
          <w:rFonts w:ascii="Times New Roman" w:hAnsi="Times New Roman" w:cs="Times New Roman"/>
          <w:b/>
          <w:sz w:val="20"/>
          <w:szCs w:val="20"/>
        </w:rPr>
        <w:t>G</w:t>
      </w:r>
      <w:r w:rsidRPr="006F0AE7">
        <w:rPr>
          <w:rFonts w:ascii="Times New Roman" w:hAnsi="Times New Roman" w:cs="Times New Roman"/>
          <w:b/>
          <w:sz w:val="20"/>
          <w:szCs w:val="20"/>
        </w:rPr>
        <w:t xml:space="preserve">enes show significant expression change in </w:t>
      </w:r>
      <w:r>
        <w:rPr>
          <w:rFonts w:ascii="Times New Roman" w:hAnsi="Times New Roman" w:cs="Times New Roman"/>
          <w:b/>
          <w:sz w:val="20"/>
          <w:szCs w:val="20"/>
        </w:rPr>
        <w:t>meta-analysis</w:t>
      </w:r>
      <w:r w:rsidRPr="006F0AE7">
        <w:rPr>
          <w:rFonts w:ascii="Times New Roman" w:hAnsi="Times New Roman" w:cs="Times New Roman"/>
          <w:b/>
          <w:sz w:val="20"/>
          <w:szCs w:val="20"/>
        </w:rPr>
        <w:t xml:space="preserve"> and their connection with Sjogren’s syndrome and thyroid cancer</w:t>
      </w:r>
      <w:r>
        <w:rPr>
          <w:rFonts w:ascii="Times New Roman" w:hAnsi="Times New Roman" w:cs="Times New Roman"/>
          <w:b/>
          <w:sz w:val="20"/>
          <w:szCs w:val="20"/>
        </w:rPr>
        <w:t>.</w:t>
      </w:r>
      <w:r w:rsidRPr="00DC3F43">
        <w:rPr>
          <w:rFonts w:ascii="Times New Roman" w:hAnsi="Times New Roman" w:cs="Times New Roman"/>
          <w:sz w:val="20"/>
          <w:szCs w:val="20"/>
        </w:rPr>
        <w:t xml:space="preserve"> </w:t>
      </w:r>
      <w:r w:rsidRPr="00750FFF">
        <w:rPr>
          <w:rFonts w:ascii="Times New Roman" w:hAnsi="Times New Roman" w:cs="Times New Roman"/>
          <w:sz w:val="20"/>
          <w:szCs w:val="20"/>
        </w:rPr>
        <w:t xml:space="preserve">Edges in red represent a negative relationship, while those in green represent a positive relationship. </w:t>
      </w:r>
      <w:r w:rsidRPr="00DC3F43">
        <w:rPr>
          <w:rFonts w:ascii="Times New Roman" w:hAnsi="Times New Roman" w:cs="Times New Roman"/>
          <w:sz w:val="20"/>
          <w:szCs w:val="20"/>
        </w:rPr>
        <w:t>A gene in red indicates significantly increased expression in the meta-analysis, whereas a gene in blue indicates significantly decreased expression in the meta-analysis.</w:t>
      </w:r>
    </w:p>
    <w:p w14:paraId="074C6D96" w14:textId="77777777" w:rsidR="00D23BE9" w:rsidRPr="007C6755" w:rsidRDefault="00D23BE9" w:rsidP="0010124F">
      <w:pPr>
        <w:rPr>
          <w:rFonts w:ascii="Helvetica" w:hAnsi="Helvetica" w:cs="Helvetica"/>
          <w:color w:val="0070C0"/>
          <w:szCs w:val="21"/>
        </w:rPr>
      </w:pPr>
    </w:p>
    <w:p w14:paraId="292544B9" w14:textId="6919C354" w:rsidR="00703A61" w:rsidRDefault="0010124F" w:rsidP="0010124F">
      <w:pPr>
        <w:rPr>
          <w:rFonts w:ascii="Helvetica" w:hAnsi="Helvetica" w:cs="Helvetica"/>
          <w:color w:val="000000"/>
          <w:szCs w:val="21"/>
        </w:rPr>
      </w:pPr>
      <w:r>
        <w:rPr>
          <w:rFonts w:ascii="Helvetica" w:hAnsi="Helvetica" w:cs="Helvetica"/>
          <w:color w:val="000000"/>
          <w:szCs w:val="21"/>
        </w:rPr>
        <w:br/>
        <w:t>- What is the reason for highlighting some items in the Table S1?</w:t>
      </w:r>
    </w:p>
    <w:p w14:paraId="242CC220" w14:textId="3F14B90D" w:rsidR="00703A61" w:rsidRPr="00703A61" w:rsidRDefault="00703A61" w:rsidP="0010124F">
      <w:pPr>
        <w:rPr>
          <w:rFonts w:ascii="Helvetica" w:hAnsi="Helvetica" w:cs="Helvetica"/>
          <w:color w:val="0070C0"/>
          <w:szCs w:val="21"/>
        </w:rPr>
      </w:pPr>
      <w:r w:rsidRPr="00703A61">
        <w:rPr>
          <w:rFonts w:ascii="Helvetica" w:hAnsi="Helvetica" w:cs="Helvetica"/>
          <w:color w:val="0070C0"/>
          <w:szCs w:val="21"/>
        </w:rPr>
        <w:t xml:space="preserve">Answer: The items in </w:t>
      </w:r>
      <w:bookmarkStart w:id="1" w:name="OLE_LINK6"/>
      <w:r w:rsidRPr="00703A61">
        <w:rPr>
          <w:rFonts w:ascii="Helvetica" w:hAnsi="Helvetica" w:cs="Helvetica"/>
          <w:color w:val="0070C0"/>
          <w:szCs w:val="21"/>
        </w:rPr>
        <w:t>Table S1</w:t>
      </w:r>
      <w:bookmarkEnd w:id="1"/>
      <w:r w:rsidRPr="00703A61">
        <w:rPr>
          <w:rFonts w:ascii="Helvetica" w:hAnsi="Helvetica" w:cs="Helvetica"/>
          <w:color w:val="0070C0"/>
          <w:szCs w:val="21"/>
        </w:rPr>
        <w:t xml:space="preserve"> were highlighted during the discussion of each gene's information and were inadvertently left in the final version of the Supplementary Table. T</w:t>
      </w:r>
      <w:r w:rsidR="007C6755">
        <w:rPr>
          <w:rFonts w:ascii="Helvetica" w:hAnsi="Helvetica" w:cs="Helvetica"/>
          <w:color w:val="0070C0"/>
          <w:szCs w:val="21"/>
        </w:rPr>
        <w:t xml:space="preserve">he highlights have been removed, and the updated </w:t>
      </w:r>
      <w:r w:rsidR="007C6755" w:rsidRPr="00703A61">
        <w:rPr>
          <w:rFonts w:ascii="Helvetica" w:hAnsi="Helvetica" w:cs="Helvetica"/>
          <w:color w:val="0070C0"/>
          <w:szCs w:val="21"/>
        </w:rPr>
        <w:t>Table S1</w:t>
      </w:r>
      <w:r w:rsidR="007C6755">
        <w:rPr>
          <w:rFonts w:ascii="Helvetica" w:hAnsi="Helvetica" w:cs="Helvetica"/>
          <w:color w:val="0070C0"/>
          <w:szCs w:val="21"/>
        </w:rPr>
        <w:t xml:space="preserve"> </w:t>
      </w:r>
      <w:r w:rsidR="007C6755" w:rsidRPr="00703A61">
        <w:rPr>
          <w:rFonts w:ascii="Helvetica" w:hAnsi="Helvetica" w:cs="Helvetica"/>
          <w:color w:val="0070C0"/>
          <w:szCs w:val="21"/>
        </w:rPr>
        <w:t>have been uploaded as part of the revision</w:t>
      </w:r>
    </w:p>
    <w:p w14:paraId="529889FD" w14:textId="77777777" w:rsidR="00703A61" w:rsidRDefault="0010124F" w:rsidP="0010124F">
      <w:pPr>
        <w:rPr>
          <w:rFonts w:ascii="Helvetica" w:hAnsi="Helvetica" w:cs="Helvetica"/>
          <w:color w:val="000000"/>
          <w:szCs w:val="21"/>
        </w:rPr>
      </w:pPr>
      <w:r>
        <w:rPr>
          <w:rFonts w:ascii="Helvetica" w:hAnsi="Helvetica" w:cs="Helvetica"/>
          <w:color w:val="000000"/>
          <w:szCs w:val="21"/>
        </w:rPr>
        <w:br/>
        <w:t>- Please double check the citation of Tables throughout the text. I recommend to give more description on the supplementary data.</w:t>
      </w:r>
    </w:p>
    <w:p w14:paraId="63FC4CB9" w14:textId="189C68E9" w:rsidR="00703A61" w:rsidRPr="00703A61" w:rsidRDefault="00703A61" w:rsidP="0010124F">
      <w:pPr>
        <w:rPr>
          <w:rFonts w:ascii="Helvetica" w:hAnsi="Helvetica" w:cs="Helvetica"/>
          <w:color w:val="0070C0"/>
          <w:szCs w:val="21"/>
        </w:rPr>
      </w:pPr>
      <w:r w:rsidRPr="00703A61">
        <w:rPr>
          <w:rFonts w:ascii="Helvetica" w:hAnsi="Helvetica" w:cs="Helvetica" w:hint="eastAsia"/>
          <w:color w:val="0070C0"/>
          <w:szCs w:val="21"/>
        </w:rPr>
        <w:t>A</w:t>
      </w:r>
      <w:r w:rsidRPr="00703A61">
        <w:rPr>
          <w:rFonts w:ascii="Helvetica" w:hAnsi="Helvetica" w:cs="Helvetica"/>
          <w:color w:val="0070C0"/>
          <w:szCs w:val="21"/>
        </w:rPr>
        <w:t xml:space="preserve">nswer: </w:t>
      </w:r>
      <w:r w:rsidR="007E788B" w:rsidRPr="007E788B">
        <w:rPr>
          <w:rFonts w:ascii="Helvetica" w:hAnsi="Helvetica" w:cs="Helvetica"/>
          <w:color w:val="0070C0"/>
          <w:szCs w:val="21"/>
        </w:rPr>
        <w:t>We have thoroughly checked the citations of the tables throughout the text and provided additional descriptions of the supplementary data within the main text. The citations have been updated as follows.</w:t>
      </w:r>
    </w:p>
    <w:p w14:paraId="28D9C8B6" w14:textId="77777777" w:rsidR="00703A61" w:rsidRDefault="00703A61" w:rsidP="0010124F">
      <w:pPr>
        <w:rPr>
          <w:rFonts w:ascii="Helvetica" w:hAnsi="Helvetica" w:cs="Helvetica" w:hint="eastAsia"/>
          <w:color w:val="000000"/>
          <w:szCs w:val="21"/>
        </w:rPr>
      </w:pPr>
    </w:p>
    <w:p w14:paraId="7F6EBD01" w14:textId="77777777" w:rsidR="007E788B" w:rsidRPr="007E788B" w:rsidRDefault="007E788B" w:rsidP="0010124F">
      <w:pPr>
        <w:rPr>
          <w:rFonts w:ascii="Helvetica" w:hAnsi="Helvetica" w:cs="Helvetica"/>
          <w:i/>
          <w:color w:val="0070C0"/>
          <w:szCs w:val="21"/>
        </w:rPr>
      </w:pPr>
      <w:r w:rsidRPr="007E788B">
        <w:rPr>
          <w:rFonts w:ascii="Helvetica" w:hAnsi="Helvetica" w:cs="Helvetica"/>
          <w:i/>
          <w:color w:val="0070C0"/>
          <w:szCs w:val="21"/>
        </w:rPr>
        <w:t xml:space="preserve">For details on the relationships/edges presented in Fig. 1, please refer to Supporting Material S1 Table, which includes information on the supporting references, such as the </w:t>
      </w:r>
      <w:r w:rsidRPr="007E788B">
        <w:rPr>
          <w:rFonts w:ascii="Helvetica" w:hAnsi="Helvetica" w:cs="Helvetica"/>
          <w:i/>
          <w:color w:val="0070C0"/>
          <w:szCs w:val="21"/>
        </w:rPr>
        <w:lastRenderedPageBreak/>
        <w:t>reference title, PMID, DOI, and the relevant sentences where the relationships were identified. Each relationship is supported by one or more references, with each reference corresponding to a single row in S1 Table.</w:t>
      </w:r>
    </w:p>
    <w:p w14:paraId="353C7D18" w14:textId="77777777" w:rsidR="007E788B" w:rsidRPr="007E788B" w:rsidRDefault="007E788B" w:rsidP="0010124F">
      <w:pPr>
        <w:rPr>
          <w:rFonts w:ascii="Helvetica" w:hAnsi="Helvetica" w:cs="Helvetica"/>
          <w:i/>
          <w:color w:val="0070C0"/>
          <w:szCs w:val="21"/>
        </w:rPr>
      </w:pPr>
    </w:p>
    <w:p w14:paraId="2C493B0F" w14:textId="77777777" w:rsidR="007E788B" w:rsidRDefault="007E788B" w:rsidP="0010124F">
      <w:pPr>
        <w:rPr>
          <w:rFonts w:ascii="Helvetica" w:hAnsi="Helvetica" w:cs="Helvetica"/>
          <w:i/>
          <w:color w:val="0070C0"/>
          <w:szCs w:val="21"/>
        </w:rPr>
      </w:pPr>
      <w:r w:rsidRPr="007E788B">
        <w:rPr>
          <w:rFonts w:ascii="Helvetica" w:hAnsi="Helvetica" w:cs="Helvetica"/>
          <w:i/>
          <w:color w:val="0070C0"/>
          <w:szCs w:val="21"/>
        </w:rPr>
        <w:t>Detailed meta-analysis results for each of these genes are provided in Supporting Material S2 Table. The table includes the meta-analysis model used, the number of datasets (studies) involved, log fold change (LFC; column ‘mT’), p-value (column ‘p1’), and the results of multiple linear regression (MLR) analysis. Specifically, the columns ‘Country’, ‘nSample’, and ‘studyAge’ provide the p-values from the MLR analysis, indicating the significance of the influence of country of origin, sample size, and study date on a specific gene.</w:t>
      </w:r>
    </w:p>
    <w:p w14:paraId="4F8ABAB4" w14:textId="77777777" w:rsidR="007E788B" w:rsidRDefault="007E788B" w:rsidP="0010124F">
      <w:pPr>
        <w:rPr>
          <w:rFonts w:ascii="Helvetica" w:hAnsi="Helvetica" w:cs="Helvetica"/>
          <w:i/>
          <w:color w:val="0070C0"/>
          <w:szCs w:val="21"/>
        </w:rPr>
      </w:pPr>
    </w:p>
    <w:p w14:paraId="1829714C" w14:textId="4304E81E" w:rsidR="007E788B" w:rsidRPr="007E788B" w:rsidRDefault="007E788B" w:rsidP="0010124F">
      <w:pPr>
        <w:rPr>
          <w:rFonts w:ascii="Helvetica" w:hAnsi="Helvetica" w:cs="Helvetica"/>
          <w:i/>
          <w:color w:val="0070C0"/>
          <w:szCs w:val="21"/>
        </w:rPr>
      </w:pPr>
      <w:r w:rsidRPr="007E788B">
        <w:rPr>
          <w:rFonts w:ascii="Helvetica" w:hAnsi="Helvetica" w:cs="Helvetica"/>
          <w:i/>
          <w:color w:val="0070C0"/>
          <w:szCs w:val="21"/>
        </w:rPr>
        <w:t>See Supporting Material S3 Table for details of the supporting references, which follow the same format as S1 Table.</w:t>
      </w:r>
    </w:p>
    <w:p w14:paraId="0167128D" w14:textId="106B8478" w:rsidR="00703A61" w:rsidRDefault="0010124F" w:rsidP="0010124F">
      <w:pPr>
        <w:rPr>
          <w:rFonts w:ascii="Helvetica" w:hAnsi="Helvetica" w:cs="Helvetica"/>
          <w:color w:val="000000"/>
          <w:szCs w:val="21"/>
        </w:rPr>
      </w:pPr>
      <w:r>
        <w:rPr>
          <w:rFonts w:ascii="Helvetica" w:hAnsi="Helvetica" w:cs="Helvetica"/>
          <w:color w:val="000000"/>
          <w:szCs w:val="21"/>
        </w:rPr>
        <w:br/>
        <w:t>- Please double check the affiliations and the spelling of the authors.</w:t>
      </w:r>
    </w:p>
    <w:p w14:paraId="6AF4D62F" w14:textId="77777777" w:rsidR="00703A61" w:rsidRDefault="00703A61" w:rsidP="0010124F">
      <w:pPr>
        <w:rPr>
          <w:rFonts w:ascii="Helvetica" w:hAnsi="Helvetica" w:cs="Helvetica"/>
          <w:color w:val="0070C0"/>
          <w:szCs w:val="21"/>
        </w:rPr>
      </w:pPr>
      <w:r w:rsidRPr="00703A61">
        <w:rPr>
          <w:rFonts w:ascii="Helvetica" w:hAnsi="Helvetica" w:cs="Helvetica"/>
          <w:color w:val="0070C0"/>
          <w:szCs w:val="21"/>
        </w:rPr>
        <w:t>Answer: All author affiliations and spellings have been double-checked and are confirmed to be correct.</w:t>
      </w:r>
    </w:p>
    <w:p w14:paraId="34C8302A" w14:textId="77777777" w:rsidR="00703A61" w:rsidRPr="00703A61" w:rsidRDefault="00703A61" w:rsidP="0010124F">
      <w:pPr>
        <w:rPr>
          <w:rFonts w:ascii="Helvetica" w:hAnsi="Helvetica" w:cs="Helvetica"/>
          <w:color w:val="0070C0"/>
          <w:szCs w:val="21"/>
        </w:rPr>
      </w:pPr>
    </w:p>
    <w:p w14:paraId="6230942B" w14:textId="4DC9BF03" w:rsidR="00B57AF3" w:rsidRDefault="0010124F" w:rsidP="0010124F">
      <w:pPr>
        <w:rPr>
          <w:rFonts w:ascii="Helvetica" w:hAnsi="Helvetica" w:cs="Helvetica"/>
          <w:color w:val="000000"/>
          <w:szCs w:val="21"/>
        </w:rPr>
      </w:pPr>
      <w:r>
        <w:rPr>
          <w:rFonts w:ascii="Helvetica" w:hAnsi="Helvetica" w:cs="Helvetica"/>
          <w:color w:val="000000"/>
          <w:szCs w:val="21"/>
        </w:rPr>
        <w:t>- Please also check all the references for being valid and accurate in the journal formatting.</w:t>
      </w:r>
    </w:p>
    <w:p w14:paraId="37DBE7A2" w14:textId="46479AC0" w:rsidR="00EB2CA0" w:rsidRPr="00EB2CA0" w:rsidRDefault="00EB2CA0" w:rsidP="0010124F">
      <w:pPr>
        <w:rPr>
          <w:rFonts w:ascii="Helvetica" w:hAnsi="Helvetica" w:cs="Helvetica"/>
          <w:color w:val="0070C0"/>
          <w:szCs w:val="21"/>
        </w:rPr>
      </w:pPr>
      <w:r w:rsidRPr="00EB2CA0">
        <w:rPr>
          <w:rFonts w:ascii="Helvetica" w:hAnsi="Helvetica" w:cs="Helvetica"/>
          <w:color w:val="0070C0"/>
          <w:szCs w:val="21"/>
        </w:rPr>
        <w:t>Answer: All references have been thoroughly checked to ensure they are valid, accurate, and formatted according to the journal's requirements.</w:t>
      </w:r>
    </w:p>
    <w:sectPr w:rsidR="00EB2CA0" w:rsidRPr="00EB2C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D1D7E" w14:textId="77777777" w:rsidR="00173CCD" w:rsidRDefault="00173CCD"/>
  </w:endnote>
  <w:endnote w:type="continuationSeparator" w:id="0">
    <w:p w14:paraId="56B47A9A" w14:textId="77777777" w:rsidR="00173CCD" w:rsidRDefault="00173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36AE4" w14:textId="77777777" w:rsidR="00173CCD" w:rsidRDefault="00173CCD"/>
  </w:footnote>
  <w:footnote w:type="continuationSeparator" w:id="0">
    <w:p w14:paraId="24D205EE" w14:textId="77777777" w:rsidR="00173CCD" w:rsidRDefault="00173C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C3694"/>
    <w:multiLevelType w:val="multilevel"/>
    <w:tmpl w:val="0C5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1E30F1"/>
    <w:multiLevelType w:val="multilevel"/>
    <w:tmpl w:val="9D3C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F3"/>
    <w:rsid w:val="000026A1"/>
    <w:rsid w:val="00007E95"/>
    <w:rsid w:val="000228DF"/>
    <w:rsid w:val="00023673"/>
    <w:rsid w:val="00037CBA"/>
    <w:rsid w:val="0005338D"/>
    <w:rsid w:val="000562A9"/>
    <w:rsid w:val="000575F9"/>
    <w:rsid w:val="00066878"/>
    <w:rsid w:val="00073416"/>
    <w:rsid w:val="00073E3E"/>
    <w:rsid w:val="00081D63"/>
    <w:rsid w:val="00082675"/>
    <w:rsid w:val="000B3340"/>
    <w:rsid w:val="000B695B"/>
    <w:rsid w:val="000C4457"/>
    <w:rsid w:val="000C53CD"/>
    <w:rsid w:val="0010124F"/>
    <w:rsid w:val="00105C45"/>
    <w:rsid w:val="001242DB"/>
    <w:rsid w:val="00145736"/>
    <w:rsid w:val="00156B87"/>
    <w:rsid w:val="00156B8C"/>
    <w:rsid w:val="00161695"/>
    <w:rsid w:val="00165A41"/>
    <w:rsid w:val="00173CCD"/>
    <w:rsid w:val="001760AE"/>
    <w:rsid w:val="00183458"/>
    <w:rsid w:val="001971C7"/>
    <w:rsid w:val="001B2C30"/>
    <w:rsid w:val="001D7271"/>
    <w:rsid w:val="001D7D21"/>
    <w:rsid w:val="001F0FAA"/>
    <w:rsid w:val="001F1E1F"/>
    <w:rsid w:val="00203D41"/>
    <w:rsid w:val="00210913"/>
    <w:rsid w:val="0021327F"/>
    <w:rsid w:val="00240031"/>
    <w:rsid w:val="0025527C"/>
    <w:rsid w:val="002612C6"/>
    <w:rsid w:val="00263758"/>
    <w:rsid w:val="00263DBC"/>
    <w:rsid w:val="00283A01"/>
    <w:rsid w:val="002901F7"/>
    <w:rsid w:val="002A0E9F"/>
    <w:rsid w:val="002A25B8"/>
    <w:rsid w:val="002B26E6"/>
    <w:rsid w:val="002C6498"/>
    <w:rsid w:val="002D1FE5"/>
    <w:rsid w:val="002E0C1D"/>
    <w:rsid w:val="002E6AEC"/>
    <w:rsid w:val="002F2759"/>
    <w:rsid w:val="002F48B2"/>
    <w:rsid w:val="00307368"/>
    <w:rsid w:val="00310FC8"/>
    <w:rsid w:val="00315AB2"/>
    <w:rsid w:val="00322F26"/>
    <w:rsid w:val="003247D2"/>
    <w:rsid w:val="003365F8"/>
    <w:rsid w:val="00341485"/>
    <w:rsid w:val="0035331F"/>
    <w:rsid w:val="00360FA0"/>
    <w:rsid w:val="00367F35"/>
    <w:rsid w:val="0037022B"/>
    <w:rsid w:val="00370B06"/>
    <w:rsid w:val="00372588"/>
    <w:rsid w:val="0038139D"/>
    <w:rsid w:val="00382321"/>
    <w:rsid w:val="00384B9D"/>
    <w:rsid w:val="00385449"/>
    <w:rsid w:val="003B12FF"/>
    <w:rsid w:val="003D13D1"/>
    <w:rsid w:val="003D3D3F"/>
    <w:rsid w:val="003E1DF0"/>
    <w:rsid w:val="003F6054"/>
    <w:rsid w:val="0040061D"/>
    <w:rsid w:val="004124FA"/>
    <w:rsid w:val="004439ED"/>
    <w:rsid w:val="00443E0C"/>
    <w:rsid w:val="00446D0C"/>
    <w:rsid w:val="0045148F"/>
    <w:rsid w:val="00456B4A"/>
    <w:rsid w:val="00473C4E"/>
    <w:rsid w:val="0048254B"/>
    <w:rsid w:val="00485788"/>
    <w:rsid w:val="00494894"/>
    <w:rsid w:val="0049680A"/>
    <w:rsid w:val="004B01DC"/>
    <w:rsid w:val="004B085E"/>
    <w:rsid w:val="004B29A0"/>
    <w:rsid w:val="004C18B9"/>
    <w:rsid w:val="004C2A53"/>
    <w:rsid w:val="004C3E58"/>
    <w:rsid w:val="004D4289"/>
    <w:rsid w:val="004E15C9"/>
    <w:rsid w:val="00505A51"/>
    <w:rsid w:val="00507521"/>
    <w:rsid w:val="00512290"/>
    <w:rsid w:val="00512F63"/>
    <w:rsid w:val="00514E7C"/>
    <w:rsid w:val="005216C2"/>
    <w:rsid w:val="00576D4B"/>
    <w:rsid w:val="005A23E8"/>
    <w:rsid w:val="005A6FC2"/>
    <w:rsid w:val="005B2622"/>
    <w:rsid w:val="005B6243"/>
    <w:rsid w:val="005E61DA"/>
    <w:rsid w:val="005E6B13"/>
    <w:rsid w:val="006157E9"/>
    <w:rsid w:val="00661C5B"/>
    <w:rsid w:val="00673189"/>
    <w:rsid w:val="006B4612"/>
    <w:rsid w:val="006F38E9"/>
    <w:rsid w:val="00703A61"/>
    <w:rsid w:val="00705DF6"/>
    <w:rsid w:val="007070EF"/>
    <w:rsid w:val="00723D14"/>
    <w:rsid w:val="00730EEE"/>
    <w:rsid w:val="00734DAA"/>
    <w:rsid w:val="0074119E"/>
    <w:rsid w:val="00751732"/>
    <w:rsid w:val="00760CEE"/>
    <w:rsid w:val="00764AA0"/>
    <w:rsid w:val="00774696"/>
    <w:rsid w:val="00793E4D"/>
    <w:rsid w:val="007A11E7"/>
    <w:rsid w:val="007B100D"/>
    <w:rsid w:val="007B119D"/>
    <w:rsid w:val="007B4FC2"/>
    <w:rsid w:val="007B56D3"/>
    <w:rsid w:val="007C6755"/>
    <w:rsid w:val="007D0773"/>
    <w:rsid w:val="007E788B"/>
    <w:rsid w:val="007E7A61"/>
    <w:rsid w:val="008208CB"/>
    <w:rsid w:val="00822F97"/>
    <w:rsid w:val="008335B4"/>
    <w:rsid w:val="00845A64"/>
    <w:rsid w:val="008931C1"/>
    <w:rsid w:val="00896497"/>
    <w:rsid w:val="008A3C10"/>
    <w:rsid w:val="008B6F13"/>
    <w:rsid w:val="008C0FD2"/>
    <w:rsid w:val="008C7BD5"/>
    <w:rsid w:val="008E527B"/>
    <w:rsid w:val="008E717B"/>
    <w:rsid w:val="008F444C"/>
    <w:rsid w:val="008F6929"/>
    <w:rsid w:val="009031FA"/>
    <w:rsid w:val="009207D0"/>
    <w:rsid w:val="00922EF5"/>
    <w:rsid w:val="0094096E"/>
    <w:rsid w:val="0096251F"/>
    <w:rsid w:val="009641C2"/>
    <w:rsid w:val="00974E46"/>
    <w:rsid w:val="0098453A"/>
    <w:rsid w:val="009955F3"/>
    <w:rsid w:val="009A2CDB"/>
    <w:rsid w:val="009A3709"/>
    <w:rsid w:val="009A6AED"/>
    <w:rsid w:val="009B460E"/>
    <w:rsid w:val="009B4C45"/>
    <w:rsid w:val="009B5974"/>
    <w:rsid w:val="009D3D79"/>
    <w:rsid w:val="009D7453"/>
    <w:rsid w:val="009E3CC1"/>
    <w:rsid w:val="00A0217C"/>
    <w:rsid w:val="00A02407"/>
    <w:rsid w:val="00A05AEE"/>
    <w:rsid w:val="00A147C4"/>
    <w:rsid w:val="00A2625C"/>
    <w:rsid w:val="00AA3DAF"/>
    <w:rsid w:val="00AE16A6"/>
    <w:rsid w:val="00AF17E2"/>
    <w:rsid w:val="00AF5927"/>
    <w:rsid w:val="00AF661A"/>
    <w:rsid w:val="00B03CC0"/>
    <w:rsid w:val="00B07B96"/>
    <w:rsid w:val="00B12415"/>
    <w:rsid w:val="00B14684"/>
    <w:rsid w:val="00B16C2C"/>
    <w:rsid w:val="00B254F2"/>
    <w:rsid w:val="00B26AB6"/>
    <w:rsid w:val="00B2743C"/>
    <w:rsid w:val="00B41C6B"/>
    <w:rsid w:val="00B5578C"/>
    <w:rsid w:val="00B57AF3"/>
    <w:rsid w:val="00B62B04"/>
    <w:rsid w:val="00B74711"/>
    <w:rsid w:val="00B97ED1"/>
    <w:rsid w:val="00BA3621"/>
    <w:rsid w:val="00BC233D"/>
    <w:rsid w:val="00C01D9C"/>
    <w:rsid w:val="00C02CD2"/>
    <w:rsid w:val="00C14871"/>
    <w:rsid w:val="00C16B42"/>
    <w:rsid w:val="00C343FB"/>
    <w:rsid w:val="00C46B22"/>
    <w:rsid w:val="00C53B18"/>
    <w:rsid w:val="00C6334A"/>
    <w:rsid w:val="00C72B25"/>
    <w:rsid w:val="00C75E07"/>
    <w:rsid w:val="00CA73D4"/>
    <w:rsid w:val="00CB02CD"/>
    <w:rsid w:val="00CB4828"/>
    <w:rsid w:val="00CB5705"/>
    <w:rsid w:val="00CD7E62"/>
    <w:rsid w:val="00D23BE9"/>
    <w:rsid w:val="00D47C65"/>
    <w:rsid w:val="00D51B59"/>
    <w:rsid w:val="00D63BF4"/>
    <w:rsid w:val="00D70585"/>
    <w:rsid w:val="00D7606E"/>
    <w:rsid w:val="00D9489C"/>
    <w:rsid w:val="00DB0953"/>
    <w:rsid w:val="00DB17E2"/>
    <w:rsid w:val="00DC2462"/>
    <w:rsid w:val="00DC2CA4"/>
    <w:rsid w:val="00DC46D3"/>
    <w:rsid w:val="00DE2EE8"/>
    <w:rsid w:val="00E46ECF"/>
    <w:rsid w:val="00E60F67"/>
    <w:rsid w:val="00E77DBB"/>
    <w:rsid w:val="00EA11B8"/>
    <w:rsid w:val="00EA6DB4"/>
    <w:rsid w:val="00EB2CA0"/>
    <w:rsid w:val="00ED7C6D"/>
    <w:rsid w:val="00EE384A"/>
    <w:rsid w:val="00EF068B"/>
    <w:rsid w:val="00F32880"/>
    <w:rsid w:val="00F361DB"/>
    <w:rsid w:val="00F61166"/>
    <w:rsid w:val="00F625B9"/>
    <w:rsid w:val="00F8013A"/>
    <w:rsid w:val="00F90666"/>
    <w:rsid w:val="00F9455E"/>
    <w:rsid w:val="00FA3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D63AB"/>
  <w15:chartTrackingRefBased/>
  <w15:docId w15:val="{E7D873C0-EA9E-9F43-863E-10A5EC31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57AF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B57AF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B57AF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B57AF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B57AF3"/>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B57AF3"/>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B57AF3"/>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B57AF3"/>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B57AF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57AF3"/>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B57AF3"/>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B57AF3"/>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B57AF3"/>
    <w:rPr>
      <w:rFonts w:cstheme="majorBidi"/>
      <w:color w:val="0F4761" w:themeColor="accent1" w:themeShade="BF"/>
      <w:sz w:val="28"/>
      <w:szCs w:val="28"/>
    </w:rPr>
  </w:style>
  <w:style w:type="character" w:customStyle="1" w:styleId="5Char">
    <w:name w:val="标题 5 Char"/>
    <w:basedOn w:val="a0"/>
    <w:link w:val="5"/>
    <w:uiPriority w:val="9"/>
    <w:semiHidden/>
    <w:rsid w:val="00B57AF3"/>
    <w:rPr>
      <w:rFonts w:cstheme="majorBidi"/>
      <w:color w:val="0F4761" w:themeColor="accent1" w:themeShade="BF"/>
      <w:sz w:val="24"/>
    </w:rPr>
  </w:style>
  <w:style w:type="character" w:customStyle="1" w:styleId="6Char">
    <w:name w:val="标题 6 Char"/>
    <w:basedOn w:val="a0"/>
    <w:link w:val="6"/>
    <w:uiPriority w:val="9"/>
    <w:semiHidden/>
    <w:rsid w:val="00B57AF3"/>
    <w:rPr>
      <w:rFonts w:cstheme="majorBidi"/>
      <w:b/>
      <w:bCs/>
      <w:color w:val="0F4761" w:themeColor="accent1" w:themeShade="BF"/>
    </w:rPr>
  </w:style>
  <w:style w:type="character" w:customStyle="1" w:styleId="7Char">
    <w:name w:val="标题 7 Char"/>
    <w:basedOn w:val="a0"/>
    <w:link w:val="7"/>
    <w:uiPriority w:val="9"/>
    <w:semiHidden/>
    <w:rsid w:val="00B57AF3"/>
    <w:rPr>
      <w:rFonts w:cstheme="majorBidi"/>
      <w:b/>
      <w:bCs/>
      <w:color w:val="595959" w:themeColor="text1" w:themeTint="A6"/>
    </w:rPr>
  </w:style>
  <w:style w:type="character" w:customStyle="1" w:styleId="8Char">
    <w:name w:val="标题 8 Char"/>
    <w:basedOn w:val="a0"/>
    <w:link w:val="8"/>
    <w:uiPriority w:val="9"/>
    <w:semiHidden/>
    <w:rsid w:val="00B57AF3"/>
    <w:rPr>
      <w:rFonts w:cstheme="majorBidi"/>
      <w:color w:val="595959" w:themeColor="text1" w:themeTint="A6"/>
    </w:rPr>
  </w:style>
  <w:style w:type="character" w:customStyle="1" w:styleId="9Char">
    <w:name w:val="标题 9 Char"/>
    <w:basedOn w:val="a0"/>
    <w:link w:val="9"/>
    <w:uiPriority w:val="9"/>
    <w:semiHidden/>
    <w:rsid w:val="00B57AF3"/>
    <w:rPr>
      <w:rFonts w:eastAsiaTheme="majorEastAsia" w:cstheme="majorBidi"/>
      <w:color w:val="595959" w:themeColor="text1" w:themeTint="A6"/>
    </w:rPr>
  </w:style>
  <w:style w:type="paragraph" w:styleId="a3">
    <w:name w:val="Title"/>
    <w:basedOn w:val="a"/>
    <w:next w:val="a"/>
    <w:link w:val="Char"/>
    <w:uiPriority w:val="10"/>
    <w:qFormat/>
    <w:rsid w:val="00B57AF3"/>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B57AF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7A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B57AF3"/>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57AF3"/>
    <w:pPr>
      <w:spacing w:before="160" w:after="160"/>
      <w:jc w:val="center"/>
    </w:pPr>
    <w:rPr>
      <w:i/>
      <w:iCs/>
      <w:color w:val="404040" w:themeColor="text1" w:themeTint="BF"/>
    </w:rPr>
  </w:style>
  <w:style w:type="character" w:customStyle="1" w:styleId="Char1">
    <w:name w:val="引用 Char"/>
    <w:basedOn w:val="a0"/>
    <w:link w:val="a5"/>
    <w:uiPriority w:val="29"/>
    <w:rsid w:val="00B57AF3"/>
    <w:rPr>
      <w:i/>
      <w:iCs/>
      <w:color w:val="404040" w:themeColor="text1" w:themeTint="BF"/>
    </w:rPr>
  </w:style>
  <w:style w:type="paragraph" w:styleId="a6">
    <w:name w:val="List Paragraph"/>
    <w:basedOn w:val="a"/>
    <w:uiPriority w:val="34"/>
    <w:qFormat/>
    <w:rsid w:val="00B57AF3"/>
    <w:pPr>
      <w:ind w:left="720"/>
      <w:contextualSpacing/>
    </w:pPr>
  </w:style>
  <w:style w:type="character" w:styleId="a7">
    <w:name w:val="Intense Emphasis"/>
    <w:basedOn w:val="a0"/>
    <w:uiPriority w:val="21"/>
    <w:qFormat/>
    <w:rsid w:val="00B57AF3"/>
    <w:rPr>
      <w:i/>
      <w:iCs/>
      <w:color w:val="0F4761" w:themeColor="accent1" w:themeShade="BF"/>
    </w:rPr>
  </w:style>
  <w:style w:type="paragraph" w:styleId="a8">
    <w:name w:val="Intense Quote"/>
    <w:basedOn w:val="a"/>
    <w:next w:val="a"/>
    <w:link w:val="Char2"/>
    <w:uiPriority w:val="30"/>
    <w:qFormat/>
    <w:rsid w:val="00B57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B57AF3"/>
    <w:rPr>
      <w:i/>
      <w:iCs/>
      <w:color w:val="0F4761" w:themeColor="accent1" w:themeShade="BF"/>
    </w:rPr>
  </w:style>
  <w:style w:type="character" w:styleId="a9">
    <w:name w:val="Intense Reference"/>
    <w:basedOn w:val="a0"/>
    <w:uiPriority w:val="32"/>
    <w:qFormat/>
    <w:rsid w:val="00B57AF3"/>
    <w:rPr>
      <w:b/>
      <w:bCs/>
      <w:smallCaps/>
      <w:color w:val="0F4761" w:themeColor="accent1" w:themeShade="BF"/>
      <w:spacing w:val="5"/>
    </w:rPr>
  </w:style>
  <w:style w:type="character" w:styleId="aa">
    <w:name w:val="Hyperlink"/>
    <w:basedOn w:val="a0"/>
    <w:uiPriority w:val="99"/>
    <w:unhideWhenUsed/>
    <w:rsid w:val="00B57AF3"/>
    <w:rPr>
      <w:color w:val="467886" w:themeColor="hyperlink"/>
      <w:u w:val="single"/>
    </w:rPr>
  </w:style>
  <w:style w:type="character" w:customStyle="1" w:styleId="UnresolvedMention">
    <w:name w:val="Unresolved Mention"/>
    <w:basedOn w:val="a0"/>
    <w:uiPriority w:val="99"/>
    <w:semiHidden/>
    <w:unhideWhenUsed/>
    <w:rsid w:val="00B57AF3"/>
    <w:rPr>
      <w:color w:val="605E5C"/>
      <w:shd w:val="clear" w:color="auto" w:fill="E1DFDD"/>
    </w:rPr>
  </w:style>
  <w:style w:type="paragraph" w:styleId="ab">
    <w:name w:val="header"/>
    <w:basedOn w:val="a"/>
    <w:link w:val="Char3"/>
    <w:uiPriority w:val="99"/>
    <w:unhideWhenUsed/>
    <w:rsid w:val="00B41C6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B41C6B"/>
    <w:rPr>
      <w:sz w:val="18"/>
      <w:szCs w:val="18"/>
    </w:rPr>
  </w:style>
  <w:style w:type="paragraph" w:styleId="ac">
    <w:name w:val="footer"/>
    <w:basedOn w:val="a"/>
    <w:link w:val="Char4"/>
    <w:uiPriority w:val="99"/>
    <w:unhideWhenUsed/>
    <w:rsid w:val="00B41C6B"/>
    <w:pPr>
      <w:tabs>
        <w:tab w:val="center" w:pos="4153"/>
        <w:tab w:val="right" w:pos="8306"/>
      </w:tabs>
      <w:snapToGrid w:val="0"/>
      <w:jc w:val="left"/>
    </w:pPr>
    <w:rPr>
      <w:sz w:val="18"/>
      <w:szCs w:val="18"/>
    </w:rPr>
  </w:style>
  <w:style w:type="character" w:customStyle="1" w:styleId="Char4">
    <w:name w:val="页脚 Char"/>
    <w:basedOn w:val="a0"/>
    <w:link w:val="ac"/>
    <w:uiPriority w:val="99"/>
    <w:rsid w:val="00B41C6B"/>
    <w:rPr>
      <w:sz w:val="18"/>
      <w:szCs w:val="18"/>
    </w:rPr>
  </w:style>
  <w:style w:type="paragraph" w:styleId="ad">
    <w:name w:val="Normal (Web)"/>
    <w:basedOn w:val="a"/>
    <w:uiPriority w:val="99"/>
    <w:unhideWhenUsed/>
    <w:rsid w:val="003E1DF0"/>
    <w:pPr>
      <w:widowControl/>
      <w:spacing w:before="100" w:beforeAutospacing="1" w:after="100" w:afterAutospacing="1"/>
      <w:jc w:val="left"/>
    </w:pPr>
    <w:rPr>
      <w:rFonts w:ascii="宋体" w:eastAsia="宋体" w:hAnsi="宋体" w:cs="宋体"/>
      <w:kern w:val="0"/>
      <w:sz w:val="24"/>
      <w14:ligatures w14:val="none"/>
    </w:rPr>
  </w:style>
  <w:style w:type="character" w:styleId="ae">
    <w:name w:val="Strong"/>
    <w:basedOn w:val="a0"/>
    <w:uiPriority w:val="22"/>
    <w:qFormat/>
    <w:rsid w:val="003E1DF0"/>
    <w:rPr>
      <w:b/>
      <w:bCs/>
    </w:rPr>
  </w:style>
  <w:style w:type="paragraph" w:customStyle="1" w:styleId="EndNoteBibliography">
    <w:name w:val="EndNote Bibliography"/>
    <w:basedOn w:val="a"/>
    <w:link w:val="EndNoteBibliographyChar"/>
    <w:rsid w:val="003B12FF"/>
    <w:rPr>
      <w:rFonts w:ascii="Calibri" w:hAnsi="Calibri" w:cs="Calibri"/>
      <w:noProof/>
      <w:sz w:val="20"/>
      <w:szCs w:val="22"/>
      <w14:ligatures w14:val="none"/>
    </w:rPr>
  </w:style>
  <w:style w:type="character" w:customStyle="1" w:styleId="EndNoteBibliographyChar">
    <w:name w:val="EndNote Bibliography Char"/>
    <w:basedOn w:val="a0"/>
    <w:link w:val="EndNoteBibliography"/>
    <w:rsid w:val="003B12FF"/>
    <w:rPr>
      <w:rFonts w:ascii="Calibri" w:hAnsi="Calibri" w:cs="Calibri"/>
      <w:noProof/>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459657">
      <w:bodyDiv w:val="1"/>
      <w:marLeft w:val="0"/>
      <w:marRight w:val="0"/>
      <w:marTop w:val="0"/>
      <w:marBottom w:val="0"/>
      <w:divBdr>
        <w:top w:val="none" w:sz="0" w:space="0" w:color="auto"/>
        <w:left w:val="none" w:sz="0" w:space="0" w:color="auto"/>
        <w:bottom w:val="none" w:sz="0" w:space="0" w:color="auto"/>
        <w:right w:val="none" w:sz="0" w:space="0" w:color="auto"/>
      </w:divBdr>
    </w:div>
    <w:div w:id="510754161">
      <w:bodyDiv w:val="1"/>
      <w:marLeft w:val="0"/>
      <w:marRight w:val="0"/>
      <w:marTop w:val="0"/>
      <w:marBottom w:val="0"/>
      <w:divBdr>
        <w:top w:val="none" w:sz="0" w:space="0" w:color="auto"/>
        <w:left w:val="none" w:sz="0" w:space="0" w:color="auto"/>
        <w:bottom w:val="none" w:sz="0" w:space="0" w:color="auto"/>
        <w:right w:val="none" w:sz="0" w:space="0" w:color="auto"/>
      </w:divBdr>
    </w:div>
    <w:div w:id="833489559">
      <w:bodyDiv w:val="1"/>
      <w:marLeft w:val="0"/>
      <w:marRight w:val="0"/>
      <w:marTop w:val="0"/>
      <w:marBottom w:val="0"/>
      <w:divBdr>
        <w:top w:val="none" w:sz="0" w:space="0" w:color="auto"/>
        <w:left w:val="none" w:sz="0" w:space="0" w:color="auto"/>
        <w:bottom w:val="none" w:sz="0" w:space="0" w:color="auto"/>
        <w:right w:val="none" w:sz="0" w:space="0" w:color="auto"/>
      </w:divBdr>
    </w:div>
    <w:div w:id="949900144">
      <w:bodyDiv w:val="1"/>
      <w:marLeft w:val="0"/>
      <w:marRight w:val="0"/>
      <w:marTop w:val="0"/>
      <w:marBottom w:val="0"/>
      <w:divBdr>
        <w:top w:val="none" w:sz="0" w:space="0" w:color="auto"/>
        <w:left w:val="none" w:sz="0" w:space="0" w:color="auto"/>
        <w:bottom w:val="none" w:sz="0" w:space="0" w:color="auto"/>
        <w:right w:val="none" w:sz="0" w:space="0" w:color="auto"/>
      </w:divBdr>
    </w:div>
    <w:div w:id="994915325">
      <w:bodyDiv w:val="1"/>
      <w:marLeft w:val="0"/>
      <w:marRight w:val="0"/>
      <w:marTop w:val="0"/>
      <w:marBottom w:val="0"/>
      <w:divBdr>
        <w:top w:val="none" w:sz="0" w:space="0" w:color="auto"/>
        <w:left w:val="none" w:sz="0" w:space="0" w:color="auto"/>
        <w:bottom w:val="none" w:sz="0" w:space="0" w:color="auto"/>
        <w:right w:val="none" w:sz="0" w:space="0" w:color="auto"/>
      </w:divBdr>
      <w:divsChild>
        <w:div w:id="1488668249">
          <w:marLeft w:val="0"/>
          <w:marRight w:val="0"/>
          <w:marTop w:val="0"/>
          <w:marBottom w:val="0"/>
          <w:divBdr>
            <w:top w:val="none" w:sz="0" w:space="0" w:color="auto"/>
            <w:left w:val="none" w:sz="0" w:space="0" w:color="auto"/>
            <w:bottom w:val="none" w:sz="0" w:space="0" w:color="auto"/>
            <w:right w:val="none" w:sz="0" w:space="0" w:color="auto"/>
          </w:divBdr>
        </w:div>
        <w:div w:id="1569808475">
          <w:marLeft w:val="0"/>
          <w:marRight w:val="0"/>
          <w:marTop w:val="0"/>
          <w:marBottom w:val="0"/>
          <w:divBdr>
            <w:top w:val="none" w:sz="0" w:space="0" w:color="auto"/>
            <w:left w:val="none" w:sz="0" w:space="0" w:color="auto"/>
            <w:bottom w:val="none" w:sz="0" w:space="0" w:color="auto"/>
            <w:right w:val="none" w:sz="0" w:space="0" w:color="auto"/>
          </w:divBdr>
        </w:div>
        <w:div w:id="423385441">
          <w:marLeft w:val="0"/>
          <w:marRight w:val="0"/>
          <w:marTop w:val="0"/>
          <w:marBottom w:val="0"/>
          <w:divBdr>
            <w:top w:val="none" w:sz="0" w:space="0" w:color="auto"/>
            <w:left w:val="none" w:sz="0" w:space="0" w:color="auto"/>
            <w:bottom w:val="none" w:sz="0" w:space="0" w:color="auto"/>
            <w:right w:val="none" w:sz="0" w:space="0" w:color="auto"/>
          </w:divBdr>
        </w:div>
      </w:divsChild>
    </w:div>
    <w:div w:id="1550721742">
      <w:bodyDiv w:val="1"/>
      <w:marLeft w:val="0"/>
      <w:marRight w:val="0"/>
      <w:marTop w:val="0"/>
      <w:marBottom w:val="0"/>
      <w:divBdr>
        <w:top w:val="none" w:sz="0" w:space="0" w:color="auto"/>
        <w:left w:val="none" w:sz="0" w:space="0" w:color="auto"/>
        <w:bottom w:val="none" w:sz="0" w:space="0" w:color="auto"/>
        <w:right w:val="none" w:sz="0" w:space="0" w:color="auto"/>
      </w:divBdr>
      <w:divsChild>
        <w:div w:id="54545775">
          <w:marLeft w:val="0"/>
          <w:marRight w:val="0"/>
          <w:marTop w:val="0"/>
          <w:marBottom w:val="0"/>
          <w:divBdr>
            <w:top w:val="none" w:sz="0" w:space="0" w:color="auto"/>
            <w:left w:val="none" w:sz="0" w:space="0" w:color="auto"/>
            <w:bottom w:val="none" w:sz="0" w:space="0" w:color="auto"/>
            <w:right w:val="none" w:sz="0" w:space="0" w:color="auto"/>
          </w:divBdr>
        </w:div>
        <w:div w:id="1078092567">
          <w:marLeft w:val="0"/>
          <w:marRight w:val="0"/>
          <w:marTop w:val="0"/>
          <w:marBottom w:val="0"/>
          <w:divBdr>
            <w:top w:val="none" w:sz="0" w:space="0" w:color="auto"/>
            <w:left w:val="none" w:sz="0" w:space="0" w:color="auto"/>
            <w:bottom w:val="none" w:sz="0" w:space="0" w:color="auto"/>
            <w:right w:val="none" w:sz="0" w:space="0" w:color="auto"/>
          </w:divBdr>
        </w:div>
        <w:div w:id="274756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1136</TotalTime>
  <Pages>3</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Boxuan Han</dc:creator>
  <cp:keywords/>
  <dc:description/>
  <cp:lastModifiedBy>HP</cp:lastModifiedBy>
  <cp:revision>18</cp:revision>
  <dcterms:created xsi:type="dcterms:W3CDTF">2024-12-14T05:28:00Z</dcterms:created>
  <dcterms:modified xsi:type="dcterms:W3CDTF">2025-01-19T22:35:00Z</dcterms:modified>
</cp:coreProperties>
</file>