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CC06" w14:textId="77777777" w:rsidR="00E05C23" w:rsidRDefault="00E05C23" w:rsidP="00E05C23">
      <w:pPr>
        <w:spacing w:after="0" w:line="240" w:lineRule="auto"/>
        <w:jc w:val="center"/>
        <w:rPr>
          <w:rFonts w:ascii="Times New Roman" w:eastAsia="Times New Roman" w:hAnsi="Times New Roman" w:cs="Times New Roman"/>
          <w:b/>
          <w:bCs/>
          <w:color w:val="000000"/>
          <w:sz w:val="24"/>
          <w:szCs w:val="24"/>
          <w:u w:val="single"/>
          <w:lang w:val="en-CA"/>
        </w:rPr>
      </w:pPr>
    </w:p>
    <w:p w14:paraId="4057AD23" w14:textId="10E5798D" w:rsidR="00E05C23" w:rsidRPr="00E05C23" w:rsidRDefault="00E05C23" w:rsidP="00E05C23">
      <w:pPr>
        <w:spacing w:after="0" w:line="240" w:lineRule="auto"/>
        <w:rPr>
          <w:rFonts w:ascii="Times New Roman" w:eastAsia="Times New Roman" w:hAnsi="Times New Roman" w:cs="Times New Roman"/>
          <w:bCs/>
          <w:color w:val="000000"/>
          <w:sz w:val="24"/>
          <w:szCs w:val="24"/>
          <w:lang w:val="en-CA"/>
        </w:rPr>
      </w:pPr>
      <w:r>
        <w:rPr>
          <w:rFonts w:ascii="Times New Roman" w:eastAsia="Times New Roman" w:hAnsi="Times New Roman" w:cs="Times New Roman"/>
          <w:bCs/>
          <w:color w:val="000000"/>
          <w:sz w:val="24"/>
          <w:szCs w:val="24"/>
          <w:lang w:val="en-CA"/>
        </w:rPr>
        <w:t>December 1</w:t>
      </w:r>
      <w:r w:rsidR="008C71DA">
        <w:rPr>
          <w:rFonts w:ascii="Times New Roman" w:eastAsia="Times New Roman" w:hAnsi="Times New Roman" w:cs="Times New Roman"/>
          <w:bCs/>
          <w:color w:val="000000"/>
          <w:sz w:val="24"/>
          <w:szCs w:val="24"/>
          <w:lang w:val="en-CA"/>
        </w:rPr>
        <w:t>0</w:t>
      </w:r>
      <w:r w:rsidRPr="00E05C23">
        <w:rPr>
          <w:rFonts w:ascii="Times New Roman" w:eastAsia="Times New Roman" w:hAnsi="Times New Roman" w:cs="Times New Roman"/>
          <w:bCs/>
          <w:color w:val="000000"/>
          <w:sz w:val="24"/>
          <w:szCs w:val="24"/>
          <w:vertAlign w:val="superscript"/>
          <w:lang w:val="en-CA"/>
        </w:rPr>
        <w:t>th</w:t>
      </w:r>
      <w:r>
        <w:rPr>
          <w:rFonts w:ascii="Times New Roman" w:eastAsia="Times New Roman" w:hAnsi="Times New Roman" w:cs="Times New Roman"/>
          <w:bCs/>
          <w:color w:val="000000"/>
          <w:sz w:val="24"/>
          <w:szCs w:val="24"/>
          <w:lang w:val="en-CA"/>
        </w:rPr>
        <w:t>, 2023</w:t>
      </w:r>
    </w:p>
    <w:p w14:paraId="72C08729" w14:textId="77777777" w:rsidR="00E05C23" w:rsidRDefault="00E05C23" w:rsidP="00E05C23">
      <w:pPr>
        <w:spacing w:after="0" w:line="240" w:lineRule="auto"/>
        <w:jc w:val="center"/>
        <w:rPr>
          <w:rFonts w:ascii="Times New Roman" w:eastAsia="Times New Roman" w:hAnsi="Times New Roman" w:cs="Times New Roman"/>
          <w:b/>
          <w:bCs/>
          <w:color w:val="000000"/>
          <w:sz w:val="24"/>
          <w:szCs w:val="24"/>
          <w:u w:val="single"/>
          <w:lang w:val="en-CA"/>
        </w:rPr>
      </w:pPr>
    </w:p>
    <w:p w14:paraId="22CE3BA8" w14:textId="7E99F107" w:rsidR="00E05C23" w:rsidRPr="00E05C23" w:rsidRDefault="00E05C23" w:rsidP="00E05C23">
      <w:pPr>
        <w:spacing w:after="0" w:line="240" w:lineRule="auto"/>
        <w:jc w:val="center"/>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Response to Reviewers PONE-D-23-30079</w:t>
      </w:r>
    </w:p>
    <w:p w14:paraId="5CD36D07" w14:textId="77777777" w:rsidR="00E05C23" w:rsidRPr="00E05C23" w:rsidRDefault="00E05C23" w:rsidP="00E05C23">
      <w:pPr>
        <w:spacing w:after="0" w:line="240" w:lineRule="auto"/>
        <w:jc w:val="center"/>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PLOS ONE</w:t>
      </w:r>
    </w:p>
    <w:p w14:paraId="360A8CF2"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lang w:val="en-CA"/>
        </w:rPr>
      </w:pPr>
    </w:p>
    <w:p w14:paraId="4DCDECDD" w14:textId="77777777" w:rsidR="00E05C23" w:rsidRPr="00E05C23" w:rsidRDefault="00E05C23" w:rsidP="00E05C23">
      <w:pPr>
        <w:spacing w:after="0" w:line="240" w:lineRule="auto"/>
        <w:jc w:val="both"/>
        <w:rPr>
          <w:rFonts w:ascii="Times New Roman" w:eastAsia="Times New Roman" w:hAnsi="Times New Roman" w:cs="Times New Roman"/>
          <w:b/>
          <w:color w:val="000000"/>
          <w:sz w:val="24"/>
          <w:szCs w:val="24"/>
          <w:u w:val="single"/>
          <w:lang w:val="en-CA"/>
        </w:rPr>
      </w:pPr>
      <w:r w:rsidRPr="00E05C23">
        <w:rPr>
          <w:rFonts w:ascii="Times New Roman" w:eastAsia="Times New Roman" w:hAnsi="Times New Roman" w:cs="Times New Roman"/>
          <w:b/>
          <w:color w:val="000000"/>
          <w:sz w:val="24"/>
          <w:szCs w:val="24"/>
          <w:u w:val="single"/>
          <w:lang w:val="en-CA"/>
        </w:rPr>
        <w:t>Dear Managing Editor/s,</w:t>
      </w:r>
    </w:p>
    <w:p w14:paraId="7004C907" w14:textId="77777777" w:rsidR="00E05C23" w:rsidRPr="00E05C23" w:rsidRDefault="00E05C23" w:rsidP="00E05C23">
      <w:pPr>
        <w:spacing w:after="0" w:line="240" w:lineRule="auto"/>
        <w:jc w:val="both"/>
        <w:rPr>
          <w:rFonts w:ascii="Times New Roman" w:eastAsia="Times New Roman" w:hAnsi="Times New Roman" w:cs="Times New Roman"/>
          <w:b/>
          <w:color w:val="000000"/>
          <w:sz w:val="24"/>
          <w:szCs w:val="24"/>
          <w:u w:val="single"/>
          <w:lang w:val="en-CA"/>
        </w:rPr>
      </w:pPr>
      <w:r w:rsidRPr="00E05C23">
        <w:rPr>
          <w:rFonts w:ascii="Times New Roman" w:eastAsia="Times New Roman" w:hAnsi="Times New Roman" w:cs="Times New Roman"/>
          <w:b/>
          <w:color w:val="000000"/>
          <w:sz w:val="24"/>
          <w:szCs w:val="24"/>
          <w:u w:val="single"/>
          <w:lang w:val="en-CA"/>
        </w:rPr>
        <w:t xml:space="preserve"> </w:t>
      </w:r>
    </w:p>
    <w:p w14:paraId="02A0FD38" w14:textId="77777777" w:rsidR="00E05C23" w:rsidRPr="00E05C23" w:rsidRDefault="00E05C23" w:rsidP="00E05C23">
      <w:pPr>
        <w:spacing w:after="0" w:line="240" w:lineRule="auto"/>
        <w:ind w:firstLine="720"/>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We would like to thank the reviewers for their time, expertise, and comments on the manuscript. The authors agree with the concerns that were presented by the reviewers and have reformulated the manuscript to address these minor flaws. The authors have reviewed and revised the manuscript to address every concern presented by the reviewers (All additions/changes in the manuscript will appear as highlighted in yellow). We do believe that the manuscript is now substantially improved and deserving publication in PLOS ONE. </w:t>
      </w:r>
    </w:p>
    <w:p w14:paraId="751F0191" w14:textId="77777777" w:rsidR="00E05C23" w:rsidRPr="00E05C23" w:rsidRDefault="00E05C23" w:rsidP="00E05C23">
      <w:pPr>
        <w:spacing w:after="0" w:line="240" w:lineRule="auto"/>
        <w:ind w:firstLine="720"/>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Individual comments and authors’ responses to each comment are below:</w:t>
      </w:r>
    </w:p>
    <w:p w14:paraId="418C08AC" w14:textId="77777777" w:rsidR="00E05C23" w:rsidRPr="00E05C23" w:rsidRDefault="00E05C23" w:rsidP="00E05C23">
      <w:pPr>
        <w:spacing w:after="0" w:line="240" w:lineRule="auto"/>
        <w:ind w:firstLine="720"/>
        <w:jc w:val="both"/>
        <w:rPr>
          <w:rFonts w:ascii="Times New Roman" w:eastAsia="Times New Roman" w:hAnsi="Times New Roman" w:cs="Times New Roman"/>
          <w:color w:val="000000"/>
          <w:sz w:val="24"/>
          <w:szCs w:val="24"/>
          <w:lang w:val="en-CA"/>
        </w:rPr>
      </w:pPr>
    </w:p>
    <w:p w14:paraId="343575BE"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Editor Comments/Responses:</w:t>
      </w:r>
    </w:p>
    <w:p w14:paraId="01F2C9E7" w14:textId="77777777"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r w:rsidRPr="00E05C23">
        <w:rPr>
          <w:rFonts w:ascii="Times New Roman" w:eastAsia="Times New Roman" w:hAnsi="Times New Roman" w:cs="Times New Roman"/>
          <w:bCs/>
          <w:color w:val="000000"/>
          <w:sz w:val="24"/>
          <w:szCs w:val="24"/>
          <w:lang w:val="en-CA"/>
        </w:rPr>
        <w:t xml:space="preserve">Dear Editor, </w:t>
      </w:r>
    </w:p>
    <w:p w14:paraId="5A384828" w14:textId="77777777" w:rsidR="00E05C23" w:rsidRPr="00E05C23" w:rsidRDefault="00E05C23" w:rsidP="00E05C23">
      <w:pPr>
        <w:spacing w:after="0" w:line="240" w:lineRule="auto"/>
        <w:jc w:val="both"/>
        <w:rPr>
          <w:rFonts w:ascii="Times New Roman" w:eastAsia="Times New Roman" w:hAnsi="Times New Roman" w:cs="Times New Roman"/>
          <w:b/>
          <w:color w:val="000000"/>
          <w:sz w:val="24"/>
          <w:szCs w:val="24"/>
          <w:lang w:val="en-CA"/>
        </w:rPr>
      </w:pPr>
      <w:r w:rsidRPr="00E05C23">
        <w:rPr>
          <w:rFonts w:ascii="Times New Roman" w:eastAsia="Times New Roman" w:hAnsi="Times New Roman" w:cs="Times New Roman"/>
          <w:bCs/>
          <w:color w:val="000000"/>
          <w:sz w:val="24"/>
          <w:szCs w:val="24"/>
          <w:lang w:val="en-CA"/>
        </w:rPr>
        <w:tab/>
        <w:t xml:space="preserve">We would like clarifications regarding the statement: </w:t>
      </w:r>
      <w:r w:rsidRPr="00E05C23">
        <w:rPr>
          <w:rFonts w:ascii="Times New Roman" w:eastAsia="Times New Roman" w:hAnsi="Times New Roman" w:cs="Times New Roman"/>
          <w:b/>
          <w:bCs/>
          <w:color w:val="000000"/>
          <w:sz w:val="24"/>
          <w:szCs w:val="24"/>
          <w:lang w:val="en-CA"/>
        </w:rPr>
        <w:t>“</w:t>
      </w:r>
      <w:r w:rsidRPr="00E05C23">
        <w:rPr>
          <w:rFonts w:ascii="Times New Roman" w:eastAsia="Times New Roman" w:hAnsi="Times New Roman" w:cs="Times New Roman"/>
          <w:b/>
          <w:color w:val="000000"/>
          <w:sz w:val="24"/>
          <w:szCs w:val="24"/>
          <w:lang w:val="en-CA"/>
        </w:rPr>
        <w:t>We note that Figure 1, 2, 3 and 5 in your submission contain copyrighted images.”</w:t>
      </w:r>
    </w:p>
    <w:p w14:paraId="3C350AF0" w14:textId="77777777"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p>
    <w:p w14:paraId="59F172F3" w14:textId="65C8A3B1"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r w:rsidRPr="00E05C23">
        <w:rPr>
          <w:rFonts w:ascii="Times New Roman" w:eastAsia="Times New Roman" w:hAnsi="Times New Roman" w:cs="Times New Roman"/>
          <w:bCs/>
          <w:color w:val="000000"/>
          <w:sz w:val="24"/>
          <w:szCs w:val="24"/>
          <w:lang w:val="en-CA"/>
        </w:rPr>
        <w:t>Figures 1, 2, 3 are the output of our experiments using flow-cytometry and we published these</w:t>
      </w:r>
      <w:r w:rsidR="00096D04">
        <w:rPr>
          <w:rFonts w:ascii="Times New Roman" w:eastAsia="Times New Roman" w:hAnsi="Times New Roman" w:cs="Times New Roman"/>
          <w:bCs/>
          <w:color w:val="000000"/>
          <w:sz w:val="24"/>
          <w:szCs w:val="24"/>
          <w:lang w:val="en-CA"/>
        </w:rPr>
        <w:t xml:space="preserve"> types of</w:t>
      </w:r>
      <w:r w:rsidRPr="00E05C23">
        <w:rPr>
          <w:rFonts w:ascii="Times New Roman" w:eastAsia="Times New Roman" w:hAnsi="Times New Roman" w:cs="Times New Roman"/>
          <w:bCs/>
          <w:color w:val="000000"/>
          <w:sz w:val="24"/>
          <w:szCs w:val="24"/>
          <w:lang w:val="en-CA"/>
        </w:rPr>
        <w:t xml:space="preserve"> results multiple times in several journals and never had to provide copyright permission as they are not copyrighted, see some examples of recent publications below with </w:t>
      </w:r>
      <w:r w:rsidR="00096D04">
        <w:rPr>
          <w:rFonts w:ascii="Times New Roman" w:eastAsia="Times New Roman" w:hAnsi="Times New Roman" w:cs="Times New Roman"/>
          <w:bCs/>
          <w:color w:val="000000"/>
          <w:sz w:val="24"/>
          <w:szCs w:val="24"/>
          <w:lang w:val="en-CA"/>
        </w:rPr>
        <w:t>similar</w:t>
      </w:r>
      <w:r w:rsidRPr="00E05C23">
        <w:rPr>
          <w:rFonts w:ascii="Times New Roman" w:eastAsia="Times New Roman" w:hAnsi="Times New Roman" w:cs="Times New Roman"/>
          <w:bCs/>
          <w:color w:val="000000"/>
          <w:sz w:val="24"/>
          <w:szCs w:val="24"/>
          <w:lang w:val="en-CA"/>
        </w:rPr>
        <w:t xml:space="preserve"> flowcytometry outputs published.</w:t>
      </w:r>
    </w:p>
    <w:p w14:paraId="1ED3C559" w14:textId="77777777" w:rsidR="00E05C23" w:rsidRPr="00E05C23" w:rsidRDefault="00E05C23" w:rsidP="00E05C23">
      <w:pPr>
        <w:numPr>
          <w:ilvl w:val="0"/>
          <w:numId w:val="1"/>
        </w:numPr>
        <w:spacing w:after="0" w:line="240" w:lineRule="auto"/>
        <w:contextualSpacing/>
        <w:jc w:val="both"/>
        <w:rPr>
          <w:rFonts w:ascii="Times New Roman" w:eastAsia="Times New Roman" w:hAnsi="Times New Roman" w:cs="Times New Roman"/>
          <w:bCs/>
          <w:i/>
          <w:color w:val="000000"/>
          <w:sz w:val="24"/>
          <w:szCs w:val="24"/>
          <w:lang w:val="en-CA"/>
        </w:rPr>
      </w:pPr>
      <w:r w:rsidRPr="00E05C23">
        <w:rPr>
          <w:rFonts w:ascii="Times New Roman" w:eastAsia="Times New Roman" w:hAnsi="Times New Roman" w:cs="Times New Roman"/>
          <w:bCs/>
          <w:color w:val="000000"/>
          <w:sz w:val="24"/>
          <w:szCs w:val="24"/>
        </w:rPr>
        <w:t xml:space="preserve">Davis OS., Truong VB., Hickey KD. and </w:t>
      </w:r>
      <w:r w:rsidRPr="00E05C23">
        <w:rPr>
          <w:rFonts w:ascii="Times New Roman" w:eastAsia="Times New Roman" w:hAnsi="Times New Roman" w:cs="Times New Roman"/>
          <w:b/>
          <w:bCs/>
          <w:color w:val="000000"/>
          <w:sz w:val="24"/>
          <w:szCs w:val="24"/>
          <w:u w:val="single"/>
        </w:rPr>
        <w:t>Favetta LA.</w:t>
      </w:r>
      <w:r w:rsidRPr="00E05C23">
        <w:rPr>
          <w:rFonts w:ascii="Times New Roman" w:eastAsia="Times New Roman" w:hAnsi="Times New Roman" w:cs="Times New Roman"/>
          <w:bCs/>
          <w:color w:val="000000"/>
          <w:sz w:val="24"/>
          <w:szCs w:val="24"/>
        </w:rPr>
        <w:t xml:space="preserve"> (2023) Quality of fresh and cryopreserved bovine sperm is reduced by BPA and BPF exposure. </w:t>
      </w:r>
      <w:proofErr w:type="spellStart"/>
      <w:r w:rsidRPr="00E05C23">
        <w:rPr>
          <w:rFonts w:ascii="Times New Roman" w:eastAsia="Times New Roman" w:hAnsi="Times New Roman" w:cs="Times New Roman"/>
          <w:bCs/>
          <w:i/>
          <w:color w:val="000000"/>
          <w:sz w:val="24"/>
          <w:szCs w:val="24"/>
        </w:rPr>
        <w:t>Reprod</w:t>
      </w:r>
      <w:proofErr w:type="spellEnd"/>
      <w:r w:rsidRPr="00E05C23">
        <w:rPr>
          <w:rFonts w:ascii="Times New Roman" w:eastAsia="Times New Roman" w:hAnsi="Times New Roman" w:cs="Times New Roman"/>
          <w:bCs/>
          <w:i/>
          <w:color w:val="000000"/>
          <w:sz w:val="24"/>
          <w:szCs w:val="24"/>
        </w:rPr>
        <w:t xml:space="preserve"> </w:t>
      </w:r>
      <w:proofErr w:type="spellStart"/>
      <w:r w:rsidRPr="00E05C23">
        <w:rPr>
          <w:rFonts w:ascii="Times New Roman" w:eastAsia="Times New Roman" w:hAnsi="Times New Roman" w:cs="Times New Roman"/>
          <w:bCs/>
          <w:i/>
          <w:color w:val="000000"/>
          <w:sz w:val="24"/>
          <w:szCs w:val="24"/>
        </w:rPr>
        <w:t>Fertil</w:t>
      </w:r>
      <w:proofErr w:type="spellEnd"/>
      <w:r w:rsidRPr="00E05C23">
        <w:rPr>
          <w:rFonts w:ascii="Times New Roman" w:eastAsia="Times New Roman" w:hAnsi="Times New Roman" w:cs="Times New Roman"/>
          <w:bCs/>
          <w:i/>
          <w:color w:val="000000"/>
          <w:sz w:val="24"/>
          <w:szCs w:val="24"/>
        </w:rPr>
        <w:t xml:space="preserve">. 2023 Sep </w:t>
      </w:r>
      <w:proofErr w:type="gramStart"/>
      <w:r w:rsidRPr="00E05C23">
        <w:rPr>
          <w:rFonts w:ascii="Times New Roman" w:eastAsia="Times New Roman" w:hAnsi="Times New Roman" w:cs="Times New Roman"/>
          <w:bCs/>
          <w:i/>
          <w:color w:val="000000"/>
          <w:sz w:val="24"/>
          <w:szCs w:val="24"/>
        </w:rPr>
        <w:t>1:RAF</w:t>
      </w:r>
      <w:proofErr w:type="gramEnd"/>
      <w:r w:rsidRPr="00E05C23">
        <w:rPr>
          <w:rFonts w:ascii="Times New Roman" w:eastAsia="Times New Roman" w:hAnsi="Times New Roman" w:cs="Times New Roman"/>
          <w:bCs/>
          <w:i/>
          <w:color w:val="000000"/>
          <w:sz w:val="24"/>
          <w:szCs w:val="24"/>
        </w:rPr>
        <w:t xml:space="preserve">-23-0018. </w:t>
      </w:r>
      <w:proofErr w:type="spellStart"/>
      <w:r w:rsidRPr="00E05C23">
        <w:rPr>
          <w:rFonts w:ascii="Times New Roman" w:eastAsia="Times New Roman" w:hAnsi="Times New Roman" w:cs="Times New Roman"/>
          <w:bCs/>
          <w:i/>
          <w:color w:val="000000"/>
          <w:sz w:val="24"/>
          <w:szCs w:val="24"/>
        </w:rPr>
        <w:t>doi</w:t>
      </w:r>
      <w:proofErr w:type="spellEnd"/>
      <w:r w:rsidRPr="00E05C23">
        <w:rPr>
          <w:rFonts w:ascii="Times New Roman" w:eastAsia="Times New Roman" w:hAnsi="Times New Roman" w:cs="Times New Roman"/>
          <w:bCs/>
          <w:i/>
          <w:color w:val="000000"/>
          <w:sz w:val="24"/>
          <w:szCs w:val="24"/>
        </w:rPr>
        <w:t>: 10.1530/RAF-23-0018. Online ahead of print.</w:t>
      </w:r>
    </w:p>
    <w:p w14:paraId="3D469E7B" w14:textId="77777777" w:rsidR="00E05C23" w:rsidRPr="00E05C23" w:rsidRDefault="00E05C23" w:rsidP="00E05C23">
      <w:pPr>
        <w:numPr>
          <w:ilvl w:val="0"/>
          <w:numId w:val="1"/>
        </w:numPr>
        <w:spacing w:after="0" w:line="240" w:lineRule="auto"/>
        <w:contextualSpacing/>
        <w:jc w:val="both"/>
        <w:rPr>
          <w:rFonts w:ascii="Times New Roman" w:eastAsia="Times New Roman" w:hAnsi="Times New Roman" w:cs="Times New Roman"/>
          <w:bCs/>
          <w:i/>
          <w:color w:val="000000"/>
          <w:sz w:val="24"/>
          <w:szCs w:val="24"/>
          <w:lang w:val="en-CA"/>
        </w:rPr>
      </w:pPr>
      <w:proofErr w:type="spellStart"/>
      <w:r w:rsidRPr="00E05C23">
        <w:rPr>
          <w:rFonts w:ascii="Times New Roman" w:eastAsia="Times New Roman" w:hAnsi="Times New Roman" w:cs="Times New Roman"/>
          <w:bCs/>
          <w:color w:val="000000"/>
          <w:sz w:val="24"/>
          <w:szCs w:val="24"/>
        </w:rPr>
        <w:t>Sabry</w:t>
      </w:r>
      <w:proofErr w:type="spellEnd"/>
      <w:r w:rsidRPr="00E05C23">
        <w:rPr>
          <w:rFonts w:ascii="Times New Roman" w:eastAsia="Times New Roman" w:hAnsi="Times New Roman" w:cs="Times New Roman"/>
          <w:bCs/>
          <w:color w:val="000000"/>
          <w:sz w:val="24"/>
          <w:szCs w:val="24"/>
        </w:rPr>
        <w:t xml:space="preserve"> R., Williams M., </w:t>
      </w:r>
      <w:proofErr w:type="spellStart"/>
      <w:r w:rsidRPr="00E05C23">
        <w:rPr>
          <w:rFonts w:ascii="Times New Roman" w:eastAsia="Times New Roman" w:hAnsi="Times New Roman" w:cs="Times New Roman"/>
          <w:bCs/>
          <w:color w:val="000000"/>
          <w:sz w:val="24"/>
          <w:szCs w:val="24"/>
        </w:rPr>
        <w:t>LaMarre</w:t>
      </w:r>
      <w:proofErr w:type="spellEnd"/>
      <w:r w:rsidRPr="00E05C23">
        <w:rPr>
          <w:rFonts w:ascii="Times New Roman" w:eastAsia="Times New Roman" w:hAnsi="Times New Roman" w:cs="Times New Roman"/>
          <w:bCs/>
          <w:color w:val="000000"/>
          <w:sz w:val="24"/>
          <w:szCs w:val="24"/>
        </w:rPr>
        <w:t xml:space="preserve"> J. and </w:t>
      </w:r>
      <w:r w:rsidRPr="00E05C23">
        <w:rPr>
          <w:rFonts w:ascii="Times New Roman" w:eastAsia="Times New Roman" w:hAnsi="Times New Roman" w:cs="Times New Roman"/>
          <w:b/>
          <w:bCs/>
          <w:color w:val="000000"/>
          <w:sz w:val="24"/>
          <w:szCs w:val="24"/>
          <w:u w:val="single"/>
        </w:rPr>
        <w:t>Favetta LA.</w:t>
      </w:r>
      <w:r w:rsidRPr="00E05C23">
        <w:rPr>
          <w:rFonts w:ascii="Times New Roman" w:eastAsia="Times New Roman" w:hAnsi="Times New Roman" w:cs="Times New Roman"/>
          <w:bCs/>
          <w:color w:val="000000"/>
          <w:sz w:val="24"/>
          <w:szCs w:val="24"/>
        </w:rPr>
        <w:t xml:space="preserve"> (2023) Granulosa cells undergo BPA-induced apoptosis in a miR-21-independent manner. </w:t>
      </w:r>
      <w:proofErr w:type="spellStart"/>
      <w:r w:rsidRPr="00E05C23">
        <w:rPr>
          <w:rFonts w:ascii="Times New Roman" w:eastAsia="Times New Roman" w:hAnsi="Times New Roman" w:cs="Times New Roman"/>
          <w:bCs/>
          <w:i/>
          <w:color w:val="000000"/>
          <w:sz w:val="24"/>
          <w:szCs w:val="24"/>
          <w:lang w:val="en-CA"/>
        </w:rPr>
        <w:t>Exp</w:t>
      </w:r>
      <w:proofErr w:type="spellEnd"/>
      <w:r w:rsidRPr="00E05C23">
        <w:rPr>
          <w:rFonts w:ascii="Times New Roman" w:eastAsia="Times New Roman" w:hAnsi="Times New Roman" w:cs="Times New Roman"/>
          <w:bCs/>
          <w:i/>
          <w:color w:val="000000"/>
          <w:sz w:val="24"/>
          <w:szCs w:val="24"/>
          <w:lang w:val="en-CA"/>
        </w:rPr>
        <w:t xml:space="preserve"> Cell Res 427(1), 113574 </w:t>
      </w:r>
      <w:proofErr w:type="spellStart"/>
      <w:r w:rsidRPr="00E05C23">
        <w:rPr>
          <w:rFonts w:ascii="Times New Roman" w:eastAsia="Times New Roman" w:hAnsi="Times New Roman" w:cs="Times New Roman"/>
          <w:bCs/>
          <w:i/>
          <w:color w:val="000000"/>
          <w:sz w:val="24"/>
          <w:szCs w:val="24"/>
          <w:lang w:val="en-CA"/>
        </w:rPr>
        <w:t>doi</w:t>
      </w:r>
      <w:proofErr w:type="spellEnd"/>
      <w:r w:rsidRPr="00E05C23">
        <w:rPr>
          <w:rFonts w:ascii="Times New Roman" w:eastAsia="Times New Roman" w:hAnsi="Times New Roman" w:cs="Times New Roman"/>
          <w:bCs/>
          <w:i/>
          <w:color w:val="000000"/>
          <w:sz w:val="24"/>
          <w:szCs w:val="24"/>
          <w:lang w:val="en-CA"/>
        </w:rPr>
        <w:t xml:space="preserve">: 10.1016/j.yexcr.2023.113574.  </w:t>
      </w:r>
    </w:p>
    <w:p w14:paraId="593AA288" w14:textId="77777777" w:rsidR="00E05C23" w:rsidRPr="00E05C23" w:rsidRDefault="00E05C23" w:rsidP="00E05C23">
      <w:pPr>
        <w:numPr>
          <w:ilvl w:val="0"/>
          <w:numId w:val="1"/>
        </w:numPr>
        <w:spacing w:after="0" w:line="240" w:lineRule="auto"/>
        <w:contextualSpacing/>
        <w:jc w:val="both"/>
        <w:rPr>
          <w:rFonts w:ascii="Times New Roman" w:eastAsia="Times New Roman" w:hAnsi="Times New Roman" w:cs="Times New Roman"/>
          <w:bCs/>
          <w:i/>
          <w:color w:val="000000"/>
          <w:sz w:val="24"/>
          <w:szCs w:val="24"/>
          <w:lang w:val="en-CA"/>
        </w:rPr>
      </w:pPr>
      <w:r w:rsidRPr="00E05C23">
        <w:rPr>
          <w:rFonts w:ascii="Times New Roman" w:eastAsia="Times New Roman" w:hAnsi="Times New Roman" w:cs="Times New Roman"/>
          <w:bCs/>
          <w:color w:val="000000"/>
          <w:sz w:val="24"/>
          <w:szCs w:val="24"/>
          <w:lang w:val="en-CA"/>
        </w:rPr>
        <w:t xml:space="preserve">Truong VB., Davis OS., Gracey J., Neal MS., </w:t>
      </w:r>
      <w:proofErr w:type="spellStart"/>
      <w:r w:rsidRPr="00E05C23">
        <w:rPr>
          <w:rFonts w:ascii="Times New Roman" w:eastAsia="Times New Roman" w:hAnsi="Times New Roman" w:cs="Times New Roman"/>
          <w:bCs/>
          <w:color w:val="000000"/>
          <w:sz w:val="24"/>
          <w:szCs w:val="24"/>
          <w:lang w:val="en-CA"/>
        </w:rPr>
        <w:t>Khokhar</w:t>
      </w:r>
      <w:proofErr w:type="spellEnd"/>
      <w:r w:rsidRPr="00E05C23">
        <w:rPr>
          <w:rFonts w:ascii="Times New Roman" w:eastAsia="Times New Roman" w:hAnsi="Times New Roman" w:cs="Times New Roman"/>
          <w:bCs/>
          <w:color w:val="000000"/>
          <w:sz w:val="24"/>
          <w:szCs w:val="24"/>
          <w:lang w:val="en-CA"/>
        </w:rPr>
        <w:t xml:space="preserve"> JY. and </w:t>
      </w:r>
      <w:r w:rsidRPr="00E05C23">
        <w:rPr>
          <w:rFonts w:ascii="Times New Roman" w:eastAsia="Times New Roman" w:hAnsi="Times New Roman" w:cs="Times New Roman"/>
          <w:b/>
          <w:bCs/>
          <w:color w:val="000000"/>
          <w:sz w:val="24"/>
          <w:szCs w:val="24"/>
          <w:u w:val="single"/>
          <w:lang w:val="en-CA"/>
        </w:rPr>
        <w:t>Favetta LA.</w:t>
      </w:r>
      <w:r w:rsidRPr="00E05C23">
        <w:rPr>
          <w:rFonts w:ascii="Times New Roman" w:eastAsia="Times New Roman" w:hAnsi="Times New Roman" w:cs="Times New Roman"/>
          <w:bCs/>
          <w:color w:val="000000"/>
          <w:sz w:val="24"/>
          <w:szCs w:val="24"/>
          <w:lang w:val="en-CA"/>
        </w:rPr>
        <w:t xml:space="preserve"> (2023) Sperm capacitation and transcripts levels are altered by in vitro THC exposure. </w:t>
      </w:r>
      <w:r w:rsidRPr="00E05C23">
        <w:rPr>
          <w:rFonts w:ascii="Times New Roman" w:eastAsia="Times New Roman" w:hAnsi="Times New Roman" w:cs="Times New Roman"/>
          <w:bCs/>
          <w:i/>
          <w:color w:val="000000"/>
          <w:sz w:val="24"/>
          <w:szCs w:val="24"/>
          <w:lang w:val="en-CA"/>
        </w:rPr>
        <w:t xml:space="preserve">BMC Molecular and Cell Biology. Feb 23;24(1):6. </w:t>
      </w:r>
      <w:proofErr w:type="spellStart"/>
      <w:r w:rsidRPr="00E05C23">
        <w:rPr>
          <w:rFonts w:ascii="Times New Roman" w:eastAsia="Times New Roman" w:hAnsi="Times New Roman" w:cs="Times New Roman"/>
          <w:bCs/>
          <w:i/>
          <w:color w:val="000000"/>
          <w:sz w:val="24"/>
          <w:szCs w:val="24"/>
          <w:lang w:val="en-CA"/>
        </w:rPr>
        <w:t>doi</w:t>
      </w:r>
      <w:proofErr w:type="spellEnd"/>
      <w:r w:rsidRPr="00E05C23">
        <w:rPr>
          <w:rFonts w:ascii="Times New Roman" w:eastAsia="Times New Roman" w:hAnsi="Times New Roman" w:cs="Times New Roman"/>
          <w:bCs/>
          <w:i/>
          <w:color w:val="000000"/>
          <w:sz w:val="24"/>
          <w:szCs w:val="24"/>
          <w:lang w:val="en-CA"/>
        </w:rPr>
        <w:t>: 10.1186/s12860-023-00468-3.</w:t>
      </w:r>
    </w:p>
    <w:p w14:paraId="397A310B" w14:textId="77777777" w:rsidR="00E05C23" w:rsidRPr="00E05C23" w:rsidRDefault="00E05C23" w:rsidP="00E05C23">
      <w:pPr>
        <w:numPr>
          <w:ilvl w:val="0"/>
          <w:numId w:val="1"/>
        </w:numPr>
        <w:spacing w:after="0" w:line="240" w:lineRule="auto"/>
        <w:contextualSpacing/>
        <w:jc w:val="both"/>
        <w:rPr>
          <w:rFonts w:ascii="Times New Roman" w:eastAsia="Times New Roman" w:hAnsi="Times New Roman" w:cs="Times New Roman"/>
          <w:bCs/>
          <w:i/>
          <w:color w:val="000000"/>
          <w:sz w:val="24"/>
          <w:szCs w:val="24"/>
        </w:rPr>
      </w:pPr>
      <w:r w:rsidRPr="00E05C23">
        <w:rPr>
          <w:rFonts w:ascii="Times New Roman" w:eastAsia="Times New Roman" w:hAnsi="Times New Roman" w:cs="Times New Roman"/>
          <w:bCs/>
          <w:color w:val="000000"/>
          <w:sz w:val="24"/>
          <w:szCs w:val="24"/>
        </w:rPr>
        <w:t xml:space="preserve">Dufour J., </w:t>
      </w:r>
      <w:proofErr w:type="spellStart"/>
      <w:r w:rsidRPr="00E05C23">
        <w:rPr>
          <w:rFonts w:ascii="Times New Roman" w:eastAsia="Times New Roman" w:hAnsi="Times New Roman" w:cs="Times New Roman"/>
          <w:bCs/>
          <w:color w:val="000000"/>
          <w:sz w:val="24"/>
          <w:szCs w:val="24"/>
        </w:rPr>
        <w:t>Sabry</w:t>
      </w:r>
      <w:proofErr w:type="spellEnd"/>
      <w:r w:rsidRPr="00E05C23">
        <w:rPr>
          <w:rFonts w:ascii="Times New Roman" w:eastAsia="Times New Roman" w:hAnsi="Times New Roman" w:cs="Times New Roman"/>
          <w:bCs/>
          <w:color w:val="000000"/>
          <w:sz w:val="24"/>
          <w:szCs w:val="24"/>
        </w:rPr>
        <w:t xml:space="preserve"> R., </w:t>
      </w:r>
      <w:proofErr w:type="spellStart"/>
      <w:r w:rsidRPr="00E05C23">
        <w:rPr>
          <w:rFonts w:ascii="Times New Roman" w:eastAsia="Times New Roman" w:hAnsi="Times New Roman" w:cs="Times New Roman"/>
          <w:bCs/>
          <w:color w:val="000000"/>
          <w:sz w:val="24"/>
          <w:szCs w:val="24"/>
        </w:rPr>
        <w:t>Khokhar</w:t>
      </w:r>
      <w:proofErr w:type="spellEnd"/>
      <w:r w:rsidRPr="00E05C23">
        <w:rPr>
          <w:rFonts w:ascii="Times New Roman" w:eastAsia="Times New Roman" w:hAnsi="Times New Roman" w:cs="Times New Roman"/>
          <w:bCs/>
          <w:color w:val="000000"/>
          <w:sz w:val="24"/>
          <w:szCs w:val="24"/>
        </w:rPr>
        <w:t xml:space="preserve"> JY. and </w:t>
      </w:r>
      <w:r w:rsidRPr="00E05C23">
        <w:rPr>
          <w:rFonts w:ascii="Times New Roman" w:eastAsia="Times New Roman" w:hAnsi="Times New Roman" w:cs="Times New Roman"/>
          <w:b/>
          <w:bCs/>
          <w:color w:val="000000"/>
          <w:sz w:val="24"/>
          <w:szCs w:val="24"/>
          <w:u w:val="single"/>
        </w:rPr>
        <w:t>Favetta LA.</w:t>
      </w:r>
      <w:r w:rsidRPr="00E05C23">
        <w:rPr>
          <w:rFonts w:ascii="Times New Roman" w:eastAsia="Times New Roman" w:hAnsi="Times New Roman" w:cs="Times New Roman"/>
          <w:bCs/>
          <w:color w:val="000000"/>
          <w:sz w:val="24"/>
          <w:szCs w:val="24"/>
        </w:rPr>
        <w:t xml:space="preserve"> (2022) Delta-9 tetrahydrocannabinol (THC) effects on the cortisol stress response in bovine granulosa cells. </w:t>
      </w:r>
      <w:proofErr w:type="spellStart"/>
      <w:r w:rsidRPr="00E05C23">
        <w:rPr>
          <w:rFonts w:ascii="Times New Roman" w:eastAsia="Times New Roman" w:hAnsi="Times New Roman" w:cs="Times New Roman"/>
          <w:bCs/>
          <w:i/>
          <w:color w:val="000000"/>
          <w:sz w:val="24"/>
          <w:szCs w:val="24"/>
        </w:rPr>
        <w:t>Toxicol</w:t>
      </w:r>
      <w:proofErr w:type="spellEnd"/>
      <w:r w:rsidRPr="00E05C23">
        <w:rPr>
          <w:rFonts w:ascii="Times New Roman" w:eastAsia="Times New Roman" w:hAnsi="Times New Roman" w:cs="Times New Roman"/>
          <w:bCs/>
          <w:i/>
          <w:color w:val="000000"/>
          <w:sz w:val="24"/>
          <w:szCs w:val="24"/>
        </w:rPr>
        <w:t xml:space="preserve"> In Vitro. Dec 31:105549. </w:t>
      </w:r>
      <w:proofErr w:type="spellStart"/>
      <w:r w:rsidRPr="00E05C23">
        <w:rPr>
          <w:rFonts w:ascii="Times New Roman" w:eastAsia="Times New Roman" w:hAnsi="Times New Roman" w:cs="Times New Roman"/>
          <w:bCs/>
          <w:i/>
          <w:color w:val="000000"/>
          <w:sz w:val="24"/>
          <w:szCs w:val="24"/>
        </w:rPr>
        <w:t>doi</w:t>
      </w:r>
      <w:proofErr w:type="spellEnd"/>
      <w:r w:rsidRPr="00E05C23">
        <w:rPr>
          <w:rFonts w:ascii="Times New Roman" w:eastAsia="Times New Roman" w:hAnsi="Times New Roman" w:cs="Times New Roman"/>
          <w:bCs/>
          <w:i/>
          <w:color w:val="000000"/>
          <w:sz w:val="24"/>
          <w:szCs w:val="24"/>
        </w:rPr>
        <w:t xml:space="preserve">: 10.1016/j.tiv.2022.105549. </w:t>
      </w:r>
    </w:p>
    <w:p w14:paraId="1FB85395" w14:textId="77777777" w:rsidR="00E05C23" w:rsidRPr="00E05C23" w:rsidRDefault="00E05C23" w:rsidP="00E05C23">
      <w:pPr>
        <w:numPr>
          <w:ilvl w:val="0"/>
          <w:numId w:val="1"/>
        </w:numPr>
        <w:spacing w:after="0" w:line="240" w:lineRule="auto"/>
        <w:contextualSpacing/>
        <w:jc w:val="both"/>
        <w:rPr>
          <w:rFonts w:ascii="Times New Roman" w:eastAsia="Times New Roman" w:hAnsi="Times New Roman" w:cs="Times New Roman"/>
          <w:bCs/>
          <w:color w:val="000000"/>
          <w:sz w:val="24"/>
          <w:szCs w:val="24"/>
          <w:lang w:val="en-CA"/>
        </w:rPr>
      </w:pPr>
      <w:proofErr w:type="spellStart"/>
      <w:r w:rsidRPr="00E05C23">
        <w:rPr>
          <w:rFonts w:ascii="Times New Roman" w:eastAsia="Times New Roman" w:hAnsi="Times New Roman" w:cs="Times New Roman"/>
          <w:bCs/>
          <w:color w:val="000000"/>
          <w:sz w:val="24"/>
          <w:szCs w:val="24"/>
        </w:rPr>
        <w:t>Sabry</w:t>
      </w:r>
      <w:proofErr w:type="spellEnd"/>
      <w:r w:rsidRPr="00E05C23">
        <w:rPr>
          <w:rFonts w:ascii="Times New Roman" w:eastAsia="Times New Roman" w:hAnsi="Times New Roman" w:cs="Times New Roman"/>
          <w:bCs/>
          <w:color w:val="000000"/>
          <w:sz w:val="24"/>
          <w:szCs w:val="24"/>
        </w:rPr>
        <w:t xml:space="preserve"> R., Williams M., </w:t>
      </w:r>
      <w:proofErr w:type="spellStart"/>
      <w:r w:rsidRPr="00E05C23">
        <w:rPr>
          <w:rFonts w:ascii="Times New Roman" w:eastAsia="Times New Roman" w:hAnsi="Times New Roman" w:cs="Times New Roman"/>
          <w:bCs/>
          <w:color w:val="000000"/>
          <w:sz w:val="24"/>
          <w:szCs w:val="24"/>
        </w:rPr>
        <w:t>Werry</w:t>
      </w:r>
      <w:proofErr w:type="spellEnd"/>
      <w:r w:rsidRPr="00E05C23">
        <w:rPr>
          <w:rFonts w:ascii="Times New Roman" w:eastAsia="Times New Roman" w:hAnsi="Times New Roman" w:cs="Times New Roman"/>
          <w:bCs/>
          <w:color w:val="000000"/>
          <w:sz w:val="24"/>
          <w:szCs w:val="24"/>
        </w:rPr>
        <w:t xml:space="preserve"> N., </w:t>
      </w:r>
      <w:proofErr w:type="spellStart"/>
      <w:r w:rsidRPr="00E05C23">
        <w:rPr>
          <w:rFonts w:ascii="Times New Roman" w:eastAsia="Times New Roman" w:hAnsi="Times New Roman" w:cs="Times New Roman"/>
          <w:bCs/>
          <w:color w:val="000000"/>
          <w:sz w:val="24"/>
          <w:szCs w:val="24"/>
        </w:rPr>
        <w:t>LaMarre</w:t>
      </w:r>
      <w:proofErr w:type="spellEnd"/>
      <w:r w:rsidRPr="00E05C23">
        <w:rPr>
          <w:rFonts w:ascii="Times New Roman" w:eastAsia="Times New Roman" w:hAnsi="Times New Roman" w:cs="Times New Roman"/>
          <w:bCs/>
          <w:color w:val="000000"/>
          <w:sz w:val="24"/>
          <w:szCs w:val="24"/>
        </w:rPr>
        <w:t xml:space="preserve"> J. and </w:t>
      </w:r>
      <w:r w:rsidRPr="00E05C23">
        <w:rPr>
          <w:rFonts w:ascii="Times New Roman" w:eastAsia="Times New Roman" w:hAnsi="Times New Roman" w:cs="Times New Roman"/>
          <w:b/>
          <w:bCs/>
          <w:color w:val="000000"/>
          <w:sz w:val="24"/>
          <w:szCs w:val="24"/>
          <w:u w:val="single"/>
        </w:rPr>
        <w:t>Favetta LA.</w:t>
      </w:r>
      <w:r w:rsidRPr="00E05C23">
        <w:rPr>
          <w:rFonts w:ascii="Times New Roman" w:eastAsia="Times New Roman" w:hAnsi="Times New Roman" w:cs="Times New Roman"/>
          <w:bCs/>
          <w:color w:val="000000"/>
          <w:sz w:val="24"/>
          <w:szCs w:val="24"/>
        </w:rPr>
        <w:t xml:space="preserve"> (2022) BPA decreases PDCD4 in bovine granulosa cells independently of miR-21 inhibition. </w:t>
      </w:r>
      <w:r w:rsidRPr="00E05C23">
        <w:rPr>
          <w:rFonts w:ascii="Times New Roman" w:eastAsia="Times New Roman" w:hAnsi="Times New Roman" w:cs="Times New Roman"/>
          <w:bCs/>
          <w:i/>
          <w:color w:val="000000"/>
          <w:sz w:val="24"/>
          <w:szCs w:val="24"/>
        </w:rPr>
        <w:t>International Journal of Molecular Sciences</w:t>
      </w:r>
      <w:r w:rsidRPr="00E05C23">
        <w:rPr>
          <w:rFonts w:ascii="Times New Roman" w:eastAsia="Times New Roman" w:hAnsi="Times New Roman" w:cs="Times New Roman"/>
          <w:bCs/>
          <w:i/>
          <w:color w:val="000000"/>
          <w:sz w:val="24"/>
          <w:szCs w:val="24"/>
          <w:lang w:val="en-CA"/>
        </w:rPr>
        <w:t xml:space="preserve"> 23,8276. https://doi.org/ 10.3390/ijms23158276</w:t>
      </w:r>
    </w:p>
    <w:p w14:paraId="7D6B33C5" w14:textId="77777777"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r w:rsidRPr="00E05C23">
        <w:rPr>
          <w:rFonts w:ascii="Times New Roman" w:eastAsia="Times New Roman" w:hAnsi="Times New Roman" w:cs="Times New Roman"/>
          <w:bCs/>
          <w:color w:val="000000"/>
          <w:sz w:val="24"/>
          <w:szCs w:val="24"/>
          <w:lang w:val="en-CA"/>
        </w:rPr>
        <w:lastRenderedPageBreak/>
        <w:t>Please, advise on what to do next, we could remove the outputs and leave only the graphs, but we would rather not if possible.</w:t>
      </w:r>
    </w:p>
    <w:p w14:paraId="14AE190F" w14:textId="77777777"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p>
    <w:p w14:paraId="76041E1A" w14:textId="3C12D2F4" w:rsidR="00E05C23" w:rsidRPr="00E05C23" w:rsidRDefault="00E05C23" w:rsidP="00E05C23">
      <w:pPr>
        <w:spacing w:after="0" w:line="240" w:lineRule="auto"/>
        <w:jc w:val="both"/>
        <w:rPr>
          <w:rFonts w:ascii="Times New Roman" w:eastAsia="Times New Roman" w:hAnsi="Times New Roman" w:cs="Times New Roman"/>
          <w:bCs/>
          <w:color w:val="000000"/>
          <w:sz w:val="24"/>
          <w:szCs w:val="24"/>
          <w:lang w:val="en-CA"/>
        </w:rPr>
      </w:pPr>
      <w:r w:rsidRPr="00E05C23">
        <w:rPr>
          <w:rFonts w:ascii="Times New Roman" w:eastAsia="Times New Roman" w:hAnsi="Times New Roman" w:cs="Times New Roman"/>
          <w:bCs/>
          <w:color w:val="000000"/>
          <w:sz w:val="24"/>
          <w:szCs w:val="24"/>
          <w:lang w:val="en-CA"/>
        </w:rPr>
        <w:t>Figure 5 – these are a representation of images that we directly produced, therefore we cannot understand which copyright they would be under</w:t>
      </w:r>
      <w:r w:rsidR="00096D04">
        <w:rPr>
          <w:rFonts w:ascii="Times New Roman" w:eastAsia="Times New Roman" w:hAnsi="Times New Roman" w:cs="Times New Roman"/>
          <w:bCs/>
          <w:color w:val="000000"/>
          <w:sz w:val="24"/>
          <w:szCs w:val="24"/>
          <w:lang w:val="en-CA"/>
        </w:rPr>
        <w:t>, as they are our original results</w:t>
      </w:r>
      <w:bookmarkStart w:id="0" w:name="_GoBack"/>
      <w:bookmarkEnd w:id="0"/>
      <w:r w:rsidRPr="00E05C23">
        <w:rPr>
          <w:rFonts w:ascii="Times New Roman" w:eastAsia="Times New Roman" w:hAnsi="Times New Roman" w:cs="Times New Roman"/>
          <w:bCs/>
          <w:color w:val="000000"/>
          <w:sz w:val="24"/>
          <w:szCs w:val="24"/>
          <w:lang w:val="en-CA"/>
        </w:rPr>
        <w:t>.</w:t>
      </w:r>
    </w:p>
    <w:p w14:paraId="1703BA7E" w14:textId="77777777" w:rsidR="00E05C23" w:rsidRPr="00E05C23" w:rsidRDefault="00E05C23" w:rsidP="00E05C23">
      <w:pPr>
        <w:spacing w:after="0" w:line="240" w:lineRule="auto"/>
        <w:jc w:val="both"/>
        <w:rPr>
          <w:rFonts w:ascii="Times New Roman" w:eastAsia="Calibri" w:hAnsi="Times New Roman" w:cs="Times New Roman"/>
          <w:color w:val="000000"/>
          <w:sz w:val="24"/>
          <w:szCs w:val="24"/>
          <w:lang w:val="en-CA"/>
        </w:rPr>
      </w:pPr>
    </w:p>
    <w:p w14:paraId="05162EBF"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Reviewer 1 Comments/Responses:</w:t>
      </w:r>
    </w:p>
    <w:p w14:paraId="3F0C06FD"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p>
    <w:p w14:paraId="4B74FB31"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Dear Reviewer, </w:t>
      </w:r>
    </w:p>
    <w:p w14:paraId="61D55420" w14:textId="77777777" w:rsidR="00E05C23" w:rsidRPr="00E05C23" w:rsidRDefault="00E05C23" w:rsidP="00E05C23">
      <w:pPr>
        <w:spacing w:after="0" w:line="240" w:lineRule="auto"/>
        <w:ind w:firstLine="720"/>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Thank you for your positive feedback on our manuscript and your approval for publication. We appreciate your time and effort in reviewing our work. We are very excited about this work as well and cannot wait to see it published.</w:t>
      </w:r>
    </w:p>
    <w:p w14:paraId="50093AD9"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lang w:val="en-CA"/>
        </w:rPr>
      </w:pPr>
    </w:p>
    <w:p w14:paraId="0D236DE7"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Reviewer 2 Comments/Responses:</w:t>
      </w:r>
    </w:p>
    <w:p w14:paraId="233BECF1"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p>
    <w:p w14:paraId="4CFDB1F7"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Dear Reviewer, </w:t>
      </w:r>
    </w:p>
    <w:p w14:paraId="3BA13775"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Thank you for your thoughtful feedback on our manuscript. We appreciate your time and effort in reviewing our work. We have carefully considered your comments and we addressed each point raised. </w:t>
      </w:r>
    </w:p>
    <w:p w14:paraId="32D95E78"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p>
    <w:p w14:paraId="5809E8B3" w14:textId="77777777" w:rsidR="00E05C23" w:rsidRPr="00E05C23" w:rsidRDefault="00E05C23" w:rsidP="00E05C23">
      <w:pPr>
        <w:spacing w:after="0" w:line="240" w:lineRule="auto"/>
        <w:jc w:val="both"/>
        <w:rPr>
          <w:rFonts w:ascii="Times New Roman" w:eastAsia="Times New Roman" w:hAnsi="Times New Roman" w:cs="Times New Roman"/>
          <w:b/>
          <w:color w:val="000000"/>
          <w:sz w:val="24"/>
          <w:szCs w:val="24"/>
          <w:lang w:val="en-CA"/>
        </w:rPr>
      </w:pPr>
      <w:r w:rsidRPr="00E05C23">
        <w:rPr>
          <w:rFonts w:ascii="Times New Roman" w:eastAsia="Times New Roman" w:hAnsi="Times New Roman" w:cs="Times New Roman"/>
          <w:b/>
          <w:color w:val="000000"/>
          <w:sz w:val="24"/>
          <w:szCs w:val="24"/>
          <w:lang w:val="en-CA"/>
        </w:rPr>
        <w:t>1. To improve your Introduction, I recommend that, in the sentence where you report the environmental and lifestyle factors (page 9, lines 74-7), you read and include the following article that discusses the association of cannabis among other several habits in male infertility (DOI: 10.3389/frph.2022.820451)</w:t>
      </w:r>
    </w:p>
    <w:p w14:paraId="0F310355" w14:textId="3E92042C"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Thank you for the suggestion, the article has been included and it is now </w:t>
      </w:r>
      <w:r w:rsidRPr="008C71DA">
        <w:rPr>
          <w:rFonts w:ascii="Times New Roman" w:eastAsia="Times New Roman" w:hAnsi="Times New Roman" w:cs="Times New Roman"/>
          <w:color w:val="000000"/>
          <w:sz w:val="24"/>
          <w:szCs w:val="24"/>
          <w:lang w:val="en-CA"/>
        </w:rPr>
        <w:t xml:space="preserve">reference </w:t>
      </w:r>
      <w:r w:rsidR="008C71DA" w:rsidRPr="008C71DA">
        <w:rPr>
          <w:rFonts w:ascii="Times New Roman" w:eastAsia="Times New Roman" w:hAnsi="Times New Roman" w:cs="Times New Roman"/>
          <w:color w:val="000000"/>
          <w:sz w:val="24"/>
          <w:szCs w:val="24"/>
          <w:lang w:val="en-CA"/>
        </w:rPr>
        <w:t># 8</w:t>
      </w:r>
    </w:p>
    <w:p w14:paraId="6659815C"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br/>
      </w:r>
      <w:r w:rsidRPr="00E05C23">
        <w:rPr>
          <w:rFonts w:ascii="Times New Roman" w:eastAsia="Times New Roman" w:hAnsi="Times New Roman" w:cs="Times New Roman"/>
          <w:b/>
          <w:color w:val="000000"/>
          <w:sz w:val="24"/>
          <w:szCs w:val="24"/>
          <w:lang w:val="en-CA"/>
        </w:rPr>
        <w:t>2. What are the references to the statement on page 10, lines 94-95? Are they the same as in the previous sentence (references 25 and 26)? Make this clear in the text;</w:t>
      </w:r>
    </w:p>
    <w:p w14:paraId="12C48A14"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Thank you for your comment, clarity has been added.</w:t>
      </w:r>
    </w:p>
    <w:p w14:paraId="18F1EB13" w14:textId="77777777" w:rsidR="00E05C23" w:rsidRPr="00E05C23" w:rsidRDefault="00E05C23" w:rsidP="00E05C23">
      <w:pPr>
        <w:spacing w:after="0" w:line="240" w:lineRule="auto"/>
        <w:ind w:firstLine="142"/>
        <w:jc w:val="both"/>
        <w:rPr>
          <w:rFonts w:ascii="Times New Roman" w:eastAsia="Times New Roman" w:hAnsi="Times New Roman" w:cs="Times New Roman"/>
          <w:b/>
          <w:color w:val="000000"/>
          <w:sz w:val="24"/>
          <w:szCs w:val="24"/>
          <w:lang w:val="en-CA"/>
        </w:rPr>
      </w:pPr>
      <w:r w:rsidRPr="00E05C23">
        <w:rPr>
          <w:rFonts w:ascii="Times New Roman" w:eastAsia="Times New Roman" w:hAnsi="Times New Roman" w:cs="Times New Roman"/>
          <w:color w:val="000000"/>
          <w:sz w:val="24"/>
          <w:szCs w:val="24"/>
          <w:lang w:val="en-CA"/>
        </w:rPr>
        <w:br/>
      </w:r>
      <w:r w:rsidRPr="00E05C23">
        <w:rPr>
          <w:rFonts w:ascii="Times New Roman" w:eastAsia="Times New Roman" w:hAnsi="Times New Roman" w:cs="Times New Roman"/>
          <w:b/>
          <w:color w:val="000000"/>
          <w:sz w:val="24"/>
          <w:szCs w:val="24"/>
          <w:lang w:val="en-CA"/>
        </w:rPr>
        <w:t>3. Also in the Introduction, please include and explain the antagonist role of THC at CB receptors, as you reported on page 16, line 222.</w:t>
      </w:r>
    </w:p>
    <w:p w14:paraId="13D3E829" w14:textId="69E027FF"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Thank you for your comment, this is now been included in in the introduction in lines 10</w:t>
      </w:r>
      <w:r w:rsidR="008C71DA">
        <w:rPr>
          <w:rFonts w:ascii="Times New Roman" w:eastAsia="Times New Roman" w:hAnsi="Times New Roman" w:cs="Times New Roman"/>
          <w:color w:val="000000"/>
          <w:sz w:val="24"/>
          <w:szCs w:val="24"/>
          <w:lang w:val="en-CA"/>
        </w:rPr>
        <w:t>1</w:t>
      </w:r>
      <w:r w:rsidRPr="00E05C23">
        <w:rPr>
          <w:rFonts w:ascii="Times New Roman" w:eastAsia="Times New Roman" w:hAnsi="Times New Roman" w:cs="Times New Roman"/>
          <w:color w:val="000000"/>
          <w:sz w:val="24"/>
          <w:szCs w:val="24"/>
          <w:lang w:val="en-CA"/>
        </w:rPr>
        <w:t>-10</w:t>
      </w:r>
      <w:r w:rsidR="008C71DA">
        <w:rPr>
          <w:rFonts w:ascii="Times New Roman" w:eastAsia="Times New Roman" w:hAnsi="Times New Roman" w:cs="Times New Roman"/>
          <w:color w:val="000000"/>
          <w:sz w:val="24"/>
          <w:szCs w:val="24"/>
          <w:lang w:val="en-CA"/>
        </w:rPr>
        <w:t>3</w:t>
      </w:r>
      <w:r w:rsidRPr="00E05C23">
        <w:rPr>
          <w:rFonts w:ascii="Times New Roman" w:eastAsia="Times New Roman" w:hAnsi="Times New Roman" w:cs="Times New Roman"/>
          <w:color w:val="000000"/>
          <w:sz w:val="24"/>
          <w:szCs w:val="24"/>
          <w:lang w:val="en-CA"/>
        </w:rPr>
        <w:t>.</w:t>
      </w:r>
    </w:p>
    <w:p w14:paraId="437E1F79"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br/>
      </w:r>
      <w:r w:rsidRPr="00E05C23">
        <w:rPr>
          <w:rFonts w:ascii="Times New Roman" w:eastAsia="Times New Roman" w:hAnsi="Times New Roman" w:cs="Times New Roman"/>
          <w:b/>
          <w:color w:val="000000"/>
          <w:sz w:val="24"/>
          <w:szCs w:val="24"/>
          <w:lang w:val="en-CA"/>
        </w:rPr>
        <w:t>4. I suggest the authors remove the sentence on page 13, lines 158-60, where they express the results of their research in the Introduction. My opinion is that it is better placed at the beginning of the discussion section if they want to maintain this information;</w:t>
      </w:r>
    </w:p>
    <w:p w14:paraId="588A2FBC" w14:textId="56DD5D9D" w:rsidR="005512C1"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Original lines 158-60 have been removed. As the authors present the main results already at the beginning of the discussion, we decided not to add these lines to the discussion as they might sound repetitive.</w:t>
      </w:r>
    </w:p>
    <w:p w14:paraId="055D3B66" w14:textId="77777777" w:rsidR="00E05C23" w:rsidRPr="005512C1" w:rsidRDefault="00E05C23" w:rsidP="005512C1">
      <w:pPr>
        <w:jc w:val="right"/>
        <w:rPr>
          <w:rFonts w:ascii="Times New Roman" w:eastAsia="Times New Roman" w:hAnsi="Times New Roman" w:cs="Times New Roman"/>
          <w:sz w:val="24"/>
          <w:szCs w:val="24"/>
          <w:lang w:val="en-CA"/>
        </w:rPr>
      </w:pPr>
    </w:p>
    <w:p w14:paraId="485623C7" w14:textId="77777777" w:rsidR="00E05C23" w:rsidRPr="00E05C23" w:rsidRDefault="00E05C23" w:rsidP="00E05C23">
      <w:pPr>
        <w:spacing w:after="0" w:line="240" w:lineRule="auto"/>
        <w:ind w:firstLine="142"/>
        <w:jc w:val="both"/>
        <w:rPr>
          <w:rFonts w:ascii="Times New Roman" w:eastAsia="Times New Roman" w:hAnsi="Times New Roman" w:cs="Times New Roman"/>
          <w:b/>
          <w:color w:val="000000"/>
          <w:sz w:val="24"/>
          <w:szCs w:val="24"/>
          <w:lang w:val="en-CA"/>
        </w:rPr>
      </w:pPr>
      <w:r w:rsidRPr="00E05C23">
        <w:rPr>
          <w:rFonts w:ascii="Times New Roman" w:eastAsia="Times New Roman" w:hAnsi="Times New Roman" w:cs="Times New Roman"/>
          <w:color w:val="000000"/>
          <w:sz w:val="24"/>
          <w:szCs w:val="24"/>
          <w:lang w:val="en-CA"/>
        </w:rPr>
        <w:lastRenderedPageBreak/>
        <w:br/>
      </w:r>
      <w:r w:rsidRPr="00E05C23">
        <w:rPr>
          <w:rFonts w:ascii="Times New Roman" w:eastAsia="Times New Roman" w:hAnsi="Times New Roman" w:cs="Times New Roman"/>
          <w:b/>
          <w:color w:val="000000"/>
          <w:sz w:val="24"/>
          <w:szCs w:val="24"/>
          <w:lang w:val="en-CA"/>
        </w:rPr>
        <w:t>5) Please add the reference to the ethical principles for animal studies of the Canadian Council on Animal Care (page 13, line 166);</w:t>
      </w:r>
    </w:p>
    <w:p w14:paraId="2BA75306" w14:textId="6CA5802E"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Reference has been added in line 16</w:t>
      </w:r>
      <w:r w:rsidR="008C71DA">
        <w:rPr>
          <w:rFonts w:ascii="Times New Roman" w:eastAsia="Times New Roman" w:hAnsi="Times New Roman" w:cs="Times New Roman"/>
          <w:color w:val="000000"/>
          <w:sz w:val="24"/>
          <w:szCs w:val="24"/>
          <w:lang w:val="en-CA"/>
        </w:rPr>
        <w:t>7</w:t>
      </w:r>
      <w:r w:rsidRPr="00E05C23">
        <w:rPr>
          <w:rFonts w:ascii="Times New Roman" w:eastAsia="Times New Roman" w:hAnsi="Times New Roman" w:cs="Times New Roman"/>
          <w:color w:val="000000"/>
          <w:sz w:val="24"/>
          <w:szCs w:val="24"/>
          <w:lang w:val="en-CA"/>
        </w:rPr>
        <w:t xml:space="preserve"> and it is numbered</w:t>
      </w:r>
      <w:r w:rsidR="008C71DA">
        <w:rPr>
          <w:rFonts w:ascii="Times New Roman" w:eastAsia="Times New Roman" w:hAnsi="Times New Roman" w:cs="Times New Roman"/>
          <w:color w:val="000000"/>
          <w:sz w:val="24"/>
          <w:szCs w:val="24"/>
          <w:lang w:val="en-CA"/>
        </w:rPr>
        <w:t xml:space="preserve"> 91</w:t>
      </w:r>
    </w:p>
    <w:p w14:paraId="4D28DCD4" w14:textId="77777777" w:rsidR="00E05C23" w:rsidRPr="00E05C23" w:rsidRDefault="00E05C23" w:rsidP="00E05C23">
      <w:pPr>
        <w:spacing w:after="0" w:line="240" w:lineRule="auto"/>
        <w:ind w:firstLine="142"/>
        <w:jc w:val="both"/>
        <w:rPr>
          <w:rFonts w:ascii="Times New Roman" w:eastAsia="Times New Roman" w:hAnsi="Times New Roman" w:cs="Times New Roman"/>
          <w:b/>
          <w:color w:val="000000"/>
          <w:sz w:val="24"/>
          <w:szCs w:val="24"/>
          <w:lang w:val="en-CA"/>
        </w:rPr>
      </w:pPr>
      <w:r w:rsidRPr="00E05C23">
        <w:rPr>
          <w:rFonts w:ascii="Times New Roman" w:eastAsia="Times New Roman" w:hAnsi="Times New Roman" w:cs="Times New Roman"/>
          <w:color w:val="000000"/>
          <w:sz w:val="24"/>
          <w:szCs w:val="24"/>
          <w:lang w:val="en-CA"/>
        </w:rPr>
        <w:br/>
      </w:r>
      <w:r w:rsidRPr="00E05C23">
        <w:rPr>
          <w:rFonts w:ascii="Times New Roman" w:eastAsia="Times New Roman" w:hAnsi="Times New Roman" w:cs="Times New Roman"/>
          <w:b/>
          <w:color w:val="000000"/>
          <w:sz w:val="24"/>
          <w:szCs w:val="24"/>
          <w:lang w:val="en-CA"/>
        </w:rPr>
        <w:t>6) In the statistical analysis, specify the software versions and specifications, as usual.</w:t>
      </w:r>
    </w:p>
    <w:p w14:paraId="33AC8E14" w14:textId="623D8459"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Software version and specifications added in line</w:t>
      </w:r>
      <w:r w:rsidR="008454CA">
        <w:rPr>
          <w:rFonts w:ascii="Times New Roman" w:eastAsia="Times New Roman" w:hAnsi="Times New Roman" w:cs="Times New Roman"/>
          <w:color w:val="000000"/>
          <w:sz w:val="24"/>
          <w:szCs w:val="24"/>
          <w:lang w:val="en-CA"/>
        </w:rPr>
        <w:t xml:space="preserve"> 31</w:t>
      </w:r>
      <w:r w:rsidR="008C71DA">
        <w:rPr>
          <w:rFonts w:ascii="Times New Roman" w:eastAsia="Times New Roman" w:hAnsi="Times New Roman" w:cs="Times New Roman"/>
          <w:color w:val="000000"/>
          <w:sz w:val="24"/>
          <w:szCs w:val="24"/>
          <w:lang w:val="en-CA"/>
        </w:rPr>
        <w:t>3</w:t>
      </w:r>
      <w:r w:rsidR="008454CA">
        <w:rPr>
          <w:rFonts w:ascii="Times New Roman" w:eastAsia="Times New Roman" w:hAnsi="Times New Roman" w:cs="Times New Roman"/>
          <w:color w:val="000000"/>
          <w:sz w:val="24"/>
          <w:szCs w:val="24"/>
          <w:lang w:val="en-CA"/>
        </w:rPr>
        <w:t xml:space="preserve">: </w:t>
      </w:r>
      <w:r w:rsidR="008454CA" w:rsidRPr="008454CA">
        <w:rPr>
          <w:rFonts w:ascii="Times New Roman" w:eastAsia="Times New Roman" w:hAnsi="Times New Roman" w:cs="Times New Roman"/>
          <w:color w:val="000000"/>
          <w:sz w:val="24"/>
          <w:szCs w:val="24"/>
          <w:lang w:val="en-CA"/>
        </w:rPr>
        <w:t>GraphPad Prism 8 (Version 8.4.3) and SPSS statistics software (Version 28.0.1.1) were used</w:t>
      </w:r>
      <w:r w:rsidR="008454CA">
        <w:rPr>
          <w:rFonts w:ascii="Times New Roman" w:eastAsia="Times New Roman" w:hAnsi="Times New Roman" w:cs="Times New Roman"/>
          <w:color w:val="000000"/>
          <w:sz w:val="24"/>
          <w:szCs w:val="24"/>
          <w:lang w:val="en-CA"/>
        </w:rPr>
        <w:t xml:space="preserve"> …</w:t>
      </w:r>
    </w:p>
    <w:p w14:paraId="7DD35FAA"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p>
    <w:p w14:paraId="310A0B1F"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shd w:val="clear" w:color="auto" w:fill="FFFFFF"/>
          <w:lang w:val="en-CA"/>
        </w:rPr>
      </w:pPr>
    </w:p>
    <w:p w14:paraId="69598298"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r w:rsidRPr="00E05C23">
        <w:rPr>
          <w:rFonts w:ascii="Times New Roman" w:eastAsia="Times New Roman" w:hAnsi="Times New Roman" w:cs="Times New Roman"/>
          <w:b/>
          <w:bCs/>
          <w:color w:val="000000"/>
          <w:sz w:val="24"/>
          <w:szCs w:val="24"/>
          <w:u w:val="single"/>
          <w:lang w:val="en-CA"/>
        </w:rPr>
        <w:t>Reviewer 3 Comments/Responses:</w:t>
      </w:r>
    </w:p>
    <w:p w14:paraId="29F3F55C" w14:textId="77777777" w:rsidR="00E05C23" w:rsidRPr="00E05C23" w:rsidRDefault="00E05C23" w:rsidP="00E05C23">
      <w:pPr>
        <w:spacing w:after="0" w:line="240" w:lineRule="auto"/>
        <w:jc w:val="both"/>
        <w:rPr>
          <w:rFonts w:ascii="Times New Roman" w:eastAsia="Times New Roman" w:hAnsi="Times New Roman" w:cs="Times New Roman"/>
          <w:b/>
          <w:bCs/>
          <w:color w:val="000000"/>
          <w:sz w:val="24"/>
          <w:szCs w:val="24"/>
          <w:u w:val="single"/>
          <w:lang w:val="en-CA"/>
        </w:rPr>
      </w:pPr>
    </w:p>
    <w:p w14:paraId="0F1892BB" w14:textId="77777777" w:rsidR="00E05C23" w:rsidRPr="00E05C23" w:rsidRDefault="00E05C23" w:rsidP="00E05C23">
      <w:pPr>
        <w:spacing w:after="0" w:line="240" w:lineRule="auto"/>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Dear Reviewer, </w:t>
      </w:r>
    </w:p>
    <w:p w14:paraId="3CC1CE46"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r w:rsidRPr="00E05C23">
        <w:rPr>
          <w:rFonts w:ascii="Times New Roman" w:eastAsia="Times New Roman" w:hAnsi="Times New Roman" w:cs="Times New Roman"/>
          <w:color w:val="000000"/>
          <w:sz w:val="24"/>
          <w:szCs w:val="24"/>
          <w:lang w:val="en-CA"/>
        </w:rPr>
        <w:t xml:space="preserve">Thank you for your thoughtful feedback on our manuscript. We appreciate your time and effort in reviewing our work. We have carefully considered your comments and we addressed each point raised. </w:t>
      </w:r>
    </w:p>
    <w:p w14:paraId="72133210" w14:textId="77777777" w:rsidR="00E05C23" w:rsidRPr="00E05C23" w:rsidRDefault="00E05C23" w:rsidP="00E05C23">
      <w:pPr>
        <w:spacing w:after="0" w:line="240" w:lineRule="auto"/>
        <w:ind w:firstLine="142"/>
        <w:jc w:val="both"/>
        <w:rPr>
          <w:rFonts w:ascii="Times New Roman" w:eastAsia="Times New Roman" w:hAnsi="Times New Roman" w:cs="Times New Roman"/>
          <w:color w:val="000000"/>
          <w:sz w:val="24"/>
          <w:szCs w:val="24"/>
          <w:lang w:val="en-CA"/>
        </w:rPr>
      </w:pPr>
    </w:p>
    <w:p w14:paraId="65747976" w14:textId="77777777" w:rsidR="00E05C23" w:rsidRPr="00E05C23" w:rsidRDefault="00E05C23" w:rsidP="00E05C23">
      <w:pPr>
        <w:spacing w:after="0" w:line="240" w:lineRule="auto"/>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b/>
          <w:kern w:val="2"/>
          <w:sz w:val="24"/>
          <w:szCs w:val="24"/>
          <w:lang w:val="en-CA"/>
        </w:rPr>
        <w:t>Line 69: Male infertility accounts for approximately 20% of cases and contributes to another 50%. If that were the case, 20+50% would contribute to the male side of 70% overall! Did you mean to say that 30-35% is solely the male component, plus 20% of the couple's problem combined and the total contribution of the male component to the overall infertility is around 50%? Please correct.</w:t>
      </w:r>
    </w:p>
    <w:p w14:paraId="40648234" w14:textId="6D26C760" w:rsidR="00E05C23" w:rsidRPr="00E05C23" w:rsidRDefault="00E05C23" w:rsidP="00E05C23">
      <w:pPr>
        <w:spacing w:after="0" w:line="240" w:lineRule="auto"/>
        <w:ind w:firstLine="720"/>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kern w:val="2"/>
          <w:sz w:val="24"/>
          <w:szCs w:val="24"/>
          <w:lang w:val="en-CA"/>
        </w:rPr>
        <w:t>Thank you for your comment, you are correct in your interpretation, that is now been clarified/correct in lines 7</w:t>
      </w:r>
      <w:r w:rsidR="00096D04">
        <w:rPr>
          <w:rFonts w:ascii="Times New Roman" w:eastAsia="Calibri" w:hAnsi="Times New Roman" w:cs="Times New Roman"/>
          <w:kern w:val="2"/>
          <w:sz w:val="24"/>
          <w:szCs w:val="24"/>
          <w:lang w:val="en-CA"/>
        </w:rPr>
        <w:t>0-71</w:t>
      </w:r>
      <w:r w:rsidRPr="00E05C23">
        <w:rPr>
          <w:rFonts w:ascii="Times New Roman" w:eastAsia="Calibri" w:hAnsi="Times New Roman" w:cs="Times New Roman"/>
          <w:kern w:val="2"/>
          <w:sz w:val="24"/>
          <w:szCs w:val="24"/>
          <w:lang w:val="en-CA"/>
        </w:rPr>
        <w:t>.</w:t>
      </w:r>
    </w:p>
    <w:p w14:paraId="6AE3D2AA" w14:textId="77777777" w:rsidR="00E05C23" w:rsidRPr="00E05C23" w:rsidRDefault="00E05C23" w:rsidP="00E05C23">
      <w:pPr>
        <w:spacing w:after="0" w:line="240" w:lineRule="auto"/>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b/>
          <w:kern w:val="2"/>
          <w:sz w:val="24"/>
          <w:szCs w:val="24"/>
          <w:lang w:val="en-CA"/>
        </w:rPr>
        <w:t xml:space="preserve">Lines 147 - 148: Could you please provide further information on the choice of bovine sperm? We know that humans have the lowest sperm quality among mammals (the only exception for the </w:t>
      </w:r>
      <w:proofErr w:type="spellStart"/>
      <w:r w:rsidRPr="00E05C23">
        <w:rPr>
          <w:rFonts w:ascii="Times New Roman" w:eastAsia="Calibri" w:hAnsi="Times New Roman" w:cs="Times New Roman"/>
          <w:b/>
          <w:kern w:val="2"/>
          <w:sz w:val="24"/>
          <w:szCs w:val="24"/>
          <w:lang w:val="en-CA"/>
        </w:rPr>
        <w:t>Orangotangos</w:t>
      </w:r>
      <w:proofErr w:type="spellEnd"/>
      <w:r w:rsidRPr="00E05C23">
        <w:rPr>
          <w:rFonts w:ascii="Times New Roman" w:eastAsia="Calibri" w:hAnsi="Times New Roman" w:cs="Times New Roman"/>
          <w:b/>
          <w:kern w:val="2"/>
          <w:sz w:val="24"/>
          <w:szCs w:val="24"/>
          <w:lang w:val="en-CA"/>
        </w:rPr>
        <w:t>) and that bovine sperm has a better quality as males have been selected through the years. So, the question is: Is there an ideal animal model to study bad-quality sperm? Another question is: if THC can affect a species with high-quality sperm, what to expect for humans? Even worst! Could you please add insights into the discussion?</w:t>
      </w:r>
    </w:p>
    <w:p w14:paraId="4115B26D" w14:textId="2D2A14BD" w:rsidR="00E05C23" w:rsidRPr="00E05C23" w:rsidRDefault="00E05C23" w:rsidP="00E05C23">
      <w:pPr>
        <w:spacing w:after="0" w:line="240" w:lineRule="auto"/>
        <w:ind w:firstLine="720"/>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kern w:val="2"/>
          <w:sz w:val="24"/>
          <w:szCs w:val="24"/>
          <w:lang w:val="en-CA"/>
        </w:rPr>
        <w:t>Thanks for your point, we fully agree with your comments and we already tried to address them in lines 715-720 of the original discussion. More insights have now been added in lines 7</w:t>
      </w:r>
      <w:r w:rsidR="00096D04">
        <w:rPr>
          <w:rFonts w:ascii="Times New Roman" w:eastAsia="Calibri" w:hAnsi="Times New Roman" w:cs="Times New Roman"/>
          <w:kern w:val="2"/>
          <w:sz w:val="24"/>
          <w:szCs w:val="24"/>
          <w:lang w:val="en-CA"/>
        </w:rPr>
        <w:t>20</w:t>
      </w:r>
      <w:r w:rsidRPr="00E05C23">
        <w:rPr>
          <w:rFonts w:ascii="Times New Roman" w:eastAsia="Calibri" w:hAnsi="Times New Roman" w:cs="Times New Roman"/>
          <w:kern w:val="2"/>
          <w:sz w:val="24"/>
          <w:szCs w:val="24"/>
          <w:lang w:val="en-CA"/>
        </w:rPr>
        <w:t>-728 of the revised manuscript.</w:t>
      </w:r>
    </w:p>
    <w:p w14:paraId="786AE460" w14:textId="77777777" w:rsidR="00E05C23" w:rsidRPr="00E05C23" w:rsidRDefault="00E05C23" w:rsidP="00E05C23">
      <w:pPr>
        <w:spacing w:after="0" w:line="240" w:lineRule="auto"/>
        <w:ind w:firstLine="720"/>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b/>
          <w:kern w:val="2"/>
          <w:sz w:val="24"/>
          <w:szCs w:val="24"/>
          <w:lang w:val="en-CA"/>
        </w:rPr>
        <w:t>Line 176: sperm was obtained through cryopreserved samples. It is known that cryopreservation can affect overall sperm quality. Both processes, cryopreservation and, thing can potentially have lethal or sublethal damage to the spermatozoa. Why have you not performed a group of fresh semen samples? Or, in the bovine model, is it not necessary to use fresh sperm?</w:t>
      </w:r>
    </w:p>
    <w:p w14:paraId="37C81C7B" w14:textId="1669B902" w:rsidR="00E05C23" w:rsidRPr="00E05C23" w:rsidRDefault="00E05C23" w:rsidP="00E05C23">
      <w:pPr>
        <w:spacing w:after="0" w:line="240" w:lineRule="auto"/>
        <w:ind w:firstLine="720"/>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kern w:val="2"/>
          <w:sz w:val="24"/>
          <w:szCs w:val="24"/>
          <w:lang w:val="en-CA"/>
        </w:rPr>
        <w:lastRenderedPageBreak/>
        <w:t>We fully agree with the Reviewer’s comments and we now added a few lines addressing this in the discussion (lines 72</w:t>
      </w:r>
      <w:r w:rsidR="00096D04">
        <w:rPr>
          <w:rFonts w:ascii="Times New Roman" w:eastAsia="Calibri" w:hAnsi="Times New Roman" w:cs="Times New Roman"/>
          <w:kern w:val="2"/>
          <w:sz w:val="24"/>
          <w:szCs w:val="24"/>
          <w:lang w:val="en-CA"/>
        </w:rPr>
        <w:t>2</w:t>
      </w:r>
      <w:r w:rsidRPr="00E05C23">
        <w:rPr>
          <w:rFonts w:ascii="Times New Roman" w:eastAsia="Calibri" w:hAnsi="Times New Roman" w:cs="Times New Roman"/>
          <w:kern w:val="2"/>
          <w:sz w:val="24"/>
          <w:szCs w:val="24"/>
          <w:lang w:val="en-CA"/>
        </w:rPr>
        <w:t xml:space="preserve">-728). Experiments on fresh sperm were not performed for lack of availability of fresh sperm samples. In addition, performing the embryo production with fresh sperm would be extremely challenging, as we do not have </w:t>
      </w:r>
      <w:r w:rsidR="00096D04">
        <w:rPr>
          <w:rFonts w:ascii="Times New Roman" w:eastAsia="Calibri" w:hAnsi="Times New Roman" w:cs="Times New Roman"/>
          <w:kern w:val="2"/>
          <w:sz w:val="24"/>
          <w:szCs w:val="24"/>
          <w:lang w:val="en-CA"/>
        </w:rPr>
        <w:t xml:space="preserve">fresh </w:t>
      </w:r>
      <w:r w:rsidRPr="00E05C23">
        <w:rPr>
          <w:rFonts w:ascii="Times New Roman" w:eastAsia="Calibri" w:hAnsi="Times New Roman" w:cs="Times New Roman"/>
          <w:kern w:val="2"/>
          <w:sz w:val="24"/>
          <w:szCs w:val="24"/>
          <w:lang w:val="en-CA"/>
        </w:rPr>
        <w:t xml:space="preserve">bovine sperm on site and the timing of collection and transport </w:t>
      </w:r>
      <w:r w:rsidR="00096D04">
        <w:rPr>
          <w:rFonts w:ascii="Times New Roman" w:eastAsia="Calibri" w:hAnsi="Times New Roman" w:cs="Times New Roman"/>
          <w:kern w:val="2"/>
          <w:sz w:val="24"/>
          <w:szCs w:val="24"/>
          <w:lang w:val="en-CA"/>
        </w:rPr>
        <w:t xml:space="preserve">to the lab </w:t>
      </w:r>
      <w:r w:rsidRPr="00E05C23">
        <w:rPr>
          <w:rFonts w:ascii="Times New Roman" w:eastAsia="Calibri" w:hAnsi="Times New Roman" w:cs="Times New Roman"/>
          <w:kern w:val="2"/>
          <w:sz w:val="24"/>
          <w:szCs w:val="24"/>
          <w:lang w:val="en-CA"/>
        </w:rPr>
        <w:t>would not match with the timing of ovaries collection</w:t>
      </w:r>
      <w:r w:rsidR="00096D04">
        <w:rPr>
          <w:rFonts w:ascii="Times New Roman" w:eastAsia="Calibri" w:hAnsi="Times New Roman" w:cs="Times New Roman"/>
          <w:kern w:val="2"/>
          <w:sz w:val="24"/>
          <w:szCs w:val="24"/>
          <w:lang w:val="en-CA"/>
        </w:rPr>
        <w:t>, transport to the lab from the slaughterhouse</w:t>
      </w:r>
      <w:r w:rsidRPr="00E05C23">
        <w:rPr>
          <w:rFonts w:ascii="Times New Roman" w:eastAsia="Calibri" w:hAnsi="Times New Roman" w:cs="Times New Roman"/>
          <w:kern w:val="2"/>
          <w:sz w:val="24"/>
          <w:szCs w:val="24"/>
          <w:lang w:val="en-CA"/>
        </w:rPr>
        <w:t xml:space="preserve"> and oocytes retrieval, adding even more layers of confounding variables</w:t>
      </w:r>
      <w:r w:rsidR="00096D04">
        <w:rPr>
          <w:rFonts w:ascii="Times New Roman" w:eastAsia="Calibri" w:hAnsi="Times New Roman" w:cs="Times New Roman"/>
          <w:kern w:val="2"/>
          <w:sz w:val="24"/>
          <w:szCs w:val="24"/>
          <w:lang w:val="en-CA"/>
        </w:rPr>
        <w:t xml:space="preserve"> (e.g. time between collection and use)</w:t>
      </w:r>
      <w:r w:rsidRPr="00E05C23">
        <w:rPr>
          <w:rFonts w:ascii="Times New Roman" w:eastAsia="Calibri" w:hAnsi="Times New Roman" w:cs="Times New Roman"/>
          <w:kern w:val="2"/>
          <w:sz w:val="24"/>
          <w:szCs w:val="24"/>
          <w:lang w:val="en-CA"/>
        </w:rPr>
        <w:t>. This is a reason why cryopreserved sperm is often used in research due to the availability and ease of storing a high number of samples.</w:t>
      </w:r>
    </w:p>
    <w:p w14:paraId="12F959DA" w14:textId="77777777" w:rsidR="00E05C23" w:rsidRPr="00E05C23" w:rsidRDefault="00E05C23" w:rsidP="00E05C23">
      <w:pPr>
        <w:spacing w:after="0" w:line="240" w:lineRule="auto"/>
        <w:ind w:firstLine="720"/>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b/>
          <w:kern w:val="2"/>
          <w:sz w:val="24"/>
          <w:szCs w:val="24"/>
          <w:lang w:val="en-CA"/>
        </w:rPr>
        <w:t>Line 258: Please substitute 18 for Eighteen.</w:t>
      </w:r>
    </w:p>
    <w:p w14:paraId="02F8B865" w14:textId="77777777" w:rsidR="00E05C23" w:rsidRPr="00E05C23" w:rsidRDefault="00E05C23" w:rsidP="00E05C23">
      <w:pPr>
        <w:spacing w:after="0" w:line="240" w:lineRule="auto"/>
        <w:ind w:firstLine="720"/>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kern w:val="2"/>
          <w:sz w:val="24"/>
          <w:szCs w:val="24"/>
          <w:lang w:val="en-CA"/>
        </w:rPr>
        <w:t>Done</w:t>
      </w: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b/>
          <w:kern w:val="2"/>
          <w:sz w:val="24"/>
          <w:szCs w:val="24"/>
          <w:lang w:val="en-CA"/>
        </w:rPr>
        <w:t>Dear authors, it may sound challenging to extrapolate the low-THC and high-THC concentrations. However, it would be nice if you could assume how many marijuana cigars these concentrations would mean in the human setting. We know that a marijuana cigar has around 0.3 grams of the Cannabis plant and that the THC concentrations vary from 9 to 30%. However, it can reach as much as 40 to 50% THC concentrations, depending on the plant's variety and breeding conditions. In the discussion section, if you believe that you could translate this research into practical information for users who use it rarely and for those who smoke regularly, believe it would be helpful in the clinical setting.</w:t>
      </w:r>
    </w:p>
    <w:p w14:paraId="1AC6B703" w14:textId="39D66972" w:rsidR="00E05C23" w:rsidRPr="00E05C23" w:rsidRDefault="00E05C23" w:rsidP="00E05C23">
      <w:pPr>
        <w:spacing w:after="0" w:line="240" w:lineRule="auto"/>
        <w:ind w:firstLine="720"/>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kern w:val="2"/>
          <w:sz w:val="24"/>
          <w:szCs w:val="24"/>
          <w:lang w:val="en-CA"/>
        </w:rPr>
        <w:t xml:space="preserve">We thank the reviewer for their comments and the encouragement to attempt to translate our results to a clinical setting. Unfortunately, we do believe that because of many reasons, including the main that the reviewer mentions as well (THC concentration varying between 9 and 50% and depending of the plant’s variety), it would not be realistic to translate these in vitro experiments to an in vivo setting and might give not correct clinical information. While we fully stand behind the in vitro doses used in this article as they do reflect </w:t>
      </w:r>
      <w:r w:rsidR="00096D04">
        <w:rPr>
          <w:rFonts w:ascii="Times New Roman" w:eastAsia="Calibri" w:hAnsi="Times New Roman" w:cs="Times New Roman"/>
          <w:kern w:val="2"/>
          <w:sz w:val="24"/>
          <w:szCs w:val="24"/>
          <w:lang w:val="en-CA"/>
        </w:rPr>
        <w:t>a window of</w:t>
      </w:r>
      <w:r w:rsidRPr="00E05C23">
        <w:rPr>
          <w:rFonts w:ascii="Times New Roman" w:eastAsia="Calibri" w:hAnsi="Times New Roman" w:cs="Times New Roman"/>
          <w:kern w:val="2"/>
          <w:sz w:val="24"/>
          <w:szCs w:val="24"/>
          <w:lang w:val="en-CA"/>
        </w:rPr>
        <w:t xml:space="preserve"> concentration</w:t>
      </w:r>
      <w:r w:rsidR="00096D04">
        <w:rPr>
          <w:rFonts w:ascii="Times New Roman" w:eastAsia="Calibri" w:hAnsi="Times New Roman" w:cs="Times New Roman"/>
          <w:kern w:val="2"/>
          <w:sz w:val="24"/>
          <w:szCs w:val="24"/>
          <w:lang w:val="en-CA"/>
        </w:rPr>
        <w:t>s</w:t>
      </w:r>
      <w:r w:rsidRPr="00E05C23">
        <w:rPr>
          <w:rFonts w:ascii="Times New Roman" w:eastAsia="Calibri" w:hAnsi="Times New Roman" w:cs="Times New Roman"/>
          <w:kern w:val="2"/>
          <w:sz w:val="24"/>
          <w:szCs w:val="24"/>
          <w:lang w:val="en-CA"/>
        </w:rPr>
        <w:t xml:space="preserve"> found in human seminal plasma based on different range of use (</w:t>
      </w:r>
      <w:proofErr w:type="spellStart"/>
      <w:r w:rsidRPr="00E05C23">
        <w:rPr>
          <w:rFonts w:ascii="Times New Roman" w:eastAsia="Calibri" w:hAnsi="Times New Roman" w:cs="Times New Roman"/>
          <w:kern w:val="2"/>
          <w:sz w:val="24"/>
          <w:szCs w:val="24"/>
          <w:lang w:val="en-CA"/>
        </w:rPr>
        <w:t>Whan</w:t>
      </w:r>
      <w:proofErr w:type="spellEnd"/>
      <w:r w:rsidRPr="00E05C23">
        <w:rPr>
          <w:rFonts w:ascii="Times New Roman" w:eastAsia="Calibri" w:hAnsi="Times New Roman" w:cs="Times New Roman"/>
          <w:kern w:val="2"/>
          <w:sz w:val="24"/>
          <w:szCs w:val="24"/>
          <w:lang w:val="en-CA"/>
        </w:rPr>
        <w:t xml:space="preserve"> et al., 2006), trying to further narrow this down to number of cigars/cigarettes smoked per day or type/amount/number of edibles and frequency is unfortunately beyond the scope of this study. </w:t>
      </w:r>
    </w:p>
    <w:p w14:paraId="5467AA09" w14:textId="77777777" w:rsidR="00E05C23" w:rsidRPr="00E05C23" w:rsidRDefault="00E05C23" w:rsidP="00E05C23">
      <w:pPr>
        <w:spacing w:after="0" w:line="240" w:lineRule="auto"/>
        <w:jc w:val="both"/>
        <w:rPr>
          <w:rFonts w:ascii="Times New Roman" w:eastAsia="Calibri" w:hAnsi="Times New Roman" w:cs="Times New Roman"/>
          <w:b/>
          <w:kern w:val="2"/>
          <w:sz w:val="24"/>
          <w:szCs w:val="24"/>
          <w:lang w:val="en-CA"/>
        </w:rPr>
      </w:pP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kern w:val="2"/>
          <w:sz w:val="24"/>
          <w:szCs w:val="24"/>
          <w:lang w:val="en-CA"/>
        </w:rPr>
        <w:br/>
      </w:r>
      <w:r w:rsidRPr="00E05C23">
        <w:rPr>
          <w:rFonts w:ascii="Times New Roman" w:eastAsia="Calibri" w:hAnsi="Times New Roman" w:cs="Times New Roman"/>
          <w:b/>
          <w:kern w:val="2"/>
          <w:sz w:val="24"/>
          <w:szCs w:val="24"/>
          <w:lang w:val="en-CA"/>
        </w:rPr>
        <w:t>Discussion:</w:t>
      </w:r>
      <w:r w:rsidRPr="00E05C23">
        <w:rPr>
          <w:rFonts w:ascii="Times New Roman" w:eastAsia="Calibri" w:hAnsi="Times New Roman" w:cs="Times New Roman"/>
          <w:b/>
          <w:kern w:val="2"/>
          <w:sz w:val="24"/>
          <w:szCs w:val="24"/>
          <w:lang w:val="en-CA"/>
        </w:rPr>
        <w:br/>
        <w:t xml:space="preserve">Line: 461. I believe that you have to include in the first phase: cryopreserved and thawed sperm. It may sound too much or even unrealistic, but do you think it possible to include a figure with potential mechanistic and </w:t>
      </w:r>
      <w:proofErr w:type="spellStart"/>
      <w:r w:rsidRPr="00E05C23">
        <w:rPr>
          <w:rFonts w:ascii="Times New Roman" w:eastAsia="Calibri" w:hAnsi="Times New Roman" w:cs="Times New Roman"/>
          <w:b/>
          <w:kern w:val="2"/>
          <w:sz w:val="24"/>
          <w:szCs w:val="24"/>
          <w:lang w:val="en-CA"/>
        </w:rPr>
        <w:t>physiopathological</w:t>
      </w:r>
      <w:proofErr w:type="spellEnd"/>
      <w:r w:rsidRPr="00E05C23">
        <w:rPr>
          <w:rFonts w:ascii="Times New Roman" w:eastAsia="Calibri" w:hAnsi="Times New Roman" w:cs="Times New Roman"/>
          <w:b/>
          <w:kern w:val="2"/>
          <w:sz w:val="24"/>
          <w:szCs w:val="24"/>
          <w:lang w:val="en-CA"/>
        </w:rPr>
        <w:t xml:space="preserve"> pathways proposed here? If not, it is entirely understandable. Again, congratulations on the excellent piece of work.</w:t>
      </w:r>
    </w:p>
    <w:p w14:paraId="27F2F1BD" w14:textId="77777777" w:rsidR="00E05C23" w:rsidRPr="00E05C23" w:rsidRDefault="00E05C23" w:rsidP="00E05C23">
      <w:pPr>
        <w:spacing w:after="0" w:line="240" w:lineRule="auto"/>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b/>
          <w:kern w:val="2"/>
          <w:sz w:val="24"/>
          <w:szCs w:val="24"/>
          <w:lang w:val="en-CA"/>
        </w:rPr>
        <w:tab/>
      </w:r>
      <w:r w:rsidRPr="00E05C23">
        <w:rPr>
          <w:rFonts w:ascii="Times New Roman" w:eastAsia="Calibri" w:hAnsi="Times New Roman" w:cs="Times New Roman"/>
          <w:kern w:val="2"/>
          <w:sz w:val="24"/>
          <w:szCs w:val="24"/>
          <w:lang w:val="en-CA"/>
        </w:rPr>
        <w:t>We agree that we should state right at the beginning of the discussion that sperm was cryopreserved and thawed, this is now clearly stated in line 463.</w:t>
      </w:r>
    </w:p>
    <w:p w14:paraId="2E30AAAA" w14:textId="3A05AB57" w:rsidR="00E05C23" w:rsidRPr="00E05C23" w:rsidRDefault="00E05C23" w:rsidP="00E05C23">
      <w:pPr>
        <w:spacing w:after="0" w:line="240" w:lineRule="auto"/>
        <w:jc w:val="both"/>
        <w:rPr>
          <w:rFonts w:ascii="Times New Roman" w:eastAsia="Calibri" w:hAnsi="Times New Roman" w:cs="Times New Roman"/>
          <w:kern w:val="2"/>
          <w:sz w:val="24"/>
          <w:szCs w:val="24"/>
          <w:lang w:val="en-CA"/>
        </w:rPr>
      </w:pPr>
      <w:r w:rsidRPr="00E05C23">
        <w:rPr>
          <w:rFonts w:ascii="Times New Roman" w:eastAsia="Calibri" w:hAnsi="Times New Roman" w:cs="Times New Roman"/>
          <w:kern w:val="2"/>
          <w:sz w:val="24"/>
          <w:szCs w:val="24"/>
          <w:lang w:val="en-CA"/>
        </w:rPr>
        <w:lastRenderedPageBreak/>
        <w:t>We are actually working on a review on this topic and trying to include diagra</w:t>
      </w:r>
      <w:r w:rsidR="00096D04">
        <w:rPr>
          <w:rFonts w:ascii="Times New Roman" w:eastAsia="Calibri" w:hAnsi="Times New Roman" w:cs="Times New Roman"/>
          <w:kern w:val="2"/>
          <w:sz w:val="24"/>
          <w:szCs w:val="24"/>
          <w:lang w:val="en-CA"/>
        </w:rPr>
        <w:t xml:space="preserve">m </w:t>
      </w:r>
      <w:r w:rsidRPr="00E05C23">
        <w:rPr>
          <w:rFonts w:ascii="Times New Roman" w:eastAsia="Calibri" w:hAnsi="Times New Roman" w:cs="Times New Roman"/>
          <w:kern w:val="2"/>
          <w:sz w:val="24"/>
          <w:szCs w:val="24"/>
          <w:lang w:val="en-CA"/>
        </w:rPr>
        <w:t>representations of possible mechanistic pathways (not much out there, mostly speculations based on results). We value the reviewer’s suggestion, but finds it more fitting in the working review paper.</w:t>
      </w:r>
    </w:p>
    <w:p w14:paraId="200D2A32" w14:textId="1413EE9F" w:rsidR="001C274A" w:rsidRDefault="00AA66BF">
      <w:pPr>
        <w:rPr>
          <w:rFonts w:ascii="Helvetica" w:hAnsi="Helvetica"/>
        </w:rPr>
      </w:pPr>
      <w:r w:rsidRPr="0089660C">
        <w:rPr>
          <w:rFonts w:ascii="Helvetica" w:hAnsi="Helvetica"/>
        </w:rPr>
        <w:t xml:space="preserve"> </w:t>
      </w:r>
    </w:p>
    <w:p w14:paraId="5BB5F704" w14:textId="21ABF164" w:rsidR="00E05C23" w:rsidRPr="00E05C23" w:rsidRDefault="00E05C23">
      <w:pPr>
        <w:rPr>
          <w:rFonts w:ascii="Times New Roman" w:hAnsi="Times New Roman" w:cs="Times New Roman"/>
          <w:sz w:val="24"/>
          <w:szCs w:val="24"/>
        </w:rPr>
      </w:pPr>
      <w:r w:rsidRPr="00E05C23">
        <w:rPr>
          <w:rFonts w:ascii="Times New Roman" w:hAnsi="Times New Roman" w:cs="Times New Roman"/>
          <w:sz w:val="24"/>
          <w:szCs w:val="24"/>
        </w:rPr>
        <w:t>We believe we have addressed all the comments/inquiries at the best of our ability and believe the manuscript is substantially improved and worth of publication</w:t>
      </w:r>
    </w:p>
    <w:p w14:paraId="5C583EC0" w14:textId="422E1083" w:rsidR="00E05C23" w:rsidRPr="00E05C23" w:rsidRDefault="00E05C23">
      <w:pPr>
        <w:rPr>
          <w:rFonts w:ascii="Times New Roman" w:hAnsi="Times New Roman" w:cs="Times New Roman"/>
          <w:sz w:val="24"/>
          <w:szCs w:val="24"/>
        </w:rPr>
      </w:pPr>
      <w:r w:rsidRPr="00E05C23">
        <w:rPr>
          <w:rFonts w:ascii="Times New Roman" w:hAnsi="Times New Roman" w:cs="Times New Roman"/>
          <w:sz w:val="24"/>
          <w:szCs w:val="24"/>
        </w:rPr>
        <w:t>Do not hesitate to contact us, if you require additional information</w:t>
      </w:r>
    </w:p>
    <w:p w14:paraId="7C3C577D" w14:textId="4B82328B" w:rsidR="00E05C23" w:rsidRPr="00E05C23" w:rsidRDefault="00E05C23">
      <w:pPr>
        <w:rPr>
          <w:rFonts w:ascii="Times New Roman" w:hAnsi="Times New Roman" w:cs="Times New Roman"/>
          <w:sz w:val="24"/>
          <w:szCs w:val="24"/>
        </w:rPr>
      </w:pPr>
      <w:r w:rsidRPr="00E05C23">
        <w:rPr>
          <w:rFonts w:ascii="Times New Roman" w:hAnsi="Times New Roman" w:cs="Times New Roman"/>
          <w:sz w:val="24"/>
          <w:szCs w:val="24"/>
        </w:rPr>
        <w:t>Kind Regards,</w:t>
      </w:r>
    </w:p>
    <w:p w14:paraId="131C8C14" w14:textId="193B6915" w:rsidR="00E05C23" w:rsidRPr="00E05C23" w:rsidRDefault="005512C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3B13B0" wp14:editId="1DACCDAE">
            <wp:extent cx="1380684" cy="34517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ura esign2.jpg"/>
                    <pic:cNvPicPr/>
                  </pic:nvPicPr>
                  <pic:blipFill>
                    <a:blip r:embed="rId8">
                      <a:extLst>
                        <a:ext uri="{28A0092B-C50C-407E-A947-70E740481C1C}">
                          <a14:useLocalDpi xmlns:a14="http://schemas.microsoft.com/office/drawing/2010/main" val="0"/>
                        </a:ext>
                      </a:extLst>
                    </a:blip>
                    <a:stretch>
                      <a:fillRect/>
                    </a:stretch>
                  </pic:blipFill>
                  <pic:spPr>
                    <a:xfrm>
                      <a:off x="0" y="0"/>
                      <a:ext cx="1396212" cy="349053"/>
                    </a:xfrm>
                    <a:prstGeom prst="rect">
                      <a:avLst/>
                    </a:prstGeom>
                  </pic:spPr>
                </pic:pic>
              </a:graphicData>
            </a:graphic>
          </wp:inline>
        </w:drawing>
      </w:r>
    </w:p>
    <w:p w14:paraId="2B393955" w14:textId="2B8ACD25" w:rsidR="00E05C23" w:rsidRPr="00E05C23" w:rsidRDefault="00E05C23">
      <w:pPr>
        <w:rPr>
          <w:rFonts w:ascii="Times New Roman" w:hAnsi="Times New Roman" w:cs="Times New Roman"/>
          <w:sz w:val="24"/>
          <w:szCs w:val="24"/>
        </w:rPr>
      </w:pPr>
      <w:r w:rsidRPr="00E05C23">
        <w:rPr>
          <w:rFonts w:ascii="Times New Roman" w:hAnsi="Times New Roman" w:cs="Times New Roman"/>
          <w:sz w:val="24"/>
          <w:szCs w:val="24"/>
        </w:rPr>
        <w:t>Laura Favetta</w:t>
      </w:r>
    </w:p>
    <w:p w14:paraId="6D2E9ADC" w14:textId="77777777" w:rsidR="005512C1" w:rsidRDefault="005512C1" w:rsidP="005512C1">
      <w:pPr>
        <w:spacing w:after="0"/>
        <w:rPr>
          <w:rFonts w:ascii="Times New Roman" w:hAnsi="Times New Roman" w:cs="Times New Roman"/>
          <w:bCs/>
          <w:sz w:val="24"/>
          <w:szCs w:val="24"/>
          <w:lang w:val="en-CA"/>
        </w:rPr>
      </w:pPr>
    </w:p>
    <w:p w14:paraId="54C3C09C" w14:textId="77777777" w:rsidR="005512C1" w:rsidRDefault="005512C1" w:rsidP="005512C1">
      <w:pPr>
        <w:spacing w:after="0"/>
        <w:rPr>
          <w:rFonts w:ascii="Times New Roman" w:hAnsi="Times New Roman" w:cs="Times New Roman"/>
          <w:bCs/>
          <w:sz w:val="24"/>
          <w:szCs w:val="24"/>
          <w:lang w:val="en-CA"/>
        </w:rPr>
      </w:pPr>
    </w:p>
    <w:p w14:paraId="2C2BD02F" w14:textId="77777777" w:rsidR="005512C1" w:rsidRDefault="005512C1" w:rsidP="005512C1">
      <w:pPr>
        <w:spacing w:after="0"/>
        <w:rPr>
          <w:rFonts w:ascii="Times New Roman" w:hAnsi="Times New Roman" w:cs="Times New Roman"/>
          <w:bCs/>
          <w:sz w:val="24"/>
          <w:szCs w:val="24"/>
          <w:lang w:val="en-CA"/>
        </w:rPr>
      </w:pPr>
    </w:p>
    <w:p w14:paraId="75AC67AF" w14:textId="74C106B9"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bCs/>
          <w:sz w:val="24"/>
          <w:szCs w:val="24"/>
          <w:lang w:val="en-CA"/>
        </w:rPr>
        <w:t>Laura Favetta, Ph.D.</w:t>
      </w:r>
    </w:p>
    <w:p w14:paraId="7212903E"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Associate Professor</w:t>
      </w:r>
    </w:p>
    <w:p w14:paraId="4D349B79"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Faculty Advisor-MBS program in Applied Reproductive Biotechnologies</w:t>
      </w:r>
    </w:p>
    <w:p w14:paraId="763D6205"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Department of Biomedical Sciences, University of Guelph</w:t>
      </w:r>
    </w:p>
    <w:p w14:paraId="2BE65DB1"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Guelph, ON N1G 2W1</w:t>
      </w:r>
    </w:p>
    <w:p w14:paraId="3FA51D27"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Ph: (519) 824-4120 ext. 56212</w:t>
      </w:r>
    </w:p>
    <w:p w14:paraId="3C5C3071"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E-mail: </w:t>
      </w:r>
      <w:hyperlink r:id="rId9" w:history="1">
        <w:r w:rsidRPr="005512C1">
          <w:rPr>
            <w:rStyle w:val="Hyperlink"/>
            <w:rFonts w:ascii="Times New Roman" w:hAnsi="Times New Roman" w:cs="Times New Roman"/>
            <w:sz w:val="24"/>
            <w:szCs w:val="24"/>
            <w:lang w:val="en-CA"/>
          </w:rPr>
          <w:t>lfavetta@uoguelph.ca</w:t>
        </w:r>
      </w:hyperlink>
    </w:p>
    <w:p w14:paraId="37BB3FA2" w14:textId="77777777" w:rsidR="005512C1" w:rsidRPr="005512C1" w:rsidRDefault="005512C1" w:rsidP="005512C1">
      <w:pPr>
        <w:spacing w:after="0"/>
        <w:rPr>
          <w:rFonts w:ascii="Times New Roman" w:hAnsi="Times New Roman" w:cs="Times New Roman"/>
          <w:sz w:val="24"/>
          <w:szCs w:val="24"/>
          <w:lang w:val="en-CA"/>
        </w:rPr>
      </w:pPr>
      <w:r w:rsidRPr="005512C1">
        <w:rPr>
          <w:rFonts w:ascii="Times New Roman" w:hAnsi="Times New Roman" w:cs="Times New Roman"/>
          <w:sz w:val="24"/>
          <w:szCs w:val="24"/>
          <w:lang w:val="en-CA"/>
        </w:rPr>
        <w:t>Rm. 3621</w:t>
      </w:r>
    </w:p>
    <w:p w14:paraId="63A695DE" w14:textId="77777777" w:rsidR="00A12858" w:rsidRDefault="00A12858" w:rsidP="00494E73">
      <w:pPr>
        <w:ind w:left="1710"/>
        <w:rPr>
          <w:rFonts w:ascii="Helvetica" w:hAnsi="Helvetica"/>
        </w:rPr>
      </w:pPr>
    </w:p>
    <w:sectPr w:rsidR="00A12858" w:rsidSect="00327E90">
      <w:headerReference w:type="default" r:id="rId10"/>
      <w:footerReference w:type="even" r:id="rId11"/>
      <w:footerReference w:type="default" r:id="rId12"/>
      <w:headerReference w:type="first" r:id="rId13"/>
      <w:footerReference w:type="first" r:id="rId14"/>
      <w:pgSz w:w="12240" w:h="15840"/>
      <w:pgMar w:top="578" w:right="1440" w:bottom="1701" w:left="1440" w:header="1701" w:footer="1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DA353" w14:textId="77777777" w:rsidR="000837EE" w:rsidRDefault="000837EE" w:rsidP="00AA66BF">
      <w:pPr>
        <w:spacing w:after="0" w:line="240" w:lineRule="auto"/>
      </w:pPr>
      <w:r>
        <w:separator/>
      </w:r>
    </w:p>
  </w:endnote>
  <w:endnote w:type="continuationSeparator" w:id="0">
    <w:p w14:paraId="27A792B0" w14:textId="77777777" w:rsidR="000837EE" w:rsidRDefault="000837EE" w:rsidP="00AA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5256664"/>
      <w:docPartObj>
        <w:docPartGallery w:val="Page Numbers (Bottom of Page)"/>
        <w:docPartUnique/>
      </w:docPartObj>
    </w:sdtPr>
    <w:sdtEndPr>
      <w:rPr>
        <w:rStyle w:val="PageNumber"/>
      </w:rPr>
    </w:sdtEndPr>
    <w:sdtContent>
      <w:p w14:paraId="7721E8D1" w14:textId="366D0AB0" w:rsidR="005512C1" w:rsidRDefault="005512C1" w:rsidP="00C80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42ACF" w14:textId="77777777" w:rsidR="00942395" w:rsidRDefault="00942395" w:rsidP="00551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705143"/>
      <w:docPartObj>
        <w:docPartGallery w:val="Page Numbers (Bottom of Page)"/>
        <w:docPartUnique/>
      </w:docPartObj>
    </w:sdtPr>
    <w:sdtEndPr>
      <w:rPr>
        <w:rStyle w:val="PageNumber"/>
        <w:rFonts w:ascii="Times New Roman" w:hAnsi="Times New Roman" w:cs="Times New Roman"/>
        <w:sz w:val="20"/>
        <w:szCs w:val="20"/>
      </w:rPr>
    </w:sdtEndPr>
    <w:sdtContent>
      <w:p w14:paraId="31BCDAF5" w14:textId="01132775" w:rsidR="005512C1" w:rsidRPr="005512C1" w:rsidRDefault="005512C1" w:rsidP="00C80466">
        <w:pPr>
          <w:pStyle w:val="Footer"/>
          <w:framePr w:wrap="none" w:vAnchor="text" w:hAnchor="margin" w:xAlign="right" w:y="1"/>
          <w:rPr>
            <w:rStyle w:val="PageNumber"/>
            <w:rFonts w:ascii="Times New Roman" w:hAnsi="Times New Roman" w:cs="Times New Roman"/>
            <w:sz w:val="20"/>
            <w:szCs w:val="20"/>
          </w:rPr>
        </w:pPr>
        <w:r w:rsidRPr="005512C1">
          <w:rPr>
            <w:rStyle w:val="PageNumber"/>
            <w:rFonts w:ascii="Times New Roman" w:hAnsi="Times New Roman" w:cs="Times New Roman"/>
            <w:sz w:val="20"/>
            <w:szCs w:val="20"/>
          </w:rPr>
          <w:fldChar w:fldCharType="begin"/>
        </w:r>
        <w:r w:rsidRPr="005512C1">
          <w:rPr>
            <w:rStyle w:val="PageNumber"/>
            <w:rFonts w:ascii="Times New Roman" w:hAnsi="Times New Roman" w:cs="Times New Roman"/>
            <w:sz w:val="20"/>
            <w:szCs w:val="20"/>
          </w:rPr>
          <w:instrText xml:space="preserve"> PAGE </w:instrText>
        </w:r>
        <w:r w:rsidRPr="005512C1">
          <w:rPr>
            <w:rStyle w:val="PageNumber"/>
            <w:rFonts w:ascii="Times New Roman" w:hAnsi="Times New Roman" w:cs="Times New Roman"/>
            <w:sz w:val="20"/>
            <w:szCs w:val="20"/>
          </w:rPr>
          <w:fldChar w:fldCharType="separate"/>
        </w:r>
        <w:r w:rsidRPr="005512C1">
          <w:rPr>
            <w:rStyle w:val="PageNumber"/>
            <w:rFonts w:ascii="Times New Roman" w:hAnsi="Times New Roman" w:cs="Times New Roman"/>
            <w:noProof/>
            <w:sz w:val="20"/>
            <w:szCs w:val="20"/>
          </w:rPr>
          <w:t>2</w:t>
        </w:r>
        <w:r w:rsidRPr="005512C1">
          <w:rPr>
            <w:rStyle w:val="PageNumber"/>
            <w:rFonts w:ascii="Times New Roman" w:hAnsi="Times New Roman" w:cs="Times New Roman"/>
            <w:sz w:val="20"/>
            <w:szCs w:val="20"/>
          </w:rPr>
          <w:fldChar w:fldCharType="end"/>
        </w:r>
      </w:p>
    </w:sdtContent>
  </w:sdt>
  <w:p w14:paraId="202E4632" w14:textId="77777777" w:rsidR="00AA66BF" w:rsidRPr="006073A4" w:rsidRDefault="006073A4" w:rsidP="005512C1">
    <w:pPr>
      <w:pStyle w:val="Footer"/>
      <w:ind w:right="360"/>
    </w:pPr>
    <w:r>
      <w:rPr>
        <w:noProof/>
      </w:rPr>
      <mc:AlternateContent>
        <mc:Choice Requires="wps">
          <w:drawing>
            <wp:anchor distT="0" distB="0" distL="114300" distR="114300" simplePos="0" relativeHeight="251670528" behindDoc="0" locked="0" layoutInCell="1" allowOverlap="1" wp14:anchorId="5C924A77" wp14:editId="44AA1B72">
              <wp:simplePos x="0" y="0"/>
              <wp:positionH relativeFrom="page">
                <wp:posOffset>1511935</wp:posOffset>
              </wp:positionH>
              <wp:positionV relativeFrom="page">
                <wp:posOffset>8799195</wp:posOffset>
              </wp:positionV>
              <wp:extent cx="2444400" cy="918000"/>
              <wp:effectExtent l="0" t="0" r="19685" b="22225"/>
              <wp:wrapNone/>
              <wp:docPr id="7" name="Text Box 7"/>
              <wp:cNvGraphicFramePr/>
              <a:graphic xmlns:a="http://schemas.openxmlformats.org/drawingml/2006/main">
                <a:graphicData uri="http://schemas.microsoft.com/office/word/2010/wordprocessingShape">
                  <wps:wsp>
                    <wps:cNvSpPr txBox="1"/>
                    <wps:spPr>
                      <a:xfrm>
                        <a:off x="0" y="0"/>
                        <a:ext cx="2444400" cy="91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69B76F" w14:textId="77777777" w:rsidR="0002080A" w:rsidRDefault="0002080A" w:rsidP="0002080A">
                          <w:pPr>
                            <w:pStyle w:val="Footer"/>
                            <w:spacing w:line="276" w:lineRule="auto"/>
                            <w:rPr>
                              <w:rFonts w:ascii="Arial" w:hAnsi="Arial" w:cs="Arial"/>
                              <w:b/>
                              <w:sz w:val="16"/>
                              <w:szCs w:val="16"/>
                            </w:rPr>
                          </w:pPr>
                          <w:r>
                            <w:rPr>
                              <w:rFonts w:ascii="Arial" w:hAnsi="Arial" w:cs="Arial"/>
                              <w:b/>
                              <w:sz w:val="16"/>
                              <w:szCs w:val="16"/>
                            </w:rPr>
                            <w:t xml:space="preserve">Department of </w:t>
                          </w:r>
                          <w:r w:rsidR="00BD03DB">
                            <w:rPr>
                              <w:rFonts w:ascii="Arial" w:hAnsi="Arial" w:cs="Arial"/>
                              <w:b/>
                              <w:sz w:val="16"/>
                              <w:szCs w:val="16"/>
                            </w:rPr>
                            <w:t>Biomedical Sciences</w:t>
                          </w:r>
                        </w:p>
                        <w:p w14:paraId="77B1F8AB" w14:textId="77777777" w:rsidR="0002080A" w:rsidRPr="000F505C" w:rsidRDefault="0002080A" w:rsidP="0002080A">
                          <w:pPr>
                            <w:pStyle w:val="Footer"/>
                            <w:spacing w:line="276" w:lineRule="auto"/>
                            <w:rPr>
                              <w:rFonts w:ascii="Arial" w:hAnsi="Arial" w:cs="Arial"/>
                              <w:sz w:val="16"/>
                              <w:szCs w:val="16"/>
                            </w:rPr>
                          </w:pPr>
                          <w:r w:rsidRPr="00660C80">
                            <w:rPr>
                              <w:rFonts w:ascii="Arial" w:hAnsi="Arial" w:cs="Arial"/>
                              <w:sz w:val="16"/>
                              <w:szCs w:val="16"/>
                            </w:rPr>
                            <w:t>Ontario Veterinary College</w:t>
                          </w:r>
                          <w:r w:rsidRPr="000F505C">
                            <w:rPr>
                              <w:rFonts w:ascii="Arial" w:hAnsi="Arial" w:cs="Arial"/>
                              <w:sz w:val="16"/>
                              <w:szCs w:val="16"/>
                            </w:rPr>
                            <w:br/>
                            <w:t>University of Guelph</w:t>
                          </w:r>
                        </w:p>
                        <w:p w14:paraId="77FBC537"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50 Stone Road East</w:t>
                          </w:r>
                        </w:p>
                        <w:p w14:paraId="30A7AE65"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Guelph, Ontario, Canada N1G 2W1</w:t>
                          </w:r>
                        </w:p>
                        <w:p w14:paraId="34A87DD8"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 xml:space="preserve">T 519-824-4120 </w:t>
                          </w:r>
                          <w:r w:rsidRPr="005E2388">
                            <w:rPr>
                              <w:rFonts w:ascii="Arial" w:hAnsi="Arial" w:cs="Arial"/>
                              <w:sz w:val="16"/>
                              <w:szCs w:val="16"/>
                            </w:rPr>
                            <w:br/>
                          </w:r>
                          <w:r>
                            <w:rPr>
                              <w:rStyle w:val="Hyperlink"/>
                              <w:rFonts w:ascii="Arial" w:hAnsi="Arial" w:cs="Arial"/>
                              <w:color w:val="C00000"/>
                              <w:sz w:val="16"/>
                              <w:szCs w:val="16"/>
                              <w:u w:val="none"/>
                            </w:rPr>
                            <w:t>ovc.uoguelph.ca/</w:t>
                          </w:r>
                          <w:r w:rsidR="00942395">
                            <w:rPr>
                              <w:rStyle w:val="Hyperlink"/>
                              <w:rFonts w:ascii="Arial" w:hAnsi="Arial" w:cs="Arial"/>
                              <w:color w:val="C00000"/>
                              <w:sz w:val="16"/>
                              <w:szCs w:val="16"/>
                              <w:u w:val="none"/>
                            </w:rPr>
                            <w:t>biomedical-sciences</w:t>
                          </w:r>
                        </w:p>
                        <w:p w14:paraId="2111FE62" w14:textId="77777777" w:rsidR="006073A4" w:rsidRPr="005E2388" w:rsidRDefault="006073A4" w:rsidP="006073A4">
                          <w:pPr>
                            <w:pStyle w:val="Footer"/>
                            <w:spacing w:line="276" w:lineRule="auto"/>
                            <w:rPr>
                              <w:rFonts w:ascii="Arial" w:hAnsi="Arial" w:cs="Arial"/>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24A77" id="_x0000_t202" coordsize="21600,21600" o:spt="202" path="m,l,21600r21600,l21600,xe">
              <v:stroke joinstyle="miter"/>
              <v:path gradientshapeok="t" o:connecttype="rect"/>
            </v:shapetype>
            <v:shape id="Text Box 7" o:spid="_x0000_s1026" type="#_x0000_t202" style="position:absolute;margin-left:119.05pt;margin-top:692.85pt;width:192.45pt;height:72.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rFYagIAAEkFAAAOAAAAZHJzL2Uyb0RvYy54bWysVMFu2zAMvQ/YPwi6r06CYe2COkXWosOA&#13;&#10;oi2WDj0rspQYk0VNUmJnX78n2U67bpcOy0GhyUeKfCR1ftE1hu2VDzXZkk9PJpwpK6mq7abk3x6u&#13;&#10;351xFqKwlTBkVckPKvCLxds3562bqxltyVTKMwSxYd66km9jdPOiCHKrGhFOyCkLoybfiIhPvykq&#13;&#10;L1pEb0wxm0w+FC35ynmSKgRor3ojX+T4WisZ77QOKjJTcuQW8+nzuU5nsTgX840XblvLIQ3xD1k0&#13;&#10;ora49BjqSkTBdr7+I1RTS0+BdDyR1BSkdS1VrgHVTCcvqllthVO5FpAT3JGm8P/Cytv9vWd1VfJT&#13;&#10;zqxo0KIH1UX2iTp2mthpXZgDtHKAxQ5qdHnUByhT0Z32TfpHOQx28Hw4cpuCSShn7/GbwCRh+zg9&#13;&#10;m0BG+OLJ2/kQPytqWBJK7tG7TKnY34TYQ0dIuszSdW1M7p+xvykQs9eoPACDdyqkTzhL8WBU8jL2&#13;&#10;q9IgIOedFHn01KXxbC8wNEJKZWMuOccFOqE07n6N44BPrn1Wr3E+euSbycajc1Nb8pmlF2lX38eU&#13;&#10;dY8H1c/qTmLs1t3Q4DVVB/TXU78fwcnrGk24ESHeC4+FQN+w5PEOhzbUlpwGibMt+Z9/0yc85hRW&#13;&#10;zlosWMnDj53wijPzxWKC0zaOgh+F9SjYXXNJoH+K58PJLMLBRzOK2lPziN1fpltgElbirpKvR/Ey&#13;&#10;9muOt0Oq5TKDsHNOxBu7cjKFTnSmkXroHoV3w9xFTOwtjasn5i/Gr8cmT0vLXSRd59lMhPYsDkRj&#13;&#10;X/N0D29LehCef2fU0wu4+AUAAP//AwBQSwMEFAAGAAgAAAAhABena5blAAAAEgEAAA8AAABkcnMv&#13;&#10;ZG93bnJldi54bWxMT8tugzAQvFfqP1hbqbfGBCuBEEyEWvVQpQ+V5gMc7AIqXiNsCP37bk/tZaXd&#13;&#10;mZ1Hflhsz2Yz+s6hhPUqAmawdrrDRsLp4/EuBeaDQq16h0bCt/FwKK6vcpVpd8F3M1ehYSSCPlMS&#13;&#10;2hCGjHNft8Yqv3KDQcI+3WhVoHVsuB7VhcRtz+Mo2nKrOiSHVg3mvjX1VzVZCfOLjcun+nXHq+dY&#13;&#10;JIk4vpXTUcrbm+VhT6PcAwtmCX8f8NuB8kNBwc5uQu1ZLyEW6ZqoBIh0kwAjyjYW1PFMp42IBPAi&#13;&#10;5/+rFD8AAAD//wMAUEsBAi0AFAAGAAgAAAAhALaDOJL+AAAA4QEAABMAAAAAAAAAAAAAAAAAAAAA&#13;&#10;AFtDb250ZW50X1R5cGVzXS54bWxQSwECLQAUAAYACAAAACEAOP0h/9YAAACUAQAACwAAAAAAAAAA&#13;&#10;AAAAAAAvAQAAX3JlbHMvLnJlbHNQSwECLQAUAAYACAAAACEAuKKxWGoCAABJBQAADgAAAAAAAAAA&#13;&#10;AAAAAAAuAgAAZHJzL2Uyb0RvYy54bWxQSwECLQAUAAYACAAAACEAF6drluUAAAASAQAADwAAAAAA&#13;&#10;AAAAAAAAAADEBAAAZHJzL2Rvd25yZXYueG1sUEsFBgAAAAAEAAQA8wAAANYFAAAAAA==&#13;&#10;" filled="f" stroked="f">
              <v:textbox inset="0,0,0,0">
                <w:txbxContent>
                  <w:p w14:paraId="3C69B76F" w14:textId="77777777" w:rsidR="0002080A" w:rsidRDefault="0002080A" w:rsidP="0002080A">
                    <w:pPr>
                      <w:pStyle w:val="Footer"/>
                      <w:spacing w:line="276" w:lineRule="auto"/>
                      <w:rPr>
                        <w:rFonts w:ascii="Arial" w:hAnsi="Arial" w:cs="Arial"/>
                        <w:b/>
                        <w:sz w:val="16"/>
                        <w:szCs w:val="16"/>
                      </w:rPr>
                    </w:pPr>
                    <w:r>
                      <w:rPr>
                        <w:rFonts w:ascii="Arial" w:hAnsi="Arial" w:cs="Arial"/>
                        <w:b/>
                        <w:sz w:val="16"/>
                        <w:szCs w:val="16"/>
                      </w:rPr>
                      <w:t xml:space="preserve">Department of </w:t>
                    </w:r>
                    <w:r w:rsidR="00BD03DB">
                      <w:rPr>
                        <w:rFonts w:ascii="Arial" w:hAnsi="Arial" w:cs="Arial"/>
                        <w:b/>
                        <w:sz w:val="16"/>
                        <w:szCs w:val="16"/>
                      </w:rPr>
                      <w:t>Biomedical Sciences</w:t>
                    </w:r>
                  </w:p>
                  <w:p w14:paraId="77B1F8AB" w14:textId="77777777" w:rsidR="0002080A" w:rsidRPr="000F505C" w:rsidRDefault="0002080A" w:rsidP="0002080A">
                    <w:pPr>
                      <w:pStyle w:val="Footer"/>
                      <w:spacing w:line="276" w:lineRule="auto"/>
                      <w:rPr>
                        <w:rFonts w:ascii="Arial" w:hAnsi="Arial" w:cs="Arial"/>
                        <w:sz w:val="16"/>
                        <w:szCs w:val="16"/>
                      </w:rPr>
                    </w:pPr>
                    <w:r w:rsidRPr="00660C80">
                      <w:rPr>
                        <w:rFonts w:ascii="Arial" w:hAnsi="Arial" w:cs="Arial"/>
                        <w:sz w:val="16"/>
                        <w:szCs w:val="16"/>
                      </w:rPr>
                      <w:t>Ontario Veterinary College</w:t>
                    </w:r>
                    <w:r w:rsidRPr="000F505C">
                      <w:rPr>
                        <w:rFonts w:ascii="Arial" w:hAnsi="Arial" w:cs="Arial"/>
                        <w:sz w:val="16"/>
                        <w:szCs w:val="16"/>
                      </w:rPr>
                      <w:br/>
                      <w:t>University of Guelph</w:t>
                    </w:r>
                  </w:p>
                  <w:p w14:paraId="77FBC537"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50 Stone Road East</w:t>
                    </w:r>
                  </w:p>
                  <w:p w14:paraId="30A7AE65"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Guelph, Ontario, Canada N1G 2W1</w:t>
                    </w:r>
                  </w:p>
                  <w:p w14:paraId="34A87DD8" w14:textId="77777777" w:rsidR="0002080A" w:rsidRPr="005E2388" w:rsidRDefault="0002080A" w:rsidP="0002080A">
                    <w:pPr>
                      <w:pStyle w:val="Footer"/>
                      <w:spacing w:line="276" w:lineRule="auto"/>
                      <w:rPr>
                        <w:rFonts w:ascii="Arial" w:hAnsi="Arial" w:cs="Arial"/>
                        <w:sz w:val="16"/>
                        <w:szCs w:val="16"/>
                      </w:rPr>
                    </w:pPr>
                    <w:r w:rsidRPr="005E2388">
                      <w:rPr>
                        <w:rFonts w:ascii="Arial" w:hAnsi="Arial" w:cs="Arial"/>
                        <w:sz w:val="16"/>
                        <w:szCs w:val="16"/>
                      </w:rPr>
                      <w:t xml:space="preserve">T 519-824-4120 </w:t>
                    </w:r>
                    <w:r w:rsidRPr="005E2388">
                      <w:rPr>
                        <w:rFonts w:ascii="Arial" w:hAnsi="Arial" w:cs="Arial"/>
                        <w:sz w:val="16"/>
                        <w:szCs w:val="16"/>
                      </w:rPr>
                      <w:br/>
                    </w:r>
                    <w:r>
                      <w:rPr>
                        <w:rStyle w:val="Hyperlink"/>
                        <w:rFonts w:ascii="Arial" w:hAnsi="Arial" w:cs="Arial"/>
                        <w:color w:val="C00000"/>
                        <w:sz w:val="16"/>
                        <w:szCs w:val="16"/>
                        <w:u w:val="none"/>
                      </w:rPr>
                      <w:t>ovc.uoguelph.ca/</w:t>
                    </w:r>
                    <w:r w:rsidR="00942395">
                      <w:rPr>
                        <w:rStyle w:val="Hyperlink"/>
                        <w:rFonts w:ascii="Arial" w:hAnsi="Arial" w:cs="Arial"/>
                        <w:color w:val="C00000"/>
                        <w:sz w:val="16"/>
                        <w:szCs w:val="16"/>
                        <w:u w:val="none"/>
                      </w:rPr>
                      <w:t>biomedical-sciences</w:t>
                    </w:r>
                  </w:p>
                  <w:p w14:paraId="2111FE62" w14:textId="77777777" w:rsidR="006073A4" w:rsidRPr="005E2388" w:rsidRDefault="006073A4" w:rsidP="006073A4">
                    <w:pPr>
                      <w:pStyle w:val="Footer"/>
                      <w:spacing w:line="276" w:lineRule="auto"/>
                      <w:rPr>
                        <w:rFonts w:ascii="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2E868ECD" wp14:editId="45138373">
              <wp:simplePos x="0" y="0"/>
              <wp:positionH relativeFrom="rightMargin">
                <wp:posOffset>-1026160</wp:posOffset>
              </wp:positionH>
              <wp:positionV relativeFrom="page">
                <wp:posOffset>9505315</wp:posOffset>
              </wp:positionV>
              <wp:extent cx="1371600" cy="230400"/>
              <wp:effectExtent l="0" t="0" r="24765" b="24130"/>
              <wp:wrapNone/>
              <wp:docPr id="5" name="Text Box 5"/>
              <wp:cNvGraphicFramePr/>
              <a:graphic xmlns:a="http://schemas.openxmlformats.org/drawingml/2006/main">
                <a:graphicData uri="http://schemas.microsoft.com/office/word/2010/wordprocessingShape">
                  <wps:wsp>
                    <wps:cNvSpPr txBox="1"/>
                    <wps:spPr>
                      <a:xfrm>
                        <a:off x="0" y="0"/>
                        <a:ext cx="1371600" cy="230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50178F" w14:textId="77777777" w:rsidR="006073A4" w:rsidRDefault="006073A4" w:rsidP="006073A4">
                          <w:r>
                            <w:rPr>
                              <w:noProof/>
                            </w:rPr>
                            <w:drawing>
                              <wp:inline distT="0" distB="0" distL="0" distR="0" wp14:anchorId="45CC9BFE" wp14:editId="55893B0F">
                                <wp:extent cx="1365504" cy="15544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1">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68ECD" id="Text Box 5" o:spid="_x0000_s1027" type="#_x0000_t202" style="position:absolute;margin-left:-80.8pt;margin-top:748.45pt;width:108pt;height:18.15pt;z-index:251668480;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BgcaQIAAE4FAAAOAAAAZHJzL2Uyb0RvYy54bWysVEtP3DAQvlfqf7B8L9mFQqsVWbQFUVVC&#13;&#10;FBUqzl7HZqPaHss2m2x/fT87yUJpL1S9OJN5zzeP07PeGrZVIbbkaj4/mHGmnKSmdQ81/353+e4j&#13;&#10;ZzEJ1whDTtV8pyI/W759c9r5hTqkDZlGBQYnLi46X/NNSn5RVVFulBXxgLxyEGoKViT8hoeqCaKD&#13;&#10;d2uqw9nspOooND6QVDGCezEI+bL411rJ9FXrqBIzNUduqbyhvOv8VstTsXgIwm9aOaYh/iELK1qH&#13;&#10;oHtXFyIJ9hjaP1zZVgaKpNOBJFuR1q1UpQZUM5+9qOZ2I7wqtQCc6Pcwxf/nVl5vbwJrm5ofc+aE&#13;&#10;RYvuVJ/YJ+rZcUan83EBpVsPtdSDjS5P/AhmLrrXweYvymGQA+fdHtvsTGajow/zkxlEErLDo9l7&#13;&#10;0HBfPVn7ENNnRZZlouYBvSuQiu1VTIPqpJKDObpsjSn9M+43BnwOHFUGYLTOhQwJFyrtjMpWxn1T&#13;&#10;GgCUvDOjjJ46N4FtBYZGSKlcKiUXv9DOWhqxX2M46mfTIavXGO8tSmRyaW9sW0ehoPQi7ebHlLIe&#13;&#10;9AH1s7ozmfp1Xzq/7+eamh3aHGhYk+jlZYteXImYbkTAXqB92PX0FY821NWcRoqzDYWff+NnfYwr&#13;&#10;pJx12LOaOxwCzswXhzHOKzkRYSLWE+Ee7TmhB3PcEC8LCYOQzETqQPYeB2CVY0AknESkmq8n8jwN&#13;&#10;u44DItVqVZSweF6kK3frZXadMc1zddffi+DH4UsY22ua9k8sXszgoJstHa0eE+m2DGhGdcBwRBtL&#13;&#10;W0Z8PDD5Kjz/L1pPZ3D5CwAA//8DAFBLAwQUAAYACAAAACEA+HxFvuYAAAASAQAADwAAAGRycy9k&#13;&#10;b3ducmV2LnhtbExPy07DMBC8I/EP1iJxQa2T5qE2jVMhCAgOHEgRXN3Y2BGxHdluG/6e5QSXlXZn&#13;&#10;dh71bjYjOUkfBmcZpMsEiLS9E4NVDN72D4s1kBC5FXx0VjL4lgF2zeVFzSvhzvZVnrqoCIrYUHEG&#13;&#10;OsapojT0Whoelm6SFrFP5w2PuHpFhednFDcjXSVJSQ0fLDpoPsk7Lfuv7mgYKP8Ub7rndjJ5oR6z&#13;&#10;D93q95eWseur+X6L43YLJMo5/n3AbwfMDw0GO7ijFYGMDBZpmZbIRSTflBsgyCnyHMgBL0WWrYA2&#13;&#10;Nf1fpfkBAAD//wMAUEsBAi0AFAAGAAgAAAAhALaDOJL+AAAA4QEAABMAAAAAAAAAAAAAAAAAAAAA&#13;&#10;AFtDb250ZW50X1R5cGVzXS54bWxQSwECLQAUAAYACAAAACEAOP0h/9YAAACUAQAACwAAAAAAAAAA&#13;&#10;AAAAAAAvAQAAX3JlbHMvLnJlbHNQSwECLQAUAAYACAAAACEA7HQYHGkCAABOBQAADgAAAAAAAAAA&#13;&#10;AAAAAAAuAgAAZHJzL2Uyb0RvYy54bWxQSwECLQAUAAYACAAAACEA+HxFvuYAAAASAQAADwAAAAAA&#13;&#10;AAAAAAAAAADDBAAAZHJzL2Rvd25yZXYueG1sUEsFBgAAAAAEAAQA8wAAANYFAAAAAA==&#13;&#10;" filled="f" stroked="f">
              <v:textbox inset="0,0,0,0">
                <w:txbxContent>
                  <w:p w14:paraId="0B50178F" w14:textId="77777777" w:rsidR="006073A4" w:rsidRDefault="006073A4" w:rsidP="006073A4">
                    <w:r>
                      <w:rPr>
                        <w:noProof/>
                      </w:rPr>
                      <w:drawing>
                        <wp:inline distT="0" distB="0" distL="0" distR="0" wp14:anchorId="45CC9BFE" wp14:editId="55893B0F">
                          <wp:extent cx="1365504" cy="15544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2">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65A4" w14:textId="77777777" w:rsidR="00111F5D" w:rsidRPr="00111F5D" w:rsidRDefault="0039422F" w:rsidP="00111F5D">
    <w:pPr>
      <w:pStyle w:val="Footer"/>
      <w:ind w:firstLine="990"/>
      <w:rPr>
        <w:rFonts w:ascii="Helvetica" w:hAnsi="Helvetica" w:cs="Helvetica"/>
        <w:sz w:val="20"/>
        <w:szCs w:val="20"/>
      </w:rPr>
    </w:pPr>
    <w:r>
      <w:rPr>
        <w:noProof/>
      </w:rPr>
      <mc:AlternateContent>
        <mc:Choice Requires="wps">
          <w:drawing>
            <wp:anchor distT="0" distB="0" distL="114300" distR="114300" simplePos="0" relativeHeight="251665408" behindDoc="0" locked="0" layoutInCell="1" allowOverlap="1" wp14:anchorId="7FEFCDC0" wp14:editId="00F82F61">
              <wp:simplePos x="0" y="0"/>
              <wp:positionH relativeFrom="page">
                <wp:posOffset>1512277</wp:posOffset>
              </wp:positionH>
              <wp:positionV relativeFrom="page">
                <wp:posOffset>8801101</wp:posOffset>
              </wp:positionV>
              <wp:extent cx="2444400" cy="916940"/>
              <wp:effectExtent l="0" t="0" r="19685" b="22860"/>
              <wp:wrapNone/>
              <wp:docPr id="4" name="Text Box 4"/>
              <wp:cNvGraphicFramePr/>
              <a:graphic xmlns:a="http://schemas.openxmlformats.org/drawingml/2006/main">
                <a:graphicData uri="http://schemas.microsoft.com/office/word/2010/wordprocessingShape">
                  <wps:wsp>
                    <wps:cNvSpPr txBox="1"/>
                    <wps:spPr>
                      <a:xfrm>
                        <a:off x="0" y="0"/>
                        <a:ext cx="2444400"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B26B0E" w14:textId="77777777" w:rsidR="00660C80" w:rsidRDefault="00660C80" w:rsidP="000F505C">
                          <w:pPr>
                            <w:pStyle w:val="Footer"/>
                            <w:spacing w:line="276" w:lineRule="auto"/>
                            <w:rPr>
                              <w:rFonts w:ascii="Arial" w:hAnsi="Arial" w:cs="Arial"/>
                              <w:b/>
                              <w:sz w:val="16"/>
                              <w:szCs w:val="16"/>
                            </w:rPr>
                          </w:pPr>
                          <w:r>
                            <w:rPr>
                              <w:rFonts w:ascii="Arial" w:hAnsi="Arial" w:cs="Arial"/>
                              <w:b/>
                              <w:sz w:val="16"/>
                              <w:szCs w:val="16"/>
                            </w:rPr>
                            <w:t xml:space="preserve">Department of </w:t>
                          </w:r>
                          <w:r w:rsidR="00BD03DB">
                            <w:rPr>
                              <w:rFonts w:ascii="Arial" w:hAnsi="Arial" w:cs="Arial"/>
                              <w:b/>
                              <w:sz w:val="16"/>
                              <w:szCs w:val="16"/>
                            </w:rPr>
                            <w:t>Biomedical Sciences</w:t>
                          </w:r>
                        </w:p>
                        <w:p w14:paraId="49408DAA" w14:textId="77777777" w:rsidR="000F505C" w:rsidRPr="000F505C" w:rsidRDefault="000F505C" w:rsidP="000F505C">
                          <w:pPr>
                            <w:pStyle w:val="Footer"/>
                            <w:spacing w:line="276" w:lineRule="auto"/>
                            <w:rPr>
                              <w:rFonts w:ascii="Arial" w:hAnsi="Arial" w:cs="Arial"/>
                              <w:sz w:val="16"/>
                              <w:szCs w:val="16"/>
                            </w:rPr>
                          </w:pPr>
                          <w:r w:rsidRPr="00660C80">
                            <w:rPr>
                              <w:rFonts w:ascii="Arial" w:hAnsi="Arial" w:cs="Arial"/>
                              <w:sz w:val="16"/>
                              <w:szCs w:val="16"/>
                            </w:rPr>
                            <w:t>Ontario Veterinary College</w:t>
                          </w:r>
                          <w:r w:rsidRPr="000F505C">
                            <w:rPr>
                              <w:rFonts w:ascii="Arial" w:hAnsi="Arial" w:cs="Arial"/>
                              <w:sz w:val="16"/>
                              <w:szCs w:val="16"/>
                            </w:rPr>
                            <w:br/>
                            <w:t>University of Guelph</w:t>
                          </w:r>
                        </w:p>
                        <w:p w14:paraId="2FDEA005" w14:textId="77777777" w:rsidR="000F505C" w:rsidRPr="005E2388" w:rsidRDefault="000F505C" w:rsidP="000F505C">
                          <w:pPr>
                            <w:pStyle w:val="Footer"/>
                            <w:spacing w:line="276" w:lineRule="auto"/>
                            <w:rPr>
                              <w:rFonts w:ascii="Arial" w:hAnsi="Arial" w:cs="Arial"/>
                              <w:sz w:val="16"/>
                              <w:szCs w:val="16"/>
                            </w:rPr>
                          </w:pPr>
                          <w:r w:rsidRPr="005E2388">
                            <w:rPr>
                              <w:rFonts w:ascii="Arial" w:hAnsi="Arial" w:cs="Arial"/>
                              <w:sz w:val="16"/>
                              <w:szCs w:val="16"/>
                            </w:rPr>
                            <w:t>50 Stone Road East</w:t>
                          </w:r>
                        </w:p>
                        <w:p w14:paraId="2C502952" w14:textId="77777777" w:rsidR="000F505C" w:rsidRPr="005E2388" w:rsidRDefault="000F505C" w:rsidP="000F505C">
                          <w:pPr>
                            <w:pStyle w:val="Footer"/>
                            <w:spacing w:line="276" w:lineRule="auto"/>
                            <w:rPr>
                              <w:rFonts w:ascii="Arial" w:hAnsi="Arial" w:cs="Arial"/>
                              <w:sz w:val="16"/>
                              <w:szCs w:val="16"/>
                            </w:rPr>
                          </w:pPr>
                          <w:r w:rsidRPr="005E2388">
                            <w:rPr>
                              <w:rFonts w:ascii="Arial" w:hAnsi="Arial" w:cs="Arial"/>
                              <w:sz w:val="16"/>
                              <w:szCs w:val="16"/>
                            </w:rPr>
                            <w:t>Guelph, Ontario, Canada N1G 2W1</w:t>
                          </w:r>
                        </w:p>
                        <w:p w14:paraId="547448B9" w14:textId="77777777" w:rsidR="00540F63" w:rsidRPr="005E2388" w:rsidRDefault="000F505C" w:rsidP="00F17EE0">
                          <w:pPr>
                            <w:pStyle w:val="Footer"/>
                            <w:spacing w:line="276" w:lineRule="auto"/>
                            <w:rPr>
                              <w:rFonts w:ascii="Arial" w:hAnsi="Arial" w:cs="Arial"/>
                              <w:sz w:val="16"/>
                              <w:szCs w:val="16"/>
                            </w:rPr>
                          </w:pPr>
                          <w:r w:rsidRPr="005E2388">
                            <w:rPr>
                              <w:rFonts w:ascii="Arial" w:hAnsi="Arial" w:cs="Arial"/>
                              <w:sz w:val="16"/>
                              <w:szCs w:val="16"/>
                            </w:rPr>
                            <w:t xml:space="preserve">T 519-824-4120 </w:t>
                          </w:r>
                          <w:r w:rsidRPr="005E2388">
                            <w:rPr>
                              <w:rFonts w:ascii="Arial" w:hAnsi="Arial" w:cs="Arial"/>
                              <w:sz w:val="16"/>
                              <w:szCs w:val="16"/>
                            </w:rPr>
                            <w:br/>
                          </w:r>
                          <w:r>
                            <w:rPr>
                              <w:rStyle w:val="Hyperlink"/>
                              <w:rFonts w:ascii="Arial" w:hAnsi="Arial" w:cs="Arial"/>
                              <w:color w:val="C00000"/>
                              <w:sz w:val="16"/>
                              <w:szCs w:val="16"/>
                              <w:u w:val="none"/>
                            </w:rPr>
                            <w:t>ovc</w:t>
                          </w:r>
                          <w:r w:rsidR="0002080A">
                            <w:rPr>
                              <w:rStyle w:val="Hyperlink"/>
                              <w:rFonts w:ascii="Arial" w:hAnsi="Arial" w:cs="Arial"/>
                              <w:color w:val="C00000"/>
                              <w:sz w:val="16"/>
                              <w:szCs w:val="16"/>
                              <w:u w:val="none"/>
                            </w:rPr>
                            <w:t>.uoguelph.ca/</w:t>
                          </w:r>
                          <w:r w:rsidR="00942395">
                            <w:rPr>
                              <w:rStyle w:val="Hyperlink"/>
                              <w:rFonts w:ascii="Arial" w:hAnsi="Arial" w:cs="Arial"/>
                              <w:color w:val="C00000"/>
                              <w:sz w:val="16"/>
                              <w:szCs w:val="16"/>
                              <w:u w:val="none"/>
                            </w:rPr>
                            <w:t>biomedical-sciences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FCDC0" id="_x0000_t202" coordsize="21600,21600" o:spt="202" path="m,l,21600r21600,l21600,xe">
              <v:stroke joinstyle="miter"/>
              <v:path gradientshapeok="t" o:connecttype="rect"/>
            </v:shapetype>
            <v:shape id="Text Box 4" o:spid="_x0000_s1028" type="#_x0000_t202" style="position:absolute;left:0;text-align:left;margin-left:119.1pt;margin-top:693pt;width:192.45pt;height:72.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fDIbwIAAFAFAAAOAAAAZHJzL2Uyb0RvYy54bWysVMFu2zAMvQ/YPwi6r06CoFiDOkXWosOA&#13;&#10;oi2WDj0rstQYk0VNUmJnX78n2U67bpcOy0GhyUeKfCR1ftE1hu2VDzXZkk9PJpwpK6mq7VPJvz1c&#13;&#10;f/jIWYjCVsKQVSU/qMAvlu/fnbduoWa0JVMpzxDEhkXrSr6N0S2KIsitakQ4IacsjJp8IyI+/VNR&#13;&#10;edEiemOK2WRyWrTkK+dJqhCgveqNfJnja61kvNM6qMhMyZFbzKfP5yadxfJcLJ68cNtaDmmIf8ii&#13;&#10;EbXFpcdQVyIKtvP1H6GaWnoKpOOJpKYgrWupcg2oZjp5Vc16K5zKtYCc4I40hf8XVt7u7z2rq5LP&#13;&#10;ObOiQYseVBfZJ+rYPLHTurAAaO0Aix3U6PKoD1Cmojvtm/SPchjs4Plw5DYFk1DO5vhNYJKwnU1P&#13;&#10;z+aZ/OLZ2/kQPytqWBJK7tG7TKnY34SITAAdIekyS9e1Mbl/xv6mALDXqDwAg3cqpE84S/FgVPIy&#13;&#10;9qvSICDnnRR59NSl8WwvMDRCSmVjLjnHBTqhNO5+i+OAT659Vm9xPnrkm8nGo3NTW/KZpVdpV9/H&#13;&#10;lHWPB38v6k5i7DZd7vxs7OeGqgPa7Klfk+DkdY1e3IgQ74XHXqB92PV4h0MbaktOg8TZlvzPv+kT&#13;&#10;HuMKK2ct9qzk4cdOeMWZ+WIxyGkpR8GPwmYU7K65JHRhilfEySzCwUczitpT84gnYJVugUlYibtK&#13;&#10;vhnFy9hvO54QqVarDMLqORFv7NrJFDqxmibroXsU3g3jFzG4tzRuoFi8msIemzwtrXaRdJ1HNPHa&#13;&#10;szjwjbXNkzs8MeldePmdUc8P4fIXAAAA//8DAFBLAwQUAAYACAAAACEAyyFDPOUAAAASAQAADwAA&#13;&#10;AGRycy9kb3ducmV2LnhtbExP206EMBB9N/EfmjHxzS3bKossZUM0Ppj1Etn9gC6MQKQtoYXFv3d8&#13;&#10;0pdJZs6Zc8l2i+nZjKPvnFWwXkXA0Fau7myj4Hh4ukmA+aBtrXtnUcE3etjllxeZTmt3th84l6Fh&#13;&#10;JGJ9qhW0IQwp575q0Wi/cgNawj7daHSgdWx4PeoziZueiyiKudGdJYdWD/jQYvVVTkbB/GpE8Vy9&#13;&#10;3fPyRcjNRu7fi2mv1PXV8rilUWyBBVzC3wf8dqD8kFOwk5ts7VmvQMhEEJUAmcRUjSixkGtgJzrd&#13;&#10;yegWeJ7x/1XyHwAAAP//AwBQSwECLQAUAAYACAAAACEAtoM4kv4AAADhAQAAEwAAAAAAAAAAAAAA&#13;&#10;AAAAAAAAW0NvbnRlbnRfVHlwZXNdLnhtbFBLAQItABQABgAIAAAAIQA4/SH/1gAAAJQBAAALAAAA&#13;&#10;AAAAAAAAAAAAAC8BAABfcmVscy8ucmVsc1BLAQItABQABgAIAAAAIQCkSfDIbwIAAFAFAAAOAAAA&#13;&#10;AAAAAAAAAAAAAC4CAABkcnMvZTJvRG9jLnhtbFBLAQItABQABgAIAAAAIQDLIUM85QAAABIBAAAP&#13;&#10;AAAAAAAAAAAAAAAAAMkEAABkcnMvZG93bnJldi54bWxQSwUGAAAAAAQABADzAAAA2wUAAAAA&#13;&#10;" filled="f" stroked="f">
              <v:textbox inset="0,0,0,0">
                <w:txbxContent>
                  <w:p w14:paraId="6DB26B0E" w14:textId="77777777" w:rsidR="00660C80" w:rsidRDefault="00660C80" w:rsidP="000F505C">
                    <w:pPr>
                      <w:pStyle w:val="Footer"/>
                      <w:spacing w:line="276" w:lineRule="auto"/>
                      <w:rPr>
                        <w:rFonts w:ascii="Arial" w:hAnsi="Arial" w:cs="Arial"/>
                        <w:b/>
                        <w:sz w:val="16"/>
                        <w:szCs w:val="16"/>
                      </w:rPr>
                    </w:pPr>
                    <w:r>
                      <w:rPr>
                        <w:rFonts w:ascii="Arial" w:hAnsi="Arial" w:cs="Arial"/>
                        <w:b/>
                        <w:sz w:val="16"/>
                        <w:szCs w:val="16"/>
                      </w:rPr>
                      <w:t xml:space="preserve">Department of </w:t>
                    </w:r>
                    <w:r w:rsidR="00BD03DB">
                      <w:rPr>
                        <w:rFonts w:ascii="Arial" w:hAnsi="Arial" w:cs="Arial"/>
                        <w:b/>
                        <w:sz w:val="16"/>
                        <w:szCs w:val="16"/>
                      </w:rPr>
                      <w:t>Biomedical Sciences</w:t>
                    </w:r>
                  </w:p>
                  <w:p w14:paraId="49408DAA" w14:textId="77777777" w:rsidR="000F505C" w:rsidRPr="000F505C" w:rsidRDefault="000F505C" w:rsidP="000F505C">
                    <w:pPr>
                      <w:pStyle w:val="Footer"/>
                      <w:spacing w:line="276" w:lineRule="auto"/>
                      <w:rPr>
                        <w:rFonts w:ascii="Arial" w:hAnsi="Arial" w:cs="Arial"/>
                        <w:sz w:val="16"/>
                        <w:szCs w:val="16"/>
                      </w:rPr>
                    </w:pPr>
                    <w:r w:rsidRPr="00660C80">
                      <w:rPr>
                        <w:rFonts w:ascii="Arial" w:hAnsi="Arial" w:cs="Arial"/>
                        <w:sz w:val="16"/>
                        <w:szCs w:val="16"/>
                      </w:rPr>
                      <w:t>Ontario Veterinary College</w:t>
                    </w:r>
                    <w:r w:rsidRPr="000F505C">
                      <w:rPr>
                        <w:rFonts w:ascii="Arial" w:hAnsi="Arial" w:cs="Arial"/>
                        <w:sz w:val="16"/>
                        <w:szCs w:val="16"/>
                      </w:rPr>
                      <w:br/>
                      <w:t>University of Guelph</w:t>
                    </w:r>
                  </w:p>
                  <w:p w14:paraId="2FDEA005" w14:textId="77777777" w:rsidR="000F505C" w:rsidRPr="005E2388" w:rsidRDefault="000F505C" w:rsidP="000F505C">
                    <w:pPr>
                      <w:pStyle w:val="Footer"/>
                      <w:spacing w:line="276" w:lineRule="auto"/>
                      <w:rPr>
                        <w:rFonts w:ascii="Arial" w:hAnsi="Arial" w:cs="Arial"/>
                        <w:sz w:val="16"/>
                        <w:szCs w:val="16"/>
                      </w:rPr>
                    </w:pPr>
                    <w:r w:rsidRPr="005E2388">
                      <w:rPr>
                        <w:rFonts w:ascii="Arial" w:hAnsi="Arial" w:cs="Arial"/>
                        <w:sz w:val="16"/>
                        <w:szCs w:val="16"/>
                      </w:rPr>
                      <w:t>50 Stone Road East</w:t>
                    </w:r>
                  </w:p>
                  <w:p w14:paraId="2C502952" w14:textId="77777777" w:rsidR="000F505C" w:rsidRPr="005E2388" w:rsidRDefault="000F505C" w:rsidP="000F505C">
                    <w:pPr>
                      <w:pStyle w:val="Footer"/>
                      <w:spacing w:line="276" w:lineRule="auto"/>
                      <w:rPr>
                        <w:rFonts w:ascii="Arial" w:hAnsi="Arial" w:cs="Arial"/>
                        <w:sz w:val="16"/>
                        <w:szCs w:val="16"/>
                      </w:rPr>
                    </w:pPr>
                    <w:r w:rsidRPr="005E2388">
                      <w:rPr>
                        <w:rFonts w:ascii="Arial" w:hAnsi="Arial" w:cs="Arial"/>
                        <w:sz w:val="16"/>
                        <w:szCs w:val="16"/>
                      </w:rPr>
                      <w:t>Guelph, Ontario, Canada N1G 2W1</w:t>
                    </w:r>
                  </w:p>
                  <w:p w14:paraId="547448B9" w14:textId="77777777" w:rsidR="00540F63" w:rsidRPr="005E2388" w:rsidRDefault="000F505C" w:rsidP="00F17EE0">
                    <w:pPr>
                      <w:pStyle w:val="Footer"/>
                      <w:spacing w:line="276" w:lineRule="auto"/>
                      <w:rPr>
                        <w:rFonts w:ascii="Arial" w:hAnsi="Arial" w:cs="Arial"/>
                        <w:sz w:val="16"/>
                        <w:szCs w:val="16"/>
                      </w:rPr>
                    </w:pPr>
                    <w:r w:rsidRPr="005E2388">
                      <w:rPr>
                        <w:rFonts w:ascii="Arial" w:hAnsi="Arial" w:cs="Arial"/>
                        <w:sz w:val="16"/>
                        <w:szCs w:val="16"/>
                      </w:rPr>
                      <w:t xml:space="preserve">T 519-824-4120 </w:t>
                    </w:r>
                    <w:r w:rsidRPr="005E2388">
                      <w:rPr>
                        <w:rFonts w:ascii="Arial" w:hAnsi="Arial" w:cs="Arial"/>
                        <w:sz w:val="16"/>
                        <w:szCs w:val="16"/>
                      </w:rPr>
                      <w:br/>
                    </w:r>
                    <w:r>
                      <w:rPr>
                        <w:rStyle w:val="Hyperlink"/>
                        <w:rFonts w:ascii="Arial" w:hAnsi="Arial" w:cs="Arial"/>
                        <w:color w:val="C00000"/>
                        <w:sz w:val="16"/>
                        <w:szCs w:val="16"/>
                        <w:u w:val="none"/>
                      </w:rPr>
                      <w:t>ovc</w:t>
                    </w:r>
                    <w:r w:rsidR="0002080A">
                      <w:rPr>
                        <w:rStyle w:val="Hyperlink"/>
                        <w:rFonts w:ascii="Arial" w:hAnsi="Arial" w:cs="Arial"/>
                        <w:color w:val="C00000"/>
                        <w:sz w:val="16"/>
                        <w:szCs w:val="16"/>
                        <w:u w:val="none"/>
                      </w:rPr>
                      <w:t>.uoguelph.ca/</w:t>
                    </w:r>
                    <w:r w:rsidR="00942395">
                      <w:rPr>
                        <w:rStyle w:val="Hyperlink"/>
                        <w:rFonts w:ascii="Arial" w:hAnsi="Arial" w:cs="Arial"/>
                        <w:color w:val="C00000"/>
                        <w:sz w:val="16"/>
                        <w:szCs w:val="16"/>
                        <w:u w:val="none"/>
                      </w:rPr>
                      <w:t>biomedical-sciences</w:t>
                    </w:r>
                  </w:p>
                </w:txbxContent>
              </v:textbox>
              <w10:wrap anchorx="page" anchory="page"/>
            </v:shape>
          </w:pict>
        </mc:Fallback>
      </mc:AlternateContent>
    </w:r>
    <w:r w:rsidR="00111F5D" w:rsidRPr="00111F5D">
      <w:rPr>
        <w:rFonts w:ascii="Helvetica" w:hAnsi="Helvetica" w:cs="Helvetica"/>
        <w:sz w:val="20"/>
        <w:szCs w:val="20"/>
      </w:rPr>
      <w:t xml:space="preserve">  </w:t>
    </w:r>
  </w:p>
  <w:p w14:paraId="4132310D" w14:textId="77777777" w:rsidR="00111F5D" w:rsidRDefault="000D15A4">
    <w:pPr>
      <w:pStyle w:val="Footer"/>
    </w:pPr>
    <w:r>
      <w:rPr>
        <w:noProof/>
      </w:rPr>
      <mc:AlternateContent>
        <mc:Choice Requires="wps">
          <w:drawing>
            <wp:anchor distT="0" distB="0" distL="114300" distR="114300" simplePos="0" relativeHeight="251666432" behindDoc="0" locked="0" layoutInCell="1" allowOverlap="1" wp14:anchorId="218AA546" wp14:editId="075B24E8">
              <wp:simplePos x="0" y="0"/>
              <wp:positionH relativeFrom="rightMargin">
                <wp:posOffset>-1026160</wp:posOffset>
              </wp:positionH>
              <wp:positionV relativeFrom="page">
                <wp:posOffset>9505315</wp:posOffset>
              </wp:positionV>
              <wp:extent cx="1371600" cy="230400"/>
              <wp:effectExtent l="0" t="0" r="24765" b="24130"/>
              <wp:wrapNone/>
              <wp:docPr id="8" name="Text Box 8"/>
              <wp:cNvGraphicFramePr/>
              <a:graphic xmlns:a="http://schemas.openxmlformats.org/drawingml/2006/main">
                <a:graphicData uri="http://schemas.microsoft.com/office/word/2010/wordprocessingShape">
                  <wps:wsp>
                    <wps:cNvSpPr txBox="1"/>
                    <wps:spPr>
                      <a:xfrm>
                        <a:off x="0" y="0"/>
                        <a:ext cx="1371600" cy="230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F5249A" w14:textId="77777777" w:rsidR="000D15A4" w:rsidRDefault="000D15A4">
                          <w:r>
                            <w:rPr>
                              <w:noProof/>
                            </w:rPr>
                            <w:drawing>
                              <wp:inline distT="0" distB="0" distL="0" distR="0" wp14:anchorId="5E19FCF8" wp14:editId="516EDC78">
                                <wp:extent cx="1365504" cy="15544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1">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A546" id="Text Box 8" o:spid="_x0000_s1029" type="#_x0000_t202" style="position:absolute;margin-left:-80.8pt;margin-top:748.45pt;width:108pt;height:18.15pt;z-index:25166643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eHmaQIAAE4FAAAOAAAAZHJzL2Uyb0RvYy54bWysVEtP3DAQvlfqf7B8L9mFiqIVWbQFUVVC&#13;&#10;gAoVZ69js1Ftj2WbTba/vp+dZKG0F6penMm855vH6VlvDduqEFtyNZ8fzDhTTlLTuseaf7+//HDC&#13;&#10;WUzCNcKQUzXfqcjPlu/fnXZ+oQ5pQ6ZRgcGJi4vO13yTkl9UVZQbZUU8IK8chJqCFQm/4bFqgujg&#13;&#10;3ZrqcDY7rjoKjQ8kVYzgXgxCviz+tVYy3WgdVWKm5sgtlTeUd53fankqFo9B+E0rxzTEP2RhResQ&#13;&#10;dO/qQiTBnkL7hyvbykCRdDqQZCvSupWq1IBq5rNX1dxthFelFoAT/R6m+P/cyuvtbWBtU3M0ygmL&#13;&#10;Ft2rPrHP1LOTjE7n4wJKdx5qqQcbXZ74EcxcdK+DzV+UwyAHzrs9ttmZzEZHn+bHM4gkZIdHs4+g&#13;&#10;4b56tvYhpi+KLMtEzQN6VyAV26uYBtVJJQdzdNkaU/pn3G8M+Bw4qgzAaJ0LGRIuVNoZla2M+6Y0&#13;&#10;ACh5Z0YZPXVuAtsKDI2QUrlUSi5+oZ21NGK/xXDUz6ZDVm8x3luUyOTS3ti2jkJB6VXazY8pZT3o&#13;&#10;A+oXdWcy9eu+dP5o6ueamh3aHGhYk+jlZYteXImYbkXAXqB92PV0g0cb6mpOI8XZhsLPv/GzPsYV&#13;&#10;Us467FnNHQ4BZ+arwxjnlZyIMBHriXBP9pzQgzluiJeFhEFIZiJ1IPuAA7DKMSASTiJSzdcTeZ6G&#13;&#10;XccBkWq1KkpYPC/SlbvzMrvOmOa5uu8fRPDj8CWM7TVN+ycWr2Zw0M2WjlZPiXRbBjSjOmA4oo2l&#13;&#10;LSM+Hph8FV7+F63nM7j8BQAA//8DAFBLAwQUAAYACAAAACEA+HxFvuYAAAASAQAADwAAAGRycy9k&#13;&#10;b3ducmV2LnhtbExPy07DMBC8I/EP1iJxQa2T5qE2jVMhCAgOHEgRXN3Y2BGxHdluG/6e5QSXlXZn&#13;&#10;dh71bjYjOUkfBmcZpMsEiLS9E4NVDN72D4s1kBC5FXx0VjL4lgF2zeVFzSvhzvZVnrqoCIrYUHEG&#13;&#10;OsapojT0Whoelm6SFrFP5w2PuHpFhednFDcjXSVJSQ0fLDpoPsk7Lfuv7mgYKP8Ub7rndjJ5oR6z&#13;&#10;D93q95eWseur+X6L43YLJMo5/n3AbwfMDw0GO7ijFYGMDBZpmZbIRSTflBsgyCnyHMgBL0WWrYA2&#13;&#10;Nf1fpfkBAAD//wMAUEsBAi0AFAAGAAgAAAAhALaDOJL+AAAA4QEAABMAAAAAAAAAAAAAAAAAAAAA&#13;&#10;AFtDb250ZW50X1R5cGVzXS54bWxQSwECLQAUAAYACAAAACEAOP0h/9YAAACUAQAACwAAAAAAAAAA&#13;&#10;AAAAAAAvAQAAX3JlbHMvLnJlbHNQSwECLQAUAAYACAAAACEApM3h5mkCAABOBQAADgAAAAAAAAAA&#13;&#10;AAAAAAAuAgAAZHJzL2Uyb0RvYy54bWxQSwECLQAUAAYACAAAACEA+HxFvuYAAAASAQAADwAAAAAA&#13;&#10;AAAAAAAAAADDBAAAZHJzL2Rvd25yZXYueG1sUEsFBgAAAAAEAAQA8wAAANYFAAAAAA==&#13;&#10;" filled="f" stroked="f">
              <v:textbox inset="0,0,0,0">
                <w:txbxContent>
                  <w:p w14:paraId="58F5249A" w14:textId="77777777" w:rsidR="000D15A4" w:rsidRDefault="000D15A4">
                    <w:r>
                      <w:rPr>
                        <w:noProof/>
                      </w:rPr>
                      <w:drawing>
                        <wp:inline distT="0" distB="0" distL="0" distR="0" wp14:anchorId="5E19FCF8" wp14:editId="516EDC78">
                          <wp:extent cx="1365504" cy="15544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2">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492C" w14:textId="77777777" w:rsidR="000837EE" w:rsidRDefault="000837EE" w:rsidP="00AA66BF">
      <w:pPr>
        <w:spacing w:after="0" w:line="240" w:lineRule="auto"/>
      </w:pPr>
      <w:r>
        <w:separator/>
      </w:r>
    </w:p>
  </w:footnote>
  <w:footnote w:type="continuationSeparator" w:id="0">
    <w:p w14:paraId="40957B71" w14:textId="77777777" w:rsidR="000837EE" w:rsidRDefault="000837EE" w:rsidP="00AA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0F81" w14:textId="77777777" w:rsidR="005A771F" w:rsidRDefault="005A771F">
    <w:pPr>
      <w:pStyle w:val="Header"/>
    </w:pPr>
  </w:p>
  <w:p w14:paraId="203DC6E6" w14:textId="77777777" w:rsidR="005A771F" w:rsidRDefault="005A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F011" w14:textId="77777777" w:rsidR="00111F5D" w:rsidRDefault="006360FB" w:rsidP="00111F5D">
    <w:pPr>
      <w:pStyle w:val="Header"/>
    </w:pPr>
    <w:r>
      <w:rPr>
        <w:noProof/>
      </w:rPr>
      <w:drawing>
        <wp:anchor distT="0" distB="0" distL="114300" distR="114300" simplePos="0" relativeHeight="251659264" behindDoc="0" locked="0" layoutInCell="1" allowOverlap="1" wp14:anchorId="42864BB2" wp14:editId="31342337">
          <wp:simplePos x="0" y="0"/>
          <wp:positionH relativeFrom="page">
            <wp:posOffset>604578</wp:posOffset>
          </wp:positionH>
          <wp:positionV relativeFrom="page">
            <wp:posOffset>361950</wp:posOffset>
          </wp:positionV>
          <wp:extent cx="3064840" cy="1004400"/>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64840" cy="1004400"/>
                  </a:xfrm>
                  <a:prstGeom prst="rect">
                    <a:avLst/>
                  </a:prstGeom>
                </pic:spPr>
              </pic:pic>
            </a:graphicData>
          </a:graphic>
          <wp14:sizeRelH relativeFrom="margin">
            <wp14:pctWidth>0</wp14:pctWidth>
          </wp14:sizeRelH>
          <wp14:sizeRelV relativeFrom="margin">
            <wp14:pctHeight>0</wp14:pctHeight>
          </wp14:sizeRelV>
        </wp:anchor>
      </w:drawing>
    </w:r>
  </w:p>
  <w:p w14:paraId="0FEB8823" w14:textId="77777777" w:rsidR="00111F5D" w:rsidRPr="00111F5D" w:rsidRDefault="0042192A" w:rsidP="00111F5D">
    <w:pPr>
      <w:pStyle w:val="Header"/>
    </w:pPr>
    <w:r>
      <w:softHyphen/>
    </w:r>
    <w:r w:rsidR="00DA08E0">
      <w:t xml:space="preserve"> </w:t>
    </w:r>
    <w:r w:rsidR="00951B7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136BF"/>
    <w:multiLevelType w:val="hybridMultilevel"/>
    <w:tmpl w:val="0D04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88"/>
    <w:rsid w:val="0002080A"/>
    <w:rsid w:val="00021D8C"/>
    <w:rsid w:val="000837EE"/>
    <w:rsid w:val="00092224"/>
    <w:rsid w:val="00096D04"/>
    <w:rsid w:val="000B575E"/>
    <w:rsid w:val="000D15A4"/>
    <w:rsid w:val="000F505C"/>
    <w:rsid w:val="00111F5D"/>
    <w:rsid w:val="00117201"/>
    <w:rsid w:val="00134BA3"/>
    <w:rsid w:val="001E7446"/>
    <w:rsid w:val="0025457E"/>
    <w:rsid w:val="00283688"/>
    <w:rsid w:val="0030429B"/>
    <w:rsid w:val="00327E90"/>
    <w:rsid w:val="00330A1F"/>
    <w:rsid w:val="003340F7"/>
    <w:rsid w:val="0039422F"/>
    <w:rsid w:val="003B2297"/>
    <w:rsid w:val="003D57DC"/>
    <w:rsid w:val="003F4CDB"/>
    <w:rsid w:val="0042192A"/>
    <w:rsid w:val="00443551"/>
    <w:rsid w:val="004560FD"/>
    <w:rsid w:val="00467E31"/>
    <w:rsid w:val="00494E73"/>
    <w:rsid w:val="004A67C7"/>
    <w:rsid w:val="005269D3"/>
    <w:rsid w:val="00540F63"/>
    <w:rsid w:val="005512C1"/>
    <w:rsid w:val="005800B8"/>
    <w:rsid w:val="005A771F"/>
    <w:rsid w:val="005E2388"/>
    <w:rsid w:val="006073A4"/>
    <w:rsid w:val="006360FB"/>
    <w:rsid w:val="00660C80"/>
    <w:rsid w:val="006A6D02"/>
    <w:rsid w:val="008454CA"/>
    <w:rsid w:val="00870A5C"/>
    <w:rsid w:val="0089660C"/>
    <w:rsid w:val="008C71DA"/>
    <w:rsid w:val="009406DD"/>
    <w:rsid w:val="00942395"/>
    <w:rsid w:val="00951B71"/>
    <w:rsid w:val="00981F93"/>
    <w:rsid w:val="00A12858"/>
    <w:rsid w:val="00A777ED"/>
    <w:rsid w:val="00A922C8"/>
    <w:rsid w:val="00AA66BF"/>
    <w:rsid w:val="00AE6836"/>
    <w:rsid w:val="00B01768"/>
    <w:rsid w:val="00B62619"/>
    <w:rsid w:val="00BD03DB"/>
    <w:rsid w:val="00BF5167"/>
    <w:rsid w:val="00C22542"/>
    <w:rsid w:val="00C2449D"/>
    <w:rsid w:val="00CC1203"/>
    <w:rsid w:val="00CE5171"/>
    <w:rsid w:val="00CE6877"/>
    <w:rsid w:val="00CE7D54"/>
    <w:rsid w:val="00D21CDC"/>
    <w:rsid w:val="00DA08E0"/>
    <w:rsid w:val="00E05C23"/>
    <w:rsid w:val="00EB7A12"/>
    <w:rsid w:val="00EC4031"/>
    <w:rsid w:val="00EC48E7"/>
    <w:rsid w:val="00ED4F65"/>
    <w:rsid w:val="00F17EE0"/>
    <w:rsid w:val="00F37B95"/>
    <w:rsid w:val="00F70A58"/>
    <w:rsid w:val="00FC583E"/>
    <w:rsid w:val="2A40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7579"/>
  <w15:chartTrackingRefBased/>
  <w15:docId w15:val="{41FE8448-808E-49AC-BF20-2A109807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BF"/>
  </w:style>
  <w:style w:type="paragraph" w:styleId="Footer">
    <w:name w:val="footer"/>
    <w:basedOn w:val="Normal"/>
    <w:link w:val="FooterChar"/>
    <w:uiPriority w:val="99"/>
    <w:unhideWhenUsed/>
    <w:rsid w:val="00AA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BF"/>
  </w:style>
  <w:style w:type="paragraph" w:styleId="BalloonText">
    <w:name w:val="Balloon Text"/>
    <w:basedOn w:val="Normal"/>
    <w:link w:val="BalloonTextChar"/>
    <w:uiPriority w:val="99"/>
    <w:semiHidden/>
    <w:unhideWhenUsed/>
    <w:rsid w:val="00021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D8C"/>
    <w:rPr>
      <w:rFonts w:ascii="Segoe UI" w:hAnsi="Segoe UI" w:cs="Segoe UI"/>
      <w:sz w:val="18"/>
      <w:szCs w:val="18"/>
    </w:rPr>
  </w:style>
  <w:style w:type="character" w:styleId="Hyperlink">
    <w:name w:val="Hyperlink"/>
    <w:basedOn w:val="DefaultParagraphFont"/>
    <w:uiPriority w:val="99"/>
    <w:unhideWhenUsed/>
    <w:rsid w:val="00494E73"/>
    <w:rPr>
      <w:color w:val="0000FF" w:themeColor="hyperlink"/>
      <w:u w:val="single"/>
    </w:rPr>
  </w:style>
  <w:style w:type="character" w:styleId="PageNumber">
    <w:name w:val="page number"/>
    <w:basedOn w:val="DefaultParagraphFont"/>
    <w:uiPriority w:val="99"/>
    <w:semiHidden/>
    <w:unhideWhenUsed/>
    <w:rsid w:val="005512C1"/>
  </w:style>
  <w:style w:type="character" w:styleId="UnresolvedMention">
    <w:name w:val="Unresolved Mention"/>
    <w:basedOn w:val="DefaultParagraphFont"/>
    <w:uiPriority w:val="99"/>
    <w:rsid w:val="0055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06007">
      <w:bodyDiv w:val="1"/>
      <w:marLeft w:val="0"/>
      <w:marRight w:val="0"/>
      <w:marTop w:val="0"/>
      <w:marBottom w:val="0"/>
      <w:divBdr>
        <w:top w:val="none" w:sz="0" w:space="0" w:color="auto"/>
        <w:left w:val="none" w:sz="0" w:space="0" w:color="auto"/>
        <w:bottom w:val="none" w:sz="0" w:space="0" w:color="auto"/>
        <w:right w:val="none" w:sz="0" w:space="0" w:color="auto"/>
      </w:divBdr>
      <w:divsChild>
        <w:div w:id="243876865">
          <w:marLeft w:val="0"/>
          <w:marRight w:val="0"/>
          <w:marTop w:val="0"/>
          <w:marBottom w:val="0"/>
          <w:divBdr>
            <w:top w:val="none" w:sz="0" w:space="0" w:color="auto"/>
            <w:left w:val="none" w:sz="0" w:space="0" w:color="auto"/>
            <w:bottom w:val="none" w:sz="0" w:space="0" w:color="auto"/>
            <w:right w:val="none" w:sz="0" w:space="0" w:color="auto"/>
          </w:divBdr>
        </w:div>
        <w:div w:id="1711304037">
          <w:marLeft w:val="0"/>
          <w:marRight w:val="0"/>
          <w:marTop w:val="0"/>
          <w:marBottom w:val="0"/>
          <w:divBdr>
            <w:top w:val="none" w:sz="0" w:space="0" w:color="auto"/>
            <w:left w:val="none" w:sz="0" w:space="0" w:color="auto"/>
            <w:bottom w:val="none" w:sz="0" w:space="0" w:color="auto"/>
            <w:right w:val="none" w:sz="0" w:space="0" w:color="auto"/>
          </w:divBdr>
        </w:div>
        <w:div w:id="1416978236">
          <w:marLeft w:val="0"/>
          <w:marRight w:val="0"/>
          <w:marTop w:val="0"/>
          <w:marBottom w:val="0"/>
          <w:divBdr>
            <w:top w:val="none" w:sz="0" w:space="0" w:color="auto"/>
            <w:left w:val="none" w:sz="0" w:space="0" w:color="auto"/>
            <w:bottom w:val="none" w:sz="0" w:space="0" w:color="auto"/>
            <w:right w:val="none" w:sz="0" w:space="0" w:color="auto"/>
          </w:divBdr>
        </w:div>
        <w:div w:id="589505008">
          <w:marLeft w:val="0"/>
          <w:marRight w:val="0"/>
          <w:marTop w:val="0"/>
          <w:marBottom w:val="0"/>
          <w:divBdr>
            <w:top w:val="none" w:sz="0" w:space="0" w:color="auto"/>
            <w:left w:val="none" w:sz="0" w:space="0" w:color="auto"/>
            <w:bottom w:val="none" w:sz="0" w:space="0" w:color="auto"/>
            <w:right w:val="none" w:sz="0" w:space="0" w:color="auto"/>
          </w:divBdr>
        </w:div>
        <w:div w:id="421686412">
          <w:marLeft w:val="0"/>
          <w:marRight w:val="0"/>
          <w:marTop w:val="0"/>
          <w:marBottom w:val="0"/>
          <w:divBdr>
            <w:top w:val="none" w:sz="0" w:space="0" w:color="auto"/>
            <w:left w:val="none" w:sz="0" w:space="0" w:color="auto"/>
            <w:bottom w:val="none" w:sz="0" w:space="0" w:color="auto"/>
            <w:right w:val="none" w:sz="0" w:space="0" w:color="auto"/>
          </w:divBdr>
        </w:div>
        <w:div w:id="131984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favetta@uoguelph.ca"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wkins\AppData\Local\temp\Temp1_UofG-Letterhead-Templates-1.zip\UofG-Letterhead-Templates\UofG-Word-Letterhead-lock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BC1F-049E-6143-B267-0A6C447E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C:\Users\jdawkins\AppData\Local\temp\Temp1_UofG-Letterhead-Templates-1.zip\UofG-Letterhead-Templates\UofG-Word-Letterhead-lockup.dotx</Template>
  <TotalTime>14</TotalTime>
  <Pages>5</Pages>
  <Words>1565</Words>
  <Characters>8923</Characters>
  <Application>Microsoft Office Word</Application>
  <DocSecurity>0</DocSecurity>
  <Lines>74</Lines>
  <Paragraphs>20</Paragraphs>
  <ScaleCrop>false</ScaleCrop>
  <Company>University Of Guelph</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Dawkins</dc:creator>
  <cp:keywords/>
  <dc:description/>
  <cp:lastModifiedBy>Laura Favetta</cp:lastModifiedBy>
  <cp:revision>6</cp:revision>
  <cp:lastPrinted>2017-09-07T15:29:00Z</cp:lastPrinted>
  <dcterms:created xsi:type="dcterms:W3CDTF">2023-12-10T05:08:00Z</dcterms:created>
  <dcterms:modified xsi:type="dcterms:W3CDTF">2023-12-10T21:31:00Z</dcterms:modified>
</cp:coreProperties>
</file>