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BAE" w:rsidRDefault="000A7BAE">
      <w:pPr>
        <w:rPr>
          <w:u w:val="single"/>
          <w:lang w:val="en-US"/>
        </w:rPr>
      </w:pPr>
      <w:r>
        <w:rPr>
          <w:u w:val="single"/>
          <w:lang w:val="en-US"/>
        </w:rPr>
        <w:t>Journal requirements</w:t>
      </w:r>
    </w:p>
    <w:p w:rsidR="000A7BAE" w:rsidRPr="000A7BAE" w:rsidRDefault="000A7BAE">
      <w:pPr>
        <w:rPr>
          <w:i/>
          <w:lang w:val="en-US"/>
        </w:rPr>
      </w:pPr>
      <w:r w:rsidRPr="000A7BAE">
        <w:rPr>
          <w:i/>
          <w:lang w:val="en-US"/>
        </w:rPr>
        <w:t>We reformatted the manuscript, using the correct headings and subheadings, references, and added financial support. In methods, we included two statements regarding the suffering of the rats:</w:t>
      </w:r>
    </w:p>
    <w:p w:rsidR="000A7BAE" w:rsidRPr="000A7BAE" w:rsidRDefault="000A7BAE">
      <w:pPr>
        <w:rPr>
          <w:i/>
          <w:lang w:val="en-US"/>
        </w:rPr>
      </w:pPr>
      <w:r w:rsidRPr="000A7BAE">
        <w:rPr>
          <w:i/>
          <w:lang w:val="en-US"/>
        </w:rPr>
        <w:t>“The animals remained in the following 24 hours in their usual environment. As 5 mg/kg LPS causes hyperalgesia, their wellbeing was checked in this period, but they did not receive anesthetics, because anti-inflammatory drugs or opiates would have interfered with the measurements.”</w:t>
      </w:r>
    </w:p>
    <w:p w:rsidR="000A7BAE" w:rsidRPr="000A7BAE" w:rsidRDefault="000A7BAE">
      <w:pPr>
        <w:rPr>
          <w:i/>
          <w:lang w:val="en-US"/>
        </w:rPr>
      </w:pPr>
      <w:r w:rsidRPr="000A7BAE">
        <w:rPr>
          <w:i/>
          <w:lang w:val="en-US"/>
        </w:rPr>
        <w:t>“The animals were killed in deep anesthesia by bleeding and opening of the chest wall.”</w:t>
      </w:r>
    </w:p>
    <w:p w:rsidR="00151E2A" w:rsidRPr="00FB4EBE" w:rsidRDefault="0004773B">
      <w:pPr>
        <w:rPr>
          <w:u w:val="single"/>
          <w:lang w:val="en-US"/>
        </w:rPr>
      </w:pPr>
      <w:r w:rsidRPr="00FB4EBE">
        <w:rPr>
          <w:u w:val="single"/>
          <w:lang w:val="en-US"/>
        </w:rPr>
        <w:t>Response to Reviewers</w:t>
      </w:r>
    </w:p>
    <w:p w:rsidR="000D1E76" w:rsidRPr="00FB4EBE" w:rsidRDefault="00704008" w:rsidP="00704008">
      <w:pPr>
        <w:rPr>
          <w:b/>
          <w:lang w:val="en-US"/>
        </w:rPr>
      </w:pPr>
      <w:r w:rsidRPr="00FB4EBE">
        <w:rPr>
          <w:b/>
          <w:lang w:val="en-US"/>
        </w:rPr>
        <w:t xml:space="preserve">Reviewer #1: </w:t>
      </w:r>
    </w:p>
    <w:p w:rsidR="00704008" w:rsidRPr="00FB4EBE" w:rsidRDefault="00704008" w:rsidP="00704008">
      <w:pPr>
        <w:rPr>
          <w:lang w:val="en-US"/>
        </w:rPr>
      </w:pPr>
      <w:r w:rsidRPr="00FB4EBE">
        <w:rPr>
          <w:lang w:val="en-US"/>
        </w:rPr>
        <w:t>The authors examined the effects of THC on inflammation and cardiac function in a rat model of endotoxemia. They found that vascular function and some measures of cardiac function that were impaired by endotoxin administration were restored by THC administration. They also found that measures of oxidative/nitrative stress were decreased by THC administration in endotoxemia. Finally, they found that CB1R density was reduced in endotoxemia and was not restored by THC administration. The authors clearly put a lot of work into creating this paper, as demonstrated by the wide range of experimental techniques used.</w:t>
      </w:r>
    </w:p>
    <w:p w:rsidR="00FB4EBE" w:rsidRPr="00FC15C5" w:rsidRDefault="00FB4EBE" w:rsidP="00704008">
      <w:pPr>
        <w:rPr>
          <w:i/>
          <w:lang w:val="en-US"/>
        </w:rPr>
      </w:pPr>
      <w:r w:rsidRPr="00FC15C5">
        <w:rPr>
          <w:i/>
          <w:lang w:val="en-US"/>
        </w:rPr>
        <w:t xml:space="preserve">Thank you for your thorough review and constructive criticism of the manuscript. </w:t>
      </w:r>
    </w:p>
    <w:p w:rsidR="00704008" w:rsidRPr="00FB4EBE" w:rsidRDefault="00704008" w:rsidP="00704008">
      <w:pPr>
        <w:rPr>
          <w:b/>
          <w:lang w:val="en-US"/>
        </w:rPr>
      </w:pPr>
      <w:r w:rsidRPr="00FB4EBE">
        <w:rPr>
          <w:b/>
          <w:lang w:val="en-US"/>
        </w:rPr>
        <w:t>Major comments</w:t>
      </w:r>
    </w:p>
    <w:p w:rsidR="00704008" w:rsidRPr="00FB4EBE" w:rsidRDefault="00704008" w:rsidP="00704008">
      <w:pPr>
        <w:rPr>
          <w:lang w:val="en-US"/>
        </w:rPr>
      </w:pPr>
      <w:r w:rsidRPr="00FB4EBE">
        <w:rPr>
          <w:lang w:val="en-US"/>
        </w:rPr>
        <w:t>The major flaw of this work is the missing control group with THC administration. Also, the group sizes are quite variable, even within the same experiment. Some of the groups are very small, with only 3 or 4 animals represented in the figure. This occurs most frequently in the LPS + THC group, which started out with less animals than the controls (8 versus 12 in each control group). Adding more animals so that the group sizes are consistent would be beneficial.</w:t>
      </w:r>
    </w:p>
    <w:p w:rsidR="00704008" w:rsidRPr="00FC15C5" w:rsidRDefault="00704008" w:rsidP="00704008">
      <w:pPr>
        <w:rPr>
          <w:b/>
          <w:i/>
          <w:lang w:val="en-US"/>
        </w:rPr>
      </w:pPr>
      <w:r w:rsidRPr="00FC15C5">
        <w:rPr>
          <w:b/>
          <w:i/>
          <w:lang w:val="en-US"/>
        </w:rPr>
        <w:t>Answer</w:t>
      </w:r>
      <w:r w:rsidR="000D1E76" w:rsidRPr="00FC15C5">
        <w:rPr>
          <w:b/>
          <w:i/>
          <w:lang w:val="en-US"/>
        </w:rPr>
        <w:t>s</w:t>
      </w:r>
      <w:r w:rsidRPr="00FC15C5">
        <w:rPr>
          <w:b/>
          <w:i/>
          <w:lang w:val="en-US"/>
        </w:rPr>
        <w:t xml:space="preserve"> to the major comments:</w:t>
      </w:r>
    </w:p>
    <w:p w:rsidR="00715184" w:rsidRPr="00FB4EBE" w:rsidRDefault="00704008" w:rsidP="00704008">
      <w:pPr>
        <w:rPr>
          <w:i/>
          <w:lang w:val="en-US"/>
        </w:rPr>
      </w:pPr>
      <w:r w:rsidRPr="00FB4EBE">
        <w:rPr>
          <w:i/>
          <w:lang w:val="en-US"/>
        </w:rPr>
        <w:t>During the preliminary experimen</w:t>
      </w:r>
      <w:r w:rsidR="00FC15C5">
        <w:rPr>
          <w:i/>
          <w:lang w:val="en-US"/>
        </w:rPr>
        <w:t>t</w:t>
      </w:r>
      <w:r w:rsidRPr="00FB4EBE">
        <w:rPr>
          <w:i/>
          <w:lang w:val="en-US"/>
        </w:rPr>
        <w:t xml:space="preserve">s, we introduced 2 mg/kg and 10 mg/kg THC to control and LPS-challenged rats. The measured cardiovascular parameters were not altered 24 hours after THC administration in controls; however, 2 mg/kg THC failed to improve the status of LPS-challenged rats. </w:t>
      </w:r>
      <w:r w:rsidR="00E37402" w:rsidRPr="00FB4EBE">
        <w:rPr>
          <w:i/>
          <w:lang w:val="en-US"/>
        </w:rPr>
        <w:t>The data collected from rats that only received 10 mg/kg THC</w:t>
      </w:r>
      <w:r w:rsidR="001B3049">
        <w:rPr>
          <w:i/>
          <w:lang w:val="en-US"/>
        </w:rPr>
        <w:t xml:space="preserve"> (N=2)</w:t>
      </w:r>
      <w:r w:rsidR="00E37402" w:rsidRPr="00FB4EBE">
        <w:rPr>
          <w:i/>
          <w:lang w:val="en-US"/>
        </w:rPr>
        <w:t>: End-diastolic volume</w:t>
      </w:r>
      <w:r w:rsidR="00DC3B99" w:rsidRPr="00FB4EBE">
        <w:rPr>
          <w:i/>
          <w:lang w:val="en-US"/>
        </w:rPr>
        <w:t xml:space="preserve"> 0.288 mL, end</w:t>
      </w:r>
      <w:r w:rsidR="000D1E76" w:rsidRPr="00FB4EBE">
        <w:rPr>
          <w:i/>
          <w:lang w:val="en-US"/>
        </w:rPr>
        <w:t>-</w:t>
      </w:r>
      <w:r w:rsidR="00DC3B99" w:rsidRPr="00FB4EBE">
        <w:rPr>
          <w:i/>
          <w:lang w:val="en-US"/>
        </w:rPr>
        <w:t xml:space="preserve">systolic volume: 0.078 mL, cardiac output: 133 mL; vasorelaxation did not differ from Controls; </w:t>
      </w:r>
      <w:r w:rsidR="00A06BEE" w:rsidRPr="00FB4EBE">
        <w:rPr>
          <w:i/>
          <w:lang w:val="en-US"/>
        </w:rPr>
        <w:t xml:space="preserve">therefore, we concluded that the results are not the direct effects of THC, but the dampened harm of LPS. </w:t>
      </w:r>
    </w:p>
    <w:p w:rsidR="00704008" w:rsidRPr="00FB4EBE" w:rsidRDefault="00715184" w:rsidP="00704008">
      <w:pPr>
        <w:rPr>
          <w:i/>
          <w:lang w:val="en-US"/>
        </w:rPr>
      </w:pPr>
      <w:r w:rsidRPr="00FB4EBE">
        <w:rPr>
          <w:i/>
          <w:lang w:val="en-US"/>
        </w:rPr>
        <w:t xml:space="preserve">We understand that „would be beneficial” here is a polite </w:t>
      </w:r>
      <w:r w:rsidR="00721623" w:rsidRPr="00FB4EBE">
        <w:rPr>
          <w:i/>
          <w:lang w:val="en-US"/>
        </w:rPr>
        <w:t>imperative</w:t>
      </w:r>
      <w:r w:rsidRPr="00FB4EBE">
        <w:rPr>
          <w:i/>
          <w:lang w:val="en-US"/>
        </w:rPr>
        <w:t xml:space="preserve">; however, it could not be executed. </w:t>
      </w:r>
      <w:r w:rsidR="00A06BEE" w:rsidRPr="00FB4EBE">
        <w:rPr>
          <w:i/>
          <w:lang w:val="en-US"/>
        </w:rPr>
        <w:t xml:space="preserve"> </w:t>
      </w:r>
      <w:r w:rsidR="00C970F5" w:rsidRPr="00FB4EBE">
        <w:rPr>
          <w:i/>
          <w:lang w:val="en-US"/>
        </w:rPr>
        <w:t>The permission for this animal experiment and</w:t>
      </w:r>
      <w:r w:rsidR="000D1E76" w:rsidRPr="00FB4EBE">
        <w:rPr>
          <w:i/>
          <w:lang w:val="en-US"/>
        </w:rPr>
        <w:t xml:space="preserve"> for</w:t>
      </w:r>
      <w:r w:rsidR="00C970F5" w:rsidRPr="00FB4EBE">
        <w:rPr>
          <w:i/>
          <w:lang w:val="en-US"/>
        </w:rPr>
        <w:t xml:space="preserve"> the possession of THC both expired since the last in vivo measurements.</w:t>
      </w:r>
      <w:r w:rsidR="00755D03" w:rsidRPr="00FB4EBE">
        <w:rPr>
          <w:i/>
          <w:lang w:val="en-US"/>
        </w:rPr>
        <w:t xml:space="preserve"> Furthermore, the wire myograph that was used for the measurements are no longer available, we could only use a myograph produced by a different manufacturer. Therefore, in order to increase the group sizes, we </w:t>
      </w:r>
      <w:r w:rsidR="001B3049">
        <w:rPr>
          <w:i/>
          <w:lang w:val="en-US"/>
        </w:rPr>
        <w:t xml:space="preserve">would have </w:t>
      </w:r>
      <w:r w:rsidR="00755D03" w:rsidRPr="00FB4EBE">
        <w:rPr>
          <w:i/>
          <w:lang w:val="en-US"/>
        </w:rPr>
        <w:t>need</w:t>
      </w:r>
      <w:r w:rsidR="001B3049">
        <w:rPr>
          <w:i/>
          <w:lang w:val="en-US"/>
        </w:rPr>
        <w:t>ed</w:t>
      </w:r>
      <w:r w:rsidR="00755D03" w:rsidRPr="00FB4EBE">
        <w:rPr>
          <w:i/>
          <w:lang w:val="en-US"/>
        </w:rPr>
        <w:t xml:space="preserve"> to start over the entire experiment. </w:t>
      </w:r>
      <w:r w:rsidR="00C970F5" w:rsidRPr="00FB4EBE">
        <w:rPr>
          <w:i/>
          <w:lang w:val="en-US"/>
        </w:rPr>
        <w:t xml:space="preserve">  </w:t>
      </w:r>
    </w:p>
    <w:p w:rsidR="00704008" w:rsidRPr="00FB4EBE" w:rsidRDefault="00704008" w:rsidP="00704008">
      <w:pPr>
        <w:rPr>
          <w:b/>
          <w:lang w:val="en-US"/>
        </w:rPr>
      </w:pPr>
      <w:r w:rsidRPr="00FB4EBE">
        <w:rPr>
          <w:b/>
          <w:lang w:val="en-US"/>
        </w:rPr>
        <w:t>Minor comments</w:t>
      </w:r>
    </w:p>
    <w:p w:rsidR="00704008" w:rsidRDefault="00704008" w:rsidP="00704008">
      <w:pPr>
        <w:rPr>
          <w:lang w:val="en-US"/>
        </w:rPr>
      </w:pPr>
      <w:r w:rsidRPr="00FB4EBE">
        <w:rPr>
          <w:lang w:val="en-US"/>
        </w:rPr>
        <w:t xml:space="preserve">The link from the experimental model to sepsis is not clearly explained. It is briefly mentioned in the introduction, but few details are given about its effects and importance. If the focus of the paper is </w:t>
      </w:r>
      <w:r w:rsidRPr="00FB4EBE">
        <w:rPr>
          <w:lang w:val="en-US"/>
        </w:rPr>
        <w:lastRenderedPageBreak/>
        <w:t>treating the cardiac effects of sepsis, this should be evident from the beginning of the paper and the cardiac changes that occur during sepsis should be highlighted in the introduction.</w:t>
      </w:r>
    </w:p>
    <w:p w:rsidR="0062758A" w:rsidRDefault="0062758A" w:rsidP="0062758A">
      <w:pPr>
        <w:rPr>
          <w:i/>
          <w:lang w:val="en-US"/>
        </w:rPr>
      </w:pPr>
      <w:r>
        <w:rPr>
          <w:i/>
          <w:lang w:val="en-US"/>
        </w:rPr>
        <w:t>The following paragraph was added to the introduction:</w:t>
      </w:r>
    </w:p>
    <w:p w:rsidR="0062758A" w:rsidRPr="0062758A" w:rsidRDefault="0062758A" w:rsidP="0062758A">
      <w:pPr>
        <w:rPr>
          <w:i/>
          <w:lang w:val="en-US"/>
        </w:rPr>
      </w:pPr>
      <w:r w:rsidRPr="0062758A">
        <w:rPr>
          <w:i/>
          <w:lang w:val="en-US"/>
        </w:rPr>
        <w:t xml:space="preserve">“Humans in septic shock have a 50% mortality. Besides an elevated metabolic rate, the adrenergic signaling becomes inefficient, as the liver produces </w:t>
      </w:r>
      <w:proofErr w:type="spellStart"/>
      <w:r w:rsidRPr="0062758A">
        <w:rPr>
          <w:i/>
          <w:lang w:val="en-US"/>
        </w:rPr>
        <w:t>octopamine</w:t>
      </w:r>
      <w:proofErr w:type="spellEnd"/>
      <w:r w:rsidRPr="0062758A">
        <w:rPr>
          <w:i/>
          <w:lang w:val="en-US"/>
        </w:rPr>
        <w:t xml:space="preserve"> that masks alpha-adrenergic </w:t>
      </w:r>
      <w:proofErr w:type="gramStart"/>
      <w:r w:rsidRPr="0062758A">
        <w:rPr>
          <w:i/>
          <w:lang w:val="en-US"/>
        </w:rPr>
        <w:t>receptors(</w:t>
      </w:r>
      <w:proofErr w:type="gramEnd"/>
      <w:r w:rsidRPr="0062758A">
        <w:rPr>
          <w:i/>
          <w:lang w:val="en-US"/>
        </w:rPr>
        <w:t xml:space="preserve">11), leading to systemic vasorelaxation. The cardiovascular response is biphasic: first, a </w:t>
      </w:r>
      <w:proofErr w:type="spellStart"/>
      <w:r w:rsidRPr="0062758A">
        <w:rPr>
          <w:i/>
          <w:lang w:val="en-US"/>
        </w:rPr>
        <w:t>hyperdynamic</w:t>
      </w:r>
      <w:proofErr w:type="spellEnd"/>
      <w:r w:rsidRPr="0062758A">
        <w:rPr>
          <w:i/>
          <w:lang w:val="en-US"/>
        </w:rPr>
        <w:t xml:space="preserve"> stage occurs with maintained blood pressure and an elevated cardiac output. The second stage starts when the heart cannot maintain the cardiac output necessary for the maintenance of blood pressure in the dilated vasculature. Rodents in sepsis develop cardiac dysfunction characterized by impaired contractility and endothelial dysfunction.”</w:t>
      </w:r>
    </w:p>
    <w:p w:rsidR="00704008" w:rsidRDefault="00704008" w:rsidP="00704008">
      <w:pPr>
        <w:rPr>
          <w:lang w:val="en-US"/>
        </w:rPr>
      </w:pPr>
      <w:r w:rsidRPr="00FB4EBE">
        <w:rPr>
          <w:lang w:val="en-US"/>
        </w:rPr>
        <w:t>THC activation of CB1R and CB2R was discussed throughout the paper, but only CB1R expression was ever examined. Explaining why CB2R expression was not examined would be helpful in understanding the experimental model.</w:t>
      </w:r>
    </w:p>
    <w:p w:rsidR="0062758A" w:rsidRDefault="0062758A" w:rsidP="00704008">
      <w:pPr>
        <w:rPr>
          <w:i/>
          <w:lang w:val="en-US"/>
        </w:rPr>
      </w:pPr>
      <w:r w:rsidRPr="005F7E4B">
        <w:rPr>
          <w:i/>
          <w:lang w:val="en-US"/>
        </w:rPr>
        <w:t>The CB2R staining was also implemented at your suggestion, and we have found a similar dynamic in LPS-challenged aortas. The Control</w:t>
      </w:r>
      <w:r w:rsidR="005F7E4B" w:rsidRPr="005F7E4B">
        <w:rPr>
          <w:i/>
          <w:lang w:val="en-US"/>
        </w:rPr>
        <w:t xml:space="preserve"> (N=6) </w:t>
      </w:r>
      <w:r w:rsidRPr="005F7E4B">
        <w:rPr>
          <w:i/>
          <w:lang w:val="en-US"/>
        </w:rPr>
        <w:t xml:space="preserve"> showed a 0.1876</w:t>
      </w:r>
      <w:r w:rsidRPr="005F7E4B">
        <w:rPr>
          <w:i/>
          <w:lang w:val="en-US"/>
        </w:rPr>
        <w:sym w:font="Symbol" w:char="F0B1"/>
      </w:r>
      <w:r w:rsidRPr="005F7E4B">
        <w:rPr>
          <w:i/>
          <w:lang w:val="en-US"/>
        </w:rPr>
        <w:t xml:space="preserve">0.18 area% staining and LPS </w:t>
      </w:r>
      <w:r w:rsidR="005F7E4B" w:rsidRPr="005F7E4B">
        <w:rPr>
          <w:i/>
          <w:lang w:val="en-US"/>
        </w:rPr>
        <w:t xml:space="preserve">(N=9) </w:t>
      </w:r>
      <w:r w:rsidRPr="005F7E4B">
        <w:rPr>
          <w:i/>
          <w:lang w:val="en-US"/>
        </w:rPr>
        <w:t>0.047</w:t>
      </w:r>
      <w:r w:rsidRPr="005F7E4B">
        <w:rPr>
          <w:i/>
          <w:lang w:val="en-US"/>
        </w:rPr>
        <w:sym w:font="Symbol" w:char="F0B1"/>
      </w:r>
      <w:r w:rsidR="005F7E4B" w:rsidRPr="005F7E4B">
        <w:rPr>
          <w:i/>
          <w:lang w:val="en-US"/>
        </w:rPr>
        <w:t>0.05</w:t>
      </w:r>
      <w:r w:rsidRPr="005F7E4B">
        <w:rPr>
          <w:i/>
          <w:lang w:val="en-US"/>
        </w:rPr>
        <w:t>% (MEAN</w:t>
      </w:r>
      <w:r w:rsidRPr="005F7E4B">
        <w:rPr>
          <w:i/>
          <w:lang w:val="en-US"/>
        </w:rPr>
        <w:sym w:font="Symbol" w:char="F0B1"/>
      </w:r>
      <w:r w:rsidRPr="005F7E4B">
        <w:rPr>
          <w:i/>
          <w:lang w:val="en-US"/>
        </w:rPr>
        <w:t>SD). However, in the LPS+THC group</w:t>
      </w:r>
      <w:r w:rsidR="005F7E4B" w:rsidRPr="005F7E4B">
        <w:rPr>
          <w:i/>
          <w:lang w:val="en-US"/>
        </w:rPr>
        <w:t xml:space="preserve"> (N=4)</w:t>
      </w:r>
      <w:r w:rsidRPr="005F7E4B">
        <w:rPr>
          <w:i/>
          <w:lang w:val="en-US"/>
        </w:rPr>
        <w:t>, staining was 0.2215</w:t>
      </w:r>
      <w:r w:rsidRPr="005F7E4B">
        <w:rPr>
          <w:i/>
          <w:lang w:val="en-US"/>
        </w:rPr>
        <w:sym w:font="Symbol" w:char="F0B1"/>
      </w:r>
      <w:r w:rsidR="005F7E4B" w:rsidRPr="005F7E4B">
        <w:rPr>
          <w:i/>
          <w:lang w:val="en-US"/>
        </w:rPr>
        <w:t xml:space="preserve">0.26%. According to the </w:t>
      </w:r>
      <w:proofErr w:type="spellStart"/>
      <w:r w:rsidR="005F7E4B" w:rsidRPr="005F7E4B">
        <w:rPr>
          <w:i/>
          <w:lang w:val="en-US"/>
        </w:rPr>
        <w:t>Kruskal</w:t>
      </w:r>
      <w:proofErr w:type="spellEnd"/>
      <w:r w:rsidR="005F7E4B" w:rsidRPr="005F7E4B">
        <w:rPr>
          <w:i/>
          <w:lang w:val="en-US"/>
        </w:rPr>
        <w:t xml:space="preserve">-Wallis test, the probability of the three group being samples from the same population is 5.48%, showing a strong tendency. Accordingly, we included this result in the manuscript, and drew the conclusion that LPS decreases the expression of both CB1 and CB2 receptors in the aorta. </w:t>
      </w:r>
    </w:p>
    <w:p w:rsidR="00FF6396" w:rsidRDefault="00FF6396" w:rsidP="00704008">
      <w:pPr>
        <w:rPr>
          <w:i/>
          <w:lang w:val="en-US"/>
        </w:rPr>
      </w:pPr>
      <w:r>
        <w:rPr>
          <w:i/>
          <w:lang w:val="en-US"/>
        </w:rPr>
        <w:t xml:space="preserve">Accordingly, we added to the </w:t>
      </w:r>
      <w:r w:rsidR="00417F25">
        <w:rPr>
          <w:i/>
          <w:lang w:val="en-US"/>
        </w:rPr>
        <w:t xml:space="preserve">Results, </w:t>
      </w:r>
      <w:r>
        <w:rPr>
          <w:i/>
          <w:lang w:val="en-US"/>
        </w:rPr>
        <w:t>Figure Legends</w:t>
      </w:r>
      <w:r w:rsidR="00417F25">
        <w:rPr>
          <w:i/>
          <w:lang w:val="en-US"/>
        </w:rPr>
        <w:t>, Discussion and Conclusion</w:t>
      </w:r>
      <w:r>
        <w:rPr>
          <w:i/>
          <w:lang w:val="en-US"/>
        </w:rPr>
        <w:t>:</w:t>
      </w:r>
    </w:p>
    <w:p w:rsidR="00FF6396" w:rsidRDefault="00FF6396" w:rsidP="00FF6396">
      <w:pPr>
        <w:rPr>
          <w:i/>
          <w:lang w:val="en-US"/>
        </w:rPr>
      </w:pPr>
      <w:r>
        <w:rPr>
          <w:i/>
          <w:lang w:val="en-US"/>
        </w:rPr>
        <w:t>“</w:t>
      </w:r>
      <w:r w:rsidRPr="00FF6396">
        <w:rPr>
          <w:i/>
          <w:lang w:val="en-US"/>
        </w:rPr>
        <w:t>Cannabinoid receptor 2 expression also showed a strong declining tendency in LPS group (0.047</w:t>
      </w:r>
      <w:r w:rsidRPr="00FF6396">
        <w:rPr>
          <w:i/>
          <w:lang w:val="en-US"/>
        </w:rPr>
        <w:t>0.05%) in comparison to Controls (0.1876</w:t>
      </w:r>
      <w:r w:rsidRPr="00FF6396">
        <w:rPr>
          <w:i/>
          <w:lang w:val="en-US"/>
        </w:rPr>
        <w:t>0.18 area%, p=0.0548). However, unlike CB1R staining, CB2R abundance was similar in THC-treated animals (0.2215</w:t>
      </w:r>
      <w:r w:rsidRPr="00FF6396">
        <w:rPr>
          <w:i/>
          <w:lang w:val="en-US"/>
        </w:rPr>
        <w:t>0.26</w:t>
      </w:r>
      <w:proofErr w:type="gramStart"/>
      <w:r w:rsidRPr="00FF6396">
        <w:rPr>
          <w:i/>
          <w:lang w:val="en-US"/>
        </w:rPr>
        <w:t>%)  to</w:t>
      </w:r>
      <w:proofErr w:type="gramEnd"/>
      <w:r w:rsidRPr="00FF6396">
        <w:rPr>
          <w:i/>
          <w:lang w:val="en-US"/>
        </w:rPr>
        <w:t xml:space="preserve"> Controls (Figure 6. Panel C-D.).</w:t>
      </w:r>
      <w:r>
        <w:rPr>
          <w:i/>
          <w:lang w:val="en-US"/>
        </w:rPr>
        <w:t>” (MS)</w:t>
      </w:r>
    </w:p>
    <w:p w:rsidR="00FF6396" w:rsidRDefault="00FF6396" w:rsidP="00FF6396">
      <w:pPr>
        <w:rPr>
          <w:i/>
          <w:lang w:val="en-US"/>
        </w:rPr>
      </w:pPr>
      <w:r>
        <w:rPr>
          <w:i/>
          <w:lang w:val="en-US"/>
        </w:rPr>
        <w:t>“</w:t>
      </w:r>
      <w:r w:rsidRPr="00FF6396">
        <w:rPr>
          <w:i/>
          <w:lang w:val="en-US"/>
        </w:rPr>
        <w:t>(C) CB2R density of the aorta segments. Data shown by positive area % of the whole aorta segment with mean ±</w:t>
      </w:r>
      <w:proofErr w:type="gramStart"/>
      <w:r w:rsidRPr="00FF6396">
        <w:rPr>
          <w:i/>
          <w:lang w:val="en-US"/>
        </w:rPr>
        <w:t>SEM  n</w:t>
      </w:r>
      <w:proofErr w:type="gramEnd"/>
      <w:r w:rsidRPr="00FF6396">
        <w:rPr>
          <w:i/>
          <w:lang w:val="en-US"/>
        </w:rPr>
        <w:t xml:space="preserve">=6-9-4 in the groups. (D) Representative photos of CB2R stained aorta segments The positivity labeled with 3’ </w:t>
      </w:r>
      <w:proofErr w:type="spellStart"/>
      <w:r w:rsidRPr="00FF6396">
        <w:rPr>
          <w:i/>
          <w:lang w:val="en-US"/>
        </w:rPr>
        <w:t>diaminobensidine</w:t>
      </w:r>
      <w:proofErr w:type="spellEnd"/>
      <w:r w:rsidRPr="00FF6396">
        <w:rPr>
          <w:i/>
          <w:lang w:val="en-US"/>
        </w:rPr>
        <w:t xml:space="preserve"> with brown precipitate, and a violet color </w:t>
      </w:r>
      <w:proofErr w:type="spellStart"/>
      <w:r w:rsidRPr="00FF6396">
        <w:rPr>
          <w:i/>
          <w:lang w:val="en-US"/>
        </w:rPr>
        <w:t>hematoxyilin</w:t>
      </w:r>
      <w:proofErr w:type="spellEnd"/>
      <w:r w:rsidRPr="00FF6396">
        <w:rPr>
          <w:i/>
          <w:lang w:val="en-US"/>
        </w:rPr>
        <w:t xml:space="preserve"> counterstaining, two-hundredfold magnification.</w:t>
      </w:r>
      <w:r>
        <w:rPr>
          <w:i/>
          <w:lang w:val="en-US"/>
        </w:rPr>
        <w:t>” (FL)</w:t>
      </w:r>
    </w:p>
    <w:p w:rsidR="00417F25" w:rsidRPr="00482EBA" w:rsidRDefault="00482EBA" w:rsidP="00482EBA">
      <w:pPr>
        <w:rPr>
          <w:i/>
          <w:lang w:val="en-US"/>
        </w:rPr>
      </w:pPr>
      <w:r>
        <w:rPr>
          <w:i/>
          <w:lang w:val="en-US"/>
        </w:rPr>
        <w:t>“</w:t>
      </w:r>
      <w:r w:rsidRPr="00482EBA">
        <w:rPr>
          <w:i/>
          <w:lang w:val="en-US"/>
        </w:rPr>
        <w:t>However, we also detected a decrement in both CB1R and CB2R abundance in the aortic wall as a response to LPS challenge.</w:t>
      </w:r>
      <w:r>
        <w:rPr>
          <w:i/>
          <w:lang w:val="en-US"/>
        </w:rPr>
        <w:t>”</w:t>
      </w:r>
      <w:r w:rsidR="001A28AC">
        <w:rPr>
          <w:i/>
          <w:lang w:val="en-US"/>
        </w:rPr>
        <w:t xml:space="preserve"> and “</w:t>
      </w:r>
      <w:r w:rsidR="001A28AC" w:rsidRPr="001A28AC">
        <w:rPr>
          <w:i/>
          <w:lang w:val="en-US"/>
        </w:rPr>
        <w:t xml:space="preserve">However, in these models, the research assessed the direct </w:t>
      </w:r>
      <w:proofErr w:type="spellStart"/>
      <w:r w:rsidR="001A28AC" w:rsidRPr="001A28AC">
        <w:rPr>
          <w:i/>
          <w:lang w:val="en-US"/>
        </w:rPr>
        <w:t>vasorelaxant</w:t>
      </w:r>
      <w:proofErr w:type="spellEnd"/>
      <w:r w:rsidR="001A28AC" w:rsidRPr="001A28AC">
        <w:rPr>
          <w:i/>
          <w:lang w:val="en-US"/>
        </w:rPr>
        <w:t xml:space="preserve"> effects of cannabinoid agonists, whereas, in our study, the indirect </w:t>
      </w:r>
      <w:proofErr w:type="spellStart"/>
      <w:r w:rsidR="001A28AC" w:rsidRPr="001A28AC">
        <w:rPr>
          <w:i/>
          <w:lang w:val="en-US"/>
        </w:rPr>
        <w:t>vasoprotective</w:t>
      </w:r>
      <w:proofErr w:type="spellEnd"/>
      <w:r w:rsidR="001A28AC" w:rsidRPr="001A28AC">
        <w:rPr>
          <w:i/>
          <w:lang w:val="en-US"/>
        </w:rPr>
        <w:t xml:space="preserve"> effect of THC was detected, as THC has a short half-life of only 2 minutes, when administered intravenously; and because the downregulation of the cannabinoid receptors.</w:t>
      </w:r>
      <w:r w:rsidR="001A28AC">
        <w:rPr>
          <w:i/>
          <w:lang w:val="en-US"/>
        </w:rPr>
        <w:t>”</w:t>
      </w:r>
      <w:r w:rsidR="001A28AC" w:rsidRPr="001A28AC">
        <w:rPr>
          <w:i/>
          <w:lang w:val="en-US"/>
        </w:rPr>
        <w:t xml:space="preserve"> </w:t>
      </w:r>
      <w:r w:rsidR="001A28AC">
        <w:rPr>
          <w:i/>
          <w:lang w:val="en-US"/>
        </w:rPr>
        <w:t>(D 4.2)</w:t>
      </w:r>
    </w:p>
    <w:p w:rsidR="00417F25" w:rsidRDefault="00F115A9" w:rsidP="00FF6396">
      <w:pPr>
        <w:rPr>
          <w:i/>
          <w:lang w:val="en-US"/>
        </w:rPr>
      </w:pPr>
      <w:r>
        <w:rPr>
          <w:i/>
          <w:lang w:val="en-US"/>
        </w:rPr>
        <w:t>“</w:t>
      </w:r>
      <w:r w:rsidRPr="00F115A9">
        <w:rPr>
          <w:i/>
          <w:lang w:val="en-US"/>
        </w:rPr>
        <w:t>The activation of endocannabinoid system in inflammation and endotoxemia was earlier described; however, the diminished abundance of both cannabinoid receptors in endotoxemia was not detected.</w:t>
      </w:r>
      <w:r>
        <w:rPr>
          <w:i/>
          <w:lang w:val="en-US"/>
        </w:rPr>
        <w:t>” (C)</w:t>
      </w:r>
      <w:r w:rsidRPr="00F115A9">
        <w:rPr>
          <w:i/>
          <w:lang w:val="en-US"/>
        </w:rPr>
        <w:t xml:space="preserve">   </w:t>
      </w:r>
    </w:p>
    <w:p w:rsidR="00704008" w:rsidRDefault="00704008" w:rsidP="00704008">
      <w:pPr>
        <w:rPr>
          <w:lang w:val="en-US"/>
        </w:rPr>
      </w:pPr>
      <w:r w:rsidRPr="00FB4EBE">
        <w:rPr>
          <w:lang w:val="en-US"/>
        </w:rPr>
        <w:t>The writing, especially the introduction and discussion, should be revised to flow more logically and clearly connect the different ideas discussed. Some of the transitions between paragraphs are abrupt and the connection between concepts is not clear until part of the way through the text.</w:t>
      </w:r>
    </w:p>
    <w:p w:rsidR="008523F4" w:rsidRPr="009371BD" w:rsidRDefault="008523F4" w:rsidP="00704008">
      <w:pPr>
        <w:rPr>
          <w:i/>
          <w:lang w:val="en-US"/>
        </w:rPr>
      </w:pPr>
      <w:r w:rsidRPr="009371BD">
        <w:rPr>
          <w:i/>
          <w:lang w:val="en-US"/>
        </w:rPr>
        <w:lastRenderedPageBreak/>
        <w:t xml:space="preserve">We edited the Introduction: starting with the cannabinoids, and then describing </w:t>
      </w:r>
      <w:proofErr w:type="spellStart"/>
      <w:r w:rsidRPr="009371BD">
        <w:rPr>
          <w:i/>
          <w:lang w:val="en-US"/>
        </w:rPr>
        <w:t>endotoxemic</w:t>
      </w:r>
      <w:proofErr w:type="spellEnd"/>
      <w:r w:rsidRPr="009371BD">
        <w:rPr>
          <w:i/>
          <w:lang w:val="en-US"/>
        </w:rPr>
        <w:t xml:space="preserve"> response in general. </w:t>
      </w:r>
      <w:r w:rsidR="009371BD" w:rsidRPr="009371BD">
        <w:rPr>
          <w:i/>
          <w:lang w:val="en-US"/>
        </w:rPr>
        <w:t>We implemented changes through the Discussion to make it more logical and comprehensive.</w:t>
      </w:r>
      <w:bookmarkStart w:id="0" w:name="_GoBack"/>
      <w:bookmarkEnd w:id="0"/>
      <w:r w:rsidR="009371BD" w:rsidRPr="009371BD">
        <w:rPr>
          <w:i/>
          <w:lang w:val="en-US"/>
        </w:rPr>
        <w:t xml:space="preserve"> </w:t>
      </w:r>
      <w:r w:rsidRPr="009371BD">
        <w:rPr>
          <w:i/>
          <w:lang w:val="en-US"/>
        </w:rPr>
        <w:t xml:space="preserve"> </w:t>
      </w:r>
    </w:p>
    <w:p w:rsidR="006C5FA7" w:rsidRPr="00FB4EBE" w:rsidRDefault="006C5FA7" w:rsidP="00704008">
      <w:pPr>
        <w:rPr>
          <w:lang w:val="en-US"/>
        </w:rPr>
      </w:pPr>
    </w:p>
    <w:p w:rsidR="00704008" w:rsidRPr="006C5FA7" w:rsidRDefault="00704008" w:rsidP="00704008">
      <w:pPr>
        <w:rPr>
          <w:b/>
          <w:lang w:val="en-US"/>
        </w:rPr>
      </w:pPr>
      <w:r w:rsidRPr="006C5FA7">
        <w:rPr>
          <w:b/>
          <w:lang w:val="en-US"/>
        </w:rPr>
        <w:t>Reviewer #2: The manuscript adds significantly to the research field. The importance of THC to conserve cardiovascular functions in endotoxemia model was well shown.</w:t>
      </w:r>
    </w:p>
    <w:p w:rsidR="00704008" w:rsidRDefault="00704008" w:rsidP="00704008">
      <w:pPr>
        <w:rPr>
          <w:lang w:val="en-US"/>
        </w:rPr>
      </w:pPr>
      <w:r w:rsidRPr="00FB4EBE">
        <w:rPr>
          <w:lang w:val="en-US"/>
        </w:rPr>
        <w:t>Some minor changes should be done or information added:</w:t>
      </w:r>
    </w:p>
    <w:p w:rsidR="00FC15C5" w:rsidRPr="00FC15C5" w:rsidRDefault="00FC15C5" w:rsidP="00704008">
      <w:pPr>
        <w:rPr>
          <w:i/>
          <w:lang w:val="en-US"/>
        </w:rPr>
      </w:pPr>
      <w:r w:rsidRPr="00FC15C5">
        <w:rPr>
          <w:i/>
          <w:lang w:val="en-US"/>
        </w:rPr>
        <w:t>Thank you for reading the presentation and for your comments.</w:t>
      </w:r>
    </w:p>
    <w:p w:rsidR="00704008" w:rsidRPr="00FB4EBE" w:rsidRDefault="00704008" w:rsidP="00704008">
      <w:pPr>
        <w:rPr>
          <w:lang w:val="en-US"/>
        </w:rPr>
      </w:pPr>
      <w:r w:rsidRPr="00FB4EBE">
        <w:rPr>
          <w:lang w:val="en-US"/>
        </w:rPr>
        <w:t>1. Line 368: please, correct the word "vasorelaxation".</w:t>
      </w:r>
    </w:p>
    <w:p w:rsidR="00236F85" w:rsidRPr="00FB4EBE" w:rsidRDefault="00FC15C5" w:rsidP="00704008">
      <w:pPr>
        <w:rPr>
          <w:i/>
          <w:lang w:val="en-US"/>
        </w:rPr>
      </w:pPr>
      <w:r>
        <w:rPr>
          <w:i/>
          <w:lang w:val="en-US"/>
        </w:rPr>
        <w:t>I</w:t>
      </w:r>
      <w:r w:rsidR="00236F85" w:rsidRPr="00FB4EBE">
        <w:rPr>
          <w:i/>
          <w:lang w:val="en-US"/>
        </w:rPr>
        <w:t>t is corrected</w:t>
      </w:r>
      <w:r>
        <w:rPr>
          <w:i/>
          <w:lang w:val="en-US"/>
        </w:rPr>
        <w:t>, thank you for noticing the typo</w:t>
      </w:r>
      <w:r w:rsidR="00236F85" w:rsidRPr="00FB4EBE">
        <w:rPr>
          <w:i/>
          <w:lang w:val="en-US"/>
        </w:rPr>
        <w:t xml:space="preserve">. </w:t>
      </w:r>
    </w:p>
    <w:p w:rsidR="00704008" w:rsidRPr="00FB4EBE" w:rsidRDefault="00704008" w:rsidP="00704008">
      <w:pPr>
        <w:rPr>
          <w:lang w:val="en-US"/>
        </w:rPr>
      </w:pPr>
      <w:r w:rsidRPr="00FB4EBE">
        <w:rPr>
          <w:lang w:val="en-US"/>
        </w:rPr>
        <w:t xml:space="preserve">2. The importance of platelets in sepsis condition is well </w:t>
      </w:r>
      <w:r w:rsidR="00D9180B" w:rsidRPr="00FB4EBE">
        <w:rPr>
          <w:lang w:val="en-US"/>
        </w:rPr>
        <w:t>e</w:t>
      </w:r>
      <w:r w:rsidRPr="00FB4EBE">
        <w:rPr>
          <w:lang w:val="en-US"/>
        </w:rPr>
        <w:t xml:space="preserve">stablished ("Lipopolysaccharide treatment reduces rat platelet aggregation independent of intracellular reactive-oxygen species generation. </w:t>
      </w:r>
      <w:proofErr w:type="spellStart"/>
      <w:r w:rsidRPr="00FB4EBE">
        <w:rPr>
          <w:lang w:val="en-US"/>
        </w:rPr>
        <w:t>doi</w:t>
      </w:r>
      <w:proofErr w:type="spellEnd"/>
      <w:r w:rsidRPr="00FB4EBE">
        <w:rPr>
          <w:lang w:val="en-US"/>
        </w:rPr>
        <w:t>: 10.3109/09537104.2011.603065). A paragraph about platelet number and function and its correlation with THC should be added.</w:t>
      </w:r>
      <w:r w:rsidR="00E540CC" w:rsidRPr="00FB4EBE">
        <w:rPr>
          <w:lang w:val="en-US"/>
        </w:rPr>
        <w:t xml:space="preserve"> </w:t>
      </w:r>
      <w:r w:rsidRPr="00FB4EBE">
        <w:rPr>
          <w:lang w:val="en-US"/>
        </w:rPr>
        <w:t>3. It is not clear through which mechanism THC reestablishes the relaxation of vessels if not through nitric oxide release. This should be better explained.</w:t>
      </w:r>
    </w:p>
    <w:p w:rsidR="006B7C77" w:rsidRPr="00FB4EBE" w:rsidRDefault="006B7C77" w:rsidP="00704008">
      <w:pPr>
        <w:rPr>
          <w:i/>
          <w:lang w:val="en-US"/>
        </w:rPr>
      </w:pPr>
      <w:r w:rsidRPr="00FB4EBE">
        <w:rPr>
          <w:i/>
          <w:lang w:val="en-US"/>
        </w:rPr>
        <w:t xml:space="preserve">Thank you for the remark, our team is also surprised by this result. The presented measurements do not give a complete answer to the question, we suggest that the reduced oxidative-nitrative stress helps with a more efficient NO handling; also, the decrement in COX-2 abundance leads to the presumption that some vasoconstrictor agents, especially </w:t>
      </w:r>
      <w:proofErr w:type="spellStart"/>
      <w:r w:rsidRPr="00FB4EBE">
        <w:rPr>
          <w:i/>
          <w:lang w:val="en-US"/>
        </w:rPr>
        <w:t>thromboxan</w:t>
      </w:r>
      <w:proofErr w:type="spellEnd"/>
      <w:r w:rsidRPr="00FB4EBE">
        <w:rPr>
          <w:i/>
          <w:lang w:val="en-US"/>
        </w:rPr>
        <w:t xml:space="preserve"> A2 production is reduced.</w:t>
      </w:r>
      <w:r w:rsidR="00E540CC" w:rsidRPr="00FB4EBE">
        <w:rPr>
          <w:i/>
          <w:lang w:val="en-US"/>
        </w:rPr>
        <w:t xml:space="preserve"> </w:t>
      </w:r>
      <w:r w:rsidRPr="00FB4EBE">
        <w:rPr>
          <w:i/>
          <w:lang w:val="en-US"/>
        </w:rPr>
        <w:t xml:space="preserve"> </w:t>
      </w:r>
      <w:r w:rsidR="00850525" w:rsidRPr="00FB4EBE">
        <w:rPr>
          <w:i/>
          <w:lang w:val="en-US"/>
        </w:rPr>
        <w:t>The manuscript was amended accordingly:</w:t>
      </w:r>
    </w:p>
    <w:p w:rsidR="00850525" w:rsidRPr="00FB4EBE" w:rsidRDefault="00850525" w:rsidP="00850525">
      <w:pPr>
        <w:rPr>
          <w:i/>
          <w:lang w:val="en-US"/>
        </w:rPr>
      </w:pPr>
      <w:r w:rsidRPr="00FB4EBE">
        <w:rPr>
          <w:i/>
          <w:lang w:val="en-US"/>
        </w:rPr>
        <w:t>„</w:t>
      </w:r>
      <w:r w:rsidRPr="00FB4EBE">
        <w:rPr>
          <w:i/>
          <w:lang w:val="en-US"/>
        </w:rPr>
        <w:t>The low eNOS and cGMP levels and the maintained endothelium-dependent relaxation in the LPS+THC group are contradicting findings. The relaxation of a vessel depends on the balance between vasoconstrictor and vasodilator messengers. The decreased COX-2 detectability may indicate a reduced thromboxane A</w:t>
      </w:r>
      <w:r w:rsidR="00BA4900">
        <w:rPr>
          <w:i/>
          <w:lang w:val="en-US"/>
        </w:rPr>
        <w:t>2</w:t>
      </w:r>
      <w:r w:rsidRPr="00FB4EBE">
        <w:rPr>
          <w:i/>
          <w:lang w:val="en-US"/>
        </w:rPr>
        <w:t xml:space="preserve"> (TxA2) production in the THC-treated group; therefore, even with a decreased NO bioavailability, the aortic relaxation may be maintained in vitro.</w:t>
      </w:r>
    </w:p>
    <w:p w:rsidR="00850525" w:rsidRDefault="00E540CC" w:rsidP="00850525">
      <w:pPr>
        <w:rPr>
          <w:i/>
          <w:lang w:val="en-US"/>
        </w:rPr>
      </w:pPr>
      <w:r w:rsidRPr="00FB4EBE">
        <w:rPr>
          <w:i/>
          <w:lang w:val="en-US"/>
        </w:rPr>
        <w:t xml:space="preserve">In vivo, the augmented ventricular filling may be the result of the maintained vascular function due to the controlled oxidative-nitrative stress and the absence of elevated TxA2 release from the endothelial cells and platelets, as thrombocyte function is also altered in endotoxemia. In the presence of adenosine diphosphate, LPS-challenged platelets release hydrogen-peroxide and TxA2(39, 40). Upon activation, platelets and macrophages may also contribute to the developing hypotension in septic state by releasing 2-arachidonyl glycerol and anandamide; the hypotension was proven preventable with CB1R </w:t>
      </w:r>
      <w:proofErr w:type="gramStart"/>
      <w:r w:rsidRPr="00FB4EBE">
        <w:rPr>
          <w:i/>
          <w:lang w:val="en-US"/>
        </w:rPr>
        <w:t>antagonists</w:t>
      </w:r>
      <w:r w:rsidR="0078125B" w:rsidRPr="00FB4EBE">
        <w:rPr>
          <w:i/>
          <w:lang w:val="en-US"/>
        </w:rPr>
        <w:t>(</w:t>
      </w:r>
      <w:proofErr w:type="gramEnd"/>
      <w:r w:rsidR="0078125B" w:rsidRPr="00FB4EBE">
        <w:rPr>
          <w:i/>
          <w:lang w:val="en-US"/>
        </w:rPr>
        <w:t xml:space="preserve">41). Furthermore, chronic marijuana abuse leads to an increased risk of thrombus formation by platelet activation; however, the basis of the thrombosis is strongly connected to cannabis </w:t>
      </w:r>
      <w:proofErr w:type="gramStart"/>
      <w:r w:rsidR="0078125B" w:rsidRPr="00FB4EBE">
        <w:rPr>
          <w:i/>
          <w:lang w:val="en-US"/>
        </w:rPr>
        <w:t>arteritis(</w:t>
      </w:r>
      <w:proofErr w:type="gramEnd"/>
      <w:r w:rsidR="0078125B" w:rsidRPr="00FB4EBE">
        <w:rPr>
          <w:i/>
          <w:lang w:val="en-US"/>
        </w:rPr>
        <w:t>42).</w:t>
      </w:r>
      <w:r w:rsidR="00850525" w:rsidRPr="00FB4EBE">
        <w:rPr>
          <w:i/>
          <w:lang w:val="en-US"/>
        </w:rPr>
        <w:t>”</w:t>
      </w:r>
      <w:r w:rsidR="008F7569">
        <w:rPr>
          <w:i/>
          <w:lang w:val="en-US"/>
        </w:rPr>
        <w:t xml:space="preserve"> (Discussion 4.2)</w:t>
      </w:r>
    </w:p>
    <w:p w:rsidR="002914AC" w:rsidRPr="002914AC" w:rsidRDefault="002914AC" w:rsidP="002914AC">
      <w:pPr>
        <w:rPr>
          <w:i/>
          <w:lang w:val="en-US"/>
        </w:rPr>
      </w:pPr>
      <w:r>
        <w:rPr>
          <w:i/>
          <w:lang w:val="en-US"/>
        </w:rPr>
        <w:t>“</w:t>
      </w:r>
      <w:r w:rsidRPr="002914AC">
        <w:rPr>
          <w:i/>
          <w:lang w:val="en-US"/>
        </w:rPr>
        <w:t>One possible mechanism of the more pronounced endothelium-mediated vasodilation is the decreased thromboxane A2 release due to the lessened inducible cyclooxygenase expression, the other salvaging mechanism is the dampened oxidative-nitrative stress.</w:t>
      </w:r>
      <w:r>
        <w:rPr>
          <w:i/>
          <w:lang w:val="en-US"/>
        </w:rPr>
        <w:t>” (Conclusion)</w:t>
      </w:r>
    </w:p>
    <w:p w:rsidR="00704008" w:rsidRPr="00FB4EBE" w:rsidRDefault="00704008" w:rsidP="00704008">
      <w:pPr>
        <w:rPr>
          <w:lang w:val="en-US"/>
        </w:rPr>
      </w:pPr>
      <w:r w:rsidRPr="00FB4EBE">
        <w:rPr>
          <w:lang w:val="en-US"/>
        </w:rPr>
        <w:t>4.It is not clear exactly what THC is, in the abstract. More information about this drug should be in the abstract.</w:t>
      </w:r>
    </w:p>
    <w:p w:rsidR="00236F85" w:rsidRPr="00FB4EBE" w:rsidRDefault="006B7C77" w:rsidP="00704008">
      <w:pPr>
        <w:rPr>
          <w:i/>
          <w:lang w:val="en-US"/>
        </w:rPr>
      </w:pPr>
      <w:r w:rsidRPr="00FB4EBE">
        <w:rPr>
          <w:i/>
          <w:lang w:val="en-US"/>
        </w:rPr>
        <w:t>Thank you for the suggestion, the abstract was complemented with „</w:t>
      </w:r>
      <w:r w:rsidR="00352676">
        <w:rPr>
          <w:i/>
          <w:lang w:val="en-US"/>
        </w:rPr>
        <w:t xml:space="preserve">The </w:t>
      </w:r>
      <w:proofErr w:type="spellStart"/>
      <w:r w:rsidR="00352676">
        <w:rPr>
          <w:i/>
          <w:lang w:val="en-US"/>
        </w:rPr>
        <w:t>phytocannabinoid</w:t>
      </w:r>
      <w:proofErr w:type="spellEnd"/>
      <w:r w:rsidR="00352676">
        <w:rPr>
          <w:i/>
          <w:lang w:val="en-US"/>
        </w:rPr>
        <w:t xml:space="preserve"> Δ</w:t>
      </w:r>
      <w:r w:rsidRPr="00352676">
        <w:rPr>
          <w:i/>
          <w:vertAlign w:val="superscript"/>
          <w:lang w:val="en-US"/>
        </w:rPr>
        <w:t>9</w:t>
      </w:r>
      <w:r w:rsidRPr="00FB4EBE">
        <w:rPr>
          <w:i/>
          <w:lang w:val="en-US"/>
        </w:rPr>
        <w:t>-tetrahydrocannabinol (THC) is a</w:t>
      </w:r>
      <w:r w:rsidR="001A28AC">
        <w:rPr>
          <w:i/>
          <w:lang w:val="en-US"/>
        </w:rPr>
        <w:t>n</w:t>
      </w:r>
      <w:r w:rsidRPr="00FB4EBE">
        <w:rPr>
          <w:i/>
          <w:lang w:val="en-US"/>
        </w:rPr>
        <w:t xml:space="preserve"> </w:t>
      </w:r>
      <w:r w:rsidR="001A28AC">
        <w:rPr>
          <w:i/>
          <w:lang w:val="en-US"/>
        </w:rPr>
        <w:t>agonist</w:t>
      </w:r>
      <w:r w:rsidR="001A28AC" w:rsidRPr="001A28AC">
        <w:rPr>
          <w:i/>
          <w:lang w:val="en-US"/>
        </w:rPr>
        <w:t xml:space="preserve"> </w:t>
      </w:r>
      <w:r w:rsidR="001A28AC" w:rsidRPr="00FB4EBE">
        <w:rPr>
          <w:i/>
          <w:lang w:val="en-US"/>
        </w:rPr>
        <w:t xml:space="preserve">partial </w:t>
      </w:r>
      <w:r w:rsidRPr="00FB4EBE">
        <w:rPr>
          <w:i/>
          <w:lang w:val="en-US"/>
        </w:rPr>
        <w:t>antagonist of both cannabinoid receptors.”</w:t>
      </w:r>
    </w:p>
    <w:sectPr w:rsidR="00236F85" w:rsidRPr="00FB4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3B"/>
    <w:rsid w:val="0004773B"/>
    <w:rsid w:val="000A7BAE"/>
    <w:rsid w:val="000D1E76"/>
    <w:rsid w:val="00151E2A"/>
    <w:rsid w:val="0017505D"/>
    <w:rsid w:val="001A28AC"/>
    <w:rsid w:val="001B3049"/>
    <w:rsid w:val="00236F85"/>
    <w:rsid w:val="002914AC"/>
    <w:rsid w:val="00352676"/>
    <w:rsid w:val="00417F25"/>
    <w:rsid w:val="00482EBA"/>
    <w:rsid w:val="00563D23"/>
    <w:rsid w:val="005F7E4B"/>
    <w:rsid w:val="0062758A"/>
    <w:rsid w:val="006B7C77"/>
    <w:rsid w:val="006C5FA7"/>
    <w:rsid w:val="006F360D"/>
    <w:rsid w:val="00704008"/>
    <w:rsid w:val="00715184"/>
    <w:rsid w:val="00721623"/>
    <w:rsid w:val="00755D03"/>
    <w:rsid w:val="0078125B"/>
    <w:rsid w:val="008057F5"/>
    <w:rsid w:val="00850525"/>
    <w:rsid w:val="008523F4"/>
    <w:rsid w:val="00887C42"/>
    <w:rsid w:val="008F7569"/>
    <w:rsid w:val="009371BD"/>
    <w:rsid w:val="009818A6"/>
    <w:rsid w:val="00A06BEE"/>
    <w:rsid w:val="00BA4900"/>
    <w:rsid w:val="00C970F5"/>
    <w:rsid w:val="00CB31A9"/>
    <w:rsid w:val="00D9180B"/>
    <w:rsid w:val="00DC3B99"/>
    <w:rsid w:val="00E14C08"/>
    <w:rsid w:val="00E37402"/>
    <w:rsid w:val="00E540CC"/>
    <w:rsid w:val="00F115A9"/>
    <w:rsid w:val="00FB4EBE"/>
    <w:rsid w:val="00FC15C5"/>
    <w:rsid w:val="00FF63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3B9E"/>
  <w15:chartTrackingRefBased/>
  <w15:docId w15:val="{8A48E239-1510-4166-9E8C-46DDDDC1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33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1251</Words>
  <Characters>8632</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Benkő</dc:creator>
  <cp:keywords/>
  <dc:description/>
  <cp:lastModifiedBy>Rita Benkő</cp:lastModifiedBy>
  <cp:revision>4</cp:revision>
  <dcterms:created xsi:type="dcterms:W3CDTF">2023-03-30T12:13:00Z</dcterms:created>
  <dcterms:modified xsi:type="dcterms:W3CDTF">2023-03-30T15:05:00Z</dcterms:modified>
</cp:coreProperties>
</file>