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A691E" w14:textId="77777777" w:rsidR="00BC27F9" w:rsidRPr="00260E1E" w:rsidRDefault="00BC27F9" w:rsidP="00BC27F9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S1 </w:t>
      </w:r>
      <w:r w:rsidRPr="00260E1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Table</w:t>
      </w:r>
      <w:r w:rsidRPr="00260E1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260E1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Percent variance explained by each model term of eq. 1.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Repeatability estimates calculated on an entry means basis.</w:t>
      </w:r>
    </w:p>
    <w:tbl>
      <w:tblPr>
        <w:tblW w:w="11332" w:type="dxa"/>
        <w:tblLook w:val="04A0" w:firstRow="1" w:lastRow="0" w:firstColumn="1" w:lastColumn="0" w:noHBand="0" w:noVBand="1"/>
      </w:tblPr>
      <w:tblGrid>
        <w:gridCol w:w="3391"/>
        <w:gridCol w:w="1360"/>
        <w:gridCol w:w="1360"/>
        <w:gridCol w:w="1047"/>
        <w:gridCol w:w="2000"/>
        <w:gridCol w:w="740"/>
        <w:gridCol w:w="1434"/>
      </w:tblGrid>
      <w:tr w:rsidR="00BC27F9" w:rsidRPr="00FC68B5" w14:paraId="35189108" w14:textId="77777777" w:rsidTr="00275341">
        <w:trPr>
          <w:trHeight w:val="300"/>
          <w:tblHeader/>
        </w:trPr>
        <w:tc>
          <w:tcPr>
            <w:tcW w:w="3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BF6F3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19E66B" w14:textId="77777777" w:rsidR="00BC27F9" w:rsidRPr="00FC68B5" w:rsidRDefault="00BC27F9" w:rsidP="00275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Variance Components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A9907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C27F9" w:rsidRPr="00FC68B5" w14:paraId="4F82DCC9" w14:textId="77777777" w:rsidTr="00275341">
        <w:trPr>
          <w:trHeight w:val="300"/>
          <w:tblHeader/>
        </w:trPr>
        <w:tc>
          <w:tcPr>
            <w:tcW w:w="33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0AB4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Trait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7DF0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Rep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391F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Fertilizer Rate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29D3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Cultivar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56E6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Fertilizer-by-Cultivar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9BDE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Error</w:t>
            </w:r>
          </w:p>
        </w:tc>
        <w:tc>
          <w:tcPr>
            <w:tcW w:w="14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67E2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Repeatability</w:t>
            </w:r>
          </w:p>
        </w:tc>
      </w:tr>
      <w:tr w:rsidR="00BC27F9" w:rsidRPr="00FC68B5" w14:paraId="7B1F43C2" w14:textId="77777777" w:rsidTr="00275341">
        <w:trPr>
          <w:trHeight w:val="300"/>
        </w:trPr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E87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Kola Mass (g)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976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45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45.62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9DA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3.84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0C0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F03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48.49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2925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</w:tr>
      <w:tr w:rsidR="00BC27F9" w:rsidRPr="00FC68B5" w14:paraId="50F9DD98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691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Chaff Biomass (g)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0AF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8D5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51.27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043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2.44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76C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0D4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45.41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238F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</w:tr>
      <w:tr w:rsidR="00BC27F9" w:rsidRPr="00FC68B5" w14:paraId="2BB6C907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F65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Total Biomass (g)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7DE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3BB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45.79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E72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6.16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667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858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47.42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2D0A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</w:tr>
      <w:tr w:rsidR="00BC27F9" w:rsidRPr="00FC68B5" w14:paraId="6C8B87DA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D6B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Flower Biomass (g)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83F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8D0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36.64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EC8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8.63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B5D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B48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54.49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85B0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</w:tr>
      <w:tr w:rsidR="00BC27F9" w:rsidRPr="00FC68B5" w14:paraId="0C01B19F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AB0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Bucked Biomass (g)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C7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117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44.84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46A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5.93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B21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D70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49.01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E3A2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</w:tr>
      <w:tr w:rsidR="00BC27F9" w:rsidRPr="00FC68B5" w14:paraId="25762F9B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C64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Stem Mass (g)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51E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4A1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44.04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C31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6.10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A4D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A0F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47.87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9557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</w:tr>
      <w:tr w:rsidR="00BC27F9" w:rsidRPr="00FC68B5" w14:paraId="06BA7899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10A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Flower Harvest Index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554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408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8.05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B28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6.79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2C0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18.14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B34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64.57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8C9F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</w:tr>
      <w:tr w:rsidR="00BC27F9" w:rsidRPr="00FC68B5" w14:paraId="6F9F912B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27F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Harvest Index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639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1D9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10.60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A2A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1CD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17.60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353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71.80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A77F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BC27F9" w:rsidRPr="00FC68B5" w14:paraId="60FCD160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1D4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Percent Stem Weight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F93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979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10.60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ED6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135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17.60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77D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71.80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DDD3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BC27F9" w:rsidRPr="00FC68B5" w14:paraId="405D6B0B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407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FWR:Chaff</w:t>
            </w:r>
            <w:proofErr w:type="spellEnd"/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FBD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275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23.08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41D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BE4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6AF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72.49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FA12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</w:tr>
      <w:tr w:rsidR="00BC27F9" w:rsidRPr="00FC68B5" w14:paraId="5471AB43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4B0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Max Stem Diameter (mm)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2B8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CDC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64.11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904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1.22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BBF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4.30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E9D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30.38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025E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BC27F9" w:rsidRPr="00FC68B5" w14:paraId="4B14671A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FE6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SPAD 12/19/19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5A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88F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80.99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2E8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2.06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91A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F49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15.03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ADDA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</w:tr>
      <w:tr w:rsidR="00BC27F9" w:rsidRPr="00FC68B5" w14:paraId="213B1DA0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214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 xml:space="preserve">Chlorophyll a (nmol </w:t>
            </w:r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mL</w:t>
            </w:r>
            <w:r w:rsidRPr="00FC68B5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13B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025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74.00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7EB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3F0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59D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20.00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66D7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:rsidR="00BC27F9" w:rsidRPr="00FC68B5" w14:paraId="44755E1B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3C9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 xml:space="preserve">Chlorophyll b (nmol </w:t>
            </w:r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mL</w:t>
            </w:r>
            <w:r w:rsidRPr="00FC68B5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94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353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81.50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6C9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F9E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E23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14.80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0C29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</w:tr>
      <w:tr w:rsidR="00BC27F9" w:rsidRPr="00FC68B5" w14:paraId="1EB8B0EF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0A2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Total Chlorophyll (</w:t>
            </w:r>
            <w:proofErr w:type="spellStart"/>
            <w:r w:rsidRPr="00FC68B5">
              <w:rPr>
                <w:rFonts w:ascii="Calibri" w:eastAsia="Times New Roman" w:hAnsi="Calibri" w:cs="Calibri"/>
                <w:color w:val="000000"/>
              </w:rPr>
              <w:t>a+</w:t>
            </w:r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b</w:t>
            </w:r>
            <w:proofErr w:type="spellEnd"/>
            <w:r w:rsidRPr="00FC68B5">
              <w:rPr>
                <w:rFonts w:ascii="Calibri" w:eastAsia="Times New Roman" w:hAnsi="Calibri" w:cs="Calibri"/>
                <w:color w:val="000000"/>
              </w:rPr>
              <w:t>)(</w:t>
            </w:r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>nmol mL</w:t>
            </w:r>
            <w:r w:rsidRPr="00FC68B5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r w:rsidRPr="00FC68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338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FA6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75.60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E1D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A7B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D57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18.80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5892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:rsidR="00BC27F9" w:rsidRPr="00FC68B5" w14:paraId="1A2C73ED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76C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Plant height 31 DAS (m)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5B6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CB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FFF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28.05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BF7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9FF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65.78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5945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</w:tr>
      <w:tr w:rsidR="00BC27F9" w:rsidRPr="00FC68B5" w14:paraId="43974BDA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5F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Plant height 36 DAS (m)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B24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E87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20.53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108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23.48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933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6D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55.46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A3E4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</w:tr>
      <w:tr w:rsidR="00BC27F9" w:rsidRPr="00FC68B5" w14:paraId="5E04FBBD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4F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Plant height 52 DAS (m)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DD6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13A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59.52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DA4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8.72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F15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9A1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25.11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CF2F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</w:tr>
      <w:tr w:rsidR="00BC27F9" w:rsidRPr="00FC68B5" w14:paraId="35485166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6E4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Plant height 67DAS (m)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8EB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B6E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73.14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B66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5.74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930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8EE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19.62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EF7D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</w:tr>
      <w:tr w:rsidR="00BC27F9" w:rsidRPr="00FC68B5" w14:paraId="06B52CBF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785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Plant height 77 DAS (m)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7E7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70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75.09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936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5.16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C1F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072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19.70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48E4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</w:tr>
      <w:tr w:rsidR="00BC27F9" w:rsidRPr="00FC68B5" w14:paraId="4C763AE1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4DA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Plant height 99 DAS (m)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480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034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73.91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2A7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6.44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D9E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1F8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19.35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0809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</w:tr>
      <w:tr w:rsidR="00BC27F9" w:rsidRPr="00FC68B5" w14:paraId="24D12597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C0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Plant height 114 DAS (m)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E37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793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74.33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48F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6.08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80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699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19.42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99AB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</w:tr>
      <w:tr w:rsidR="00BC27F9" w:rsidRPr="00FC68B5" w14:paraId="00518102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DE1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68B5">
              <w:rPr>
                <w:rFonts w:ascii="Calibri" w:eastAsia="Times New Roman" w:hAnsi="Calibri" w:cs="Calibri"/>
                <w:color w:val="000000"/>
              </w:rPr>
              <w:t>Cannabichromene</w:t>
            </w:r>
            <w:proofErr w:type="spell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B4E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D8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10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E12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3BD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4FD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95.59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1084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</w:tr>
      <w:tr w:rsidR="00BC27F9" w:rsidRPr="00FC68B5" w14:paraId="1C360417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ED02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Cannabidiol (%)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4BC1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FB41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D918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5.91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3DAF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39B5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88.20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BCE4B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</w:tr>
    </w:tbl>
    <w:p w14:paraId="5F47AEF6" w14:textId="77777777" w:rsidR="00BC27F9" w:rsidRDefault="00BC27F9" w:rsidP="00BC27F9">
      <w:r>
        <w:br w:type="page"/>
      </w:r>
    </w:p>
    <w:p w14:paraId="5C0FED94" w14:textId="77777777" w:rsidR="00BC27F9" w:rsidRPr="009E70B2" w:rsidRDefault="00BC27F9" w:rsidP="00BC27F9"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S1 Table. </w:t>
      </w:r>
      <w:r w:rsidRPr="009E70B2">
        <w:rPr>
          <w:rFonts w:ascii="Times New Roman" w:hAnsi="Times New Roman" w:cs="Times New Roman"/>
          <w:sz w:val="24"/>
          <w:szCs w:val="24"/>
        </w:rPr>
        <w:t>Continued.</w:t>
      </w:r>
    </w:p>
    <w:tbl>
      <w:tblPr>
        <w:tblW w:w="11349" w:type="dxa"/>
        <w:tblLook w:val="04A0" w:firstRow="1" w:lastRow="0" w:firstColumn="1" w:lastColumn="0" w:noHBand="0" w:noVBand="1"/>
      </w:tblPr>
      <w:tblGrid>
        <w:gridCol w:w="3391"/>
        <w:gridCol w:w="1377"/>
        <w:gridCol w:w="1360"/>
        <w:gridCol w:w="1047"/>
        <w:gridCol w:w="2000"/>
        <w:gridCol w:w="740"/>
        <w:gridCol w:w="1434"/>
      </w:tblGrid>
      <w:tr w:rsidR="00BC27F9" w:rsidRPr="00FC68B5" w14:paraId="0C097ED1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1A3B4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0FDF2" w14:textId="77777777" w:rsidR="00BC27F9" w:rsidRPr="00FC68B5" w:rsidRDefault="00BC27F9" w:rsidP="00275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Variance Components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FAD6A7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27F9" w:rsidRPr="00FC68B5" w14:paraId="3C284712" w14:textId="77777777" w:rsidTr="00275341">
        <w:trPr>
          <w:trHeight w:val="300"/>
        </w:trPr>
        <w:tc>
          <w:tcPr>
            <w:tcW w:w="33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2C99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Trait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D033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Rep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05E5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Fertilizer Rate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127D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Cultivar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17DC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Fertilizer-by-Cultivar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40B7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Error</w:t>
            </w:r>
          </w:p>
        </w:tc>
        <w:tc>
          <w:tcPr>
            <w:tcW w:w="14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9E1CC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b/>
                <w:bCs/>
                <w:color w:val="000000"/>
              </w:rPr>
              <w:t>Repeatability</w:t>
            </w:r>
          </w:p>
        </w:tc>
      </w:tr>
      <w:tr w:rsidR="00BC27F9" w:rsidRPr="00FC68B5" w14:paraId="599BAAE1" w14:textId="77777777" w:rsidTr="00275341">
        <w:trPr>
          <w:trHeight w:val="300"/>
        </w:trPr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4FF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68B5">
              <w:rPr>
                <w:rFonts w:ascii="Calibri" w:eastAsia="Times New Roman" w:hAnsi="Calibri" w:cs="Calibri"/>
                <w:color w:val="000000"/>
              </w:rPr>
              <w:t>Cannabigerol</w:t>
            </w:r>
            <w:proofErr w:type="spell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62B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D1E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17.08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944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CC4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864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76.09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E8CB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</w:tr>
      <w:tr w:rsidR="00BC27F9" w:rsidRPr="00FC68B5" w14:paraId="377DCB90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72B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68B5">
              <w:rPr>
                <w:rFonts w:ascii="Calibri" w:eastAsia="Times New Roman" w:hAnsi="Calibri" w:cs="Calibri"/>
                <w:color w:val="000000"/>
              </w:rPr>
              <w:t>Cannabigerolic</w:t>
            </w:r>
            <w:proofErr w:type="spell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Acid (%)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0A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829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9.65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D1D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24.62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100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BE1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54.80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B1F5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</w:tr>
      <w:tr w:rsidR="00BC27F9" w:rsidRPr="00FC68B5" w14:paraId="65F59CDF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18B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9-Tetrahydrocannabinol (%)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462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DF6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4.51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EDF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10.22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7A9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C6B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76.63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5E76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</w:tr>
      <w:tr w:rsidR="00BC27F9" w:rsidRPr="00FC68B5" w14:paraId="5A85B85F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063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Tetrahydrocannabinolic Acid (%)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E80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7CE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21.38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89A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9.10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6AD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832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66.31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998F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</w:tr>
      <w:tr w:rsidR="00BC27F9" w:rsidRPr="00FC68B5" w14:paraId="4662CDB8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01E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Weibull</w:t>
            </w:r>
            <w:r w:rsidRPr="00FC68B5">
              <w:rPr>
                <w:rFonts w:ascii="Calibri" w:eastAsia="Times New Roman" w:hAnsi="Calibri" w:cs="Calibri"/>
                <w:color w:val="000000"/>
              </w:rPr>
              <w:t xml:space="preserve"> Asymptote (m)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029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190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73.99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F84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6.48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AF7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ECE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19.52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5759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</w:tr>
      <w:tr w:rsidR="00BC27F9" w:rsidRPr="00FC68B5" w14:paraId="403F1018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E44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Weibull</w:t>
            </w:r>
            <w:r w:rsidRPr="00FC68B5">
              <w:rPr>
                <w:rFonts w:ascii="Calibri" w:eastAsia="Times New Roman" w:hAnsi="Calibri" w:cs="Calibri"/>
                <w:color w:val="000000"/>
              </w:rPr>
              <w:t xml:space="preserve"> Growth Rate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9EB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3A5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41.26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7C2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3F8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24C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52.21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637A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:rsidR="00BC27F9" w:rsidRPr="00FC68B5" w14:paraId="4BEAF1D2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3B3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Weibull</w:t>
            </w:r>
            <w:r w:rsidRPr="00FC68B5">
              <w:rPr>
                <w:rFonts w:ascii="Calibri" w:eastAsia="Times New Roman" w:hAnsi="Calibri" w:cs="Calibri"/>
                <w:color w:val="000000"/>
              </w:rPr>
              <w:t xml:space="preserve"> Inflection Point (d)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864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D8D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62.95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8C8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0.57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BC6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6.77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BA4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29.71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FD02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:rsidR="00BC27F9" w:rsidRPr="00FC68B5" w14:paraId="3C47B073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D2B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Kola Density (g cm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9C2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70E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43.77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5DA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8.05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F85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A9D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48.18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C2EC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</w:tr>
      <w:tr w:rsidR="00BC27F9" w:rsidRPr="00FC68B5" w14:paraId="773FDA6C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080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68B5">
              <w:rPr>
                <w:rFonts w:ascii="Calibri" w:eastAsia="Times New Roman" w:hAnsi="Calibri" w:cs="Calibri"/>
                <w:color w:val="000000"/>
              </w:rPr>
              <w:t>Max.AGR</w:t>
            </w:r>
            <w:proofErr w:type="spell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(m d</w:t>
            </w:r>
            <w:r w:rsidRPr="00FC68B5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r w:rsidRPr="00FC68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4BE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D86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70.67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E4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2.78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425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F72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24.71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9D2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</w:tr>
      <w:tr w:rsidR="00BC27F9" w:rsidRPr="00FC68B5" w14:paraId="3D9B37DF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58F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68B5">
              <w:rPr>
                <w:rFonts w:ascii="Calibri" w:eastAsia="Times New Roman" w:hAnsi="Calibri" w:cs="Calibri"/>
                <w:color w:val="000000"/>
              </w:rPr>
              <w:t>Max.AGR.DAS</w:t>
            </w:r>
            <w:proofErr w:type="spell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(d)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062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BFE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84.96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0FA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7AE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FD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14.17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AA70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BC27F9" w:rsidRPr="00FC68B5" w14:paraId="4ED19FEA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2DC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C68B5">
              <w:rPr>
                <w:rFonts w:ascii="Calibri" w:eastAsia="Times New Roman" w:hAnsi="Calibri" w:cs="Calibri"/>
                <w:color w:val="000000"/>
              </w:rPr>
              <w:t>Half.Max.AGR</w:t>
            </w:r>
            <w:proofErr w:type="spell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(m d</w:t>
            </w:r>
            <w:r w:rsidRPr="00FC68B5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r w:rsidRPr="00FC68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9F0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F16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70.67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49F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2.78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65D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0D5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24.71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C912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</w:tr>
      <w:tr w:rsidR="00BC27F9" w:rsidRPr="00FC68B5" w14:paraId="5DAFDC21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AEE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D</w:t>
            </w:r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1.Half.Max</w:t>
            </w:r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(d)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6DB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0BB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76.79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8BA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530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EB9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21.51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D49A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BC27F9" w:rsidRPr="00FC68B5" w14:paraId="32B50043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C31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D</w:t>
            </w:r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2.Half.Max</w:t>
            </w:r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(d)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3E4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71E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46.81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12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E01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10.52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083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42.52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D31E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BC27F9" w:rsidRPr="00FC68B5" w14:paraId="067EFB48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E66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Half.Max.Duration</w:t>
            </w:r>
            <w:proofErr w:type="spellEnd"/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 xml:space="preserve"> (d)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68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13B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4.41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069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577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17.43</w:t>
            </w:r>
            <w:r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928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77.51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0927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:rsidR="00BC27F9" w:rsidRPr="00FC68B5" w14:paraId="2EAEF729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B20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CBD:THC ratio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8B3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7A3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95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7.19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FF8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903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91.91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8F30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</w:tr>
      <w:tr w:rsidR="00BC27F9" w:rsidRPr="00FC68B5" w14:paraId="65DA505B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A7C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Total Potential THC (% dry mass)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520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E7B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17.66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8B9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13.97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ACA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3E8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68.36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C689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</w:tr>
      <w:tr w:rsidR="00BC27F9" w:rsidRPr="00FC68B5" w14:paraId="2741B5CC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A40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Total Potential CBD (% dry mass)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5D4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CBA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30.20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91C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10.96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4DCB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0C7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57.34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C8AF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</w:tr>
      <w:tr w:rsidR="00BC27F9" w:rsidRPr="00FC68B5" w14:paraId="6F25BF40" w14:textId="77777777" w:rsidTr="00275341">
        <w:trPr>
          <w:trHeight w:val="300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0CE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Total Potential CBG (% dry mass)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F4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3576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14.45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DD9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21.88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B42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7.21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2A04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56.13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99DF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</w:tr>
      <w:tr w:rsidR="00BC27F9" w:rsidRPr="00FC68B5" w14:paraId="03834EF9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DFC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 xml:space="preserve">THC Harvest (g </w:t>
            </w:r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plant</w:t>
            </w:r>
            <w:r w:rsidRPr="00FC68B5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B3E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74B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35.20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A1B8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10.85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03FC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A300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51.02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29A4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</w:tr>
      <w:tr w:rsidR="00BC27F9" w:rsidRPr="00FC68B5" w14:paraId="2CAD9705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6A7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 xml:space="preserve">CBD Harvest (g </w:t>
            </w:r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plant</w:t>
            </w:r>
            <w:r w:rsidRPr="00FC68B5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3AEA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065D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37.28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F215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8.76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D05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7D97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51.71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E2B9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</w:tr>
      <w:tr w:rsidR="00BC27F9" w:rsidRPr="00FC68B5" w14:paraId="33C2D069" w14:textId="77777777" w:rsidTr="00275341">
        <w:trPr>
          <w:trHeight w:val="345"/>
        </w:trPr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75D0E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 xml:space="preserve">CBG Harvest (g </w:t>
            </w:r>
            <w:proofErr w:type="gramStart"/>
            <w:r w:rsidRPr="00FC68B5">
              <w:rPr>
                <w:rFonts w:ascii="Calibri" w:eastAsia="Times New Roman" w:hAnsi="Calibri" w:cs="Calibri"/>
                <w:color w:val="000000"/>
              </w:rPr>
              <w:t>plant</w:t>
            </w:r>
            <w:r w:rsidRPr="00FC68B5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proofErr w:type="gramEnd"/>
            <w:r w:rsidRPr="00FC68B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9AB71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2E139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25.91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71303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12.48</w:t>
            </w:r>
            <w:r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229F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A0102" w14:textId="77777777" w:rsidR="00BC27F9" w:rsidRPr="00FC68B5" w:rsidRDefault="00BC27F9" w:rsidP="00275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55.88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57BFF" w14:textId="77777777" w:rsidR="00BC27F9" w:rsidRPr="00FC68B5" w:rsidRDefault="00BC27F9" w:rsidP="00275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C68B5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</w:tr>
    </w:tbl>
    <w:p w14:paraId="53C21FC3" w14:textId="77777777" w:rsidR="00BC27F9" w:rsidRDefault="00BC27F9" w:rsidP="00BC27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 Significance at α&lt;0.05</w:t>
      </w:r>
    </w:p>
    <w:p w14:paraId="594970F4" w14:textId="77777777" w:rsidR="00BC27F9" w:rsidRDefault="00BC27F9" w:rsidP="00BC27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**</w:t>
      </w:r>
      <w:r w:rsidRPr="00B344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Significance at α&lt;0.01</w:t>
      </w:r>
    </w:p>
    <w:p w14:paraId="5B03FBA5" w14:textId="75F9DFF6" w:rsidR="00650425" w:rsidRDefault="00BC27F9" w:rsidP="00BC27F9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***Significance at α&lt;0.00</w:t>
      </w:r>
    </w:p>
    <w:sectPr w:rsidR="00650425" w:rsidSect="00BC27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F9"/>
    <w:rsid w:val="008B1F2D"/>
    <w:rsid w:val="00BC27F9"/>
    <w:rsid w:val="00E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0D70"/>
  <w15:chartTrackingRefBased/>
  <w15:docId w15:val="{FDE5BC6C-1160-4AA9-A2DA-A54CCC2C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C27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FD97-E222-439D-AAD9-6A1AF904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Anderson</dc:creator>
  <cp:keywords/>
  <dc:description/>
  <cp:lastModifiedBy>Steven Anderson</cp:lastModifiedBy>
  <cp:revision>1</cp:revision>
  <dcterms:created xsi:type="dcterms:W3CDTF">2020-11-12T18:06:00Z</dcterms:created>
  <dcterms:modified xsi:type="dcterms:W3CDTF">2020-11-12T18:07:00Z</dcterms:modified>
</cp:coreProperties>
</file>