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2F1B9" w14:textId="77777777" w:rsidR="006A556D" w:rsidRPr="002B4C6D" w:rsidRDefault="006A556D" w:rsidP="006A556D">
      <w:pPr>
        <w:spacing w:line="360" w:lineRule="auto"/>
        <w:rPr>
          <w:rFonts w:ascii="Calibri" w:hAnsi="Calibri" w:cs="Calibri"/>
        </w:rPr>
      </w:pPr>
      <w:r w:rsidRPr="002B4C6D">
        <w:rPr>
          <w:rFonts w:ascii="Calibri" w:hAnsi="Calibri" w:cs="Calibri"/>
        </w:rPr>
        <w:t xml:space="preserve">Figure S1. Comparison of full-length, </w:t>
      </w:r>
      <w:proofErr w:type="gramStart"/>
      <w:r w:rsidRPr="002B4C6D">
        <w:rPr>
          <w:rFonts w:ascii="Calibri" w:hAnsi="Calibri" w:cs="Calibri"/>
        </w:rPr>
        <w:t>wild-type</w:t>
      </w:r>
      <w:proofErr w:type="gramEnd"/>
      <w:r w:rsidRPr="002B4C6D">
        <w:rPr>
          <w:rFonts w:ascii="Calibri" w:hAnsi="Calibri" w:cs="Calibri"/>
        </w:rPr>
        <w:t>, 0N3R expressing cells to frequently used biosensor cell line (Holmes et al., 2014). HEK293 cells expressing eGFP-0N3R or CFP/YFP fused to the repeat domains of tau with the P301S mutation (Tau RD P301S FRET Biosensor, ATCC CRL-3275) were treated with increasing concentrations of monomeric recombinant tau, 0N4R-P301S</w:t>
      </w:r>
      <w:r w:rsidRPr="002B4C6D">
        <w:rPr>
          <w:rFonts w:ascii="Calibri" w:hAnsi="Calibri" w:cs="Calibri"/>
          <w:vertAlign w:val="superscript"/>
        </w:rPr>
        <w:t>heparin</w:t>
      </w:r>
      <w:r w:rsidRPr="002B4C6D">
        <w:rPr>
          <w:rFonts w:ascii="Calibri" w:hAnsi="Calibri" w:cs="Calibri"/>
        </w:rPr>
        <w:t xml:space="preserve"> tau assemblies, or AD seed. The Tau RD P301S FRET cells respond sensitively but indiscriminately to 0N4R-P301S</w:t>
      </w:r>
      <w:r w:rsidRPr="002B4C6D">
        <w:rPr>
          <w:rFonts w:ascii="Calibri" w:hAnsi="Calibri" w:cs="Calibri"/>
          <w:vertAlign w:val="superscript"/>
        </w:rPr>
        <w:t>heparin</w:t>
      </w:r>
      <w:r w:rsidRPr="002B4C6D">
        <w:rPr>
          <w:rFonts w:ascii="Calibri" w:hAnsi="Calibri" w:cs="Calibri"/>
        </w:rPr>
        <w:t xml:space="preserve"> and AD seed, while the eGFP-0N3R responses specifically to AD seed. Neither cell line </w:t>
      </w:r>
      <w:proofErr w:type="gramStart"/>
      <w:r w:rsidRPr="002B4C6D">
        <w:rPr>
          <w:rFonts w:ascii="Calibri" w:hAnsi="Calibri" w:cs="Calibri"/>
        </w:rPr>
        <w:t>show</w:t>
      </w:r>
      <w:proofErr w:type="gramEnd"/>
      <w:r w:rsidRPr="002B4C6D">
        <w:rPr>
          <w:rFonts w:ascii="Calibri" w:hAnsi="Calibri" w:cs="Calibri"/>
        </w:rPr>
        <w:t xml:space="preserve"> a significant increase above baseline (PBS only) signal with recombinant tau monomer.</w:t>
      </w:r>
    </w:p>
    <w:p w14:paraId="55900BE4" w14:textId="77777777" w:rsidR="006A556D" w:rsidRPr="002B4C6D" w:rsidRDefault="006A556D" w:rsidP="006A556D">
      <w:pPr>
        <w:spacing w:line="360" w:lineRule="auto"/>
        <w:rPr>
          <w:rFonts w:ascii="Calibri" w:hAnsi="Calibri" w:cs="Calibri"/>
        </w:rPr>
      </w:pPr>
    </w:p>
    <w:p w14:paraId="122500D3" w14:textId="364CB200" w:rsidR="006A556D" w:rsidRPr="00DA4882" w:rsidRDefault="006A556D" w:rsidP="006A556D">
      <w:pPr>
        <w:spacing w:line="360" w:lineRule="auto"/>
        <w:rPr>
          <w:rFonts w:ascii="Calibri" w:hAnsi="Calibri" w:cs="Calibri"/>
        </w:rPr>
      </w:pPr>
      <w:r w:rsidRPr="002B4C6D">
        <w:rPr>
          <w:rFonts w:ascii="Calibri" w:hAnsi="Calibri" w:cs="Calibri"/>
        </w:rPr>
        <w:t xml:space="preserve">Figure S2. Full sequence of HA- </w:t>
      </w:r>
      <w:r w:rsidR="000E0850">
        <w:rPr>
          <w:rFonts w:ascii="Calibri" w:hAnsi="Calibri" w:cs="Calibri"/>
        </w:rPr>
        <w:t>(</w:t>
      </w:r>
      <w:r w:rsidRPr="002B4C6D">
        <w:rPr>
          <w:rFonts w:ascii="Calibri" w:hAnsi="Calibri" w:cs="Calibri"/>
        </w:rPr>
        <w:t xml:space="preserve">cyan), FLAG- (magenta), or </w:t>
      </w:r>
      <w:proofErr w:type="spellStart"/>
      <w:r w:rsidRPr="002B4C6D">
        <w:rPr>
          <w:rFonts w:ascii="Calibri" w:hAnsi="Calibri" w:cs="Calibri"/>
        </w:rPr>
        <w:t>eGFP</w:t>
      </w:r>
      <w:proofErr w:type="spellEnd"/>
      <w:r w:rsidRPr="002B4C6D">
        <w:rPr>
          <w:rFonts w:ascii="Calibri" w:hAnsi="Calibri" w:cs="Calibri"/>
        </w:rPr>
        <w:t>- (green) tagged 0N3R or 0N4R tau. Linker sequences, grey; microtubule binding region, yellow.</w:t>
      </w:r>
    </w:p>
    <w:p w14:paraId="309D4DB5" w14:textId="77777777" w:rsidR="00603CAD" w:rsidRDefault="00603CAD"/>
    <w:sectPr w:rsidR="00603CAD" w:rsidSect="006A556D">
      <w:foot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62530956"/>
      <w:docPartObj>
        <w:docPartGallery w:val="Page Numbers (Bottom of Page)"/>
        <w:docPartUnique/>
      </w:docPartObj>
    </w:sdtPr>
    <w:sdtContent>
      <w:p w14:paraId="3271E90D" w14:textId="77777777" w:rsidR="00000000" w:rsidRDefault="00000000" w:rsidP="00807F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66546" w14:textId="77777777" w:rsidR="00000000" w:rsidRDefault="00000000" w:rsidP="00D325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99641305"/>
      <w:docPartObj>
        <w:docPartGallery w:val="Page Numbers (Bottom of Page)"/>
        <w:docPartUnique/>
      </w:docPartObj>
    </w:sdtPr>
    <w:sdtContent>
      <w:p w14:paraId="510F30DE" w14:textId="77777777" w:rsidR="00000000" w:rsidRDefault="00000000" w:rsidP="00807F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4ED29229" w14:textId="77777777" w:rsidR="00000000" w:rsidRDefault="00000000" w:rsidP="00D3252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6D"/>
    <w:rsid w:val="000E0850"/>
    <w:rsid w:val="0021318F"/>
    <w:rsid w:val="003B62A0"/>
    <w:rsid w:val="00603CAD"/>
    <w:rsid w:val="006A556D"/>
    <w:rsid w:val="00944315"/>
    <w:rsid w:val="00C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67924"/>
  <w15:chartTrackingRefBased/>
  <w15:docId w15:val="{009A845D-015D-5447-87EB-04E4645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6D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6D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A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A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6D"/>
    <w:pPr>
      <w:spacing w:before="160" w:after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A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6D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A5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A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56D"/>
    <w:rPr>
      <w:kern w:val="2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6A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McEwan</dc:creator>
  <cp:keywords/>
  <dc:description/>
  <cp:lastModifiedBy>William McEwan</cp:lastModifiedBy>
  <cp:revision>2</cp:revision>
  <dcterms:created xsi:type="dcterms:W3CDTF">2024-12-28T11:29:00Z</dcterms:created>
  <dcterms:modified xsi:type="dcterms:W3CDTF">2024-12-28T11:30:00Z</dcterms:modified>
</cp:coreProperties>
</file>