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052BE" w14:textId="4DA8464B" w:rsidR="00CD200E" w:rsidRDefault="00CD200E" w:rsidP="002976A3">
      <w:pPr>
        <w:spacing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lang w:val="en-ZA"/>
        </w:rPr>
      </w:pPr>
      <w:r w:rsidRPr="00CD200E">
        <w:rPr>
          <w:rFonts w:asciiTheme="majorBidi" w:hAnsiTheme="majorBidi" w:cstheme="majorBidi"/>
          <w:b/>
          <w:bCs/>
          <w:sz w:val="32"/>
          <w:szCs w:val="32"/>
          <w:lang w:val="en-ZA"/>
        </w:rPr>
        <w:t xml:space="preserve">A comparative study on Ionomic, phytochemical analysis and biological properties of three verities of </w:t>
      </w:r>
      <w:r w:rsidRPr="00F53960">
        <w:rPr>
          <w:rFonts w:asciiTheme="majorBidi" w:hAnsiTheme="majorBidi" w:cstheme="majorBidi"/>
          <w:b/>
          <w:bCs/>
          <w:i/>
          <w:iCs/>
          <w:sz w:val="32"/>
          <w:szCs w:val="32"/>
          <w:lang w:val="en-ZA"/>
        </w:rPr>
        <w:t>cannabis sativa</w:t>
      </w:r>
      <w:r w:rsidRPr="00CD200E">
        <w:rPr>
          <w:rFonts w:asciiTheme="majorBidi" w:hAnsiTheme="majorBidi" w:cstheme="majorBidi"/>
          <w:b/>
          <w:bCs/>
          <w:sz w:val="32"/>
          <w:szCs w:val="32"/>
          <w:lang w:val="en-ZA"/>
        </w:rPr>
        <w:t xml:space="preserve"> L</w:t>
      </w:r>
      <w:r w:rsidR="00E873E3">
        <w:rPr>
          <w:rFonts w:asciiTheme="majorBidi" w:hAnsiTheme="majorBidi" w:cstheme="majorBidi"/>
          <w:b/>
          <w:bCs/>
          <w:sz w:val="32"/>
          <w:szCs w:val="32"/>
          <w:lang w:val="en-ZA"/>
        </w:rPr>
        <w:t>.</w:t>
      </w:r>
    </w:p>
    <w:p w14:paraId="2C43D66A" w14:textId="77777777" w:rsidR="00CD200E" w:rsidRDefault="00CD200E" w:rsidP="00CD200E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n-ZA"/>
        </w:rPr>
      </w:pPr>
    </w:p>
    <w:p w14:paraId="04933B42" w14:textId="60BA86B0" w:rsidR="002976A3" w:rsidRDefault="002976A3" w:rsidP="00CD200E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lang w:val="en-ZA"/>
        </w:rPr>
      </w:pPr>
      <w:r>
        <w:rPr>
          <w:rFonts w:asciiTheme="majorBidi" w:hAnsiTheme="majorBidi" w:cstheme="majorBidi"/>
          <w:b/>
          <w:bCs/>
          <w:sz w:val="32"/>
          <w:szCs w:val="32"/>
          <w:lang w:val="en-ZA"/>
        </w:rPr>
        <w:t xml:space="preserve">Supplementary </w:t>
      </w:r>
      <w:r w:rsidR="00CD200E">
        <w:rPr>
          <w:rFonts w:asciiTheme="majorBidi" w:hAnsiTheme="majorBidi" w:cstheme="majorBidi"/>
          <w:b/>
          <w:bCs/>
          <w:sz w:val="32"/>
          <w:szCs w:val="32"/>
          <w:lang w:val="en-ZA"/>
        </w:rPr>
        <w:t xml:space="preserve">material </w:t>
      </w:r>
    </w:p>
    <w:p w14:paraId="1C0861FF" w14:textId="77777777" w:rsidR="00227F2C" w:rsidRDefault="00227F2C" w:rsidP="002976A3">
      <w:pPr>
        <w:spacing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lang w:val="en-ZA"/>
        </w:rPr>
      </w:pPr>
    </w:p>
    <w:p w14:paraId="616D1C9F" w14:textId="2872756F" w:rsidR="001A0C53" w:rsidRPr="002976A3" w:rsidRDefault="001A0C53" w:rsidP="002976A3">
      <w:pPr>
        <w:spacing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lang w:val="en-ZA"/>
        </w:rPr>
      </w:pPr>
      <w:r w:rsidRPr="00CD200E">
        <w:rPr>
          <w:rFonts w:ascii="Times New Roman" w:hAnsi="Times New Roman" w:cs="Times New Roman"/>
          <w:sz w:val="24"/>
          <w:szCs w:val="24"/>
          <w:lang w:val="en-US"/>
        </w:rPr>
        <w:t xml:space="preserve">Table S </w:t>
      </w:r>
      <w:r w:rsidRPr="002976A3">
        <w:rPr>
          <w:rFonts w:ascii="Times New Roman" w:hAnsi="Times New Roman" w:cs="Times New Roman"/>
          <w:sz w:val="24"/>
          <w:szCs w:val="24"/>
        </w:rPr>
        <w:fldChar w:fldCharType="begin"/>
      </w:r>
      <w:r w:rsidRPr="00CD200E">
        <w:rPr>
          <w:rFonts w:ascii="Times New Roman" w:hAnsi="Times New Roman" w:cs="Times New Roman"/>
          <w:sz w:val="24"/>
          <w:szCs w:val="24"/>
          <w:lang w:val="en-US"/>
        </w:rPr>
        <w:instrText xml:space="preserve"> SEQ Table_S \* ARABIC </w:instrText>
      </w:r>
      <w:r w:rsidRPr="002976A3">
        <w:rPr>
          <w:rFonts w:ascii="Times New Roman" w:hAnsi="Times New Roman" w:cs="Times New Roman"/>
          <w:sz w:val="24"/>
          <w:szCs w:val="24"/>
        </w:rPr>
        <w:fldChar w:fldCharType="separate"/>
      </w:r>
      <w:r w:rsidRPr="00CD200E">
        <w:rPr>
          <w:rFonts w:ascii="Times New Roman" w:hAnsi="Times New Roman" w:cs="Times New Roman"/>
          <w:noProof/>
          <w:sz w:val="24"/>
          <w:szCs w:val="24"/>
          <w:lang w:val="en-US"/>
        </w:rPr>
        <w:t>1</w:t>
      </w:r>
      <w:r w:rsidRPr="002976A3">
        <w:rPr>
          <w:rFonts w:ascii="Times New Roman" w:hAnsi="Times New Roman" w:cs="Times New Roman"/>
          <w:sz w:val="24"/>
          <w:szCs w:val="24"/>
        </w:rPr>
        <w:fldChar w:fldCharType="end"/>
      </w:r>
      <w:r w:rsidRPr="00CD200E">
        <w:rPr>
          <w:rFonts w:ascii="Times New Roman" w:hAnsi="Times New Roman" w:cs="Times New Roman"/>
          <w:sz w:val="24"/>
          <w:szCs w:val="24"/>
          <w:lang w:val="en-US"/>
        </w:rPr>
        <w:t> : The interacting amino acid residues along with the type of interaction and distance for HPLC derived compounds with proteins (3RP8 and 5IKQ)</w:t>
      </w:r>
    </w:p>
    <w:tbl>
      <w:tblPr>
        <w:tblStyle w:val="TableGrid"/>
        <w:tblW w:w="10472" w:type="dxa"/>
        <w:tblInd w:w="-905" w:type="dxa"/>
        <w:tblLook w:val="04A0" w:firstRow="1" w:lastRow="0" w:firstColumn="1" w:lastColumn="0" w:noHBand="0" w:noVBand="1"/>
      </w:tblPr>
      <w:tblGrid>
        <w:gridCol w:w="2482"/>
        <w:gridCol w:w="2158"/>
        <w:gridCol w:w="3130"/>
        <w:gridCol w:w="2702"/>
      </w:tblGrid>
      <w:tr w:rsidR="002976A3" w:rsidRPr="002976A3" w14:paraId="63339A29" w14:textId="77777777" w:rsidTr="00227F2C">
        <w:trPr>
          <w:trHeight w:val="427"/>
        </w:trPr>
        <w:tc>
          <w:tcPr>
            <w:tcW w:w="2482" w:type="dxa"/>
          </w:tcPr>
          <w:p w14:paraId="31EFD9C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Ligand name</w:t>
            </w:r>
          </w:p>
        </w:tc>
        <w:tc>
          <w:tcPr>
            <w:tcW w:w="2158" w:type="dxa"/>
          </w:tcPr>
          <w:p w14:paraId="59817A5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residue</w:t>
            </w:r>
          </w:p>
        </w:tc>
        <w:tc>
          <w:tcPr>
            <w:tcW w:w="3130" w:type="dxa"/>
          </w:tcPr>
          <w:p w14:paraId="573FEC9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Type of interaction </w:t>
            </w:r>
          </w:p>
        </w:tc>
        <w:tc>
          <w:tcPr>
            <w:tcW w:w="2700" w:type="dxa"/>
          </w:tcPr>
          <w:p w14:paraId="4A636C0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Distance (Å)</w:t>
            </w:r>
          </w:p>
        </w:tc>
      </w:tr>
      <w:tr w:rsidR="002976A3" w:rsidRPr="002976A3" w14:paraId="2837E898" w14:textId="77777777" w:rsidTr="00227F2C">
        <w:trPr>
          <w:trHeight w:val="401"/>
        </w:trPr>
        <w:tc>
          <w:tcPr>
            <w:tcW w:w="10472" w:type="dxa"/>
            <w:gridSpan w:val="4"/>
          </w:tcPr>
          <w:p w14:paraId="4DAE066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3RP8</w:t>
            </w:r>
          </w:p>
        </w:tc>
      </w:tr>
      <w:tr w:rsidR="002976A3" w:rsidRPr="002976A3" w14:paraId="02081F3B" w14:textId="77777777" w:rsidTr="00227F2C">
        <w:trPr>
          <w:trHeight w:val="2087"/>
        </w:trPr>
        <w:tc>
          <w:tcPr>
            <w:tcW w:w="2482" w:type="dxa"/>
          </w:tcPr>
          <w:p w14:paraId="03E2E6E4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Ascorbic acid</w:t>
            </w:r>
          </w:p>
        </w:tc>
        <w:tc>
          <w:tcPr>
            <w:tcW w:w="2158" w:type="dxa"/>
          </w:tcPr>
          <w:p w14:paraId="32C059DF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ARG171</w:t>
            </w:r>
          </w:p>
          <w:p w14:paraId="18449DD3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HIS267</w:t>
            </w:r>
          </w:p>
          <w:p w14:paraId="1B676B04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GLU265</w:t>
            </w:r>
          </w:p>
          <w:p w14:paraId="6981373E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THR290</w:t>
            </w:r>
          </w:p>
          <w:p w14:paraId="1D31279B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THR290</w:t>
            </w:r>
          </w:p>
          <w:p w14:paraId="01C9363C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HIS267</w:t>
            </w:r>
          </w:p>
          <w:p w14:paraId="1F3255DE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914F6B9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449F637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30" w:type="dxa"/>
          </w:tcPr>
          <w:p w14:paraId="0477821D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77C735C0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3065EED4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5187FA08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688FD587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70FF86F7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</w:tc>
        <w:tc>
          <w:tcPr>
            <w:tcW w:w="2700" w:type="dxa"/>
          </w:tcPr>
          <w:p w14:paraId="15E9934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83451733"/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2.591</w:t>
            </w:r>
          </w:p>
          <w:p w14:paraId="3CC4448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2.09437</w:t>
            </w:r>
          </w:p>
          <w:p w14:paraId="508646FC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2.39827</w:t>
            </w:r>
          </w:p>
          <w:p w14:paraId="4A5E1E1E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2.18429</w:t>
            </w:r>
          </w:p>
          <w:p w14:paraId="17B6464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2.18129</w:t>
            </w:r>
          </w:p>
          <w:p w14:paraId="46B3FD45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2.03628</w:t>
            </w:r>
            <w:bookmarkEnd w:id="0"/>
          </w:p>
        </w:tc>
      </w:tr>
      <w:tr w:rsidR="002976A3" w:rsidRPr="002976A3" w14:paraId="4282838D" w14:textId="77777777" w:rsidTr="00227F2C">
        <w:trPr>
          <w:trHeight w:val="319"/>
        </w:trPr>
        <w:tc>
          <w:tcPr>
            <w:tcW w:w="2482" w:type="dxa"/>
          </w:tcPr>
          <w:p w14:paraId="0CA2C1C6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83452604"/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Gallic acid</w:t>
            </w:r>
          </w:p>
        </w:tc>
        <w:tc>
          <w:tcPr>
            <w:tcW w:w="2158" w:type="dxa"/>
          </w:tcPr>
          <w:p w14:paraId="5AF08A45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2" w:name="_Hlk182585593"/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TYR176</w:t>
            </w:r>
          </w:p>
          <w:p w14:paraId="58F55285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GLN204</w:t>
            </w:r>
          </w:p>
          <w:p w14:paraId="566BA496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GLN204</w:t>
            </w:r>
          </w:p>
          <w:p w14:paraId="7A95FA63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ASP293</w:t>
            </w:r>
          </w:p>
          <w:p w14:paraId="66B39762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ASP293</w:t>
            </w:r>
          </w:p>
          <w:p w14:paraId="12C36857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ASP220</w:t>
            </w:r>
          </w:p>
          <w:p w14:paraId="6D868DF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 xml:space="preserve">PHE218 </w:t>
            </w:r>
          </w:p>
          <w:p w14:paraId="5E0258E9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PRO292</w:t>
            </w:r>
            <w:bookmarkEnd w:id="2"/>
          </w:p>
        </w:tc>
        <w:tc>
          <w:tcPr>
            <w:tcW w:w="3130" w:type="dxa"/>
          </w:tcPr>
          <w:p w14:paraId="1B19C46E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46916503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Hydrogen bond </w:t>
            </w:r>
          </w:p>
          <w:p w14:paraId="52DCEEA5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Hydrogen bond </w:t>
            </w:r>
          </w:p>
          <w:p w14:paraId="00BBFF85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4746410C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6D3A37E2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6D7ECC3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346C4DA4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</w:tc>
        <w:tc>
          <w:tcPr>
            <w:tcW w:w="2700" w:type="dxa"/>
          </w:tcPr>
          <w:p w14:paraId="39EB5E5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2.03002</w:t>
            </w:r>
          </w:p>
          <w:p w14:paraId="158E768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2.52</w:t>
            </w:r>
          </w:p>
          <w:p w14:paraId="156549B2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2.73932</w:t>
            </w:r>
          </w:p>
          <w:p w14:paraId="69C8FDC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2.91523</w:t>
            </w:r>
          </w:p>
          <w:p w14:paraId="5EBD1D3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2.20364</w:t>
            </w:r>
          </w:p>
          <w:p w14:paraId="1816202C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2.27942</w:t>
            </w:r>
          </w:p>
          <w:p w14:paraId="23DCE804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4.06161</w:t>
            </w:r>
          </w:p>
          <w:p w14:paraId="6CBDA57C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4.48575</w:t>
            </w:r>
          </w:p>
        </w:tc>
      </w:tr>
      <w:bookmarkEnd w:id="1"/>
      <w:tr w:rsidR="002976A3" w:rsidRPr="002976A3" w14:paraId="08B0B601" w14:textId="77777777" w:rsidTr="00227F2C">
        <w:trPr>
          <w:trHeight w:val="73"/>
        </w:trPr>
        <w:tc>
          <w:tcPr>
            <w:tcW w:w="2482" w:type="dxa"/>
          </w:tcPr>
          <w:p w14:paraId="23FD9BA8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3-4-Dihydroxybenzoic acid</w:t>
            </w:r>
          </w:p>
        </w:tc>
        <w:tc>
          <w:tcPr>
            <w:tcW w:w="2158" w:type="dxa"/>
          </w:tcPr>
          <w:p w14:paraId="534930EE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3" w:name="_Hlk182585810"/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TYR176</w:t>
            </w:r>
          </w:p>
          <w:p w14:paraId="39E6FD71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GLN204</w:t>
            </w:r>
          </w:p>
          <w:p w14:paraId="6D95AFDD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GLN204</w:t>
            </w:r>
          </w:p>
          <w:p w14:paraId="2288ACFE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ASP220</w:t>
            </w:r>
          </w:p>
          <w:p w14:paraId="706161EA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PHE218 </w:t>
            </w:r>
          </w:p>
          <w:p w14:paraId="62F63F73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PRO292</w:t>
            </w:r>
            <w:bookmarkEnd w:id="3"/>
          </w:p>
        </w:tc>
        <w:tc>
          <w:tcPr>
            <w:tcW w:w="3130" w:type="dxa"/>
          </w:tcPr>
          <w:p w14:paraId="1BECF8EB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Hydrogen Bond</w:t>
            </w:r>
          </w:p>
          <w:p w14:paraId="6D16168D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036C0E7F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6374C792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Hydrogen Bond</w:t>
            </w:r>
          </w:p>
          <w:p w14:paraId="1219170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Hydrophobic</w:t>
            </w:r>
          </w:p>
          <w:p w14:paraId="67959CC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</w:tc>
        <w:tc>
          <w:tcPr>
            <w:tcW w:w="2700" w:type="dxa"/>
          </w:tcPr>
          <w:p w14:paraId="71AD007E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2.07727</w:t>
            </w:r>
          </w:p>
          <w:p w14:paraId="14F8DF6E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2.68489</w:t>
            </w:r>
          </w:p>
          <w:p w14:paraId="2AA049F7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2.98418</w:t>
            </w:r>
          </w:p>
          <w:p w14:paraId="62425BC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2.66094</w:t>
            </w:r>
          </w:p>
          <w:p w14:paraId="26C6B87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3.92736</w:t>
            </w:r>
          </w:p>
          <w:p w14:paraId="30A01775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4.36723</w:t>
            </w:r>
          </w:p>
        </w:tc>
      </w:tr>
      <w:tr w:rsidR="002976A3" w:rsidRPr="002976A3" w14:paraId="2E610F1A" w14:textId="77777777" w:rsidTr="00227F2C">
        <w:trPr>
          <w:trHeight w:val="73"/>
        </w:trPr>
        <w:tc>
          <w:tcPr>
            <w:tcW w:w="2482" w:type="dxa"/>
          </w:tcPr>
          <w:p w14:paraId="7E42F75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lastRenderedPageBreak/>
              <w:t>Syringic acid</w:t>
            </w:r>
          </w:p>
        </w:tc>
        <w:tc>
          <w:tcPr>
            <w:tcW w:w="2158" w:type="dxa"/>
          </w:tcPr>
          <w:p w14:paraId="6A16A5AE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ARG103</w:t>
            </w:r>
          </w:p>
          <w:p w14:paraId="01DEFA87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ARG103</w:t>
            </w:r>
          </w:p>
          <w:p w14:paraId="623DB940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GLN107</w:t>
            </w:r>
          </w:p>
          <w:p w14:paraId="74F8AC88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ASP285</w:t>
            </w:r>
          </w:p>
          <w:p w14:paraId="02FFDDEA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ASP285</w:t>
            </w:r>
          </w:p>
          <w:p w14:paraId="2CF0FAE7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ASP285</w:t>
            </w:r>
          </w:p>
          <w:p w14:paraId="33D63FCC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ALA153</w:t>
            </w:r>
          </w:p>
          <w:p w14:paraId="3D5A315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83453765"/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ASP285</w:t>
            </w:r>
          </w:p>
          <w:bookmarkEnd w:id="4"/>
          <w:p w14:paraId="48242508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ILE10</w:t>
            </w:r>
          </w:p>
          <w:p w14:paraId="2DAD8DD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ALA301</w:t>
            </w:r>
          </w:p>
        </w:tc>
        <w:tc>
          <w:tcPr>
            <w:tcW w:w="3130" w:type="dxa"/>
          </w:tcPr>
          <w:p w14:paraId="7627DE40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72863954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225243ED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4904B10A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5408B395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6CDE4AFF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26EFF9B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Hydrogen Bond</w:t>
            </w:r>
          </w:p>
          <w:p w14:paraId="5F4CD772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Electrostatic</w:t>
            </w:r>
          </w:p>
          <w:p w14:paraId="21F2200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60C4ABA6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</w:tc>
        <w:tc>
          <w:tcPr>
            <w:tcW w:w="2700" w:type="dxa"/>
          </w:tcPr>
          <w:p w14:paraId="73F9F517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2.39549</w:t>
            </w:r>
          </w:p>
          <w:p w14:paraId="573C61E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2.14357</w:t>
            </w:r>
          </w:p>
          <w:p w14:paraId="4283A538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2.73649</w:t>
            </w:r>
          </w:p>
          <w:p w14:paraId="4F661CD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2.36034</w:t>
            </w:r>
          </w:p>
          <w:p w14:paraId="1B6CAF6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2.76866</w:t>
            </w:r>
          </w:p>
          <w:p w14:paraId="3392F49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3.62789</w:t>
            </w:r>
          </w:p>
          <w:p w14:paraId="27BD1DD8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3.49851</w:t>
            </w:r>
          </w:p>
          <w:p w14:paraId="1D2E9FA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Hlk183453842"/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4.64961</w:t>
            </w:r>
          </w:p>
          <w:bookmarkEnd w:id="5"/>
          <w:p w14:paraId="20B01F7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3.87967</w:t>
            </w:r>
          </w:p>
          <w:p w14:paraId="1FB2EDF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5.17476</w:t>
            </w:r>
          </w:p>
        </w:tc>
      </w:tr>
      <w:tr w:rsidR="002976A3" w:rsidRPr="002976A3" w14:paraId="4614F3E2" w14:textId="77777777" w:rsidTr="00227F2C">
        <w:trPr>
          <w:trHeight w:val="419"/>
        </w:trPr>
        <w:tc>
          <w:tcPr>
            <w:tcW w:w="2482" w:type="dxa"/>
          </w:tcPr>
          <w:p w14:paraId="5C8D2C8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6" w:name="_Hlk182586980"/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p-comaric acid</w:t>
            </w:r>
          </w:p>
        </w:tc>
        <w:tc>
          <w:tcPr>
            <w:tcW w:w="2158" w:type="dxa"/>
          </w:tcPr>
          <w:p w14:paraId="2EF19627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SER43</w:t>
            </w:r>
          </w:p>
        </w:tc>
        <w:tc>
          <w:tcPr>
            <w:tcW w:w="3130" w:type="dxa"/>
          </w:tcPr>
          <w:p w14:paraId="051A139D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Hydrogen Bond</w:t>
            </w:r>
          </w:p>
        </w:tc>
        <w:tc>
          <w:tcPr>
            <w:tcW w:w="2700" w:type="dxa"/>
          </w:tcPr>
          <w:p w14:paraId="546F1F69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1.93298</w:t>
            </w:r>
          </w:p>
        </w:tc>
      </w:tr>
      <w:bookmarkEnd w:id="6"/>
      <w:tr w:rsidR="002976A3" w:rsidRPr="002976A3" w14:paraId="361E1C55" w14:textId="77777777" w:rsidTr="00227F2C">
        <w:trPr>
          <w:trHeight w:val="846"/>
        </w:trPr>
        <w:tc>
          <w:tcPr>
            <w:tcW w:w="2482" w:type="dxa"/>
          </w:tcPr>
          <w:p w14:paraId="2CDCFEC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Ursolic acid</w:t>
            </w:r>
          </w:p>
        </w:tc>
        <w:tc>
          <w:tcPr>
            <w:tcW w:w="2158" w:type="dxa"/>
          </w:tcPr>
          <w:p w14:paraId="3527757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ARG263</w:t>
            </w:r>
          </w:p>
          <w:p w14:paraId="45D2D15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GLU265</w:t>
            </w:r>
          </w:p>
        </w:tc>
        <w:tc>
          <w:tcPr>
            <w:tcW w:w="3130" w:type="dxa"/>
          </w:tcPr>
          <w:p w14:paraId="43B4DDE7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Hydrogen Bond</w:t>
            </w:r>
          </w:p>
          <w:p w14:paraId="0CB1B9B8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Hydrogen Bond</w:t>
            </w:r>
          </w:p>
        </w:tc>
        <w:tc>
          <w:tcPr>
            <w:tcW w:w="2700" w:type="dxa"/>
          </w:tcPr>
          <w:p w14:paraId="192E704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183460308"/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2.74111</w:t>
            </w:r>
          </w:p>
          <w:p w14:paraId="25973D79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2.67074</w:t>
            </w:r>
            <w:bookmarkEnd w:id="7"/>
          </w:p>
        </w:tc>
      </w:tr>
      <w:tr w:rsidR="002976A3" w:rsidRPr="002976A3" w14:paraId="57C94F66" w14:textId="77777777" w:rsidTr="00227F2C">
        <w:trPr>
          <w:trHeight w:val="419"/>
        </w:trPr>
        <w:tc>
          <w:tcPr>
            <w:tcW w:w="10472" w:type="dxa"/>
            <w:gridSpan w:val="4"/>
          </w:tcPr>
          <w:p w14:paraId="3C31A665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5IKQ</w:t>
            </w:r>
          </w:p>
        </w:tc>
      </w:tr>
      <w:tr w:rsidR="002976A3" w:rsidRPr="002976A3" w14:paraId="07D8D1D5" w14:textId="77777777" w:rsidTr="00227F2C">
        <w:trPr>
          <w:trHeight w:val="419"/>
        </w:trPr>
        <w:tc>
          <w:tcPr>
            <w:tcW w:w="2482" w:type="dxa"/>
          </w:tcPr>
          <w:p w14:paraId="60F7ECAC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82590668"/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Ascorbic acid</w:t>
            </w:r>
            <w:bookmarkEnd w:id="8"/>
          </w:p>
        </w:tc>
        <w:tc>
          <w:tcPr>
            <w:tcW w:w="2158" w:type="dxa"/>
          </w:tcPr>
          <w:p w14:paraId="223F5C8D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Hlk182590928"/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TRP387</w:t>
            </w:r>
            <w:bookmarkEnd w:id="9"/>
          </w:p>
        </w:tc>
        <w:tc>
          <w:tcPr>
            <w:tcW w:w="3130" w:type="dxa"/>
          </w:tcPr>
          <w:p w14:paraId="73CE4D6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Hydrogen Bond</w:t>
            </w:r>
          </w:p>
        </w:tc>
        <w:tc>
          <w:tcPr>
            <w:tcW w:w="2700" w:type="dxa"/>
          </w:tcPr>
          <w:p w14:paraId="4C7D8EB7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83462410"/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2.16298</w:t>
            </w:r>
            <w:bookmarkEnd w:id="10"/>
          </w:p>
        </w:tc>
      </w:tr>
      <w:tr w:rsidR="002976A3" w:rsidRPr="002976A3" w14:paraId="2356ACC2" w14:textId="77777777" w:rsidTr="00227F2C">
        <w:trPr>
          <w:trHeight w:val="1494"/>
        </w:trPr>
        <w:tc>
          <w:tcPr>
            <w:tcW w:w="2482" w:type="dxa"/>
          </w:tcPr>
          <w:p w14:paraId="23F69992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Gallic acid</w:t>
            </w:r>
          </w:p>
        </w:tc>
        <w:tc>
          <w:tcPr>
            <w:tcW w:w="2158" w:type="dxa"/>
          </w:tcPr>
          <w:p w14:paraId="466E2A9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182591081"/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THR206</w:t>
            </w:r>
          </w:p>
          <w:p w14:paraId="0B63BCD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ALA199</w:t>
            </w:r>
          </w:p>
          <w:p w14:paraId="0C4F63FD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HIS207</w:t>
            </w:r>
          </w:p>
          <w:p w14:paraId="5CBB8E04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ALA202</w:t>
            </w:r>
            <w:bookmarkEnd w:id="11"/>
          </w:p>
        </w:tc>
        <w:tc>
          <w:tcPr>
            <w:tcW w:w="3130" w:type="dxa"/>
          </w:tcPr>
          <w:p w14:paraId="224416A2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2924FCE6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0B06D84D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20A4C629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</w:tc>
        <w:tc>
          <w:tcPr>
            <w:tcW w:w="2700" w:type="dxa"/>
          </w:tcPr>
          <w:p w14:paraId="6C52D19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2.74572</w:t>
            </w:r>
          </w:p>
          <w:p w14:paraId="404028C9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1.90453</w:t>
            </w:r>
          </w:p>
          <w:p w14:paraId="78697C0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3.55194</w:t>
            </w:r>
          </w:p>
          <w:p w14:paraId="01C951E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5.18906</w:t>
            </w:r>
          </w:p>
        </w:tc>
      </w:tr>
      <w:tr w:rsidR="002976A3" w:rsidRPr="002976A3" w14:paraId="17E65D96" w14:textId="77777777" w:rsidTr="00227F2C">
        <w:trPr>
          <w:trHeight w:val="637"/>
        </w:trPr>
        <w:tc>
          <w:tcPr>
            <w:tcW w:w="2482" w:type="dxa"/>
          </w:tcPr>
          <w:p w14:paraId="4F2E52A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3-4-Dihydroxybenzoic acid</w:t>
            </w:r>
          </w:p>
        </w:tc>
        <w:tc>
          <w:tcPr>
            <w:tcW w:w="2158" w:type="dxa"/>
          </w:tcPr>
          <w:p w14:paraId="3F26197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182591559"/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ALA202, GLN203</w:t>
            </w:r>
          </w:p>
          <w:bookmarkEnd w:id="12"/>
          <w:p w14:paraId="33AC2F5E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ALA202</w:t>
            </w:r>
          </w:p>
        </w:tc>
        <w:tc>
          <w:tcPr>
            <w:tcW w:w="3130" w:type="dxa"/>
          </w:tcPr>
          <w:p w14:paraId="6FA1FF04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34C11C7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</w:tc>
        <w:tc>
          <w:tcPr>
            <w:tcW w:w="2700" w:type="dxa"/>
          </w:tcPr>
          <w:p w14:paraId="6F6CC26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Hlk183469680"/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4.54092</w:t>
            </w:r>
          </w:p>
          <w:p w14:paraId="3A6A37A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4.68805</w:t>
            </w:r>
            <w:bookmarkEnd w:id="13"/>
          </w:p>
        </w:tc>
      </w:tr>
      <w:tr w:rsidR="002976A3" w:rsidRPr="002976A3" w14:paraId="0725BDBC" w14:textId="77777777" w:rsidTr="00227F2C">
        <w:trPr>
          <w:trHeight w:val="2132"/>
        </w:trPr>
        <w:tc>
          <w:tcPr>
            <w:tcW w:w="2482" w:type="dxa"/>
          </w:tcPr>
          <w:p w14:paraId="7BA0FB6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Hlk182592233"/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Syringic acid</w:t>
            </w:r>
            <w:bookmarkEnd w:id="14"/>
          </w:p>
        </w:tc>
        <w:tc>
          <w:tcPr>
            <w:tcW w:w="2158" w:type="dxa"/>
          </w:tcPr>
          <w:p w14:paraId="69D8F222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 xml:space="preserve"> ALA202</w:t>
            </w:r>
          </w:p>
          <w:p w14:paraId="42CDF537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ALA199</w:t>
            </w:r>
          </w:p>
          <w:p w14:paraId="72452A46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ALA202, GLN203</w:t>
            </w:r>
          </w:p>
          <w:p w14:paraId="6273C3D4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 xml:space="preserve">ALA199 </w:t>
            </w:r>
          </w:p>
          <w:p w14:paraId="0E2C745C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LEU390</w:t>
            </w:r>
          </w:p>
          <w:p w14:paraId="5A78A6D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LEU391</w:t>
            </w:r>
          </w:p>
          <w:p w14:paraId="61A47F02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HIS207</w:t>
            </w:r>
          </w:p>
          <w:p w14:paraId="7EA95CD2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HIS388 </w:t>
            </w:r>
          </w:p>
        </w:tc>
        <w:tc>
          <w:tcPr>
            <w:tcW w:w="3130" w:type="dxa"/>
          </w:tcPr>
          <w:p w14:paraId="425AD01C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Hydrogen Bond</w:t>
            </w:r>
          </w:p>
          <w:p w14:paraId="30EEAAB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Hydrogen Bond</w:t>
            </w:r>
          </w:p>
          <w:p w14:paraId="4F17576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4D8154CC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759F0766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70EBC678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2029D186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7F57B2C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Hydrophobic</w:t>
            </w:r>
          </w:p>
        </w:tc>
        <w:tc>
          <w:tcPr>
            <w:tcW w:w="2700" w:type="dxa"/>
          </w:tcPr>
          <w:p w14:paraId="62719557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2.14583</w:t>
            </w:r>
          </w:p>
          <w:p w14:paraId="3A7B14EE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3.51755</w:t>
            </w:r>
          </w:p>
          <w:p w14:paraId="1EDEBEA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5.20627</w:t>
            </w:r>
          </w:p>
          <w:p w14:paraId="6244345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3.66197</w:t>
            </w:r>
          </w:p>
          <w:p w14:paraId="6D984E6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4.22859</w:t>
            </w:r>
          </w:p>
          <w:p w14:paraId="0705E2F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4.5159</w:t>
            </w:r>
          </w:p>
          <w:p w14:paraId="07E04A0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5.44289</w:t>
            </w:r>
          </w:p>
          <w:p w14:paraId="4285193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4.55816</w:t>
            </w:r>
          </w:p>
        </w:tc>
      </w:tr>
      <w:tr w:rsidR="002976A3" w:rsidRPr="002976A3" w14:paraId="344741EE" w14:textId="77777777" w:rsidTr="00227F2C">
        <w:trPr>
          <w:trHeight w:val="846"/>
        </w:trPr>
        <w:tc>
          <w:tcPr>
            <w:tcW w:w="2482" w:type="dxa"/>
          </w:tcPr>
          <w:p w14:paraId="4DEC8BD8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Hlk182592461"/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lastRenderedPageBreak/>
              <w:t>P-comaric acid</w:t>
            </w:r>
            <w:bookmarkEnd w:id="15"/>
          </w:p>
        </w:tc>
        <w:tc>
          <w:tcPr>
            <w:tcW w:w="2158" w:type="dxa"/>
          </w:tcPr>
          <w:p w14:paraId="06BDC04E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SER579</w:t>
            </w:r>
          </w:p>
          <w:p w14:paraId="388713DA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GLN350</w:t>
            </w:r>
          </w:p>
          <w:p w14:paraId="31116FC8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HIS351</w:t>
            </w:r>
          </w:p>
          <w:p w14:paraId="04FA207B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GLN350, HIS351</w:t>
            </w:r>
          </w:p>
        </w:tc>
        <w:tc>
          <w:tcPr>
            <w:tcW w:w="3130" w:type="dxa"/>
          </w:tcPr>
          <w:p w14:paraId="0ABCB37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Hydrogen Bond</w:t>
            </w:r>
          </w:p>
          <w:p w14:paraId="043E09E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Hydrogen Bond</w:t>
            </w:r>
          </w:p>
          <w:p w14:paraId="5B0F317E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70EAA6A8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</w:tc>
        <w:tc>
          <w:tcPr>
            <w:tcW w:w="2700" w:type="dxa"/>
          </w:tcPr>
          <w:p w14:paraId="75086CD8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2.32702</w:t>
            </w:r>
          </w:p>
          <w:p w14:paraId="5F44975F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2.32806</w:t>
            </w:r>
          </w:p>
          <w:p w14:paraId="65700FE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3.77248</w:t>
            </w:r>
          </w:p>
          <w:p w14:paraId="171FA69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5.1569</w:t>
            </w:r>
          </w:p>
        </w:tc>
      </w:tr>
      <w:tr w:rsidR="002976A3" w:rsidRPr="002976A3" w14:paraId="2AE0EEF6" w14:textId="77777777" w:rsidTr="00227F2C">
        <w:trPr>
          <w:trHeight w:val="3199"/>
        </w:trPr>
        <w:tc>
          <w:tcPr>
            <w:tcW w:w="2482" w:type="dxa"/>
          </w:tcPr>
          <w:p w14:paraId="2CB91517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_Hlk182593030"/>
            <w:r w:rsidRPr="002976A3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>Rosmarinic acid</w:t>
            </w:r>
            <w:bookmarkEnd w:id="16"/>
          </w:p>
        </w:tc>
        <w:tc>
          <w:tcPr>
            <w:tcW w:w="2158" w:type="dxa"/>
          </w:tcPr>
          <w:p w14:paraId="536ACDB9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GLN203</w:t>
            </w:r>
          </w:p>
          <w:p w14:paraId="43631F27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HIS207</w:t>
            </w:r>
          </w:p>
          <w:p w14:paraId="4CAEF90D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HIS388</w:t>
            </w:r>
          </w:p>
          <w:p w14:paraId="6F95586A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TRP387</w:t>
            </w:r>
          </w:p>
          <w:p w14:paraId="4F6DBB8A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GLN203</w:t>
            </w:r>
          </w:p>
          <w:p w14:paraId="3FC07FAA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HIS386</w:t>
            </w:r>
          </w:p>
          <w:p w14:paraId="56EE712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LEU391</w:t>
            </w:r>
          </w:p>
          <w:p w14:paraId="1476C6B3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 xml:space="preserve">VAL444 </w:t>
            </w:r>
          </w:p>
          <w:p w14:paraId="2BB16DFC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ALA202</w:t>
            </w:r>
          </w:p>
        </w:tc>
        <w:tc>
          <w:tcPr>
            <w:tcW w:w="3130" w:type="dxa"/>
          </w:tcPr>
          <w:p w14:paraId="50D535C9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1E7D46AC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470D087B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5A0B21E9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7820CF91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1DC7EB68" w14:textId="77777777" w:rsidR="001A0C53" w:rsidRPr="00CD200E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 Bond</w:t>
            </w:r>
          </w:p>
          <w:p w14:paraId="199EC6D5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7B3E88E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  <w:p w14:paraId="29162616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Hydrophobic</w:t>
            </w:r>
          </w:p>
        </w:tc>
        <w:tc>
          <w:tcPr>
            <w:tcW w:w="2700" w:type="dxa"/>
          </w:tcPr>
          <w:p w14:paraId="51BFE7B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3.0352</w:t>
            </w:r>
          </w:p>
          <w:p w14:paraId="4A285900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3.07968</w:t>
            </w:r>
          </w:p>
          <w:p w14:paraId="08EB3DD4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2.68715</w:t>
            </w:r>
          </w:p>
          <w:p w14:paraId="43AFA5EA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2.54561</w:t>
            </w:r>
          </w:p>
          <w:p w14:paraId="447CC8D1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2.36075</w:t>
            </w:r>
          </w:p>
          <w:p w14:paraId="0230C65B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2.35655</w:t>
            </w:r>
          </w:p>
          <w:p w14:paraId="24364F07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4.54227</w:t>
            </w:r>
          </w:p>
          <w:p w14:paraId="52827B56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5.45368</w:t>
            </w:r>
          </w:p>
          <w:p w14:paraId="72C28122" w14:textId="77777777" w:rsidR="001A0C53" w:rsidRPr="002976A3" w:rsidRDefault="001A0C53" w:rsidP="002976A3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76A3">
              <w:rPr>
                <w:rFonts w:ascii="Times New Roman" w:hAnsi="Times New Roman" w:cs="Times New Roman"/>
                <w:sz w:val="24"/>
                <w:szCs w:val="24"/>
              </w:rPr>
              <w:t>5.49048</w:t>
            </w:r>
          </w:p>
        </w:tc>
      </w:tr>
    </w:tbl>
    <w:p w14:paraId="123C25B7" w14:textId="77777777" w:rsidR="00CB675B" w:rsidRPr="002976A3" w:rsidRDefault="00CB675B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7FA8DC" w14:textId="77777777" w:rsidR="00D23590" w:rsidRPr="002976A3" w:rsidRDefault="00D23590" w:rsidP="002976A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DC72F9" wp14:editId="3033B172">
            <wp:extent cx="5943600" cy="1508125"/>
            <wp:effectExtent l="0" t="0" r="0" b="0"/>
            <wp:docPr id="15781065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DCF6C" w14:textId="77777777" w:rsidR="00D23590" w:rsidRPr="00CD200E" w:rsidRDefault="00D23590" w:rsidP="002976A3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Figure S </w:t>
      </w:r>
      <w:r w:rsidRPr="002976A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instrText xml:space="preserve"> SEQ Figure_S \* ARABIC </w:instrText>
      </w:r>
      <w:r w:rsidRPr="002976A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FD2F46" w:rsidRPr="00CD200E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t>1</w:t>
      </w:r>
      <w:r w:rsidRPr="002976A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 : (A) hydrogen surface (B) 3D and (C) 2D interaction of ascorbic acid in complex with 3RP8</w:t>
      </w:r>
    </w:p>
    <w:p w14:paraId="298B315C" w14:textId="77777777" w:rsidR="00FD2F46" w:rsidRPr="002976A3" w:rsidRDefault="00CB2FD6" w:rsidP="002976A3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A2B26F9" wp14:editId="74830003">
            <wp:extent cx="5943600" cy="1580515"/>
            <wp:effectExtent l="0" t="0" r="0" b="635"/>
            <wp:docPr id="615414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6911" w14:textId="77777777" w:rsidR="00D23590" w:rsidRPr="00CD200E" w:rsidRDefault="00FD2F46" w:rsidP="002976A3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Figure S </w:t>
      </w:r>
      <w:r w:rsidRPr="002976A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instrText xml:space="preserve"> SEQ Figure_S \* ARABIC </w:instrText>
      </w:r>
      <w:r w:rsidRPr="002976A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CD200E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t>2</w:t>
      </w:r>
      <w:r w:rsidRPr="002976A3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 : (A) hydrogen surface (B) 3D and (C) 2D interaction of gallic acid in complex with 3RP8</w:t>
      </w:r>
    </w:p>
    <w:p w14:paraId="08A16310" w14:textId="2A6E7F64" w:rsidR="00D70843" w:rsidRPr="002976A3" w:rsidRDefault="00227F2C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5C0634A6" wp14:editId="7E31B5DB">
            <wp:extent cx="5943600" cy="1597025"/>
            <wp:effectExtent l="0" t="0" r="0" b="3175"/>
            <wp:docPr id="20346644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0684" w14:textId="02774F91" w:rsidR="00D70843" w:rsidRPr="00CD200E" w:rsidRDefault="00D70843" w:rsidP="002976A3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Figure S </w:t>
      </w:r>
      <w:proofErr w:type="gramStart"/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3 :</w:t>
      </w:r>
      <w:proofErr w:type="gramEnd"/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(A) hydrogen surface (B) 3D and (C) 2D interaction of </w:t>
      </w:r>
      <w:r w:rsidRPr="00CD200E">
        <w:rPr>
          <w:rFonts w:ascii="Times New Roman" w:eastAsiaTheme="minorEastAsia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t>3-4-Dihydroxybenzoic acid</w:t>
      </w: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in complex with 3RP8</w:t>
      </w:r>
    </w:p>
    <w:p w14:paraId="5758986D" w14:textId="34B4D578" w:rsidR="00FD2F46" w:rsidRPr="002976A3" w:rsidRDefault="00D70843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7EDB6C5" wp14:editId="520A51FA">
            <wp:extent cx="5943600" cy="1619885"/>
            <wp:effectExtent l="0" t="0" r="0" b="0"/>
            <wp:docPr id="19949034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945B" w14:textId="1BE5B6D1" w:rsidR="00D70843" w:rsidRPr="00CD200E" w:rsidRDefault="00D70843" w:rsidP="002976A3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Figure S </w:t>
      </w:r>
      <w:proofErr w:type="gramStart"/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4 :</w:t>
      </w:r>
      <w:proofErr w:type="gramEnd"/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(A) hydrogen surface (B) 3D and (C) 2D interaction of syringic acid in complex with 3RP8</w:t>
      </w:r>
    </w:p>
    <w:p w14:paraId="4B6C99C5" w14:textId="2210DCAF" w:rsidR="00D70843" w:rsidRPr="002976A3" w:rsidRDefault="0054273C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B697FDB" wp14:editId="4DBB32F1">
            <wp:extent cx="5943600" cy="1522730"/>
            <wp:effectExtent l="0" t="0" r="0" b="1270"/>
            <wp:docPr id="5187049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02CCB" w14:textId="3747E680" w:rsidR="0054273C" w:rsidRPr="00CD200E" w:rsidRDefault="0054273C" w:rsidP="002976A3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Figure S </w:t>
      </w:r>
      <w:proofErr w:type="gramStart"/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5 :</w:t>
      </w:r>
      <w:proofErr w:type="gramEnd"/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(A) hydrogen surface (B) 3D and (C) 2D interaction of </w:t>
      </w:r>
      <w:r w:rsidRPr="00CD200E">
        <w:rPr>
          <w:rFonts w:ascii="Times New Roman" w:eastAsiaTheme="minorEastAsia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t xml:space="preserve">P-comaric </w:t>
      </w: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acid in complex with 3RP8</w:t>
      </w:r>
    </w:p>
    <w:p w14:paraId="4BAAE82B" w14:textId="54410A65" w:rsidR="00D70843" w:rsidRPr="002976A3" w:rsidRDefault="00BC49C5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3215C3C" wp14:editId="6856591B">
            <wp:extent cx="5943600" cy="1314450"/>
            <wp:effectExtent l="0" t="0" r="0" b="0"/>
            <wp:docPr id="7265149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F5F2E" w14:textId="38CC37A6" w:rsidR="00BC49C5" w:rsidRPr="00CD200E" w:rsidRDefault="00BC49C5" w:rsidP="002976A3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</w:pP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Figure S </w:t>
      </w:r>
      <w:proofErr w:type="gramStart"/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6 :</w:t>
      </w:r>
      <w:proofErr w:type="gramEnd"/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 xml:space="preserve"> (A) hydrogen surface (B) 3D and (C) 2D interaction of </w:t>
      </w:r>
      <w:r w:rsidRPr="00CD200E">
        <w:rPr>
          <w:rFonts w:ascii="Times New Roman" w:eastAsiaTheme="minorEastAsia" w:hAnsi="Times New Roman" w:cs="Times New Roman"/>
          <w:i w:val="0"/>
          <w:iCs w:val="0"/>
          <w:noProof/>
          <w:color w:val="auto"/>
          <w:sz w:val="24"/>
          <w:szCs w:val="24"/>
          <w:lang w:val="en-US"/>
        </w:rPr>
        <w:t xml:space="preserve">ursolic </w:t>
      </w:r>
      <w:r w:rsidRPr="00CD200E">
        <w:rPr>
          <w:rFonts w:ascii="Times New Roman" w:hAnsi="Times New Roman" w:cs="Times New Roman"/>
          <w:i w:val="0"/>
          <w:iCs w:val="0"/>
          <w:color w:val="auto"/>
          <w:sz w:val="24"/>
          <w:szCs w:val="24"/>
          <w:lang w:val="en-US"/>
        </w:rPr>
        <w:t>acid in complex with 3RP8</w:t>
      </w:r>
    </w:p>
    <w:p w14:paraId="7663A8F9" w14:textId="3E9C5D22" w:rsidR="00BC49C5" w:rsidRPr="002976A3" w:rsidRDefault="00F93156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6B984F" wp14:editId="2A8671A3">
            <wp:extent cx="5943600" cy="1645285"/>
            <wp:effectExtent l="0" t="0" r="0" b="0"/>
            <wp:docPr id="1175010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162DD" w14:textId="538C7872" w:rsidR="00F93156" w:rsidRPr="002976A3" w:rsidRDefault="00F93156" w:rsidP="002976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sz w:val="24"/>
          <w:szCs w:val="24"/>
        </w:rPr>
        <w:t xml:space="preserve">Figure S </w:t>
      </w:r>
      <w:proofErr w:type="gramStart"/>
      <w:r w:rsidRPr="002976A3">
        <w:rPr>
          <w:rFonts w:ascii="Times New Roman" w:hAnsi="Times New Roman" w:cs="Times New Roman"/>
          <w:sz w:val="24"/>
          <w:szCs w:val="24"/>
        </w:rPr>
        <w:t>7 :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(A) hydrogen surface (B) 3D and (C) 2D interaction of </w:t>
      </w:r>
      <w:r w:rsidR="00241513" w:rsidRPr="002976A3">
        <w:rPr>
          <w:rFonts w:ascii="Times New Roman" w:eastAsiaTheme="minorEastAsia" w:hAnsi="Times New Roman" w:cs="Times New Roman"/>
          <w:noProof/>
          <w:sz w:val="24"/>
          <w:szCs w:val="24"/>
        </w:rPr>
        <w:t>a</w:t>
      </w:r>
      <w:r w:rsidRPr="002976A3">
        <w:rPr>
          <w:rFonts w:ascii="Times New Roman" w:eastAsiaTheme="minorEastAsia" w:hAnsi="Times New Roman" w:cs="Times New Roman"/>
          <w:noProof/>
          <w:sz w:val="24"/>
          <w:szCs w:val="24"/>
        </w:rPr>
        <w:t>scorbic acid</w:t>
      </w:r>
    </w:p>
    <w:p w14:paraId="453E2A73" w14:textId="276D6347" w:rsidR="00BC49C5" w:rsidRPr="002976A3" w:rsidRDefault="00F93156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6A3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complex with 5IKQ</w:t>
      </w:r>
    </w:p>
    <w:p w14:paraId="439C7FFC" w14:textId="3E51ACF4" w:rsidR="00241513" w:rsidRPr="002976A3" w:rsidRDefault="00241513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0A748E2" wp14:editId="4EF59EA1">
            <wp:extent cx="5943600" cy="1818640"/>
            <wp:effectExtent l="0" t="0" r="0" b="0"/>
            <wp:docPr id="6310998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08775" w14:textId="3195449B" w:rsidR="00241513" w:rsidRPr="002976A3" w:rsidRDefault="00241513" w:rsidP="002976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sz w:val="24"/>
          <w:szCs w:val="24"/>
        </w:rPr>
        <w:t xml:space="preserve">Figure S </w:t>
      </w:r>
      <w:r w:rsidR="00544535" w:rsidRPr="002976A3">
        <w:rPr>
          <w:rFonts w:ascii="Times New Roman" w:hAnsi="Times New Roman" w:cs="Times New Roman"/>
          <w:sz w:val="24"/>
          <w:szCs w:val="24"/>
        </w:rPr>
        <w:t>8</w:t>
      </w:r>
      <w:r w:rsidRPr="002976A3">
        <w:rPr>
          <w:rFonts w:ascii="Times New Roman" w:hAnsi="Times New Roman" w:cs="Times New Roman"/>
          <w:sz w:val="24"/>
          <w:szCs w:val="24"/>
        </w:rPr>
        <w:t xml:space="preserve">: (A) hydrogen surface (B) 3D and (C) 2D interaction of </w:t>
      </w:r>
      <w:r w:rsidRPr="002976A3">
        <w:rPr>
          <w:rFonts w:ascii="Times New Roman" w:eastAsiaTheme="minorEastAsia" w:hAnsi="Times New Roman" w:cs="Times New Roman"/>
          <w:noProof/>
          <w:sz w:val="24"/>
          <w:szCs w:val="24"/>
        </w:rPr>
        <w:t>galic acid</w:t>
      </w:r>
    </w:p>
    <w:p w14:paraId="5CC95BA9" w14:textId="77777777" w:rsidR="00241513" w:rsidRPr="002976A3" w:rsidRDefault="00241513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6A3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complex with 5IKQ</w:t>
      </w:r>
    </w:p>
    <w:p w14:paraId="1D6C14D3" w14:textId="51BDB860" w:rsidR="00D971CC" w:rsidRPr="002976A3" w:rsidRDefault="00D971CC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C79AB82" wp14:editId="6A09A999">
            <wp:extent cx="5943600" cy="1616710"/>
            <wp:effectExtent l="0" t="0" r="0" b="2540"/>
            <wp:docPr id="19114090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C435D" w14:textId="2E054891" w:rsidR="00D971CC" w:rsidRPr="002976A3" w:rsidRDefault="00D971CC" w:rsidP="002976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sz w:val="24"/>
          <w:szCs w:val="24"/>
        </w:rPr>
        <w:t xml:space="preserve">Figure S </w:t>
      </w:r>
      <w:proofErr w:type="gramStart"/>
      <w:r w:rsidR="00544535" w:rsidRPr="002976A3">
        <w:rPr>
          <w:rFonts w:ascii="Times New Roman" w:hAnsi="Times New Roman" w:cs="Times New Roman"/>
          <w:sz w:val="24"/>
          <w:szCs w:val="24"/>
        </w:rPr>
        <w:t>9</w:t>
      </w:r>
      <w:r w:rsidRPr="002976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(A) hydrogen surface (B) 3D and (C) 2D interaction of </w:t>
      </w:r>
      <w:r w:rsidRPr="002976A3">
        <w:rPr>
          <w:rFonts w:ascii="Times New Roman" w:eastAsiaTheme="minorEastAsia" w:hAnsi="Times New Roman" w:cs="Times New Roman"/>
          <w:noProof/>
          <w:sz w:val="24"/>
          <w:szCs w:val="24"/>
        </w:rPr>
        <w:t>3-4-Dihydroxybenzoic acid</w:t>
      </w:r>
    </w:p>
    <w:p w14:paraId="141607A9" w14:textId="7C113AB2" w:rsidR="00241513" w:rsidRPr="002976A3" w:rsidRDefault="00D971CC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6A3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complex with 5IKQ</w:t>
      </w:r>
    </w:p>
    <w:p w14:paraId="0F133F86" w14:textId="5280BBF6" w:rsidR="00D971CC" w:rsidRPr="002976A3" w:rsidRDefault="00D971CC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54D6B0" wp14:editId="48406904">
            <wp:extent cx="5943600" cy="1619885"/>
            <wp:effectExtent l="0" t="0" r="0" b="0"/>
            <wp:docPr id="7638581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2EC3" w14:textId="2F7077B8" w:rsidR="00D971CC" w:rsidRPr="002976A3" w:rsidRDefault="00D971CC" w:rsidP="002976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sz w:val="24"/>
          <w:szCs w:val="24"/>
        </w:rPr>
        <w:t xml:space="preserve">Figure S </w:t>
      </w:r>
      <w:proofErr w:type="gramStart"/>
      <w:r w:rsidR="00544535" w:rsidRPr="002976A3">
        <w:rPr>
          <w:rFonts w:ascii="Times New Roman" w:hAnsi="Times New Roman" w:cs="Times New Roman"/>
          <w:sz w:val="24"/>
          <w:szCs w:val="24"/>
        </w:rPr>
        <w:t>10</w:t>
      </w:r>
      <w:r w:rsidRPr="002976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(A) hydrogen surface (B) 3D and (C) 2D interaction of </w:t>
      </w:r>
      <w:r w:rsidRPr="002976A3">
        <w:rPr>
          <w:rFonts w:ascii="Times New Roman" w:eastAsiaTheme="minorEastAsia" w:hAnsi="Times New Roman" w:cs="Times New Roman"/>
          <w:noProof/>
          <w:sz w:val="24"/>
          <w:szCs w:val="24"/>
        </w:rPr>
        <w:t>syringic acid</w:t>
      </w:r>
    </w:p>
    <w:p w14:paraId="7FD99773" w14:textId="77777777" w:rsidR="00D971CC" w:rsidRPr="002976A3" w:rsidRDefault="00D971CC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6A3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complex with 5IKQ</w:t>
      </w:r>
    </w:p>
    <w:p w14:paraId="40178F0A" w14:textId="5BDBE559" w:rsidR="00544535" w:rsidRPr="002976A3" w:rsidRDefault="00544535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5260688" wp14:editId="6BC78B3C">
            <wp:extent cx="5943600" cy="1382395"/>
            <wp:effectExtent l="0" t="0" r="0" b="8255"/>
            <wp:docPr id="17895171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601C" w14:textId="06AB1169" w:rsidR="00544535" w:rsidRPr="002976A3" w:rsidRDefault="00544535" w:rsidP="002976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sz w:val="24"/>
          <w:szCs w:val="24"/>
        </w:rPr>
        <w:t xml:space="preserve">Figure S </w:t>
      </w:r>
      <w:proofErr w:type="gramStart"/>
      <w:r w:rsidRPr="002976A3">
        <w:rPr>
          <w:rFonts w:ascii="Times New Roman" w:hAnsi="Times New Roman" w:cs="Times New Roman"/>
          <w:sz w:val="24"/>
          <w:szCs w:val="24"/>
        </w:rPr>
        <w:t>11 :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(A) hydrogen surface (B) 3D and (C) 2D interaction of </w:t>
      </w:r>
      <w:r w:rsidRPr="002976A3">
        <w:rPr>
          <w:rFonts w:ascii="Times New Roman" w:eastAsiaTheme="minorEastAsia" w:hAnsi="Times New Roman" w:cs="Times New Roman"/>
          <w:noProof/>
          <w:sz w:val="24"/>
          <w:szCs w:val="24"/>
        </w:rPr>
        <w:t>P-comaric acid</w:t>
      </w:r>
    </w:p>
    <w:p w14:paraId="07C7424D" w14:textId="23FEE8CB" w:rsidR="00D971CC" w:rsidRPr="002976A3" w:rsidRDefault="00544535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6A3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complex with 5IKQ</w:t>
      </w:r>
    </w:p>
    <w:p w14:paraId="3C46FBE9" w14:textId="56284223" w:rsidR="002976A3" w:rsidRPr="002976A3" w:rsidRDefault="002976A3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8054B08" wp14:editId="72B5A816">
            <wp:extent cx="5943600" cy="1682750"/>
            <wp:effectExtent l="0" t="0" r="0" b="0"/>
            <wp:docPr id="4705755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0E5E5" w14:textId="38D8168E" w:rsidR="002976A3" w:rsidRPr="002976A3" w:rsidRDefault="002976A3" w:rsidP="002976A3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76A3">
        <w:rPr>
          <w:rFonts w:ascii="Times New Roman" w:hAnsi="Times New Roman" w:cs="Times New Roman"/>
          <w:sz w:val="24"/>
          <w:szCs w:val="24"/>
        </w:rPr>
        <w:t xml:space="preserve">Figure S </w:t>
      </w:r>
      <w:proofErr w:type="gramStart"/>
      <w:r w:rsidRPr="002976A3">
        <w:rPr>
          <w:rFonts w:ascii="Times New Roman" w:hAnsi="Times New Roman" w:cs="Times New Roman"/>
          <w:sz w:val="24"/>
          <w:szCs w:val="24"/>
        </w:rPr>
        <w:t>1</w:t>
      </w:r>
      <w:r w:rsidR="00227F2C">
        <w:rPr>
          <w:rFonts w:ascii="Times New Roman" w:hAnsi="Times New Roman" w:cs="Times New Roman"/>
          <w:sz w:val="24"/>
          <w:szCs w:val="24"/>
        </w:rPr>
        <w:t>2</w:t>
      </w:r>
      <w:r w:rsidRPr="002976A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(A) hydrogen surface (B) 3D and (C) 2D interaction of </w:t>
      </w:r>
      <w:r w:rsidRPr="002976A3">
        <w:rPr>
          <w:rFonts w:ascii="Times New Roman" w:eastAsiaTheme="minorEastAsia" w:hAnsi="Times New Roman" w:cs="Times New Roman"/>
          <w:noProof/>
          <w:sz w:val="24"/>
          <w:szCs w:val="24"/>
        </w:rPr>
        <w:t>rosmarinic acid</w:t>
      </w:r>
    </w:p>
    <w:p w14:paraId="33906FE3" w14:textId="77777777" w:rsidR="002976A3" w:rsidRPr="002976A3" w:rsidRDefault="002976A3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76A3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2976A3">
        <w:rPr>
          <w:rFonts w:ascii="Times New Roman" w:hAnsi="Times New Roman" w:cs="Times New Roman"/>
          <w:sz w:val="24"/>
          <w:szCs w:val="24"/>
        </w:rPr>
        <w:t xml:space="preserve"> complex with 5IKQ</w:t>
      </w:r>
    </w:p>
    <w:p w14:paraId="6FF501CB" w14:textId="5C8DE999" w:rsidR="002976A3" w:rsidRPr="002976A3" w:rsidRDefault="002976A3" w:rsidP="002976A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976A3" w:rsidRPr="002976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75B"/>
    <w:rsid w:val="00047A11"/>
    <w:rsid w:val="001A0C53"/>
    <w:rsid w:val="00227F2C"/>
    <w:rsid w:val="00241513"/>
    <w:rsid w:val="002976A3"/>
    <w:rsid w:val="002E79AC"/>
    <w:rsid w:val="0054273C"/>
    <w:rsid w:val="00544535"/>
    <w:rsid w:val="00A15D19"/>
    <w:rsid w:val="00BC49C5"/>
    <w:rsid w:val="00CB2FD6"/>
    <w:rsid w:val="00CB675B"/>
    <w:rsid w:val="00CD200E"/>
    <w:rsid w:val="00D23590"/>
    <w:rsid w:val="00D554B5"/>
    <w:rsid w:val="00D70843"/>
    <w:rsid w:val="00D971CC"/>
    <w:rsid w:val="00E873E3"/>
    <w:rsid w:val="00F53960"/>
    <w:rsid w:val="00F93156"/>
    <w:rsid w:val="00FD2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1299D6"/>
  <w15:chartTrackingRefBased/>
  <w15:docId w15:val="{1B3AD33A-3C47-40ED-9137-7200D6677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75B"/>
    <w:rPr>
      <w:kern w:val="0"/>
      <w:lang w:val="fr-FR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675B"/>
    <w:pPr>
      <w:spacing w:after="0" w:line="240" w:lineRule="auto"/>
    </w:pPr>
    <w:rPr>
      <w:kern w:val="0"/>
      <w:lang w:val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B675B"/>
    <w:pPr>
      <w:spacing w:after="0" w:line="240" w:lineRule="auto"/>
    </w:pPr>
  </w:style>
  <w:style w:type="table" w:styleId="PlainTable2">
    <w:name w:val="Plain Table 2"/>
    <w:basedOn w:val="TableNormal"/>
    <w:uiPriority w:val="42"/>
    <w:rsid w:val="00CB675B"/>
    <w:pPr>
      <w:spacing w:after="0" w:line="240" w:lineRule="auto"/>
    </w:pPr>
    <w:rPr>
      <w:kern w:val="0"/>
      <w:lang w:val="fr-FR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CB675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77D1A-7B59-41A6-B069-BD2218627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566</Words>
  <Characters>3113</Characters>
  <Application>Microsoft Office Word</Application>
  <DocSecurity>0</DocSecurity>
  <Lines>283</Lines>
  <Paragraphs>262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FAST-IT</dc:creator>
  <cp:keywords/>
  <dc:description/>
  <cp:lastModifiedBy>Abiodun Bamigboye</cp:lastModifiedBy>
  <cp:revision>8</cp:revision>
  <dcterms:created xsi:type="dcterms:W3CDTF">2024-11-26T20:57:00Z</dcterms:created>
  <dcterms:modified xsi:type="dcterms:W3CDTF">2024-11-29T09:34:00Z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45e8498eb15020987932dcf9e3965bb31f93bba993dd25d73350f84cf6a57245</vt:lpwstr>
  </property>
</Properties>
</file>