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C09EF" w14:textId="4A85DAB3" w:rsidR="006A69B0" w:rsidRPr="00667E90" w:rsidRDefault="00815E78" w:rsidP="00667E90">
      <w:pPr>
        <w:jc w:val="both"/>
        <w:rPr>
          <w:rFonts w:ascii="Arial" w:hAnsi="Arial" w:cs="Arial"/>
          <w:sz w:val="20"/>
          <w:szCs w:val="20"/>
        </w:rPr>
      </w:pPr>
      <w:r w:rsidRPr="00667E90">
        <w:rPr>
          <w:rFonts w:ascii="Arial" w:hAnsi="Arial" w:cs="Arial"/>
          <w:b/>
          <w:bCs/>
          <w:sz w:val="20"/>
          <w:szCs w:val="20"/>
        </w:rPr>
        <w:t>Supplementary M</w:t>
      </w:r>
      <w:r w:rsidR="00667E90">
        <w:rPr>
          <w:rFonts w:ascii="Arial" w:hAnsi="Arial" w:cs="Arial"/>
          <w:b/>
          <w:bCs/>
          <w:sz w:val="20"/>
          <w:szCs w:val="20"/>
        </w:rPr>
        <w:t>aterial</w:t>
      </w:r>
    </w:p>
    <w:p w14:paraId="7C6B7CB7" w14:textId="5A13DC39" w:rsidR="006A69B0" w:rsidRPr="00667E90" w:rsidRDefault="005E4F3E" w:rsidP="00667E90">
      <w:pPr>
        <w:rPr>
          <w:rFonts w:ascii="Arial" w:hAnsi="Arial" w:cs="Arial"/>
          <w:b/>
          <w:bCs/>
          <w:sz w:val="20"/>
          <w:szCs w:val="20"/>
        </w:rPr>
      </w:pPr>
      <w:r>
        <w:rPr>
          <w:rFonts w:ascii="Arial" w:hAnsi="Arial" w:cs="Arial"/>
          <w:b/>
          <w:bCs/>
          <w:noProof/>
          <w:sz w:val="20"/>
          <w:szCs w:val="20"/>
        </w:rPr>
        <mc:AlternateContent>
          <mc:Choice Requires="wpg">
            <w:drawing>
              <wp:anchor distT="0" distB="0" distL="114300" distR="114300" simplePos="0" relativeHeight="251661312" behindDoc="0" locked="0" layoutInCell="1" allowOverlap="1" wp14:anchorId="46F46CB8" wp14:editId="503FE94D">
                <wp:simplePos x="0" y="0"/>
                <wp:positionH relativeFrom="column">
                  <wp:posOffset>0</wp:posOffset>
                </wp:positionH>
                <wp:positionV relativeFrom="paragraph">
                  <wp:posOffset>184150</wp:posOffset>
                </wp:positionV>
                <wp:extent cx="5731510" cy="3223895"/>
                <wp:effectExtent l="0" t="0" r="2540" b="0"/>
                <wp:wrapTopAndBottom/>
                <wp:docPr id="1912929161" name="Group 1"/>
                <wp:cNvGraphicFramePr/>
                <a:graphic xmlns:a="http://schemas.openxmlformats.org/drawingml/2006/main">
                  <a:graphicData uri="http://schemas.microsoft.com/office/word/2010/wordprocessingGroup">
                    <wpg:wgp>
                      <wpg:cNvGrpSpPr/>
                      <wpg:grpSpPr>
                        <a:xfrm>
                          <a:off x="0" y="0"/>
                          <a:ext cx="5731510" cy="3223895"/>
                          <a:chOff x="0" y="0"/>
                          <a:chExt cx="5731510" cy="3223895"/>
                        </a:xfrm>
                      </wpg:grpSpPr>
                      <pic:pic xmlns:pic="http://schemas.openxmlformats.org/drawingml/2006/picture">
                        <pic:nvPicPr>
                          <pic:cNvPr id="1824342958"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wps:wsp>
                        <wps:cNvPr id="217" name="Text Box 2"/>
                        <wps:cNvSpPr txBox="1">
                          <a:spLocks noChangeArrowheads="1"/>
                        </wps:cNvSpPr>
                        <wps:spPr bwMode="auto">
                          <a:xfrm>
                            <a:off x="0" y="104775"/>
                            <a:ext cx="5715634" cy="363854"/>
                          </a:xfrm>
                          <a:prstGeom prst="rect">
                            <a:avLst/>
                          </a:prstGeom>
                          <a:solidFill>
                            <a:srgbClr val="FFFFFF"/>
                          </a:solidFill>
                          <a:ln w="9525">
                            <a:noFill/>
                            <a:miter lim="800000"/>
                            <a:headEnd/>
                            <a:tailEnd/>
                          </a:ln>
                        </wps:spPr>
                        <wps:txbx>
                          <w:txbxContent>
                            <w:p w14:paraId="43BF5E14" w14:textId="4635F61E" w:rsidR="005E4F3E" w:rsidRPr="000D2B2F" w:rsidRDefault="005E4F3E">
                              <w:pPr>
                                <w:rPr>
                                  <w:sz w:val="18"/>
                                  <w:szCs w:val="18"/>
                                </w:rPr>
                              </w:pPr>
                              <w:r w:rsidRPr="000D2B2F">
                                <w:rPr>
                                  <w:rFonts w:ascii="Arial" w:hAnsi="Arial" w:cs="Arial"/>
                                  <w:b/>
                                  <w:bCs/>
                                  <w:sz w:val="18"/>
                                  <w:szCs w:val="18"/>
                                </w:rPr>
                                <w:t>S-Figure 1</w:t>
                              </w:r>
                              <w:r w:rsidRPr="000D2B2F">
                                <w:rPr>
                                  <w:rFonts w:ascii="Arial" w:hAnsi="Arial" w:cs="Arial"/>
                                  <w:sz w:val="18"/>
                                  <w:szCs w:val="18"/>
                                </w:rPr>
                                <w:t>. Diagram of the pathway from referral to end of treatment with the Cannabis Clinic for Psychosis (CCP) intervention.</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6F46CB8" id="Group 1" o:spid="_x0000_s1026" style="position:absolute;margin-left:0;margin-top:14.5pt;width:451.3pt;height:253.85pt;z-index:251661312;mso-width-relative:margin;mso-height-relative:margin" coordsize="57315,3223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315;height:322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">
                  <v:imagedata r:id="rId6" o:title=""/>
                </v:shape>
                <v:shapetype id="_x0000_t202" coordsize="21600,21600" o:spt="202" path="m,l,21600r21600,l21600,xe">
                  <v:stroke joinstyle="miter"/>
                  <v:path gradientshapeok="t" o:connecttype="rect"/>
                </v:shapetype>
                <v:shape id="_x0000_s1028" type="#_x0000_t202" style="position:absolute;top:1047;width:57156;height:3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" stroked="f">
                  <v:textbox style="mso-fit-shape-to-text:t">
                    <w:txbxContent>
                      <w:p w14:paraId="43BF5E14" w14:textId="4635F61E" w:rsidR="005E4F3E" w:rsidRPr="000D2B2F" w:rsidRDefault="005E4F3E">
                        <w:pPr>
                          <w:rPr>
                            <w:sz w:val="18"/>
                            <w:szCs w:val="18"/>
                          </w:rPr>
                        </w:pPr>
                        <w:r w:rsidRPr="000D2B2F">
                          <w:rPr>
                            <w:rFonts w:ascii="Arial" w:hAnsi="Arial" w:cs="Arial"/>
                            <w:b/>
                            <w:bCs/>
                            <w:sz w:val="18"/>
                            <w:szCs w:val="18"/>
                          </w:rPr>
                          <w:t>S-Figure 1</w:t>
                        </w:r>
                        <w:r w:rsidRPr="000D2B2F">
                          <w:rPr>
                            <w:rFonts w:ascii="Arial" w:hAnsi="Arial" w:cs="Arial"/>
                            <w:sz w:val="18"/>
                            <w:szCs w:val="18"/>
                          </w:rPr>
                          <w:t>. Diagram of the pathway from referral to end of treatment with the Cannabis Clinic for Psychosis (CCP) intervention.</w:t>
                        </w:r>
                      </w:p>
                    </w:txbxContent>
                  </v:textbox>
                </v:shape>
                <w10:wrap type="topAndBottom"/>
              </v:group>
            </w:pict>
          </mc:Fallback>
        </mc:AlternateContent>
      </w:r>
    </w:p>
    <w:tbl>
      <w:tblPr>
        <w:tblStyle w:val="TableGrid"/>
        <w:tblW w:w="9180" w:type="dxa"/>
        <w:tblInd w:w="-113" w:type="dxa"/>
        <w:tblLook w:val="04A0" w:firstRow="1" w:lastRow="0" w:firstColumn="1" w:lastColumn="0" w:noHBand="0" w:noVBand="1"/>
      </w:tblPr>
      <w:tblGrid>
        <w:gridCol w:w="2523"/>
        <w:gridCol w:w="6657"/>
      </w:tblGrid>
      <w:tr w:rsidR="00667E90" w:rsidRPr="000D2B2F" w14:paraId="5C89ECD2" w14:textId="77777777" w:rsidTr="00A52206">
        <w:tc>
          <w:tcPr>
            <w:tcW w:w="9180" w:type="dxa"/>
            <w:gridSpan w:val="2"/>
            <w:tcBorders>
              <w:top w:val="nil"/>
              <w:left w:val="nil"/>
              <w:bottom w:val="double" w:sz="4" w:space="0" w:color="auto"/>
              <w:right w:val="nil"/>
            </w:tcBorders>
            <w:vAlign w:val="bottom"/>
          </w:tcPr>
          <w:p w14:paraId="6EFF8B25" w14:textId="67730C28" w:rsidR="00667E90" w:rsidRPr="000D2B2F" w:rsidRDefault="00667E90" w:rsidP="00A52206">
            <w:pPr>
              <w:pStyle w:val="NormalWeb"/>
              <w:spacing w:before="240" w:beforeAutospacing="0" w:after="240" w:afterAutospacing="0" w:line="360" w:lineRule="auto"/>
              <w:rPr>
                <w:rFonts w:ascii="Arial" w:hAnsi="Arial" w:cs="Arial"/>
                <w:b/>
                <w:bCs/>
                <w:sz w:val="18"/>
                <w:szCs w:val="18"/>
              </w:rPr>
            </w:pPr>
            <w:r w:rsidRPr="000D2B2F">
              <w:rPr>
                <w:rFonts w:ascii="Arial" w:hAnsi="Arial" w:cs="Arial"/>
                <w:b/>
                <w:bCs/>
                <w:sz w:val="18"/>
                <w:szCs w:val="18"/>
              </w:rPr>
              <w:t>S-Table 1</w:t>
            </w:r>
            <w:r w:rsidR="00A52206" w:rsidRPr="000D2B2F">
              <w:rPr>
                <w:rFonts w:ascii="Arial" w:hAnsi="Arial" w:cs="Arial"/>
                <w:b/>
                <w:bCs/>
                <w:sz w:val="18"/>
                <w:szCs w:val="18"/>
              </w:rPr>
              <w:t>.</w:t>
            </w:r>
            <w:r w:rsidRPr="000D2B2F">
              <w:rPr>
                <w:rFonts w:ascii="Arial" w:hAnsi="Arial" w:cs="Arial"/>
                <w:b/>
                <w:bCs/>
                <w:sz w:val="18"/>
                <w:szCs w:val="18"/>
              </w:rPr>
              <w:t xml:space="preserve"> </w:t>
            </w:r>
            <w:r w:rsidR="00451D97" w:rsidRPr="00451D97">
              <w:rPr>
                <w:rFonts w:ascii="Arial" w:hAnsi="Arial" w:cs="Arial"/>
                <w:sz w:val="18"/>
                <w:szCs w:val="18"/>
              </w:rPr>
              <w:t>Psychosocial i</w:t>
            </w:r>
            <w:r w:rsidRPr="00451D97">
              <w:rPr>
                <w:rFonts w:ascii="Arial" w:hAnsi="Arial" w:cs="Arial"/>
                <w:sz w:val="18"/>
                <w:szCs w:val="18"/>
              </w:rPr>
              <w:t>ntervention</w:t>
            </w:r>
            <w:r w:rsidR="00451D97" w:rsidRPr="00451D97">
              <w:rPr>
                <w:rFonts w:ascii="Arial" w:hAnsi="Arial" w:cs="Arial"/>
                <w:sz w:val="18"/>
                <w:szCs w:val="18"/>
              </w:rPr>
              <w:t>s</w:t>
            </w:r>
            <w:r w:rsidRPr="000D2B2F">
              <w:rPr>
                <w:rFonts w:ascii="Arial" w:hAnsi="Arial" w:cs="Arial"/>
                <w:sz w:val="18"/>
                <w:szCs w:val="18"/>
              </w:rPr>
              <w:t xml:space="preserve"> used during the CCP one-to-one sessions.</w:t>
            </w:r>
          </w:p>
        </w:tc>
      </w:tr>
      <w:tr w:rsidR="00667E90" w:rsidRPr="000D2B2F" w14:paraId="4DB01D68" w14:textId="77777777" w:rsidTr="00A52206">
        <w:trPr>
          <w:trHeight w:val="567"/>
        </w:trPr>
        <w:tc>
          <w:tcPr>
            <w:tcW w:w="2523" w:type="dxa"/>
            <w:tcBorders>
              <w:top w:val="double" w:sz="4" w:space="0" w:color="auto"/>
              <w:left w:val="nil"/>
              <w:bottom w:val="double" w:sz="4" w:space="0" w:color="auto"/>
              <w:right w:val="nil"/>
            </w:tcBorders>
            <w:vAlign w:val="center"/>
          </w:tcPr>
          <w:p w14:paraId="429C862C" w14:textId="41E9739D" w:rsidR="00667E90" w:rsidRPr="000D2B2F" w:rsidRDefault="00667E90" w:rsidP="00667E90">
            <w:pPr>
              <w:pStyle w:val="NormalWeb"/>
              <w:spacing w:before="240" w:beforeAutospacing="0" w:after="240" w:afterAutospacing="0" w:line="360" w:lineRule="auto"/>
              <w:jc w:val="both"/>
              <w:rPr>
                <w:rFonts w:ascii="Arial" w:hAnsi="Arial" w:cs="Arial"/>
                <w:b/>
                <w:bCs/>
                <w:sz w:val="18"/>
                <w:szCs w:val="18"/>
              </w:rPr>
            </w:pPr>
            <w:r w:rsidRPr="000D2B2F">
              <w:rPr>
                <w:rFonts w:ascii="Arial" w:hAnsi="Arial" w:cs="Arial"/>
                <w:b/>
                <w:bCs/>
                <w:sz w:val="18"/>
                <w:szCs w:val="18"/>
              </w:rPr>
              <w:t>Intervention</w:t>
            </w:r>
          </w:p>
        </w:tc>
        <w:tc>
          <w:tcPr>
            <w:tcW w:w="6657" w:type="dxa"/>
            <w:tcBorders>
              <w:top w:val="double" w:sz="4" w:space="0" w:color="auto"/>
              <w:left w:val="nil"/>
              <w:bottom w:val="double" w:sz="4" w:space="0" w:color="auto"/>
              <w:right w:val="nil"/>
            </w:tcBorders>
          </w:tcPr>
          <w:p w14:paraId="09D40C0C" w14:textId="77777777" w:rsidR="00667E90" w:rsidRPr="000D2B2F" w:rsidRDefault="00667E90" w:rsidP="00667E90">
            <w:pPr>
              <w:pStyle w:val="NormalWeb"/>
              <w:spacing w:before="240" w:beforeAutospacing="0" w:after="240" w:afterAutospacing="0" w:line="360" w:lineRule="auto"/>
              <w:jc w:val="both"/>
              <w:rPr>
                <w:rFonts w:ascii="Arial" w:hAnsi="Arial" w:cs="Arial"/>
                <w:b/>
                <w:bCs/>
                <w:sz w:val="18"/>
                <w:szCs w:val="18"/>
              </w:rPr>
            </w:pPr>
            <w:r w:rsidRPr="000D2B2F">
              <w:rPr>
                <w:rFonts w:ascii="Arial" w:hAnsi="Arial" w:cs="Arial"/>
                <w:b/>
                <w:bCs/>
                <w:sz w:val="18"/>
                <w:szCs w:val="18"/>
              </w:rPr>
              <w:t>Brief Description</w:t>
            </w:r>
          </w:p>
        </w:tc>
      </w:tr>
      <w:tr w:rsidR="000B78E9" w:rsidRPr="000D2B2F" w14:paraId="3AA14AF2" w14:textId="77777777" w:rsidTr="00A52206">
        <w:trPr>
          <w:trHeight w:val="567"/>
        </w:trPr>
        <w:tc>
          <w:tcPr>
            <w:tcW w:w="2523" w:type="dxa"/>
            <w:tcBorders>
              <w:top w:val="double" w:sz="4" w:space="0" w:color="auto"/>
              <w:left w:val="nil"/>
              <w:bottom w:val="nil"/>
              <w:right w:val="nil"/>
            </w:tcBorders>
            <w:vAlign w:val="center"/>
          </w:tcPr>
          <w:p w14:paraId="7864FD30" w14:textId="3EC4A972" w:rsidR="000B78E9" w:rsidRPr="000D2B2F" w:rsidRDefault="000B78E9" w:rsidP="000B78E9">
            <w:pPr>
              <w:pStyle w:val="NormalWeb"/>
              <w:spacing w:before="240" w:after="240" w:line="360" w:lineRule="auto"/>
              <w:jc w:val="both"/>
              <w:rPr>
                <w:rFonts w:ascii="Arial" w:hAnsi="Arial" w:cs="Arial"/>
                <w:sz w:val="18"/>
                <w:szCs w:val="18"/>
                <w:lang w:val="en-US"/>
              </w:rPr>
            </w:pPr>
            <w:r w:rsidRPr="000D2B2F">
              <w:rPr>
                <w:rFonts w:ascii="Arial" w:hAnsi="Arial" w:cs="Arial"/>
                <w:sz w:val="18"/>
                <w:szCs w:val="18"/>
                <w:lang w:val="en-US"/>
              </w:rPr>
              <w:t>Cognitive-</w:t>
            </w:r>
            <w:proofErr w:type="spellStart"/>
            <w:r w:rsidRPr="000D2B2F">
              <w:rPr>
                <w:rFonts w:ascii="Arial" w:hAnsi="Arial" w:cs="Arial"/>
                <w:sz w:val="18"/>
                <w:szCs w:val="18"/>
                <w:lang w:val="en-US"/>
              </w:rPr>
              <w:t>Behavioural</w:t>
            </w:r>
            <w:proofErr w:type="spellEnd"/>
            <w:r w:rsidRPr="000D2B2F">
              <w:rPr>
                <w:rFonts w:ascii="Arial" w:hAnsi="Arial" w:cs="Arial"/>
                <w:sz w:val="18"/>
                <w:szCs w:val="18"/>
                <w:lang w:val="en-US"/>
              </w:rPr>
              <w:t xml:space="preserve"> Therapy</w:t>
            </w:r>
          </w:p>
        </w:tc>
        <w:tc>
          <w:tcPr>
            <w:tcW w:w="6657" w:type="dxa"/>
            <w:tcBorders>
              <w:top w:val="double" w:sz="4" w:space="0" w:color="auto"/>
              <w:left w:val="nil"/>
              <w:bottom w:val="nil"/>
              <w:right w:val="nil"/>
            </w:tcBorders>
          </w:tcPr>
          <w:p w14:paraId="5552158B" w14:textId="77C905D5" w:rsidR="000B78E9" w:rsidRPr="000D2B2F" w:rsidRDefault="000B78E9" w:rsidP="000B78E9">
            <w:pPr>
              <w:pStyle w:val="NormalWeb"/>
              <w:spacing w:before="240" w:beforeAutospacing="0" w:after="240" w:afterAutospacing="0" w:line="360" w:lineRule="auto"/>
              <w:jc w:val="both"/>
              <w:rPr>
                <w:rFonts w:ascii="Arial" w:hAnsi="Arial" w:cs="Arial"/>
                <w:bCs/>
                <w:color w:val="000000"/>
                <w:sz w:val="18"/>
                <w:szCs w:val="18"/>
              </w:rPr>
            </w:pPr>
            <w:r w:rsidRPr="000D2B2F">
              <w:rPr>
                <w:rFonts w:ascii="Arial" w:hAnsi="Arial" w:cs="Arial"/>
                <w:bCs/>
                <w:color w:val="000000"/>
                <w:sz w:val="18"/>
                <w:szCs w:val="18"/>
              </w:rPr>
              <w:t>Exploring the thoughts, feelings, and beliefs that drive a patient's cannabis use</w:t>
            </w:r>
            <w:r>
              <w:rPr>
                <w:rFonts w:ascii="Arial" w:hAnsi="Arial" w:cs="Arial"/>
                <w:bCs/>
                <w:color w:val="000000"/>
                <w:sz w:val="18"/>
                <w:szCs w:val="18"/>
              </w:rPr>
              <w:t xml:space="preserve"> behaviours</w:t>
            </w:r>
            <w:r w:rsidRPr="000D2B2F">
              <w:rPr>
                <w:rFonts w:ascii="Arial" w:hAnsi="Arial" w:cs="Arial"/>
                <w:bCs/>
                <w:color w:val="000000"/>
                <w:sz w:val="18"/>
                <w:szCs w:val="18"/>
              </w:rPr>
              <w:t xml:space="preserve">, cravings, and triggers, as well as their connection with the patient’s symptoms. </w:t>
            </w:r>
          </w:p>
        </w:tc>
      </w:tr>
      <w:tr w:rsidR="000B78E9" w:rsidRPr="000D2B2F" w14:paraId="54941AAA" w14:textId="77777777" w:rsidTr="00A52206">
        <w:trPr>
          <w:trHeight w:val="567"/>
        </w:trPr>
        <w:tc>
          <w:tcPr>
            <w:tcW w:w="2523" w:type="dxa"/>
            <w:tcBorders>
              <w:top w:val="nil"/>
              <w:left w:val="nil"/>
              <w:bottom w:val="nil"/>
              <w:right w:val="nil"/>
            </w:tcBorders>
            <w:vAlign w:val="center"/>
          </w:tcPr>
          <w:p w14:paraId="58C4FCE8" w14:textId="54CE3E08" w:rsidR="000B78E9" w:rsidRPr="000D2B2F" w:rsidRDefault="000B78E9" w:rsidP="000B78E9">
            <w:pPr>
              <w:pStyle w:val="NormalWeb"/>
              <w:spacing w:before="240" w:after="240" w:line="360" w:lineRule="auto"/>
              <w:jc w:val="both"/>
              <w:rPr>
                <w:rFonts w:ascii="Arial" w:hAnsi="Arial" w:cs="Arial"/>
                <w:sz w:val="18"/>
                <w:szCs w:val="18"/>
              </w:rPr>
            </w:pPr>
            <w:r w:rsidRPr="000D2B2F">
              <w:rPr>
                <w:rFonts w:ascii="Arial" w:hAnsi="Arial" w:cs="Arial"/>
                <w:sz w:val="18"/>
                <w:szCs w:val="18"/>
                <w:lang w:val="en-US"/>
              </w:rPr>
              <w:t xml:space="preserve">Motivational Interviewing </w:t>
            </w:r>
          </w:p>
        </w:tc>
        <w:tc>
          <w:tcPr>
            <w:tcW w:w="6657" w:type="dxa"/>
            <w:tcBorders>
              <w:top w:val="nil"/>
              <w:left w:val="nil"/>
              <w:bottom w:val="nil"/>
              <w:right w:val="nil"/>
            </w:tcBorders>
          </w:tcPr>
          <w:p w14:paraId="182725B4" w14:textId="224D2937" w:rsidR="000B78E9" w:rsidRPr="000D2B2F" w:rsidRDefault="000B78E9" w:rsidP="000B78E9">
            <w:pPr>
              <w:pStyle w:val="NormalWeb"/>
              <w:spacing w:before="240" w:beforeAutospacing="0" w:after="240" w:afterAutospacing="0" w:line="360" w:lineRule="auto"/>
              <w:jc w:val="both"/>
              <w:rPr>
                <w:rFonts w:ascii="Arial" w:hAnsi="Arial" w:cs="Arial"/>
                <w:bCs/>
                <w:color w:val="000000"/>
                <w:sz w:val="18"/>
                <w:szCs w:val="18"/>
              </w:rPr>
            </w:pPr>
            <w:r>
              <w:rPr>
                <w:rFonts w:ascii="Arial" w:hAnsi="Arial" w:cs="Arial"/>
                <w:bCs/>
                <w:color w:val="000000"/>
                <w:sz w:val="18"/>
                <w:szCs w:val="18"/>
              </w:rPr>
              <w:t xml:space="preserve">Using a person-centred approach to guide and strengthen motivation to change. </w:t>
            </w:r>
            <w:r w:rsidRPr="000D2B2F">
              <w:rPr>
                <w:rFonts w:ascii="Arial" w:hAnsi="Arial" w:cs="Arial"/>
                <w:bCs/>
                <w:color w:val="000000"/>
                <w:sz w:val="18"/>
                <w:szCs w:val="18"/>
              </w:rPr>
              <w:t>Imagery techniques</w:t>
            </w:r>
            <w:r>
              <w:rPr>
                <w:rFonts w:ascii="Arial" w:hAnsi="Arial" w:cs="Arial"/>
                <w:bCs/>
                <w:color w:val="000000"/>
                <w:sz w:val="18"/>
                <w:szCs w:val="18"/>
              </w:rPr>
              <w:t xml:space="preserve"> such as guiding the development of images of helpful alternative behaviours and of previous past successes were</w:t>
            </w:r>
            <w:r w:rsidRPr="000D2B2F">
              <w:rPr>
                <w:rFonts w:ascii="Arial" w:hAnsi="Arial" w:cs="Arial"/>
                <w:bCs/>
                <w:color w:val="000000"/>
                <w:sz w:val="18"/>
                <w:szCs w:val="18"/>
              </w:rPr>
              <w:t xml:space="preserve"> used as a motivational amplifier.</w:t>
            </w:r>
          </w:p>
        </w:tc>
      </w:tr>
      <w:tr w:rsidR="000B78E9" w:rsidRPr="000D2B2F" w14:paraId="12320C2A" w14:textId="77777777" w:rsidTr="00A52206">
        <w:trPr>
          <w:trHeight w:val="567"/>
        </w:trPr>
        <w:tc>
          <w:tcPr>
            <w:tcW w:w="2523" w:type="dxa"/>
            <w:tcBorders>
              <w:top w:val="nil"/>
              <w:left w:val="nil"/>
              <w:bottom w:val="nil"/>
              <w:right w:val="nil"/>
            </w:tcBorders>
            <w:vAlign w:val="center"/>
          </w:tcPr>
          <w:p w14:paraId="50CFCA3E" w14:textId="0B4B8D51" w:rsidR="000B78E9" w:rsidRPr="000D2B2F" w:rsidRDefault="000B78E9" w:rsidP="000B78E9">
            <w:pPr>
              <w:pStyle w:val="NormalWeb"/>
              <w:spacing w:before="240" w:after="240" w:line="360" w:lineRule="auto"/>
              <w:jc w:val="both"/>
              <w:rPr>
                <w:rFonts w:ascii="Arial" w:hAnsi="Arial" w:cs="Arial"/>
                <w:sz w:val="18"/>
                <w:szCs w:val="18"/>
                <w:lang w:val="en-US"/>
              </w:rPr>
            </w:pPr>
            <w:r w:rsidRPr="000D2B2F">
              <w:rPr>
                <w:rFonts w:ascii="Arial" w:hAnsi="Arial" w:cs="Arial"/>
                <w:sz w:val="18"/>
                <w:szCs w:val="18"/>
                <w:lang w:val="en-US"/>
              </w:rPr>
              <w:t>Psychoeducation</w:t>
            </w:r>
          </w:p>
        </w:tc>
        <w:tc>
          <w:tcPr>
            <w:tcW w:w="6657" w:type="dxa"/>
            <w:tcBorders>
              <w:top w:val="nil"/>
              <w:left w:val="nil"/>
              <w:bottom w:val="nil"/>
              <w:right w:val="nil"/>
            </w:tcBorders>
          </w:tcPr>
          <w:p w14:paraId="4E8E883C" w14:textId="7B3024EA" w:rsidR="000B78E9" w:rsidRPr="000D2B2F" w:rsidRDefault="000B78E9" w:rsidP="000B78E9">
            <w:pPr>
              <w:pStyle w:val="NormalWeb"/>
              <w:spacing w:before="240" w:beforeAutospacing="0" w:after="240" w:afterAutospacing="0" w:line="360" w:lineRule="auto"/>
              <w:jc w:val="both"/>
              <w:rPr>
                <w:rFonts w:ascii="Arial" w:hAnsi="Arial" w:cs="Arial"/>
                <w:bCs/>
                <w:color w:val="000000"/>
                <w:sz w:val="18"/>
                <w:szCs w:val="18"/>
              </w:rPr>
            </w:pPr>
            <w:r w:rsidRPr="000D2B2F">
              <w:rPr>
                <w:rFonts w:ascii="Arial" w:hAnsi="Arial" w:cs="Arial"/>
                <w:bCs/>
                <w:color w:val="000000"/>
                <w:sz w:val="18"/>
                <w:szCs w:val="18"/>
              </w:rPr>
              <w:t xml:space="preserve">Providing patients with insight into the effects that cannabis can have on all facets of physical and mental health, as well as harm reduction advice. </w:t>
            </w:r>
          </w:p>
        </w:tc>
      </w:tr>
      <w:tr w:rsidR="000B78E9" w:rsidRPr="000D2B2F" w14:paraId="14417B44" w14:textId="77777777" w:rsidTr="000B78E9">
        <w:trPr>
          <w:trHeight w:val="567"/>
        </w:trPr>
        <w:tc>
          <w:tcPr>
            <w:tcW w:w="2523" w:type="dxa"/>
            <w:tcBorders>
              <w:top w:val="nil"/>
              <w:left w:val="nil"/>
              <w:bottom w:val="nil"/>
              <w:right w:val="nil"/>
            </w:tcBorders>
          </w:tcPr>
          <w:p w14:paraId="2509587D" w14:textId="3CFE5F8A" w:rsidR="000B78E9" w:rsidRPr="000D2B2F" w:rsidRDefault="000B78E9" w:rsidP="000B78E9">
            <w:pPr>
              <w:pStyle w:val="NormalWeb"/>
              <w:spacing w:before="240" w:beforeAutospacing="0" w:after="240" w:afterAutospacing="0" w:line="360" w:lineRule="auto"/>
              <w:jc w:val="both"/>
              <w:rPr>
                <w:rFonts w:ascii="Arial" w:hAnsi="Arial" w:cs="Arial"/>
                <w:sz w:val="18"/>
                <w:szCs w:val="18"/>
              </w:rPr>
            </w:pPr>
            <w:r w:rsidRPr="000D2B2F">
              <w:rPr>
                <w:rFonts w:ascii="Arial" w:hAnsi="Arial" w:cs="Arial"/>
                <w:sz w:val="18"/>
                <w:szCs w:val="18"/>
              </w:rPr>
              <w:t xml:space="preserve">Contingency Management </w:t>
            </w:r>
          </w:p>
        </w:tc>
        <w:tc>
          <w:tcPr>
            <w:tcW w:w="6657" w:type="dxa"/>
            <w:tcBorders>
              <w:top w:val="nil"/>
              <w:left w:val="nil"/>
              <w:bottom w:val="nil"/>
              <w:right w:val="nil"/>
            </w:tcBorders>
          </w:tcPr>
          <w:p w14:paraId="729473D9" w14:textId="7E3512E5" w:rsidR="000B78E9" w:rsidRPr="000D2B2F" w:rsidRDefault="000B78E9" w:rsidP="000B78E9">
            <w:pPr>
              <w:pStyle w:val="NormalWeb"/>
              <w:spacing w:before="240" w:beforeAutospacing="0" w:after="240" w:afterAutospacing="0" w:line="360" w:lineRule="auto"/>
              <w:jc w:val="both"/>
              <w:rPr>
                <w:rFonts w:ascii="Arial" w:hAnsi="Arial" w:cs="Arial"/>
                <w:bCs/>
                <w:color w:val="000000"/>
                <w:sz w:val="18"/>
                <w:szCs w:val="18"/>
              </w:rPr>
            </w:pPr>
            <w:r w:rsidRPr="000D2B2F">
              <w:rPr>
                <w:rFonts w:ascii="Arial" w:hAnsi="Arial" w:cs="Arial"/>
                <w:bCs/>
                <w:color w:val="000000"/>
                <w:sz w:val="18"/>
                <w:szCs w:val="18"/>
              </w:rPr>
              <w:t xml:space="preserve">The use of financial incentives (e-vouchers) to reward adherence to goals and incentivise further change. </w:t>
            </w:r>
          </w:p>
        </w:tc>
      </w:tr>
      <w:tr w:rsidR="000B78E9" w:rsidRPr="000D2B2F" w14:paraId="54877736" w14:textId="77777777" w:rsidTr="00A52206">
        <w:trPr>
          <w:trHeight w:val="567"/>
        </w:trPr>
        <w:tc>
          <w:tcPr>
            <w:tcW w:w="2523" w:type="dxa"/>
            <w:tcBorders>
              <w:top w:val="nil"/>
              <w:left w:val="nil"/>
              <w:bottom w:val="double" w:sz="4" w:space="0" w:color="auto"/>
              <w:right w:val="nil"/>
            </w:tcBorders>
          </w:tcPr>
          <w:p w14:paraId="1E7E7C4A" w14:textId="568E70CC" w:rsidR="000B78E9" w:rsidRPr="000D2B2F" w:rsidRDefault="000B78E9" w:rsidP="000B78E9">
            <w:pPr>
              <w:pStyle w:val="NormalWeb"/>
              <w:spacing w:before="240" w:beforeAutospacing="0" w:after="240" w:afterAutospacing="0" w:line="360" w:lineRule="auto"/>
              <w:jc w:val="both"/>
              <w:rPr>
                <w:rFonts w:ascii="Arial" w:hAnsi="Arial" w:cs="Arial"/>
                <w:sz w:val="18"/>
                <w:szCs w:val="18"/>
              </w:rPr>
            </w:pPr>
            <w:r>
              <w:rPr>
                <w:rFonts w:ascii="Arial" w:hAnsi="Arial" w:cs="Arial"/>
                <w:sz w:val="18"/>
                <w:szCs w:val="18"/>
              </w:rPr>
              <w:t>SMART Goals</w:t>
            </w:r>
          </w:p>
        </w:tc>
        <w:tc>
          <w:tcPr>
            <w:tcW w:w="6657" w:type="dxa"/>
            <w:tcBorders>
              <w:top w:val="nil"/>
              <w:left w:val="nil"/>
              <w:bottom w:val="double" w:sz="4" w:space="0" w:color="auto"/>
              <w:right w:val="nil"/>
            </w:tcBorders>
          </w:tcPr>
          <w:p w14:paraId="7572E9FD" w14:textId="391EDCA9" w:rsidR="000B78E9" w:rsidRPr="000D2B2F" w:rsidRDefault="007B6DCD" w:rsidP="000B78E9">
            <w:pPr>
              <w:pStyle w:val="NormalWeb"/>
              <w:spacing w:before="240" w:beforeAutospacing="0" w:after="240" w:afterAutospacing="0" w:line="360" w:lineRule="auto"/>
              <w:jc w:val="both"/>
              <w:rPr>
                <w:rFonts w:ascii="Arial" w:hAnsi="Arial" w:cs="Arial"/>
                <w:bCs/>
                <w:color w:val="000000"/>
                <w:sz w:val="18"/>
                <w:szCs w:val="18"/>
              </w:rPr>
            </w:pPr>
            <w:r>
              <w:rPr>
                <w:rFonts w:ascii="Arial" w:hAnsi="Arial" w:cs="Arial"/>
                <w:bCs/>
                <w:color w:val="000000"/>
                <w:sz w:val="18"/>
                <w:szCs w:val="18"/>
              </w:rPr>
              <w:t>Assisting patients</w:t>
            </w:r>
            <w:r w:rsidR="0061053C">
              <w:rPr>
                <w:rFonts w:ascii="Arial" w:hAnsi="Arial" w:cs="Arial"/>
                <w:bCs/>
                <w:color w:val="000000"/>
                <w:sz w:val="18"/>
                <w:szCs w:val="18"/>
              </w:rPr>
              <w:t xml:space="preserve"> to set goals that are </w:t>
            </w:r>
            <w:r w:rsidR="00DC6D65">
              <w:rPr>
                <w:rFonts w:ascii="Arial" w:hAnsi="Arial" w:cs="Arial"/>
                <w:bCs/>
                <w:color w:val="000000"/>
                <w:sz w:val="18"/>
                <w:szCs w:val="18"/>
              </w:rPr>
              <w:t>Specific, Measurable, Achievable, Re</w:t>
            </w:r>
            <w:r w:rsidR="00580EE7">
              <w:rPr>
                <w:rFonts w:ascii="Arial" w:hAnsi="Arial" w:cs="Arial"/>
                <w:bCs/>
                <w:color w:val="000000"/>
                <w:sz w:val="18"/>
                <w:szCs w:val="18"/>
              </w:rPr>
              <w:t>levant</w:t>
            </w:r>
            <w:r w:rsidR="00DC6D65">
              <w:rPr>
                <w:rFonts w:ascii="Arial" w:hAnsi="Arial" w:cs="Arial"/>
                <w:bCs/>
                <w:color w:val="000000"/>
                <w:sz w:val="18"/>
                <w:szCs w:val="18"/>
              </w:rPr>
              <w:t>, and Timebound</w:t>
            </w:r>
            <w:r w:rsidR="0061053C">
              <w:rPr>
                <w:rFonts w:ascii="Arial" w:hAnsi="Arial" w:cs="Arial"/>
                <w:bCs/>
                <w:color w:val="000000"/>
                <w:sz w:val="18"/>
                <w:szCs w:val="18"/>
              </w:rPr>
              <w:t xml:space="preserve"> (SMART)</w:t>
            </w:r>
            <w:r>
              <w:rPr>
                <w:rFonts w:ascii="Arial" w:hAnsi="Arial" w:cs="Arial"/>
                <w:bCs/>
                <w:color w:val="000000"/>
                <w:sz w:val="18"/>
                <w:szCs w:val="18"/>
              </w:rPr>
              <w:t>.</w:t>
            </w:r>
          </w:p>
        </w:tc>
      </w:tr>
    </w:tbl>
    <w:p w14:paraId="548081BC" w14:textId="77777777" w:rsidR="00667E90" w:rsidRDefault="00667E90">
      <w:pPr>
        <w:rPr>
          <w:rFonts w:ascii="Arial" w:hAnsi="Arial" w:cs="Arial"/>
          <w:b/>
          <w:bCs/>
          <w:sz w:val="20"/>
          <w:szCs w:val="20"/>
        </w:rPr>
      </w:pPr>
      <w:r>
        <w:rPr>
          <w:rFonts w:ascii="Arial" w:hAnsi="Arial" w:cs="Arial"/>
          <w:b/>
          <w:bCs/>
          <w:sz w:val="20"/>
          <w:szCs w:val="20"/>
        </w:rPr>
        <w:br w:type="page"/>
      </w:r>
    </w:p>
    <w:p w14:paraId="3F5018AE" w14:textId="77777777" w:rsidR="001E21C0" w:rsidRDefault="001E21C0" w:rsidP="00667E90">
      <w:pPr>
        <w:jc w:val="both"/>
        <w:rPr>
          <w:rFonts w:ascii="Arial" w:hAnsi="Arial" w:cs="Arial"/>
          <w:sz w:val="20"/>
          <w:szCs w:val="20"/>
        </w:rPr>
      </w:pPr>
    </w:p>
    <w:p w14:paraId="0898298D" w14:textId="40665BC8" w:rsidR="005213CB" w:rsidRDefault="00084F16" w:rsidP="005213CB">
      <w:pPr>
        <w:spacing w:line="276" w:lineRule="auto"/>
        <w:jc w:val="both"/>
        <w:rPr>
          <w:rFonts w:ascii="Arial" w:hAnsi="Arial" w:cs="Arial"/>
          <w:sz w:val="20"/>
          <w:szCs w:val="20"/>
        </w:rPr>
      </w:pPr>
      <w:r w:rsidRPr="00084F16">
        <w:rPr>
          <w:rFonts w:ascii="Arial" w:hAnsi="Arial" w:cs="Arial"/>
          <w:b/>
          <w:bCs/>
          <w:noProof/>
          <w:sz w:val="20"/>
          <w:szCs w:val="20"/>
        </w:rPr>
        <w:drawing>
          <wp:inline distT="0" distB="0" distL="0" distR="0" wp14:anchorId="19AB274B" wp14:editId="237782E1">
            <wp:extent cx="5731510" cy="3223895"/>
            <wp:effectExtent l="0" t="0" r="0" b="1905"/>
            <wp:docPr id="1645712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12460" name=""/>
                    <pic:cNvPicPr/>
                  </pic:nvPicPr>
                  <pic:blipFill>
                    <a:blip r:embed="rId7"/>
                    <a:stretch>
                      <a:fillRect/>
                    </a:stretch>
                  </pic:blipFill>
                  <pic:spPr>
                    <a:xfrm>
                      <a:off x="0" y="0"/>
                      <a:ext cx="5731510" cy="3223895"/>
                    </a:xfrm>
                    <a:prstGeom prst="rect">
                      <a:avLst/>
                    </a:prstGeom>
                  </pic:spPr>
                </pic:pic>
              </a:graphicData>
            </a:graphic>
          </wp:inline>
        </w:drawing>
      </w:r>
      <w:r w:rsidR="001E21C0" w:rsidRPr="001E21C0">
        <w:rPr>
          <w:rFonts w:ascii="Arial" w:hAnsi="Arial" w:cs="Arial"/>
          <w:b/>
          <w:bCs/>
          <w:sz w:val="20"/>
          <w:szCs w:val="20"/>
        </w:rPr>
        <w:t>De</w:t>
      </w:r>
      <w:r w:rsidR="00DB7C34">
        <w:rPr>
          <w:rFonts w:ascii="Arial" w:hAnsi="Arial" w:cs="Arial"/>
          <w:b/>
          <w:bCs/>
          <w:sz w:val="20"/>
          <w:szCs w:val="20"/>
        </w:rPr>
        <w:t>tails of the patients who dropped out</w:t>
      </w:r>
      <w:r w:rsidR="00496E08">
        <w:rPr>
          <w:rFonts w:ascii="Arial" w:hAnsi="Arial" w:cs="Arial"/>
          <w:b/>
          <w:bCs/>
          <w:sz w:val="20"/>
          <w:szCs w:val="20"/>
        </w:rPr>
        <w:t>:</w:t>
      </w:r>
      <w:r w:rsidR="001E21C0">
        <w:rPr>
          <w:rFonts w:ascii="Arial" w:hAnsi="Arial" w:cs="Arial"/>
          <w:b/>
          <w:bCs/>
          <w:sz w:val="20"/>
          <w:szCs w:val="20"/>
        </w:rPr>
        <w:t xml:space="preserve"> </w:t>
      </w:r>
      <w:r w:rsidR="001E21C0">
        <w:rPr>
          <w:rFonts w:ascii="Arial" w:hAnsi="Arial" w:cs="Arial"/>
          <w:sz w:val="20"/>
          <w:szCs w:val="20"/>
        </w:rPr>
        <w:t xml:space="preserve">The 8 patients who dropped out </w:t>
      </w:r>
      <w:r w:rsidR="00496E08">
        <w:rPr>
          <w:rFonts w:ascii="Arial" w:hAnsi="Arial" w:cs="Arial"/>
          <w:sz w:val="20"/>
          <w:szCs w:val="20"/>
        </w:rPr>
        <w:t xml:space="preserve">did not differ </w:t>
      </w:r>
      <w:r w:rsidR="000D2B2F">
        <w:rPr>
          <w:rFonts w:ascii="Arial" w:hAnsi="Arial" w:cs="Arial"/>
          <w:sz w:val="20"/>
          <w:szCs w:val="20"/>
        </w:rPr>
        <w:t>in their</w:t>
      </w:r>
      <w:r w:rsidR="00496E08">
        <w:rPr>
          <w:rFonts w:ascii="Arial" w:hAnsi="Arial" w:cs="Arial"/>
          <w:sz w:val="20"/>
          <w:szCs w:val="20"/>
        </w:rPr>
        <w:t xml:space="preserve"> main socio-demographics </w:t>
      </w:r>
      <w:r w:rsidR="005D5371">
        <w:rPr>
          <w:rFonts w:ascii="Arial" w:hAnsi="Arial" w:cs="Arial"/>
          <w:sz w:val="20"/>
          <w:szCs w:val="20"/>
        </w:rPr>
        <w:t xml:space="preserve">nor in the medication prescribed </w:t>
      </w:r>
      <w:r w:rsidR="000D2B2F">
        <w:rPr>
          <w:rFonts w:ascii="Arial" w:hAnsi="Arial" w:cs="Arial"/>
          <w:sz w:val="20"/>
          <w:szCs w:val="20"/>
        </w:rPr>
        <w:t>to</w:t>
      </w:r>
      <w:r w:rsidR="00496E08">
        <w:rPr>
          <w:rFonts w:ascii="Arial" w:hAnsi="Arial" w:cs="Arial"/>
          <w:sz w:val="20"/>
          <w:szCs w:val="20"/>
        </w:rPr>
        <w:t xml:space="preserve"> those who completed the intervention. They </w:t>
      </w:r>
      <w:r w:rsidR="001E21C0">
        <w:rPr>
          <w:rFonts w:ascii="Arial" w:hAnsi="Arial" w:cs="Arial"/>
          <w:sz w:val="20"/>
          <w:szCs w:val="20"/>
        </w:rPr>
        <w:t>were male,</w:t>
      </w:r>
      <w:r w:rsidR="00496E08">
        <w:rPr>
          <w:rFonts w:ascii="Arial" w:hAnsi="Arial" w:cs="Arial"/>
          <w:sz w:val="20"/>
          <w:szCs w:val="20"/>
        </w:rPr>
        <w:t xml:space="preserve"> single, in their early 20s (mean age=22, SD 2.4</w:t>
      </w:r>
      <w:r w:rsidR="005F075D">
        <w:rPr>
          <w:rFonts w:ascii="Arial" w:hAnsi="Arial" w:cs="Arial"/>
          <w:sz w:val="20"/>
          <w:szCs w:val="20"/>
        </w:rPr>
        <w:t>1</w:t>
      </w:r>
      <w:r w:rsidR="00496E08">
        <w:rPr>
          <w:rFonts w:ascii="Arial" w:hAnsi="Arial" w:cs="Arial"/>
          <w:sz w:val="20"/>
          <w:szCs w:val="20"/>
        </w:rPr>
        <w:t>)</w:t>
      </w:r>
      <w:r w:rsidR="00C00A88">
        <w:rPr>
          <w:rFonts w:ascii="Arial" w:hAnsi="Arial" w:cs="Arial"/>
          <w:sz w:val="20"/>
          <w:szCs w:val="20"/>
        </w:rPr>
        <w:t>. Five of them</w:t>
      </w:r>
      <w:r w:rsidR="00496E08">
        <w:rPr>
          <w:rFonts w:ascii="Arial" w:hAnsi="Arial" w:cs="Arial"/>
          <w:sz w:val="20"/>
          <w:szCs w:val="20"/>
        </w:rPr>
        <w:t xml:space="preserve"> were Black British and three </w:t>
      </w:r>
      <w:r w:rsidR="000D2B2F">
        <w:rPr>
          <w:rFonts w:ascii="Arial" w:hAnsi="Arial" w:cs="Arial"/>
          <w:sz w:val="20"/>
          <w:szCs w:val="20"/>
        </w:rPr>
        <w:t>W</w:t>
      </w:r>
      <w:r w:rsidR="00496E08">
        <w:rPr>
          <w:rFonts w:ascii="Arial" w:hAnsi="Arial" w:cs="Arial"/>
          <w:sz w:val="20"/>
          <w:szCs w:val="20"/>
        </w:rPr>
        <w:t xml:space="preserve">hite European, </w:t>
      </w:r>
      <w:r w:rsidR="00C00A88">
        <w:rPr>
          <w:rFonts w:ascii="Arial" w:hAnsi="Arial" w:cs="Arial"/>
          <w:sz w:val="20"/>
          <w:szCs w:val="20"/>
        </w:rPr>
        <w:t xml:space="preserve">only two </w:t>
      </w:r>
      <w:r w:rsidR="00496E08">
        <w:rPr>
          <w:rFonts w:ascii="Arial" w:hAnsi="Arial" w:cs="Arial"/>
          <w:sz w:val="20"/>
          <w:szCs w:val="20"/>
        </w:rPr>
        <w:t>had</w:t>
      </w:r>
      <w:r w:rsidR="00C00A88">
        <w:rPr>
          <w:rFonts w:ascii="Arial" w:hAnsi="Arial" w:cs="Arial"/>
          <w:sz w:val="20"/>
          <w:szCs w:val="20"/>
        </w:rPr>
        <w:t xml:space="preserve"> </w:t>
      </w:r>
      <w:r w:rsidR="00496E08">
        <w:rPr>
          <w:rFonts w:ascii="Arial" w:hAnsi="Arial" w:cs="Arial"/>
          <w:sz w:val="20"/>
          <w:szCs w:val="20"/>
        </w:rPr>
        <w:t xml:space="preserve">completed </w:t>
      </w:r>
      <w:r w:rsidR="000D2B2F">
        <w:rPr>
          <w:rFonts w:ascii="Arial" w:hAnsi="Arial" w:cs="Arial"/>
          <w:sz w:val="20"/>
          <w:szCs w:val="20"/>
        </w:rPr>
        <w:t xml:space="preserve">school </w:t>
      </w:r>
      <w:r w:rsidR="00496E08">
        <w:rPr>
          <w:rFonts w:ascii="Arial" w:hAnsi="Arial" w:cs="Arial"/>
          <w:sz w:val="20"/>
          <w:szCs w:val="20"/>
        </w:rPr>
        <w:t xml:space="preserve">education and they were </w:t>
      </w:r>
      <w:r w:rsidR="00C00A88">
        <w:rPr>
          <w:rFonts w:ascii="Arial" w:hAnsi="Arial" w:cs="Arial"/>
          <w:sz w:val="20"/>
          <w:szCs w:val="20"/>
        </w:rPr>
        <w:t xml:space="preserve">all </w:t>
      </w:r>
      <w:r w:rsidR="00496E08">
        <w:rPr>
          <w:rFonts w:ascii="Arial" w:hAnsi="Arial" w:cs="Arial"/>
          <w:sz w:val="20"/>
          <w:szCs w:val="20"/>
        </w:rPr>
        <w:t xml:space="preserve">socially inactive at time of referral. They were under the care of Early Intervention </w:t>
      </w:r>
      <w:r w:rsidR="000D2B2F">
        <w:rPr>
          <w:rFonts w:ascii="Arial" w:hAnsi="Arial" w:cs="Arial"/>
          <w:sz w:val="20"/>
          <w:szCs w:val="20"/>
        </w:rPr>
        <w:t>S</w:t>
      </w:r>
      <w:r w:rsidR="00496E08">
        <w:rPr>
          <w:rFonts w:ascii="Arial" w:hAnsi="Arial" w:cs="Arial"/>
          <w:sz w:val="20"/>
          <w:szCs w:val="20"/>
        </w:rPr>
        <w:t xml:space="preserve">ervices, therefore within their first episode of psychosis. They were all referred during the </w:t>
      </w:r>
      <w:r w:rsidR="000D2B2F">
        <w:rPr>
          <w:rFonts w:ascii="Arial" w:hAnsi="Arial" w:cs="Arial"/>
          <w:sz w:val="20"/>
          <w:szCs w:val="20"/>
        </w:rPr>
        <w:t>COVID-19</w:t>
      </w:r>
      <w:r w:rsidR="00496E08">
        <w:rPr>
          <w:rFonts w:ascii="Arial" w:hAnsi="Arial" w:cs="Arial"/>
          <w:sz w:val="20"/>
          <w:szCs w:val="20"/>
        </w:rPr>
        <w:t xml:space="preserve"> pandemic. </w:t>
      </w:r>
      <w:r w:rsidR="005213CB">
        <w:rPr>
          <w:rFonts w:ascii="Arial" w:hAnsi="Arial" w:cs="Arial"/>
          <w:sz w:val="20"/>
          <w:szCs w:val="20"/>
        </w:rPr>
        <w:t>Among these 8 patients, 6 had been prescribed Olanzapine (mean dose =</w:t>
      </w:r>
      <w:r w:rsidR="005213CB" w:rsidRPr="005213CB">
        <w:rPr>
          <w:rFonts w:ascii="Arial" w:hAnsi="Arial" w:cs="Arial"/>
          <w:sz w:val="20"/>
          <w:szCs w:val="20"/>
        </w:rPr>
        <w:t xml:space="preserve"> </w:t>
      </w:r>
      <w:r w:rsidR="005213CB">
        <w:rPr>
          <w:rFonts w:ascii="Arial" w:hAnsi="Arial" w:cs="Arial"/>
          <w:sz w:val="20"/>
          <w:szCs w:val="20"/>
        </w:rPr>
        <w:t xml:space="preserve">mean dose=13.7 mgs, SD 5.4; median 12.5 </w:t>
      </w:r>
      <w:proofErr w:type="gramStart"/>
      <w:r w:rsidR="005213CB">
        <w:rPr>
          <w:rFonts w:ascii="Arial" w:hAnsi="Arial" w:cs="Arial"/>
          <w:sz w:val="20"/>
          <w:szCs w:val="20"/>
        </w:rPr>
        <w:t>mgs )</w:t>
      </w:r>
      <w:proofErr w:type="gramEnd"/>
      <w:r w:rsidR="005213CB">
        <w:rPr>
          <w:rFonts w:ascii="Arial" w:hAnsi="Arial" w:cs="Arial"/>
          <w:sz w:val="20"/>
          <w:szCs w:val="20"/>
        </w:rPr>
        <w:t xml:space="preserve"> and 2 Risperidone, 4 mgs and 6 mgs respectively daily. None were on antidepressants or other psychotropic medications.</w:t>
      </w:r>
    </w:p>
    <w:p w14:paraId="22BF6A4B" w14:textId="0508795E" w:rsidR="008C5C44" w:rsidRDefault="00496E08" w:rsidP="008C5C44">
      <w:pPr>
        <w:spacing w:line="276" w:lineRule="auto"/>
        <w:jc w:val="both"/>
        <w:rPr>
          <w:rFonts w:ascii="Arial" w:hAnsi="Arial" w:cs="Arial"/>
          <w:b/>
          <w:bCs/>
          <w:sz w:val="20"/>
          <w:szCs w:val="20"/>
        </w:rPr>
      </w:pPr>
      <w:r>
        <w:rPr>
          <w:rFonts w:ascii="Arial" w:hAnsi="Arial" w:cs="Arial"/>
          <w:sz w:val="20"/>
          <w:szCs w:val="20"/>
        </w:rPr>
        <w:t>Their mean CUDIT-R score was 1</w:t>
      </w:r>
      <w:r w:rsidR="000D2B2F">
        <w:rPr>
          <w:rFonts w:ascii="Arial" w:hAnsi="Arial" w:cs="Arial"/>
          <w:sz w:val="20"/>
          <w:szCs w:val="20"/>
        </w:rPr>
        <w:t>8 (</w:t>
      </w:r>
      <w:r>
        <w:rPr>
          <w:rFonts w:ascii="Arial" w:hAnsi="Arial" w:cs="Arial"/>
          <w:sz w:val="20"/>
          <w:szCs w:val="20"/>
        </w:rPr>
        <w:t>SD</w:t>
      </w:r>
      <w:r w:rsidR="000D2B2F">
        <w:rPr>
          <w:rFonts w:ascii="Arial" w:hAnsi="Arial" w:cs="Arial"/>
          <w:sz w:val="20"/>
          <w:szCs w:val="20"/>
        </w:rPr>
        <w:t>=</w:t>
      </w:r>
      <w:r>
        <w:rPr>
          <w:rFonts w:ascii="Arial" w:hAnsi="Arial" w:cs="Arial"/>
          <w:sz w:val="20"/>
          <w:szCs w:val="20"/>
        </w:rPr>
        <w:t>3.6</w:t>
      </w:r>
      <w:r w:rsidR="005F075D">
        <w:rPr>
          <w:rFonts w:ascii="Arial" w:hAnsi="Arial" w:cs="Arial"/>
          <w:sz w:val="20"/>
          <w:szCs w:val="20"/>
        </w:rPr>
        <w:t>2</w:t>
      </w:r>
      <w:r w:rsidR="000D2B2F">
        <w:rPr>
          <w:rFonts w:ascii="Arial" w:hAnsi="Arial" w:cs="Arial"/>
          <w:sz w:val="20"/>
          <w:szCs w:val="20"/>
        </w:rPr>
        <w:t>)</w:t>
      </w:r>
      <w:r>
        <w:rPr>
          <w:rFonts w:ascii="Arial" w:hAnsi="Arial" w:cs="Arial"/>
          <w:sz w:val="20"/>
          <w:szCs w:val="20"/>
        </w:rPr>
        <w:t xml:space="preserve">, they used </w:t>
      </w:r>
      <w:r w:rsidR="000D2B2F">
        <w:rPr>
          <w:rFonts w:ascii="Arial" w:hAnsi="Arial" w:cs="Arial"/>
          <w:sz w:val="20"/>
          <w:szCs w:val="20"/>
        </w:rPr>
        <w:t>skunk-type</w:t>
      </w:r>
      <w:r>
        <w:rPr>
          <w:rFonts w:ascii="Arial" w:hAnsi="Arial" w:cs="Arial"/>
          <w:sz w:val="20"/>
          <w:szCs w:val="20"/>
        </w:rPr>
        <w:t xml:space="preserve"> </w:t>
      </w:r>
      <w:r w:rsidR="000D2B2F">
        <w:rPr>
          <w:rFonts w:ascii="Arial" w:hAnsi="Arial" w:cs="Arial"/>
          <w:sz w:val="20"/>
          <w:szCs w:val="20"/>
        </w:rPr>
        <w:t xml:space="preserve">cannabis daily, </w:t>
      </w:r>
      <w:r>
        <w:rPr>
          <w:rFonts w:ascii="Arial" w:hAnsi="Arial" w:cs="Arial"/>
          <w:sz w:val="20"/>
          <w:szCs w:val="20"/>
        </w:rPr>
        <w:t xml:space="preserve">smoked with tobacco. Two of them also used methamphetamine intermittently and one was under the care of the </w:t>
      </w:r>
      <w:r w:rsidR="000D2B2F">
        <w:rPr>
          <w:rFonts w:ascii="Arial" w:hAnsi="Arial" w:cs="Arial"/>
          <w:sz w:val="20"/>
          <w:szCs w:val="20"/>
        </w:rPr>
        <w:t>a</w:t>
      </w:r>
      <w:r>
        <w:rPr>
          <w:rFonts w:ascii="Arial" w:hAnsi="Arial" w:cs="Arial"/>
          <w:sz w:val="20"/>
          <w:szCs w:val="20"/>
        </w:rPr>
        <w:t xml:space="preserve">lcohol and drug services for alcohol dependence. </w:t>
      </w:r>
      <w:r w:rsidR="008C5C44">
        <w:rPr>
          <w:rFonts w:ascii="Arial" w:hAnsi="Arial" w:cs="Arial"/>
          <w:sz w:val="20"/>
          <w:szCs w:val="20"/>
        </w:rPr>
        <w:t>Compared to those who completed the intervention they had slightly higher anxiety (GAD-7), paranoia (SSPS)</w:t>
      </w:r>
      <w:r w:rsidR="00084F16">
        <w:rPr>
          <w:rFonts w:ascii="Arial" w:hAnsi="Arial" w:cs="Arial"/>
          <w:sz w:val="20"/>
          <w:szCs w:val="20"/>
        </w:rPr>
        <w:t xml:space="preserve"> and PSYCHRATS -Del scores</w:t>
      </w:r>
      <w:r w:rsidR="000D2B2F">
        <w:rPr>
          <w:rFonts w:ascii="Arial" w:hAnsi="Arial" w:cs="Arial"/>
          <w:sz w:val="20"/>
          <w:szCs w:val="20"/>
        </w:rPr>
        <w:t>,</w:t>
      </w:r>
      <w:r w:rsidR="008C5C44">
        <w:rPr>
          <w:rFonts w:ascii="Arial" w:hAnsi="Arial" w:cs="Arial"/>
          <w:sz w:val="20"/>
          <w:szCs w:val="20"/>
        </w:rPr>
        <w:t xml:space="preserve"> and lower GAF scores (</w:t>
      </w:r>
      <w:r w:rsidR="008C5C44" w:rsidRPr="00451D97">
        <w:rPr>
          <w:rFonts w:ascii="Arial" w:hAnsi="Arial" w:cs="Arial"/>
          <w:sz w:val="20"/>
          <w:szCs w:val="20"/>
        </w:rPr>
        <w:t>S-Table</w:t>
      </w:r>
      <w:r w:rsidR="008C5C44" w:rsidRPr="000D2B2F">
        <w:rPr>
          <w:rFonts w:ascii="Arial" w:hAnsi="Arial" w:cs="Arial"/>
          <w:sz w:val="20"/>
          <w:szCs w:val="20"/>
        </w:rPr>
        <w:t xml:space="preserve"> </w:t>
      </w:r>
      <w:r w:rsidR="008C5C44">
        <w:rPr>
          <w:rFonts w:ascii="Arial" w:hAnsi="Arial" w:cs="Arial"/>
          <w:sz w:val="20"/>
          <w:szCs w:val="20"/>
        </w:rPr>
        <w:t>2) than those who completed the intervention (</w:t>
      </w:r>
      <w:r w:rsidR="008C5C44" w:rsidRPr="00451D97">
        <w:rPr>
          <w:rFonts w:ascii="Arial" w:hAnsi="Arial" w:cs="Arial"/>
          <w:sz w:val="20"/>
          <w:szCs w:val="20"/>
        </w:rPr>
        <w:t>see main text Table 2)</w:t>
      </w:r>
      <w:r w:rsidR="000D2B2F" w:rsidRPr="00451D97">
        <w:rPr>
          <w:rFonts w:ascii="Arial" w:hAnsi="Arial" w:cs="Arial"/>
          <w:sz w:val="20"/>
          <w:szCs w:val="20"/>
        </w:rPr>
        <w:t>.</w:t>
      </w:r>
    </w:p>
    <w:p w14:paraId="3843146E" w14:textId="77777777" w:rsidR="000D2B2F" w:rsidRDefault="000D2B2F" w:rsidP="008C5C44">
      <w:pPr>
        <w:spacing w:line="276" w:lineRule="auto"/>
        <w:jc w:val="both"/>
        <w:rPr>
          <w:rFonts w:ascii="Arial" w:hAnsi="Arial" w:cs="Arial"/>
          <w:sz w:val="20"/>
          <w:szCs w:val="20"/>
        </w:rPr>
      </w:pPr>
    </w:p>
    <w:p w14:paraId="26C56B88" w14:textId="77777777" w:rsidR="008C5C44" w:rsidRDefault="008C5C44" w:rsidP="00667E90">
      <w:pPr>
        <w:jc w:val="both"/>
        <w:rPr>
          <w:rFonts w:ascii="Arial" w:hAnsi="Arial" w:cs="Arial"/>
          <w:sz w:val="20"/>
          <w:szCs w:val="20"/>
        </w:rPr>
      </w:pPr>
    </w:p>
    <w:p w14:paraId="69AE82C8" w14:textId="2B3331C3" w:rsidR="008C5C44" w:rsidRPr="000D2B2F" w:rsidRDefault="008C5C44" w:rsidP="00667E90">
      <w:pPr>
        <w:jc w:val="both"/>
        <w:rPr>
          <w:rFonts w:ascii="Arial" w:hAnsi="Arial" w:cs="Arial"/>
          <w:sz w:val="18"/>
          <w:szCs w:val="18"/>
        </w:rPr>
      </w:pPr>
      <w:r w:rsidRPr="000D2B2F">
        <w:rPr>
          <w:rFonts w:ascii="Arial" w:hAnsi="Arial" w:cs="Arial"/>
          <w:b/>
          <w:bCs/>
          <w:sz w:val="18"/>
          <w:szCs w:val="18"/>
        </w:rPr>
        <w:t xml:space="preserve">S-Table 2: </w:t>
      </w:r>
      <w:r w:rsidRPr="000D2B2F">
        <w:rPr>
          <w:rFonts w:ascii="Arial" w:hAnsi="Arial" w:cs="Arial"/>
          <w:sz w:val="18"/>
          <w:szCs w:val="18"/>
        </w:rPr>
        <w:t xml:space="preserve">Baseline measures of the 8 patients who dropped </w:t>
      </w:r>
      <w:proofErr w:type="gramStart"/>
      <w:r w:rsidRPr="000D2B2F">
        <w:rPr>
          <w:rFonts w:ascii="Arial" w:hAnsi="Arial" w:cs="Arial"/>
          <w:sz w:val="18"/>
          <w:szCs w:val="18"/>
        </w:rPr>
        <w:t>out</w:t>
      </w:r>
      <w:proofErr w:type="gramEnd"/>
    </w:p>
    <w:p w14:paraId="76660EEF" w14:textId="77777777" w:rsidR="008C5C44" w:rsidRPr="000D2B2F" w:rsidRDefault="008C5C44" w:rsidP="00667E90">
      <w:pPr>
        <w:jc w:val="both"/>
        <w:rPr>
          <w:rFonts w:ascii="Arial" w:hAnsi="Arial" w:cs="Arial"/>
          <w:sz w:val="18"/>
          <w:szCs w:val="18"/>
        </w:rPr>
      </w:pPr>
    </w:p>
    <w:tbl>
      <w:tblPr>
        <w:tblStyle w:val="TableGrid"/>
        <w:tblW w:w="9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5"/>
        <w:gridCol w:w="3434"/>
      </w:tblGrid>
      <w:tr w:rsidR="008C5C44" w:rsidRPr="000D2B2F" w14:paraId="7BF22DFB" w14:textId="77777777" w:rsidTr="000D2B2F">
        <w:trPr>
          <w:trHeight w:val="579"/>
        </w:trPr>
        <w:tc>
          <w:tcPr>
            <w:tcW w:w="5745" w:type="dxa"/>
            <w:tcBorders>
              <w:top w:val="double" w:sz="4" w:space="0" w:color="auto"/>
              <w:bottom w:val="single" w:sz="4" w:space="0" w:color="auto"/>
            </w:tcBorders>
            <w:vAlign w:val="center"/>
          </w:tcPr>
          <w:p w14:paraId="245D830F" w14:textId="77777777" w:rsidR="008C5C44" w:rsidRPr="000D2B2F" w:rsidRDefault="008C5C44" w:rsidP="00B85ACC">
            <w:pPr>
              <w:spacing w:line="360" w:lineRule="auto"/>
              <w:jc w:val="both"/>
              <w:rPr>
                <w:rFonts w:ascii="Arial" w:hAnsi="Arial" w:cs="Arial"/>
                <w:b/>
                <w:bCs/>
                <w:sz w:val="18"/>
                <w:szCs w:val="18"/>
              </w:rPr>
            </w:pPr>
          </w:p>
        </w:tc>
        <w:tc>
          <w:tcPr>
            <w:tcW w:w="3434" w:type="dxa"/>
            <w:tcBorders>
              <w:top w:val="double" w:sz="4" w:space="0" w:color="auto"/>
              <w:bottom w:val="single" w:sz="4" w:space="0" w:color="auto"/>
            </w:tcBorders>
            <w:vAlign w:val="center"/>
          </w:tcPr>
          <w:p w14:paraId="327998B0" w14:textId="77777777" w:rsidR="008C5C44" w:rsidRPr="000D2B2F" w:rsidRDefault="008C5C44" w:rsidP="00B85ACC">
            <w:pPr>
              <w:spacing w:line="360" w:lineRule="auto"/>
              <w:jc w:val="both"/>
              <w:rPr>
                <w:rFonts w:ascii="Arial" w:hAnsi="Arial" w:cs="Arial"/>
                <w:sz w:val="18"/>
                <w:szCs w:val="18"/>
              </w:rPr>
            </w:pPr>
            <w:r w:rsidRPr="000D2B2F">
              <w:rPr>
                <w:rFonts w:ascii="Arial" w:hAnsi="Arial" w:cs="Arial"/>
                <w:b/>
                <w:bCs/>
                <w:sz w:val="18"/>
                <w:szCs w:val="18"/>
              </w:rPr>
              <w:t>T0</w:t>
            </w:r>
          </w:p>
        </w:tc>
      </w:tr>
      <w:tr w:rsidR="008C5C44" w:rsidRPr="000D2B2F" w14:paraId="73A4B84F" w14:textId="77777777" w:rsidTr="000D2B2F">
        <w:trPr>
          <w:trHeight w:val="347"/>
        </w:trPr>
        <w:tc>
          <w:tcPr>
            <w:tcW w:w="5745" w:type="dxa"/>
            <w:tcBorders>
              <w:top w:val="single" w:sz="4" w:space="0" w:color="auto"/>
            </w:tcBorders>
            <w:vAlign w:val="center"/>
          </w:tcPr>
          <w:p w14:paraId="14DAEED2" w14:textId="77777777" w:rsidR="008C5C44" w:rsidRPr="000D2B2F" w:rsidRDefault="008C5C44" w:rsidP="00B85ACC">
            <w:pPr>
              <w:spacing w:line="360" w:lineRule="auto"/>
              <w:jc w:val="both"/>
              <w:rPr>
                <w:rFonts w:ascii="Arial" w:hAnsi="Arial" w:cs="Arial"/>
                <w:b/>
                <w:bCs/>
                <w:sz w:val="18"/>
                <w:szCs w:val="18"/>
              </w:rPr>
            </w:pPr>
            <w:r w:rsidRPr="000D2B2F">
              <w:rPr>
                <w:rFonts w:ascii="Arial" w:hAnsi="Arial" w:cs="Arial"/>
                <w:b/>
                <w:bCs/>
                <w:sz w:val="18"/>
                <w:szCs w:val="18"/>
              </w:rPr>
              <w:t>CUDIT-R</w:t>
            </w:r>
          </w:p>
        </w:tc>
        <w:tc>
          <w:tcPr>
            <w:tcW w:w="3434" w:type="dxa"/>
            <w:tcBorders>
              <w:top w:val="single" w:sz="4" w:space="0" w:color="auto"/>
            </w:tcBorders>
            <w:vAlign w:val="center"/>
          </w:tcPr>
          <w:p w14:paraId="2E08B2B3" w14:textId="4948517E" w:rsidR="008C5C44" w:rsidRPr="000D2B2F" w:rsidRDefault="008C5C44" w:rsidP="00B85ACC">
            <w:pPr>
              <w:spacing w:line="360" w:lineRule="auto"/>
              <w:jc w:val="both"/>
              <w:rPr>
                <w:rFonts w:ascii="Arial" w:hAnsi="Arial" w:cs="Arial"/>
                <w:sz w:val="18"/>
                <w:szCs w:val="18"/>
              </w:rPr>
            </w:pPr>
            <w:r w:rsidRPr="000D2B2F">
              <w:rPr>
                <w:rFonts w:ascii="Arial" w:hAnsi="Arial" w:cs="Arial"/>
                <w:sz w:val="18"/>
                <w:szCs w:val="18"/>
              </w:rPr>
              <w:t>18.1 (3.6</w:t>
            </w:r>
            <w:r w:rsidR="005F075D">
              <w:rPr>
                <w:rFonts w:ascii="Arial" w:hAnsi="Arial" w:cs="Arial"/>
                <w:sz w:val="18"/>
                <w:szCs w:val="18"/>
              </w:rPr>
              <w:t>2</w:t>
            </w:r>
            <w:r w:rsidRPr="000D2B2F">
              <w:rPr>
                <w:rFonts w:ascii="Arial" w:hAnsi="Arial" w:cs="Arial"/>
                <w:sz w:val="18"/>
                <w:szCs w:val="18"/>
              </w:rPr>
              <w:t>)</w:t>
            </w:r>
          </w:p>
        </w:tc>
      </w:tr>
      <w:tr w:rsidR="008C5C44" w:rsidRPr="000D2B2F" w14:paraId="36E01A62" w14:textId="77777777" w:rsidTr="000D2B2F">
        <w:trPr>
          <w:trHeight w:val="347"/>
        </w:trPr>
        <w:tc>
          <w:tcPr>
            <w:tcW w:w="5745" w:type="dxa"/>
            <w:vAlign w:val="center"/>
          </w:tcPr>
          <w:p w14:paraId="113FB74D" w14:textId="77777777" w:rsidR="008C5C44" w:rsidRPr="000D2B2F" w:rsidRDefault="008C5C44" w:rsidP="00B85ACC">
            <w:pPr>
              <w:spacing w:line="360" w:lineRule="auto"/>
              <w:jc w:val="both"/>
              <w:rPr>
                <w:rFonts w:ascii="Arial" w:hAnsi="Arial" w:cs="Arial"/>
                <w:b/>
                <w:bCs/>
                <w:sz w:val="18"/>
                <w:szCs w:val="18"/>
              </w:rPr>
            </w:pPr>
            <w:r w:rsidRPr="000D2B2F">
              <w:rPr>
                <w:rFonts w:ascii="Arial" w:hAnsi="Arial" w:cs="Arial"/>
                <w:b/>
                <w:bCs/>
                <w:sz w:val="18"/>
                <w:szCs w:val="18"/>
              </w:rPr>
              <w:t>PSYRATS DEL</w:t>
            </w:r>
          </w:p>
        </w:tc>
        <w:tc>
          <w:tcPr>
            <w:tcW w:w="3434" w:type="dxa"/>
            <w:vAlign w:val="center"/>
          </w:tcPr>
          <w:p w14:paraId="5467AE1B" w14:textId="766B2071" w:rsidR="008C5C44" w:rsidRPr="000D2B2F" w:rsidRDefault="008C5C44" w:rsidP="00B85ACC">
            <w:pPr>
              <w:spacing w:line="360" w:lineRule="auto"/>
              <w:jc w:val="both"/>
              <w:rPr>
                <w:rFonts w:ascii="Arial" w:hAnsi="Arial" w:cs="Arial"/>
                <w:sz w:val="18"/>
                <w:szCs w:val="18"/>
              </w:rPr>
            </w:pPr>
            <w:r w:rsidRPr="000D2B2F">
              <w:rPr>
                <w:rFonts w:ascii="Arial" w:hAnsi="Arial" w:cs="Arial"/>
                <w:sz w:val="18"/>
                <w:szCs w:val="18"/>
              </w:rPr>
              <w:t>14.43 (2.9</w:t>
            </w:r>
            <w:r w:rsidR="005F075D">
              <w:rPr>
                <w:rFonts w:ascii="Arial" w:hAnsi="Arial" w:cs="Arial"/>
                <w:sz w:val="18"/>
                <w:szCs w:val="18"/>
              </w:rPr>
              <w:t>5</w:t>
            </w:r>
            <w:r w:rsidRPr="000D2B2F">
              <w:rPr>
                <w:rFonts w:ascii="Arial" w:hAnsi="Arial" w:cs="Arial"/>
                <w:sz w:val="18"/>
                <w:szCs w:val="18"/>
              </w:rPr>
              <w:t>)</w:t>
            </w:r>
          </w:p>
        </w:tc>
      </w:tr>
      <w:tr w:rsidR="008C5C44" w:rsidRPr="000D2B2F" w14:paraId="33D9F482" w14:textId="77777777" w:rsidTr="000D2B2F">
        <w:trPr>
          <w:trHeight w:val="347"/>
        </w:trPr>
        <w:tc>
          <w:tcPr>
            <w:tcW w:w="5745" w:type="dxa"/>
            <w:vAlign w:val="center"/>
          </w:tcPr>
          <w:p w14:paraId="4E60E629" w14:textId="77777777" w:rsidR="008C5C44" w:rsidRPr="000D2B2F" w:rsidRDefault="008C5C44" w:rsidP="00B85ACC">
            <w:pPr>
              <w:spacing w:line="360" w:lineRule="auto"/>
              <w:jc w:val="both"/>
              <w:rPr>
                <w:rFonts w:ascii="Arial" w:hAnsi="Arial" w:cs="Arial"/>
                <w:b/>
                <w:bCs/>
                <w:sz w:val="18"/>
                <w:szCs w:val="18"/>
              </w:rPr>
            </w:pPr>
            <w:r w:rsidRPr="000D2B2F">
              <w:rPr>
                <w:rFonts w:ascii="Arial" w:hAnsi="Arial" w:cs="Arial"/>
                <w:b/>
                <w:bCs/>
                <w:sz w:val="18"/>
                <w:szCs w:val="18"/>
              </w:rPr>
              <w:t>GAD-7</w:t>
            </w:r>
          </w:p>
        </w:tc>
        <w:tc>
          <w:tcPr>
            <w:tcW w:w="3434" w:type="dxa"/>
            <w:vAlign w:val="center"/>
          </w:tcPr>
          <w:p w14:paraId="766A9473" w14:textId="06C88ECF" w:rsidR="008C5C44" w:rsidRPr="000D2B2F" w:rsidRDefault="008C5C44" w:rsidP="00B85ACC">
            <w:pPr>
              <w:spacing w:line="360" w:lineRule="auto"/>
              <w:jc w:val="both"/>
              <w:rPr>
                <w:rFonts w:ascii="Arial" w:hAnsi="Arial" w:cs="Arial"/>
                <w:sz w:val="18"/>
                <w:szCs w:val="18"/>
              </w:rPr>
            </w:pPr>
            <w:r w:rsidRPr="000D2B2F">
              <w:rPr>
                <w:rFonts w:ascii="Arial" w:hAnsi="Arial" w:cs="Arial"/>
                <w:sz w:val="18"/>
                <w:szCs w:val="18"/>
              </w:rPr>
              <w:t>15.67 (4.2</w:t>
            </w:r>
            <w:r w:rsidR="005F075D">
              <w:rPr>
                <w:rFonts w:ascii="Arial" w:hAnsi="Arial" w:cs="Arial"/>
                <w:sz w:val="18"/>
                <w:szCs w:val="18"/>
              </w:rPr>
              <w:t>4</w:t>
            </w:r>
            <w:r w:rsidRPr="000D2B2F">
              <w:rPr>
                <w:rFonts w:ascii="Arial" w:hAnsi="Arial" w:cs="Arial"/>
                <w:sz w:val="18"/>
                <w:szCs w:val="18"/>
              </w:rPr>
              <w:t>)</w:t>
            </w:r>
          </w:p>
        </w:tc>
      </w:tr>
      <w:tr w:rsidR="008C5C44" w:rsidRPr="000D2B2F" w14:paraId="0E897542" w14:textId="77777777" w:rsidTr="000D2B2F">
        <w:trPr>
          <w:trHeight w:val="347"/>
        </w:trPr>
        <w:tc>
          <w:tcPr>
            <w:tcW w:w="5745" w:type="dxa"/>
            <w:vAlign w:val="center"/>
          </w:tcPr>
          <w:p w14:paraId="4B85FE16" w14:textId="77777777" w:rsidR="008C5C44" w:rsidRPr="000D2B2F" w:rsidRDefault="008C5C44" w:rsidP="00B85ACC">
            <w:pPr>
              <w:spacing w:line="360" w:lineRule="auto"/>
              <w:jc w:val="both"/>
              <w:rPr>
                <w:rFonts w:ascii="Arial" w:hAnsi="Arial" w:cs="Arial"/>
                <w:b/>
                <w:bCs/>
                <w:sz w:val="18"/>
                <w:szCs w:val="18"/>
              </w:rPr>
            </w:pPr>
            <w:r w:rsidRPr="000D2B2F">
              <w:rPr>
                <w:rFonts w:ascii="Arial" w:hAnsi="Arial" w:cs="Arial"/>
                <w:b/>
                <w:bCs/>
                <w:sz w:val="18"/>
                <w:szCs w:val="18"/>
              </w:rPr>
              <w:t>GAF</w:t>
            </w:r>
          </w:p>
        </w:tc>
        <w:tc>
          <w:tcPr>
            <w:tcW w:w="3434" w:type="dxa"/>
            <w:vAlign w:val="center"/>
          </w:tcPr>
          <w:p w14:paraId="6E716A2E" w14:textId="571B4323" w:rsidR="008C5C44" w:rsidRPr="000D2B2F" w:rsidRDefault="008C5C44" w:rsidP="00B85ACC">
            <w:pPr>
              <w:spacing w:line="360" w:lineRule="auto"/>
              <w:jc w:val="both"/>
              <w:rPr>
                <w:rFonts w:ascii="Arial" w:hAnsi="Arial" w:cs="Arial"/>
                <w:sz w:val="18"/>
                <w:szCs w:val="18"/>
              </w:rPr>
            </w:pPr>
            <w:r w:rsidRPr="000D2B2F">
              <w:rPr>
                <w:rFonts w:ascii="Arial" w:hAnsi="Arial" w:cs="Arial"/>
                <w:sz w:val="18"/>
                <w:szCs w:val="18"/>
              </w:rPr>
              <w:t>58.42 (3.2</w:t>
            </w:r>
            <w:r w:rsidR="005F075D">
              <w:rPr>
                <w:rFonts w:ascii="Arial" w:hAnsi="Arial" w:cs="Arial"/>
                <w:sz w:val="18"/>
                <w:szCs w:val="18"/>
              </w:rPr>
              <w:t>6</w:t>
            </w:r>
            <w:r w:rsidRPr="000D2B2F">
              <w:rPr>
                <w:rFonts w:ascii="Arial" w:hAnsi="Arial" w:cs="Arial"/>
                <w:sz w:val="18"/>
                <w:szCs w:val="18"/>
              </w:rPr>
              <w:t>)</w:t>
            </w:r>
          </w:p>
        </w:tc>
      </w:tr>
      <w:tr w:rsidR="008C5C44" w:rsidRPr="000D2B2F" w14:paraId="5792046D" w14:textId="77777777" w:rsidTr="000D2B2F">
        <w:trPr>
          <w:trHeight w:val="347"/>
        </w:trPr>
        <w:tc>
          <w:tcPr>
            <w:tcW w:w="5745" w:type="dxa"/>
            <w:vAlign w:val="center"/>
          </w:tcPr>
          <w:p w14:paraId="4A641CA6" w14:textId="77777777" w:rsidR="008C5C44" w:rsidRPr="000D2B2F" w:rsidRDefault="008C5C44" w:rsidP="00B85ACC">
            <w:pPr>
              <w:spacing w:line="360" w:lineRule="auto"/>
              <w:jc w:val="both"/>
              <w:rPr>
                <w:rFonts w:ascii="Arial" w:hAnsi="Arial" w:cs="Arial"/>
                <w:b/>
                <w:bCs/>
                <w:sz w:val="18"/>
                <w:szCs w:val="18"/>
              </w:rPr>
            </w:pPr>
            <w:r w:rsidRPr="000D2B2F">
              <w:rPr>
                <w:rFonts w:ascii="Arial" w:hAnsi="Arial" w:cs="Arial"/>
                <w:b/>
                <w:bCs/>
                <w:sz w:val="18"/>
                <w:szCs w:val="18"/>
              </w:rPr>
              <w:t>SSPS</w:t>
            </w:r>
          </w:p>
        </w:tc>
        <w:tc>
          <w:tcPr>
            <w:tcW w:w="3434" w:type="dxa"/>
            <w:vAlign w:val="center"/>
          </w:tcPr>
          <w:p w14:paraId="7DABE491" w14:textId="52AEBEB3" w:rsidR="008C5C44" w:rsidRPr="000D2B2F" w:rsidRDefault="008C5C44" w:rsidP="00B85ACC">
            <w:pPr>
              <w:spacing w:line="360" w:lineRule="auto"/>
              <w:jc w:val="both"/>
              <w:rPr>
                <w:rFonts w:ascii="Arial" w:hAnsi="Arial" w:cs="Arial"/>
                <w:sz w:val="18"/>
                <w:szCs w:val="18"/>
              </w:rPr>
            </w:pPr>
            <w:r w:rsidRPr="000D2B2F">
              <w:rPr>
                <w:rFonts w:ascii="Arial" w:hAnsi="Arial" w:cs="Arial"/>
                <w:sz w:val="18"/>
                <w:szCs w:val="18"/>
              </w:rPr>
              <w:t>6</w:t>
            </w:r>
            <w:r w:rsidR="00084F16">
              <w:rPr>
                <w:rFonts w:ascii="Arial" w:hAnsi="Arial" w:cs="Arial"/>
                <w:sz w:val="18"/>
                <w:szCs w:val="18"/>
              </w:rPr>
              <w:t>8</w:t>
            </w:r>
            <w:r w:rsidRPr="000D2B2F">
              <w:rPr>
                <w:rFonts w:ascii="Arial" w:hAnsi="Arial" w:cs="Arial"/>
                <w:sz w:val="18"/>
                <w:szCs w:val="18"/>
              </w:rPr>
              <w:t>.51 (4.8</w:t>
            </w:r>
            <w:r w:rsidR="005F075D">
              <w:rPr>
                <w:rFonts w:ascii="Arial" w:hAnsi="Arial" w:cs="Arial"/>
                <w:sz w:val="18"/>
                <w:szCs w:val="18"/>
              </w:rPr>
              <w:t>1</w:t>
            </w:r>
            <w:r w:rsidRPr="000D2B2F">
              <w:rPr>
                <w:rFonts w:ascii="Arial" w:hAnsi="Arial" w:cs="Arial"/>
                <w:sz w:val="18"/>
                <w:szCs w:val="18"/>
              </w:rPr>
              <w:t>)</w:t>
            </w:r>
          </w:p>
        </w:tc>
      </w:tr>
      <w:tr w:rsidR="008C5C44" w:rsidRPr="000D2B2F" w14:paraId="045F8370" w14:textId="77777777" w:rsidTr="000D2B2F">
        <w:trPr>
          <w:trHeight w:val="347"/>
        </w:trPr>
        <w:tc>
          <w:tcPr>
            <w:tcW w:w="5745" w:type="dxa"/>
            <w:tcBorders>
              <w:bottom w:val="single" w:sz="4" w:space="0" w:color="auto"/>
            </w:tcBorders>
            <w:vAlign w:val="center"/>
          </w:tcPr>
          <w:p w14:paraId="17C0A5FD" w14:textId="77777777" w:rsidR="008C5C44" w:rsidRPr="000D2B2F" w:rsidRDefault="008C5C44" w:rsidP="00B85ACC">
            <w:pPr>
              <w:spacing w:line="360" w:lineRule="auto"/>
              <w:jc w:val="both"/>
              <w:rPr>
                <w:rFonts w:ascii="Arial" w:hAnsi="Arial" w:cs="Arial"/>
                <w:b/>
                <w:bCs/>
                <w:sz w:val="18"/>
                <w:szCs w:val="18"/>
              </w:rPr>
            </w:pPr>
            <w:r w:rsidRPr="000D2B2F">
              <w:rPr>
                <w:rFonts w:ascii="Arial" w:hAnsi="Arial" w:cs="Arial"/>
                <w:b/>
                <w:bCs/>
                <w:sz w:val="18"/>
                <w:szCs w:val="18"/>
              </w:rPr>
              <w:t>PHQ-9</w:t>
            </w:r>
          </w:p>
        </w:tc>
        <w:tc>
          <w:tcPr>
            <w:tcW w:w="3434" w:type="dxa"/>
            <w:tcBorders>
              <w:bottom w:val="single" w:sz="4" w:space="0" w:color="auto"/>
            </w:tcBorders>
            <w:vAlign w:val="center"/>
          </w:tcPr>
          <w:p w14:paraId="54AC8CF6" w14:textId="1B4B7E73" w:rsidR="008C5C44" w:rsidRPr="000D2B2F" w:rsidRDefault="00084F16" w:rsidP="00B85ACC">
            <w:pPr>
              <w:spacing w:line="360" w:lineRule="auto"/>
              <w:jc w:val="both"/>
              <w:rPr>
                <w:rFonts w:ascii="Arial" w:hAnsi="Arial" w:cs="Arial"/>
                <w:sz w:val="18"/>
                <w:szCs w:val="18"/>
              </w:rPr>
            </w:pPr>
            <w:r>
              <w:rPr>
                <w:rFonts w:ascii="Arial" w:hAnsi="Arial" w:cs="Arial"/>
                <w:sz w:val="18"/>
                <w:szCs w:val="18"/>
              </w:rPr>
              <w:t>10</w:t>
            </w:r>
            <w:r w:rsidR="008C5C44" w:rsidRPr="000D2B2F">
              <w:rPr>
                <w:rFonts w:ascii="Arial" w:hAnsi="Arial" w:cs="Arial"/>
                <w:sz w:val="18"/>
                <w:szCs w:val="18"/>
              </w:rPr>
              <w:t>.8</w:t>
            </w:r>
            <w:r>
              <w:rPr>
                <w:rFonts w:ascii="Arial" w:hAnsi="Arial" w:cs="Arial"/>
                <w:sz w:val="18"/>
                <w:szCs w:val="18"/>
              </w:rPr>
              <w:t>6</w:t>
            </w:r>
            <w:r w:rsidR="008C5C44" w:rsidRPr="000D2B2F">
              <w:rPr>
                <w:rFonts w:ascii="Arial" w:hAnsi="Arial" w:cs="Arial"/>
                <w:sz w:val="18"/>
                <w:szCs w:val="18"/>
              </w:rPr>
              <w:t xml:space="preserve"> (3.5</w:t>
            </w:r>
            <w:r w:rsidR="005F075D">
              <w:rPr>
                <w:rFonts w:ascii="Arial" w:hAnsi="Arial" w:cs="Arial"/>
                <w:sz w:val="18"/>
                <w:szCs w:val="18"/>
              </w:rPr>
              <w:t>2</w:t>
            </w:r>
            <w:r w:rsidR="008C5C44" w:rsidRPr="000D2B2F">
              <w:rPr>
                <w:rFonts w:ascii="Arial" w:hAnsi="Arial" w:cs="Arial"/>
                <w:sz w:val="18"/>
                <w:szCs w:val="18"/>
              </w:rPr>
              <w:t>)</w:t>
            </w:r>
          </w:p>
        </w:tc>
      </w:tr>
    </w:tbl>
    <w:p w14:paraId="422BEF95" w14:textId="4DC89315" w:rsidR="00175A98" w:rsidRDefault="00496E08" w:rsidP="00667E90">
      <w:pPr>
        <w:jc w:val="both"/>
        <w:rPr>
          <w:rFonts w:ascii="Arial" w:hAnsi="Arial" w:cs="Arial"/>
          <w:sz w:val="20"/>
          <w:szCs w:val="20"/>
        </w:rPr>
      </w:pPr>
      <w:r>
        <w:rPr>
          <w:rFonts w:ascii="Arial" w:hAnsi="Arial" w:cs="Arial"/>
          <w:sz w:val="20"/>
          <w:szCs w:val="20"/>
        </w:rPr>
        <w:t xml:space="preserve"> </w:t>
      </w:r>
    </w:p>
    <w:p w14:paraId="107DB3BE" w14:textId="77777777" w:rsidR="00496E08" w:rsidRPr="001E21C0" w:rsidRDefault="00496E08" w:rsidP="00667E90">
      <w:pPr>
        <w:jc w:val="both"/>
        <w:rPr>
          <w:rFonts w:ascii="Arial" w:hAnsi="Arial" w:cs="Arial"/>
          <w:sz w:val="20"/>
          <w:szCs w:val="20"/>
        </w:rPr>
      </w:pPr>
    </w:p>
    <w:p w14:paraId="62A7B223" w14:textId="606B6D8B" w:rsidR="00175A98" w:rsidRPr="00667E90" w:rsidRDefault="00175A98" w:rsidP="00667E90">
      <w:pPr>
        <w:jc w:val="both"/>
        <w:rPr>
          <w:rFonts w:ascii="Arial" w:hAnsi="Arial" w:cs="Arial"/>
          <w:sz w:val="20"/>
          <w:szCs w:val="20"/>
        </w:rPr>
      </w:pPr>
    </w:p>
    <w:p w14:paraId="7C9FF3FD" w14:textId="425060AB" w:rsidR="00CB49D2" w:rsidRDefault="00CB49D2" w:rsidP="00667E90">
      <w:pPr>
        <w:jc w:val="both"/>
        <w:rPr>
          <w:rFonts w:ascii="Arial" w:hAnsi="Arial" w:cs="Arial"/>
          <w:sz w:val="20"/>
          <w:szCs w:val="20"/>
        </w:rPr>
      </w:pPr>
    </w:p>
    <w:p w14:paraId="3ABF9219" w14:textId="77777777" w:rsidR="008C5C44" w:rsidRDefault="008C5C44" w:rsidP="00667E90">
      <w:pPr>
        <w:jc w:val="both"/>
        <w:rPr>
          <w:rFonts w:ascii="Arial" w:hAnsi="Arial" w:cs="Arial"/>
          <w:sz w:val="20"/>
          <w:szCs w:val="20"/>
        </w:rPr>
      </w:pPr>
    </w:p>
    <w:p w14:paraId="64B8CC55" w14:textId="6E9BBCA0" w:rsidR="008C5C44" w:rsidRPr="005A3EAB" w:rsidRDefault="005213CB" w:rsidP="00667E90">
      <w:pPr>
        <w:jc w:val="both"/>
        <w:rPr>
          <w:rFonts w:ascii="Arial" w:hAnsi="Arial" w:cs="Arial"/>
          <w:sz w:val="20"/>
          <w:szCs w:val="20"/>
          <w:u w:val="single"/>
        </w:rPr>
      </w:pPr>
      <w:r w:rsidRPr="005A3EAB">
        <w:rPr>
          <w:rFonts w:ascii="Arial" w:hAnsi="Arial" w:cs="Arial"/>
          <w:sz w:val="20"/>
          <w:szCs w:val="20"/>
          <w:u w:val="single"/>
        </w:rPr>
        <w:lastRenderedPageBreak/>
        <w:t>Antidepressants T0-T1</w:t>
      </w:r>
    </w:p>
    <w:p w14:paraId="18485727" w14:textId="77777777" w:rsidR="00F42B16" w:rsidRDefault="00F42B16" w:rsidP="00667E90">
      <w:pPr>
        <w:jc w:val="both"/>
        <w:rPr>
          <w:rFonts w:ascii="Arial" w:hAnsi="Arial" w:cs="Arial"/>
          <w:sz w:val="20"/>
          <w:szCs w:val="20"/>
        </w:rPr>
      </w:pPr>
    </w:p>
    <w:p w14:paraId="3170E9A0" w14:textId="568E2B9D" w:rsidR="00F42B16" w:rsidRDefault="00F42B16" w:rsidP="00667E90">
      <w:pPr>
        <w:jc w:val="both"/>
        <w:rPr>
          <w:rFonts w:ascii="Arial" w:hAnsi="Arial" w:cs="Arial"/>
          <w:sz w:val="20"/>
          <w:szCs w:val="20"/>
        </w:rPr>
      </w:pPr>
      <w:r>
        <w:rPr>
          <w:rFonts w:ascii="Arial" w:hAnsi="Arial" w:cs="Arial"/>
          <w:sz w:val="20"/>
          <w:szCs w:val="20"/>
        </w:rPr>
        <w:t xml:space="preserve">Among the </w:t>
      </w:r>
      <w:r w:rsidR="003B5682">
        <w:rPr>
          <w:rFonts w:ascii="Arial" w:hAnsi="Arial" w:cs="Arial"/>
          <w:sz w:val="20"/>
          <w:szCs w:val="20"/>
        </w:rPr>
        <w:t xml:space="preserve">46 patients who completed the intervention, </w:t>
      </w:r>
      <w:r>
        <w:rPr>
          <w:rFonts w:ascii="Arial" w:hAnsi="Arial" w:cs="Arial"/>
          <w:sz w:val="20"/>
          <w:szCs w:val="20"/>
        </w:rPr>
        <w:t xml:space="preserve">14 </w:t>
      </w:r>
      <w:r w:rsidR="003B5682">
        <w:rPr>
          <w:rFonts w:ascii="Arial" w:hAnsi="Arial" w:cs="Arial"/>
          <w:sz w:val="20"/>
          <w:szCs w:val="20"/>
        </w:rPr>
        <w:t xml:space="preserve">were </w:t>
      </w:r>
      <w:r>
        <w:rPr>
          <w:rFonts w:ascii="Arial" w:hAnsi="Arial" w:cs="Arial"/>
          <w:sz w:val="20"/>
          <w:szCs w:val="20"/>
        </w:rPr>
        <w:t>on antidepressants, at T</w:t>
      </w:r>
      <w:proofErr w:type="gramStart"/>
      <w:r>
        <w:rPr>
          <w:rFonts w:ascii="Arial" w:hAnsi="Arial" w:cs="Arial"/>
          <w:sz w:val="20"/>
          <w:szCs w:val="20"/>
        </w:rPr>
        <w:t>0 ,</w:t>
      </w:r>
      <w:proofErr w:type="gramEnd"/>
      <w:r>
        <w:rPr>
          <w:rFonts w:ascii="Arial" w:hAnsi="Arial" w:cs="Arial"/>
          <w:sz w:val="20"/>
          <w:szCs w:val="20"/>
        </w:rPr>
        <w:t xml:space="preserve"> 11 were on Sertraline (mean dose=</w:t>
      </w:r>
      <w:r w:rsidRPr="00F42B16">
        <w:rPr>
          <w:rFonts w:ascii="Arial" w:hAnsi="Arial" w:cs="Arial"/>
          <w:sz w:val="20"/>
          <w:szCs w:val="20"/>
        </w:rPr>
        <w:t xml:space="preserve"> 121.42</w:t>
      </w:r>
      <w:r>
        <w:rPr>
          <w:rFonts w:ascii="Arial" w:hAnsi="Arial" w:cs="Arial"/>
          <w:sz w:val="20"/>
          <w:szCs w:val="20"/>
        </w:rPr>
        <w:t xml:space="preserve">, SD 66.11; median=150 mgs) and 3 on Citalopram 10 mgs. At T1, 4 of those who were taking Sertraline 200 mgs at T0, had a reduction of their dose to 100 mgs daily. </w:t>
      </w:r>
    </w:p>
    <w:p w14:paraId="6286CC56" w14:textId="77777777" w:rsidR="008C5C44" w:rsidRPr="00667E90" w:rsidRDefault="008C5C44" w:rsidP="00667E90">
      <w:pPr>
        <w:jc w:val="both"/>
        <w:rPr>
          <w:rFonts w:ascii="Arial" w:hAnsi="Arial" w:cs="Arial"/>
          <w:sz w:val="20"/>
          <w:szCs w:val="20"/>
        </w:rPr>
      </w:pPr>
    </w:p>
    <w:p w14:paraId="503781CF" w14:textId="0AEB4696" w:rsidR="00CB49D2" w:rsidRPr="00667E90" w:rsidRDefault="00CB49D2" w:rsidP="00667E90">
      <w:pPr>
        <w:jc w:val="both"/>
        <w:rPr>
          <w:rFonts w:ascii="Arial" w:hAnsi="Arial" w:cs="Arial"/>
          <w:b/>
          <w:bCs/>
          <w:sz w:val="20"/>
          <w:szCs w:val="20"/>
        </w:rPr>
      </w:pPr>
    </w:p>
    <w:p w14:paraId="3A47B337" w14:textId="4D3565EB" w:rsidR="00CB49D2" w:rsidRPr="00667E90" w:rsidRDefault="00084F16" w:rsidP="00667E90">
      <w:pPr>
        <w:jc w:val="both"/>
        <w:rPr>
          <w:rFonts w:ascii="Arial" w:hAnsi="Arial" w:cs="Arial"/>
          <w:sz w:val="20"/>
          <w:szCs w:val="20"/>
          <w:lang w:val="en-US"/>
        </w:rPr>
      </w:pPr>
      <w:r>
        <w:rPr>
          <w:noProof/>
        </w:rPr>
        <mc:AlternateContent>
          <mc:Choice Requires="wps">
            <w:drawing>
              <wp:anchor distT="0" distB="0" distL="114300" distR="114300" simplePos="0" relativeHeight="251663360" behindDoc="0" locked="0" layoutInCell="1" allowOverlap="1" wp14:anchorId="1493B420" wp14:editId="0171FB9B">
                <wp:simplePos x="0" y="0"/>
                <wp:positionH relativeFrom="column">
                  <wp:posOffset>0</wp:posOffset>
                </wp:positionH>
                <wp:positionV relativeFrom="paragraph">
                  <wp:posOffset>-635</wp:posOffset>
                </wp:positionV>
                <wp:extent cx="5715000" cy="399975"/>
                <wp:effectExtent l="0" t="0" r="0" b="0"/>
                <wp:wrapNone/>
                <wp:docPr id="943754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99975"/>
                        </a:xfrm>
                        <a:prstGeom prst="rect">
                          <a:avLst/>
                        </a:prstGeom>
                        <a:solidFill>
                          <a:srgbClr val="FFFFFF"/>
                        </a:solidFill>
                        <a:ln w="9525">
                          <a:noFill/>
                          <a:miter lim="800000"/>
                          <a:headEnd/>
                          <a:tailEnd/>
                        </a:ln>
                      </wps:spPr>
                      <wps:txbx>
                        <w:txbxContent>
                          <w:p w14:paraId="28257DF5" w14:textId="5DB21577" w:rsidR="00084F16" w:rsidRPr="000D2B2F" w:rsidRDefault="00084F16" w:rsidP="00084F16">
                            <w:pPr>
                              <w:rPr>
                                <w:rFonts w:ascii="Arial" w:hAnsi="Arial" w:cs="Arial"/>
                                <w:b/>
                                <w:bCs/>
                                <w:sz w:val="18"/>
                                <w:szCs w:val="18"/>
                              </w:rPr>
                            </w:pPr>
                            <w:r w:rsidRPr="000D2B2F">
                              <w:rPr>
                                <w:rFonts w:ascii="Arial" w:hAnsi="Arial" w:cs="Arial"/>
                                <w:b/>
                                <w:bCs/>
                                <w:sz w:val="18"/>
                                <w:szCs w:val="18"/>
                                <w:lang w:val="en-US"/>
                              </w:rPr>
                              <w:t xml:space="preserve">S-Figure 3: </w:t>
                            </w:r>
                            <w:r w:rsidRPr="000D2B2F">
                              <w:rPr>
                                <w:rFonts w:ascii="Arial" w:hAnsi="Arial" w:cs="Arial"/>
                                <w:sz w:val="18"/>
                                <w:szCs w:val="18"/>
                                <w:lang w:val="en-US"/>
                              </w:rPr>
                              <w:t>Scatter plots illustrating how the change scores (T0-T1) in SSPS (5a), PSYRATS Delusion (5b), GAD-7 (5c), PHQ(5d) and GAF (5e) relate to the change scores in CUDIT-R</w:t>
                            </w:r>
                            <w:r w:rsidR="0077561D">
                              <w:rPr>
                                <w:rFonts w:ascii="Arial" w:hAnsi="Arial" w:cs="Arial"/>
                                <w:sz w:val="18"/>
                                <w:szCs w:val="18"/>
                                <w:lang w:val="en-US"/>
                              </w:rPr>
                              <w:t xml:space="preserve"> (N=46)</w:t>
                            </w:r>
                          </w:p>
                          <w:p w14:paraId="415DF965" w14:textId="77777777" w:rsidR="00084F16" w:rsidRPr="000D2B2F" w:rsidRDefault="00084F16" w:rsidP="00084F16">
                            <w:pPr>
                              <w:rPr>
                                <w:sz w:val="28"/>
                                <w:szCs w:val="28"/>
                              </w:rPr>
                            </w:pPr>
                          </w:p>
                        </w:txbxContent>
                      </wps:txbx>
                      <wps:bodyPr rot="0" vert="horz" wrap="square" lIns="91440" tIns="45720" rIns="91440" bIns="45720" anchor="t" anchorCtr="0">
                        <a:noAutofit/>
                      </wps:bodyPr>
                    </wps:wsp>
                  </a:graphicData>
                </a:graphic>
              </wp:anchor>
            </w:drawing>
          </mc:Choice>
          <mc:Fallback>
            <w:pict>
              <v:shape w14:anchorId="1493B420" id="Text Box 2" o:spid="_x0000_s1029" type="#_x0000_t202" style="position:absolute;left:0;text-align:left;margin-left:0;margin-top:-.05pt;width:450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" stroked="f">
                <v:textbox>
                  <w:txbxContent>
                    <w:p w14:paraId="28257DF5" w14:textId="5DB21577" w:rsidR="00084F16" w:rsidRPr="000D2B2F" w:rsidRDefault="00084F16" w:rsidP="00084F16">
                      <w:pPr>
                        <w:rPr>
                          <w:rFonts w:ascii="Arial" w:hAnsi="Arial" w:cs="Arial"/>
                          <w:b/>
                          <w:bCs/>
                          <w:sz w:val="18"/>
                          <w:szCs w:val="18"/>
                        </w:rPr>
                      </w:pPr>
                      <w:r w:rsidRPr="000D2B2F">
                        <w:rPr>
                          <w:rFonts w:ascii="Arial" w:hAnsi="Arial" w:cs="Arial"/>
                          <w:b/>
                          <w:bCs/>
                          <w:sz w:val="18"/>
                          <w:szCs w:val="18"/>
                          <w:lang w:val="en-US"/>
                        </w:rPr>
                        <w:t xml:space="preserve">S-Figure 3: </w:t>
                      </w:r>
                      <w:r w:rsidRPr="000D2B2F">
                        <w:rPr>
                          <w:rFonts w:ascii="Arial" w:hAnsi="Arial" w:cs="Arial"/>
                          <w:sz w:val="18"/>
                          <w:szCs w:val="18"/>
                          <w:lang w:val="en-US"/>
                        </w:rPr>
                        <w:t>Scatter plots illustrating how the change scores (T0-T1) in SSPS (5a), PSYRATS Delusion (5b), GAD-7 (5c), PHQ(5d) and GAF (5e) relate to the change scores in CUDIT-R</w:t>
                      </w:r>
                      <w:r w:rsidR="0077561D">
                        <w:rPr>
                          <w:rFonts w:ascii="Arial" w:hAnsi="Arial" w:cs="Arial"/>
                          <w:sz w:val="18"/>
                          <w:szCs w:val="18"/>
                          <w:lang w:val="en-US"/>
                        </w:rPr>
                        <w:t xml:space="preserve"> (N=46)</w:t>
                      </w:r>
                    </w:p>
                    <w:p w14:paraId="415DF965" w14:textId="77777777" w:rsidR="00084F16" w:rsidRPr="000D2B2F" w:rsidRDefault="00084F16" w:rsidP="00084F16">
                      <w:pPr>
                        <w:rPr>
                          <w:sz w:val="28"/>
                          <w:szCs w:val="28"/>
                        </w:rPr>
                      </w:pPr>
                    </w:p>
                  </w:txbxContent>
                </v:textbox>
              </v:shape>
            </w:pict>
          </mc:Fallback>
        </mc:AlternateContent>
      </w:r>
    </w:p>
    <w:p w14:paraId="515ECA56" w14:textId="726518A7" w:rsidR="00CB49D2" w:rsidRDefault="00CB49D2"/>
    <w:p w14:paraId="0ECFAF5B" w14:textId="2D616134" w:rsidR="005F075D" w:rsidRDefault="003B5682">
      <w:r w:rsidRPr="003B5682">
        <w:rPr>
          <w:noProof/>
        </w:rPr>
        <w:drawing>
          <wp:inline distT="0" distB="0" distL="0" distR="0" wp14:anchorId="0BDAC8B5" wp14:editId="55DFD81F">
            <wp:extent cx="5731510" cy="3223895"/>
            <wp:effectExtent l="0" t="0" r="0" b="1905"/>
            <wp:docPr id="422040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040949" name=""/>
                    <pic:cNvPicPr/>
                  </pic:nvPicPr>
                  <pic:blipFill>
                    <a:blip r:embed="rId8"/>
                    <a:stretch>
                      <a:fillRect/>
                    </a:stretch>
                  </pic:blipFill>
                  <pic:spPr>
                    <a:xfrm>
                      <a:off x="0" y="0"/>
                      <a:ext cx="5731510" cy="3223895"/>
                    </a:xfrm>
                    <a:prstGeom prst="rect">
                      <a:avLst/>
                    </a:prstGeom>
                  </pic:spPr>
                </pic:pic>
              </a:graphicData>
            </a:graphic>
          </wp:inline>
        </w:drawing>
      </w:r>
    </w:p>
    <w:p w14:paraId="65DBFA5C" w14:textId="664BF1A5" w:rsidR="005F075D" w:rsidRDefault="0077561D">
      <w:r>
        <w:rPr>
          <w:noProof/>
        </w:rPr>
        <mc:AlternateContent>
          <mc:Choice Requires="wps">
            <w:drawing>
              <wp:anchor distT="0" distB="0" distL="114300" distR="114300" simplePos="0" relativeHeight="251665408" behindDoc="0" locked="0" layoutInCell="1" allowOverlap="1" wp14:anchorId="314A8219" wp14:editId="6B5F2A28">
                <wp:simplePos x="0" y="0"/>
                <wp:positionH relativeFrom="column">
                  <wp:posOffset>0</wp:posOffset>
                </wp:positionH>
                <wp:positionV relativeFrom="paragraph">
                  <wp:posOffset>183346</wp:posOffset>
                </wp:positionV>
                <wp:extent cx="5715000" cy="524342"/>
                <wp:effectExtent l="0" t="0" r="0" b="0"/>
                <wp:wrapNone/>
                <wp:docPr id="667471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24342"/>
                        </a:xfrm>
                        <a:prstGeom prst="rect">
                          <a:avLst/>
                        </a:prstGeom>
                        <a:solidFill>
                          <a:srgbClr val="FFFFFF"/>
                        </a:solidFill>
                        <a:ln w="9525">
                          <a:noFill/>
                          <a:miter lim="800000"/>
                          <a:headEnd/>
                          <a:tailEnd/>
                        </a:ln>
                      </wps:spPr>
                      <wps:txbx>
                        <w:txbxContent>
                          <w:p w14:paraId="3EA92EB1" w14:textId="3C59A7FB" w:rsidR="0077561D" w:rsidRPr="000D2B2F" w:rsidRDefault="0077561D" w:rsidP="0077561D">
                            <w:pPr>
                              <w:rPr>
                                <w:rFonts w:ascii="Arial" w:hAnsi="Arial" w:cs="Arial"/>
                                <w:b/>
                                <w:bCs/>
                                <w:sz w:val="18"/>
                                <w:szCs w:val="18"/>
                              </w:rPr>
                            </w:pPr>
                            <w:r w:rsidRPr="000D2B2F">
                              <w:rPr>
                                <w:rFonts w:ascii="Arial" w:hAnsi="Arial" w:cs="Arial"/>
                                <w:b/>
                                <w:bCs/>
                                <w:sz w:val="18"/>
                                <w:szCs w:val="18"/>
                                <w:lang w:val="en-US"/>
                              </w:rPr>
                              <w:t xml:space="preserve">S-Figure </w:t>
                            </w:r>
                            <w:r>
                              <w:rPr>
                                <w:rFonts w:ascii="Arial" w:hAnsi="Arial" w:cs="Arial"/>
                                <w:b/>
                                <w:bCs/>
                                <w:sz w:val="18"/>
                                <w:szCs w:val="18"/>
                                <w:lang w:val="en-US"/>
                              </w:rPr>
                              <w:t>4</w:t>
                            </w:r>
                            <w:r w:rsidRPr="000D2B2F">
                              <w:rPr>
                                <w:rFonts w:ascii="Arial" w:hAnsi="Arial" w:cs="Arial"/>
                                <w:b/>
                                <w:bCs/>
                                <w:sz w:val="18"/>
                                <w:szCs w:val="18"/>
                                <w:lang w:val="en-US"/>
                              </w:rPr>
                              <w:t xml:space="preserve">: </w:t>
                            </w:r>
                            <w:r w:rsidRPr="000D2B2F">
                              <w:rPr>
                                <w:rFonts w:ascii="Arial" w:hAnsi="Arial" w:cs="Arial"/>
                                <w:sz w:val="18"/>
                                <w:szCs w:val="18"/>
                                <w:lang w:val="en-US"/>
                              </w:rPr>
                              <w:t>Scatter plots illustrating how the change scores (T0-T1) in SSPS (5a), PSYRATS Delusion (5b), GAD-7 (5c), PHQ(5d) and GAF (5e) relate to the change scores in CUDIT-R</w:t>
                            </w:r>
                            <w:r>
                              <w:rPr>
                                <w:rFonts w:ascii="Arial" w:hAnsi="Arial" w:cs="Arial"/>
                                <w:sz w:val="18"/>
                                <w:szCs w:val="18"/>
                                <w:lang w:val="en-US"/>
                              </w:rPr>
                              <w:t xml:space="preserve"> (N=46-14 patients on antidepress</w:t>
                            </w:r>
                            <w:r w:rsidR="00F40062">
                              <w:rPr>
                                <w:rFonts w:ascii="Arial" w:hAnsi="Arial" w:cs="Arial"/>
                                <w:sz w:val="18"/>
                                <w:szCs w:val="18"/>
                                <w:lang w:val="en-US"/>
                              </w:rPr>
                              <w:t>a</w:t>
                            </w:r>
                            <w:r>
                              <w:rPr>
                                <w:rFonts w:ascii="Arial" w:hAnsi="Arial" w:cs="Arial"/>
                                <w:sz w:val="18"/>
                                <w:szCs w:val="18"/>
                                <w:lang w:val="en-US"/>
                              </w:rPr>
                              <w:t>nts)</w:t>
                            </w:r>
                          </w:p>
                          <w:p w14:paraId="7B7107D3" w14:textId="77777777" w:rsidR="0077561D" w:rsidRPr="000D2B2F" w:rsidRDefault="0077561D" w:rsidP="0077561D">
                            <w:pPr>
                              <w:rPr>
                                <w:sz w:val="28"/>
                                <w:szCs w:val="28"/>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14A8219" id="_x0000_s1030" type="#_x0000_t202" style="position:absolute;margin-left:0;margin-top:14.45pt;width:450pt;height:41.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" stroked="f">
                <v:textbox>
                  <w:txbxContent>
                    <w:p w14:paraId="3EA92EB1" w14:textId="3C59A7FB" w:rsidR="0077561D" w:rsidRPr="000D2B2F" w:rsidRDefault="0077561D" w:rsidP="0077561D">
                      <w:pPr>
                        <w:rPr>
                          <w:rFonts w:ascii="Arial" w:hAnsi="Arial" w:cs="Arial"/>
                          <w:b/>
                          <w:bCs/>
                          <w:sz w:val="18"/>
                          <w:szCs w:val="18"/>
                        </w:rPr>
                      </w:pPr>
                      <w:r w:rsidRPr="000D2B2F">
                        <w:rPr>
                          <w:rFonts w:ascii="Arial" w:hAnsi="Arial" w:cs="Arial"/>
                          <w:b/>
                          <w:bCs/>
                          <w:sz w:val="18"/>
                          <w:szCs w:val="18"/>
                          <w:lang w:val="en-US"/>
                        </w:rPr>
                        <w:t xml:space="preserve">S-Figure </w:t>
                      </w:r>
                      <w:r>
                        <w:rPr>
                          <w:rFonts w:ascii="Arial" w:hAnsi="Arial" w:cs="Arial"/>
                          <w:b/>
                          <w:bCs/>
                          <w:sz w:val="18"/>
                          <w:szCs w:val="18"/>
                          <w:lang w:val="en-US"/>
                        </w:rPr>
                        <w:t>4</w:t>
                      </w:r>
                      <w:r w:rsidRPr="000D2B2F">
                        <w:rPr>
                          <w:rFonts w:ascii="Arial" w:hAnsi="Arial" w:cs="Arial"/>
                          <w:b/>
                          <w:bCs/>
                          <w:sz w:val="18"/>
                          <w:szCs w:val="18"/>
                          <w:lang w:val="en-US"/>
                        </w:rPr>
                        <w:t xml:space="preserve">: </w:t>
                      </w:r>
                      <w:r w:rsidRPr="000D2B2F">
                        <w:rPr>
                          <w:rFonts w:ascii="Arial" w:hAnsi="Arial" w:cs="Arial"/>
                          <w:sz w:val="18"/>
                          <w:szCs w:val="18"/>
                          <w:lang w:val="en-US"/>
                        </w:rPr>
                        <w:t>Scatter plots illustrating how the change scores (T0-T1) in SSPS (5a), PSYRATS Delusion (5b), GAD-7 (5c), PHQ(5d) and GAF (5e) relate to the change scores in CUDIT-R</w:t>
                      </w:r>
                      <w:r>
                        <w:rPr>
                          <w:rFonts w:ascii="Arial" w:hAnsi="Arial" w:cs="Arial"/>
                          <w:sz w:val="18"/>
                          <w:szCs w:val="18"/>
                          <w:lang w:val="en-US"/>
                        </w:rPr>
                        <w:t xml:space="preserve"> (N=46-14 patients on antidepress</w:t>
                      </w:r>
                      <w:r w:rsidR="00F40062">
                        <w:rPr>
                          <w:rFonts w:ascii="Arial" w:hAnsi="Arial" w:cs="Arial"/>
                          <w:sz w:val="18"/>
                          <w:szCs w:val="18"/>
                          <w:lang w:val="en-US"/>
                        </w:rPr>
                        <w:t>a</w:t>
                      </w:r>
                      <w:r>
                        <w:rPr>
                          <w:rFonts w:ascii="Arial" w:hAnsi="Arial" w:cs="Arial"/>
                          <w:sz w:val="18"/>
                          <w:szCs w:val="18"/>
                          <w:lang w:val="en-US"/>
                        </w:rPr>
                        <w:t>nts)</w:t>
                      </w:r>
                    </w:p>
                    <w:p w14:paraId="7B7107D3" w14:textId="77777777" w:rsidR="0077561D" w:rsidRPr="000D2B2F" w:rsidRDefault="0077561D" w:rsidP="0077561D">
                      <w:pPr>
                        <w:rPr>
                          <w:sz w:val="28"/>
                          <w:szCs w:val="28"/>
                        </w:rPr>
                      </w:pPr>
                    </w:p>
                  </w:txbxContent>
                </v:textbox>
              </v:shape>
            </w:pict>
          </mc:Fallback>
        </mc:AlternateContent>
      </w:r>
    </w:p>
    <w:p w14:paraId="4F593BD9" w14:textId="1FE66F63" w:rsidR="005F075D" w:rsidRDefault="005F075D"/>
    <w:p w14:paraId="6953AFBB" w14:textId="77777777" w:rsidR="005F075D" w:rsidRDefault="005F075D"/>
    <w:p w14:paraId="1AA81231" w14:textId="6331FF68" w:rsidR="005F075D" w:rsidRDefault="005F075D"/>
    <w:p w14:paraId="5FD68D35" w14:textId="77777777" w:rsidR="005F075D" w:rsidRDefault="005F075D"/>
    <w:p w14:paraId="64728EAB" w14:textId="267F49DB" w:rsidR="005F075D" w:rsidRDefault="00C64426">
      <w:r w:rsidRPr="00C64426">
        <w:rPr>
          <w:noProof/>
        </w:rPr>
        <w:drawing>
          <wp:inline distT="0" distB="0" distL="0" distR="0" wp14:anchorId="7C412DFF" wp14:editId="47ADD009">
            <wp:extent cx="5731510" cy="3223895"/>
            <wp:effectExtent l="0" t="0" r="0" b="1905"/>
            <wp:docPr id="1547392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392044" name=""/>
                    <pic:cNvPicPr/>
                  </pic:nvPicPr>
                  <pic:blipFill>
                    <a:blip r:embed="rId9"/>
                    <a:stretch>
                      <a:fillRect/>
                    </a:stretch>
                  </pic:blipFill>
                  <pic:spPr>
                    <a:xfrm>
                      <a:off x="0" y="0"/>
                      <a:ext cx="5731510" cy="3223895"/>
                    </a:xfrm>
                    <a:prstGeom prst="rect">
                      <a:avLst/>
                    </a:prstGeom>
                  </pic:spPr>
                </pic:pic>
              </a:graphicData>
            </a:graphic>
          </wp:inline>
        </w:drawing>
      </w:r>
    </w:p>
    <w:p w14:paraId="6ABEC536" w14:textId="16B9012F" w:rsidR="005F075D" w:rsidRDefault="005F075D">
      <w:pPr>
        <w:rPr>
          <w:b/>
          <w:bCs/>
        </w:rPr>
      </w:pPr>
      <w:r w:rsidRPr="005F075D">
        <w:rPr>
          <w:b/>
          <w:bCs/>
        </w:rPr>
        <w:lastRenderedPageBreak/>
        <w:t xml:space="preserve">Discussion: </w:t>
      </w:r>
    </w:p>
    <w:p w14:paraId="2E36EB73" w14:textId="66D676A3" w:rsidR="005F075D" w:rsidRPr="00F00FB2" w:rsidRDefault="005F075D">
      <w:pPr>
        <w:rPr>
          <w:rFonts w:ascii="Arial" w:hAnsi="Arial" w:cs="Arial"/>
          <w:sz w:val="20"/>
          <w:szCs w:val="20"/>
        </w:rPr>
      </w:pPr>
      <w:r w:rsidRPr="00F00FB2">
        <w:rPr>
          <w:rFonts w:ascii="Arial" w:hAnsi="Arial" w:cs="Arial"/>
          <w:sz w:val="20"/>
          <w:szCs w:val="20"/>
        </w:rPr>
        <w:t xml:space="preserve">The recorded changes in GAD7 and PHQ9 scores are regarding clinically meaningful as follows: </w:t>
      </w:r>
    </w:p>
    <w:p w14:paraId="3A2148F5" w14:textId="41FDFC13" w:rsidR="005F075D" w:rsidRPr="009409C4" w:rsidRDefault="005F075D" w:rsidP="005F075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9409C4">
        <w:rPr>
          <w:rFonts w:ascii="Arial" w:hAnsi="Arial" w:cs="Arial"/>
          <w:b/>
          <w:bCs/>
          <w:color w:val="1B1B1B"/>
          <w:sz w:val="20"/>
          <w:szCs w:val="20"/>
        </w:rPr>
        <w:t>Generalised Anxiety Disorder (GAD7) questionnaire</w:t>
      </w:r>
      <w:r w:rsidR="00C646D7">
        <w:rPr>
          <w:rFonts w:ascii="Arial" w:hAnsi="Arial" w:cs="Arial"/>
          <w:b/>
          <w:bCs/>
          <w:color w:val="1B1B1B"/>
          <w:sz w:val="20"/>
          <w:szCs w:val="20"/>
        </w:rPr>
        <w:t xml:space="preserve"> (1)</w:t>
      </w:r>
      <w:r w:rsidRPr="009409C4">
        <w:rPr>
          <w:rFonts w:ascii="Arial" w:hAnsi="Arial" w:cs="Arial"/>
          <w:b/>
          <w:bCs/>
          <w:color w:val="1B1B1B"/>
          <w:sz w:val="20"/>
          <w:szCs w:val="20"/>
        </w:rPr>
        <w:t>.  </w:t>
      </w:r>
    </w:p>
    <w:p w14:paraId="29F8C37C" w14:textId="77777777" w:rsidR="005F075D" w:rsidRPr="009409C4" w:rsidRDefault="005F075D" w:rsidP="005F0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9409C4">
        <w:rPr>
          <w:rFonts w:ascii="Arial" w:hAnsi="Arial" w:cs="Arial"/>
          <w:color w:val="1B1B1B"/>
          <w:sz w:val="20"/>
          <w:szCs w:val="20"/>
        </w:rPr>
        <w:t>An IAPT scale </w:t>
      </w:r>
    </w:p>
    <w:p w14:paraId="477035C7" w14:textId="77777777" w:rsidR="005F075D" w:rsidRPr="009409C4" w:rsidRDefault="005F075D" w:rsidP="005F0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9409C4">
        <w:rPr>
          <w:rFonts w:ascii="Arial" w:hAnsi="Arial" w:cs="Arial"/>
          <w:color w:val="1B1B1B"/>
          <w:sz w:val="20"/>
          <w:szCs w:val="20"/>
        </w:rPr>
        <w:t>Number of items: 7  </w:t>
      </w:r>
    </w:p>
    <w:p w14:paraId="36CBE2F1" w14:textId="77777777" w:rsidR="005F075D" w:rsidRPr="009409C4" w:rsidRDefault="005F075D" w:rsidP="005F0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9409C4">
        <w:rPr>
          <w:rFonts w:ascii="Arial" w:hAnsi="Arial" w:cs="Arial"/>
          <w:color w:val="1B1B1B"/>
          <w:sz w:val="20"/>
          <w:szCs w:val="20"/>
        </w:rPr>
        <w:t>Scoring: 0-3 </w:t>
      </w:r>
    </w:p>
    <w:p w14:paraId="46CE149D" w14:textId="77777777" w:rsidR="005F075D" w:rsidRPr="009409C4" w:rsidRDefault="005F075D" w:rsidP="005F0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9409C4">
        <w:rPr>
          <w:rFonts w:ascii="Arial" w:hAnsi="Arial" w:cs="Arial"/>
          <w:color w:val="1B1B1B"/>
          <w:sz w:val="20"/>
          <w:szCs w:val="20"/>
        </w:rPr>
        <w:t>Total range: 0-21.  </w:t>
      </w:r>
    </w:p>
    <w:p w14:paraId="6AF99570" w14:textId="77777777" w:rsidR="005F075D" w:rsidRPr="009409C4" w:rsidRDefault="005F075D" w:rsidP="005F0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roofErr w:type="spellStart"/>
      <w:r w:rsidRPr="009409C4">
        <w:rPr>
          <w:rFonts w:ascii="Arial" w:hAnsi="Arial" w:cs="Arial"/>
          <w:color w:val="1B1B1B"/>
          <w:sz w:val="20"/>
          <w:szCs w:val="20"/>
        </w:rPr>
        <w:t>Caseness</w:t>
      </w:r>
      <w:proofErr w:type="spellEnd"/>
      <w:r w:rsidRPr="009409C4">
        <w:rPr>
          <w:rFonts w:ascii="Arial" w:hAnsi="Arial" w:cs="Arial"/>
          <w:color w:val="1B1B1B"/>
          <w:sz w:val="20"/>
          <w:szCs w:val="20"/>
        </w:rPr>
        <w:t xml:space="preserve">: The cut-off score is 8 and </w:t>
      </w:r>
      <w:proofErr w:type="gramStart"/>
      <w:r w:rsidRPr="009409C4">
        <w:rPr>
          <w:rFonts w:ascii="Arial" w:hAnsi="Arial" w:cs="Arial"/>
          <w:color w:val="1B1B1B"/>
          <w:sz w:val="20"/>
          <w:szCs w:val="20"/>
        </w:rPr>
        <w:t>above</w:t>
      </w:r>
      <w:proofErr w:type="gramEnd"/>
      <w:r w:rsidRPr="009409C4">
        <w:rPr>
          <w:rFonts w:ascii="Arial" w:hAnsi="Arial" w:cs="Arial"/>
          <w:color w:val="1B1B1B"/>
          <w:sz w:val="20"/>
          <w:szCs w:val="20"/>
        </w:rPr>
        <w:t>  </w:t>
      </w:r>
    </w:p>
    <w:p w14:paraId="03E6D1B1" w14:textId="77777777" w:rsidR="005F075D" w:rsidRPr="009409C4" w:rsidRDefault="005F075D" w:rsidP="005F0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B1B1B"/>
          <w:sz w:val="20"/>
          <w:szCs w:val="20"/>
        </w:rPr>
      </w:pPr>
      <w:r w:rsidRPr="009409C4">
        <w:rPr>
          <w:rFonts w:ascii="Arial" w:hAnsi="Arial" w:cs="Arial"/>
          <w:color w:val="1B1B1B"/>
          <w:sz w:val="20"/>
          <w:szCs w:val="20"/>
        </w:rPr>
        <w:t>Reliable change score is 4 or more.   </w:t>
      </w:r>
    </w:p>
    <w:p w14:paraId="55E4FCB0" w14:textId="77777777" w:rsidR="005F075D" w:rsidRPr="009409C4" w:rsidRDefault="005F075D" w:rsidP="005F0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B1B1B"/>
          <w:sz w:val="20"/>
          <w:szCs w:val="20"/>
        </w:rPr>
      </w:pPr>
    </w:p>
    <w:p w14:paraId="053C9228" w14:textId="7DE593CA" w:rsidR="009409C4" w:rsidRPr="009409C4" w:rsidRDefault="009409C4" w:rsidP="009409C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9409C4">
        <w:rPr>
          <w:rFonts w:ascii="Arial" w:hAnsi="Arial" w:cs="Arial"/>
          <w:b/>
          <w:bCs/>
          <w:color w:val="3F3F3F"/>
          <w:sz w:val="20"/>
          <w:szCs w:val="20"/>
        </w:rPr>
        <w:t>Patient Health Questionnaire (</w:t>
      </w:r>
      <w:proofErr w:type="gramStart"/>
      <w:r w:rsidRPr="009409C4">
        <w:rPr>
          <w:rFonts w:ascii="Arial" w:hAnsi="Arial" w:cs="Arial"/>
          <w:b/>
          <w:bCs/>
          <w:color w:val="3F3F3F"/>
          <w:sz w:val="20"/>
          <w:szCs w:val="20"/>
        </w:rPr>
        <w:t>PHQ)  </w:t>
      </w:r>
      <w:r w:rsidR="00C646D7">
        <w:rPr>
          <w:rFonts w:ascii="Arial" w:hAnsi="Arial" w:cs="Arial"/>
          <w:b/>
          <w:bCs/>
          <w:color w:val="3F3F3F"/>
          <w:sz w:val="20"/>
          <w:szCs w:val="20"/>
        </w:rPr>
        <w:t>(</w:t>
      </w:r>
      <w:proofErr w:type="gramEnd"/>
      <w:r w:rsidR="00C646D7">
        <w:rPr>
          <w:rFonts w:ascii="Arial" w:hAnsi="Arial" w:cs="Arial"/>
          <w:b/>
          <w:bCs/>
          <w:color w:val="3F3F3F"/>
          <w:sz w:val="20"/>
          <w:szCs w:val="20"/>
        </w:rPr>
        <w:t>2)</w:t>
      </w:r>
    </w:p>
    <w:p w14:paraId="7FBFC8BE" w14:textId="77777777" w:rsidR="009409C4" w:rsidRPr="009409C4" w:rsidRDefault="009409C4" w:rsidP="009409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9409C4">
        <w:rPr>
          <w:rFonts w:ascii="Arial" w:hAnsi="Arial" w:cs="Arial"/>
          <w:color w:val="3F3F3F"/>
          <w:sz w:val="20"/>
          <w:szCs w:val="20"/>
        </w:rPr>
        <w:t>An IAPT ADSM  </w:t>
      </w:r>
    </w:p>
    <w:p w14:paraId="7B851469" w14:textId="77777777" w:rsidR="009409C4" w:rsidRPr="009409C4" w:rsidRDefault="009409C4" w:rsidP="009409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9409C4">
        <w:rPr>
          <w:rFonts w:ascii="Arial" w:hAnsi="Arial" w:cs="Arial"/>
          <w:color w:val="3F3F3F"/>
          <w:sz w:val="20"/>
          <w:szCs w:val="20"/>
        </w:rPr>
        <w:t>Number of items: 9  </w:t>
      </w:r>
    </w:p>
    <w:p w14:paraId="3B6CF5DC" w14:textId="77777777" w:rsidR="009409C4" w:rsidRPr="009409C4" w:rsidRDefault="009409C4" w:rsidP="009409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9409C4">
        <w:rPr>
          <w:rFonts w:ascii="Arial" w:hAnsi="Arial" w:cs="Arial"/>
          <w:color w:val="3F3F3F"/>
          <w:sz w:val="20"/>
          <w:szCs w:val="20"/>
        </w:rPr>
        <w:t>Scoring: Each item is scored between 0-3 </w:t>
      </w:r>
    </w:p>
    <w:p w14:paraId="5E20BA2F" w14:textId="77777777" w:rsidR="009409C4" w:rsidRPr="009409C4" w:rsidRDefault="009409C4" w:rsidP="009409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9409C4">
        <w:rPr>
          <w:rFonts w:ascii="Arial" w:hAnsi="Arial" w:cs="Arial"/>
          <w:color w:val="3F3F3F"/>
          <w:sz w:val="20"/>
          <w:szCs w:val="20"/>
        </w:rPr>
        <w:t>Total range: 0-27  </w:t>
      </w:r>
    </w:p>
    <w:p w14:paraId="28937EEF" w14:textId="77777777" w:rsidR="009409C4" w:rsidRPr="009409C4" w:rsidRDefault="009409C4" w:rsidP="009409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9409C4">
        <w:rPr>
          <w:rFonts w:ascii="Arial" w:hAnsi="Arial" w:cs="Arial"/>
          <w:color w:val="3F3F3F"/>
          <w:sz w:val="20"/>
          <w:szCs w:val="20"/>
        </w:rPr>
        <w:t> </w:t>
      </w:r>
    </w:p>
    <w:p w14:paraId="3D7952D8" w14:textId="77777777" w:rsidR="009409C4" w:rsidRPr="009409C4" w:rsidRDefault="009409C4" w:rsidP="009409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9409C4">
        <w:rPr>
          <w:rFonts w:ascii="Arial" w:hAnsi="Arial" w:cs="Arial"/>
          <w:color w:val="3F3F3F"/>
          <w:sz w:val="20"/>
          <w:szCs w:val="20"/>
        </w:rPr>
        <w:t xml:space="preserve">Interpretation: 0-4 (normal); 5-9 (mild depression), 10-14 (moderate depression), 15-19 </w:t>
      </w:r>
      <w:proofErr w:type="gramStart"/>
      <w:r w:rsidRPr="009409C4">
        <w:rPr>
          <w:rFonts w:ascii="Arial" w:hAnsi="Arial" w:cs="Arial"/>
          <w:color w:val="3F3F3F"/>
          <w:sz w:val="20"/>
          <w:szCs w:val="20"/>
        </w:rPr>
        <w:t>moderately-severe</w:t>
      </w:r>
      <w:proofErr w:type="gramEnd"/>
      <w:r w:rsidRPr="009409C4">
        <w:rPr>
          <w:rFonts w:ascii="Arial" w:hAnsi="Arial" w:cs="Arial"/>
          <w:color w:val="3F3F3F"/>
          <w:sz w:val="20"/>
          <w:szCs w:val="20"/>
        </w:rPr>
        <w:t xml:space="preserve"> depression and 20-27 (severe depression). </w:t>
      </w:r>
    </w:p>
    <w:p w14:paraId="726BEEE6" w14:textId="77777777" w:rsidR="009409C4" w:rsidRPr="009409C4" w:rsidRDefault="009409C4" w:rsidP="009409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9409C4">
        <w:rPr>
          <w:rFonts w:ascii="Arial" w:hAnsi="Arial" w:cs="Arial"/>
          <w:color w:val="3F3F3F"/>
          <w:sz w:val="20"/>
          <w:szCs w:val="20"/>
        </w:rPr>
        <w:t> </w:t>
      </w:r>
    </w:p>
    <w:p w14:paraId="31B8E3DE" w14:textId="77777777" w:rsidR="009409C4" w:rsidRPr="009409C4" w:rsidRDefault="009409C4" w:rsidP="009409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roofErr w:type="spellStart"/>
      <w:r w:rsidRPr="009409C4">
        <w:rPr>
          <w:rFonts w:ascii="Arial" w:hAnsi="Arial" w:cs="Arial"/>
          <w:color w:val="3F3F3F"/>
          <w:sz w:val="20"/>
          <w:szCs w:val="20"/>
        </w:rPr>
        <w:t>Caseness</w:t>
      </w:r>
      <w:proofErr w:type="spellEnd"/>
      <w:r w:rsidRPr="009409C4">
        <w:rPr>
          <w:rFonts w:ascii="Arial" w:hAnsi="Arial" w:cs="Arial"/>
          <w:color w:val="3F3F3F"/>
          <w:sz w:val="20"/>
          <w:szCs w:val="20"/>
        </w:rPr>
        <w:t xml:space="preserve"> is a score of 10 or more.  </w:t>
      </w:r>
    </w:p>
    <w:p w14:paraId="1D0A8E4C" w14:textId="77777777" w:rsidR="009409C4" w:rsidRPr="009409C4" w:rsidRDefault="009409C4" w:rsidP="009409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9409C4">
        <w:rPr>
          <w:rFonts w:ascii="Arial" w:hAnsi="Arial" w:cs="Arial"/>
          <w:color w:val="3F3F3F"/>
          <w:sz w:val="20"/>
          <w:szCs w:val="20"/>
        </w:rPr>
        <w:t xml:space="preserve">Reliable change is defined as 6 or </w:t>
      </w:r>
      <w:proofErr w:type="gramStart"/>
      <w:r w:rsidRPr="009409C4">
        <w:rPr>
          <w:rFonts w:ascii="Arial" w:hAnsi="Arial" w:cs="Arial"/>
          <w:color w:val="3F3F3F"/>
          <w:sz w:val="20"/>
          <w:szCs w:val="20"/>
        </w:rPr>
        <w:t>more</w:t>
      </w:r>
      <w:proofErr w:type="gramEnd"/>
      <w:r w:rsidRPr="009409C4">
        <w:rPr>
          <w:rFonts w:ascii="Arial" w:hAnsi="Arial" w:cs="Arial"/>
          <w:color w:val="3F3F3F"/>
          <w:sz w:val="20"/>
          <w:szCs w:val="20"/>
        </w:rPr>
        <w:t>  </w:t>
      </w:r>
    </w:p>
    <w:p w14:paraId="3901BA7F" w14:textId="77777777" w:rsidR="009409C4" w:rsidRPr="009409C4" w:rsidRDefault="009409C4" w:rsidP="009409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9409C4">
        <w:rPr>
          <w:rFonts w:ascii="Arial" w:hAnsi="Arial" w:cs="Arial"/>
          <w:color w:val="3F3F3F"/>
          <w:sz w:val="20"/>
          <w:szCs w:val="20"/>
        </w:rPr>
        <w:t> </w:t>
      </w:r>
    </w:p>
    <w:p w14:paraId="13EC838E" w14:textId="77777777" w:rsidR="009409C4" w:rsidRDefault="009409C4" w:rsidP="009409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3F3F3F"/>
          <w:sz w:val="20"/>
          <w:szCs w:val="20"/>
        </w:rPr>
      </w:pPr>
      <w:r w:rsidRPr="009409C4">
        <w:rPr>
          <w:rFonts w:ascii="Arial" w:hAnsi="Arial" w:cs="Arial"/>
          <w:color w:val="3F3F3F"/>
          <w:sz w:val="20"/>
          <w:szCs w:val="20"/>
        </w:rPr>
        <w:t>Reference</w:t>
      </w:r>
      <w:r>
        <w:rPr>
          <w:rFonts w:ascii="Arial" w:hAnsi="Arial" w:cs="Arial"/>
          <w:color w:val="3F3F3F"/>
          <w:sz w:val="20"/>
          <w:szCs w:val="20"/>
        </w:rPr>
        <w:t>s</w:t>
      </w:r>
      <w:r w:rsidRPr="009409C4">
        <w:rPr>
          <w:rFonts w:ascii="Arial" w:hAnsi="Arial" w:cs="Arial"/>
          <w:color w:val="3F3F3F"/>
          <w:sz w:val="20"/>
          <w:szCs w:val="20"/>
        </w:rPr>
        <w:t>:</w:t>
      </w:r>
    </w:p>
    <w:p w14:paraId="130C612C" w14:textId="77777777" w:rsidR="009409C4" w:rsidRDefault="009409C4" w:rsidP="009409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B1B1B"/>
          <w:sz w:val="20"/>
          <w:szCs w:val="20"/>
        </w:rPr>
      </w:pPr>
    </w:p>
    <w:p w14:paraId="1D82EF0A" w14:textId="77777777" w:rsidR="00C646D7" w:rsidRDefault="009409C4" w:rsidP="009409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B1B1B"/>
          <w:sz w:val="20"/>
          <w:szCs w:val="20"/>
        </w:rPr>
      </w:pPr>
      <w:r w:rsidRPr="00C646D7">
        <w:rPr>
          <w:rFonts w:ascii="Arial" w:hAnsi="Arial" w:cs="Arial"/>
          <w:b/>
          <w:bCs/>
          <w:color w:val="1B1B1B"/>
          <w:sz w:val="20"/>
          <w:szCs w:val="20"/>
        </w:rPr>
        <w:t>Reference</w:t>
      </w:r>
      <w:r w:rsidRPr="009409C4">
        <w:rPr>
          <w:rFonts w:ascii="Arial" w:hAnsi="Arial" w:cs="Arial"/>
          <w:color w:val="1B1B1B"/>
          <w:sz w:val="20"/>
          <w:szCs w:val="20"/>
        </w:rPr>
        <w:t xml:space="preserve">: </w:t>
      </w:r>
    </w:p>
    <w:p w14:paraId="737F94E8" w14:textId="0B2DC8D3" w:rsidR="009409C4" w:rsidRPr="00C646D7" w:rsidRDefault="009409C4" w:rsidP="00C646D7">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C646D7">
        <w:rPr>
          <w:rFonts w:ascii="Arial" w:hAnsi="Arial" w:cs="Arial"/>
          <w:color w:val="1B1B1B"/>
          <w:sz w:val="20"/>
          <w:szCs w:val="20"/>
        </w:rPr>
        <w:t xml:space="preserve">Spitzer RL et al (2006) A brief measure for assessing </w:t>
      </w:r>
      <w:proofErr w:type="gramStart"/>
      <w:r w:rsidRPr="00C646D7">
        <w:rPr>
          <w:rFonts w:ascii="Arial" w:hAnsi="Arial" w:cs="Arial"/>
          <w:color w:val="1B1B1B"/>
          <w:sz w:val="20"/>
          <w:szCs w:val="20"/>
        </w:rPr>
        <w:t>generalized</w:t>
      </w:r>
      <w:proofErr w:type="gramEnd"/>
      <w:r w:rsidRPr="00C646D7">
        <w:rPr>
          <w:rFonts w:ascii="Arial" w:hAnsi="Arial" w:cs="Arial"/>
          <w:color w:val="1B1B1B"/>
          <w:sz w:val="20"/>
          <w:szCs w:val="20"/>
        </w:rPr>
        <w:t> </w:t>
      </w:r>
    </w:p>
    <w:p w14:paraId="00807C93" w14:textId="3F2FC797" w:rsidR="009409C4" w:rsidRPr="005F075D" w:rsidRDefault="009409C4" w:rsidP="009409C4">
      <w:pPr>
        <w:rPr>
          <w:b/>
          <w:bCs/>
        </w:rPr>
      </w:pPr>
      <w:r w:rsidRPr="009409C4">
        <w:rPr>
          <w:rFonts w:ascii="Arial" w:hAnsi="Arial" w:cs="Arial"/>
          <w:color w:val="1B1B1B"/>
          <w:sz w:val="20"/>
          <w:szCs w:val="20"/>
        </w:rPr>
        <w:t>anxiety disorder: the GAD-7. Archives of Internal Medicine.166:1092-</w:t>
      </w:r>
      <w:r>
        <w:rPr>
          <w:rFonts w:ascii="Arial" w:hAnsi="Arial" w:cs="Arial"/>
          <w:color w:val="1B1B1B"/>
          <w:sz w:val="20"/>
          <w:szCs w:val="20"/>
        </w:rPr>
        <w:t>7</w:t>
      </w:r>
      <w:r w:rsidRPr="009409C4">
        <w:rPr>
          <w:rFonts w:ascii="Arial" w:hAnsi="Arial" w:cs="Arial"/>
          <w:color w:val="1B1B1B"/>
          <w:sz w:val="20"/>
          <w:szCs w:val="20"/>
        </w:rPr>
        <w:t> </w:t>
      </w:r>
      <w:hyperlink r:id="rId10" w:history="1">
        <w:r w:rsidRPr="009409C4">
          <w:rPr>
            <w:rFonts w:ascii="Arial" w:hAnsi="Arial" w:cs="Arial"/>
            <w:color w:val="094FD1"/>
            <w:sz w:val="20"/>
            <w:szCs w:val="20"/>
            <w:u w:val="single" w:color="094FD1"/>
          </w:rPr>
          <w:t>https://doi.org/10.1001/archinte.166.10.1092</w:t>
        </w:r>
      </w:hyperlink>
      <w:r>
        <w:rPr>
          <w:rFonts w:ascii="Helvetica Neue" w:hAnsi="Helvetica Neue" w:cs="Helvetica Neue"/>
          <w:color w:val="1B1B1B"/>
          <w:sz w:val="26"/>
          <w:szCs w:val="26"/>
        </w:rPr>
        <w:t> </w:t>
      </w:r>
    </w:p>
    <w:p w14:paraId="2A2EB176" w14:textId="1F9AE268" w:rsidR="009409C4" w:rsidRDefault="009409C4" w:rsidP="009409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3F3F3F"/>
          <w:sz w:val="20"/>
          <w:szCs w:val="20"/>
        </w:rPr>
      </w:pPr>
      <w:r w:rsidRPr="009409C4">
        <w:rPr>
          <w:rFonts w:ascii="Arial" w:hAnsi="Arial" w:cs="Arial"/>
          <w:color w:val="3F3F3F"/>
          <w:sz w:val="20"/>
          <w:szCs w:val="20"/>
        </w:rPr>
        <w:t xml:space="preserve"> </w:t>
      </w:r>
    </w:p>
    <w:p w14:paraId="51EF0FCD" w14:textId="24057BB9" w:rsidR="005F075D" w:rsidRPr="00C646D7" w:rsidRDefault="009409C4" w:rsidP="00C646D7">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C646D7">
        <w:rPr>
          <w:rFonts w:ascii="Arial" w:hAnsi="Arial" w:cs="Arial"/>
          <w:color w:val="3F3F3F"/>
          <w:sz w:val="20"/>
          <w:szCs w:val="20"/>
        </w:rPr>
        <w:t>Kroenke K, et al (2001) The PHQ-9: validity of a brief depression severity measure. Journal of General Internal Medicine. 16:606-13. </w:t>
      </w:r>
      <w:hyperlink r:id="rId11" w:history="1">
        <w:r w:rsidRPr="00C646D7">
          <w:rPr>
            <w:rFonts w:ascii="Arial" w:hAnsi="Arial" w:cs="Arial"/>
            <w:color w:val="094FD1"/>
            <w:sz w:val="20"/>
            <w:szCs w:val="20"/>
            <w:u w:val="single" w:color="094FD1"/>
          </w:rPr>
          <w:t>https://doi.org/10.1046/j.1525-1497.2001.016009606.x</w:t>
        </w:r>
      </w:hyperlink>
      <w:r w:rsidRPr="00C646D7">
        <w:rPr>
          <w:rFonts w:ascii="Arial" w:hAnsi="Arial" w:cs="Arial"/>
          <w:color w:val="3F3F3F"/>
          <w:sz w:val="20"/>
          <w:szCs w:val="20"/>
        </w:rPr>
        <w:t> </w:t>
      </w:r>
    </w:p>
    <w:p w14:paraId="49072B46" w14:textId="77777777" w:rsidR="005F075D" w:rsidRPr="007C17C5" w:rsidRDefault="005F075D" w:rsidP="005F0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7C17C5">
        <w:rPr>
          <w:rFonts w:ascii="Arial" w:hAnsi="Arial" w:cs="Arial"/>
          <w:color w:val="1B1B1B"/>
          <w:sz w:val="20"/>
          <w:szCs w:val="20"/>
        </w:rPr>
        <w:t> </w:t>
      </w:r>
    </w:p>
    <w:p w14:paraId="57F915D2" w14:textId="77777777" w:rsidR="005F075D" w:rsidRPr="007C17C5" w:rsidRDefault="005F075D" w:rsidP="005F0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B1B1B"/>
          <w:sz w:val="20"/>
          <w:szCs w:val="20"/>
        </w:rPr>
      </w:pPr>
    </w:p>
    <w:p w14:paraId="3258746B" w14:textId="77777777" w:rsidR="005F075D" w:rsidRPr="007C17C5" w:rsidRDefault="005F075D" w:rsidP="005F0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B1B1B"/>
          <w:sz w:val="20"/>
          <w:szCs w:val="20"/>
        </w:rPr>
      </w:pPr>
    </w:p>
    <w:p w14:paraId="1C7AA61F" w14:textId="77777777" w:rsidR="005F075D" w:rsidRPr="007C17C5" w:rsidRDefault="005F075D" w:rsidP="005F07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B1B1B"/>
          <w:sz w:val="20"/>
          <w:szCs w:val="20"/>
        </w:rPr>
      </w:pPr>
    </w:p>
    <w:p w14:paraId="7997A2A1" w14:textId="1B240292" w:rsidR="002D28F4" w:rsidRPr="007C17C5" w:rsidRDefault="002D28F4" w:rsidP="002D2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B1B1B"/>
          <w:sz w:val="20"/>
          <w:szCs w:val="20"/>
        </w:rPr>
      </w:pPr>
      <w:r w:rsidRPr="007C17C5">
        <w:rPr>
          <w:rFonts w:ascii="Arial" w:hAnsi="Arial" w:cs="Arial"/>
          <w:b/>
          <w:bCs/>
          <w:color w:val="1B1B1B"/>
          <w:sz w:val="20"/>
          <w:szCs w:val="20"/>
        </w:rPr>
        <w:t>CCP patients’ quotes</w:t>
      </w:r>
      <w:r w:rsidRPr="007C17C5">
        <w:rPr>
          <w:rFonts w:ascii="Arial" w:hAnsi="Arial" w:cs="Arial"/>
          <w:color w:val="1B1B1B"/>
          <w:sz w:val="20"/>
          <w:szCs w:val="20"/>
        </w:rPr>
        <w:t xml:space="preserve"> from the qualitative study carried out by Miss Gabriella Baxter, co-author of this paper:</w:t>
      </w:r>
    </w:p>
    <w:p w14:paraId="4946E736" w14:textId="77777777" w:rsidR="002D28F4" w:rsidRPr="007C17C5" w:rsidRDefault="002D28F4" w:rsidP="002D2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B1B1B"/>
          <w:sz w:val="20"/>
          <w:szCs w:val="20"/>
        </w:rPr>
      </w:pPr>
    </w:p>
    <w:p w14:paraId="4020CBAC" w14:textId="77777777" w:rsidR="002D28F4" w:rsidRPr="008023EB" w:rsidRDefault="002D28F4" w:rsidP="002D28F4">
      <w:pPr>
        <w:pStyle w:val="ListParagraph"/>
        <w:numPr>
          <w:ilvl w:val="0"/>
          <w:numId w:val="5"/>
        </w:numPr>
        <w:autoSpaceDE w:val="0"/>
        <w:autoSpaceDN w:val="0"/>
        <w:adjustRightInd w:val="0"/>
        <w:rPr>
          <w:rFonts w:ascii="Arial" w:hAnsi="Arial" w:cs="Arial"/>
          <w:sz w:val="20"/>
          <w:szCs w:val="20"/>
        </w:rPr>
      </w:pPr>
      <w:r w:rsidRPr="008023EB">
        <w:rPr>
          <w:rFonts w:ascii="Arial" w:hAnsi="Arial" w:cs="Arial"/>
          <w:sz w:val="20"/>
          <w:szCs w:val="20"/>
        </w:rPr>
        <w:t>Here specific feedback on the PEER group from one of the patients attending regularly:</w:t>
      </w:r>
    </w:p>
    <w:p w14:paraId="45326325" w14:textId="77777777" w:rsidR="002D28F4" w:rsidRPr="008023EB" w:rsidRDefault="002D28F4" w:rsidP="002D28F4">
      <w:pPr>
        <w:autoSpaceDE w:val="0"/>
        <w:autoSpaceDN w:val="0"/>
        <w:adjustRightInd w:val="0"/>
        <w:rPr>
          <w:rFonts w:ascii="Arial" w:hAnsi="Arial" w:cs="Arial"/>
          <w:sz w:val="20"/>
          <w:szCs w:val="20"/>
        </w:rPr>
      </w:pPr>
    </w:p>
    <w:p w14:paraId="39125E3B" w14:textId="77777777" w:rsidR="002D28F4" w:rsidRPr="008023EB" w:rsidRDefault="002D28F4" w:rsidP="002D28F4">
      <w:pPr>
        <w:autoSpaceDE w:val="0"/>
        <w:autoSpaceDN w:val="0"/>
        <w:adjustRightInd w:val="0"/>
        <w:rPr>
          <w:rFonts w:ascii="Arial" w:hAnsi="Arial" w:cs="Arial"/>
          <w:sz w:val="20"/>
          <w:szCs w:val="20"/>
        </w:rPr>
      </w:pPr>
      <w:r w:rsidRPr="008023EB">
        <w:rPr>
          <w:rFonts w:ascii="Arial" w:hAnsi="Arial" w:cs="Arial"/>
          <w:sz w:val="20"/>
          <w:szCs w:val="20"/>
        </w:rPr>
        <w:t>“People feel like their views are respected and people have an opportunity to speak in a safe</w:t>
      </w:r>
    </w:p>
    <w:p w14:paraId="10B5C478" w14:textId="77777777" w:rsidR="002D28F4" w:rsidRPr="008023EB" w:rsidRDefault="002D28F4" w:rsidP="002D28F4">
      <w:pPr>
        <w:autoSpaceDE w:val="0"/>
        <w:autoSpaceDN w:val="0"/>
        <w:adjustRightInd w:val="0"/>
        <w:rPr>
          <w:rFonts w:ascii="Arial" w:hAnsi="Arial" w:cs="Arial"/>
          <w:sz w:val="20"/>
          <w:szCs w:val="20"/>
        </w:rPr>
      </w:pPr>
      <w:r w:rsidRPr="008023EB">
        <w:rPr>
          <w:rFonts w:ascii="Arial" w:hAnsi="Arial" w:cs="Arial"/>
          <w:sz w:val="20"/>
          <w:szCs w:val="20"/>
        </w:rPr>
        <w:t xml:space="preserve">space and people feel listened to. People are encouraged to interact, when they can, </w:t>
      </w:r>
      <w:proofErr w:type="gramStart"/>
      <w:r w:rsidRPr="008023EB">
        <w:rPr>
          <w:rFonts w:ascii="Arial" w:hAnsi="Arial" w:cs="Arial"/>
          <w:sz w:val="20"/>
          <w:szCs w:val="20"/>
        </w:rPr>
        <w:t>where</w:t>
      </w:r>
      <w:proofErr w:type="gramEnd"/>
    </w:p>
    <w:p w14:paraId="283EEA90" w14:textId="77777777" w:rsidR="002D28F4" w:rsidRPr="008023EB" w:rsidRDefault="002D28F4" w:rsidP="002D28F4">
      <w:pPr>
        <w:autoSpaceDE w:val="0"/>
        <w:autoSpaceDN w:val="0"/>
        <w:adjustRightInd w:val="0"/>
        <w:rPr>
          <w:rFonts w:ascii="Arial" w:hAnsi="Arial" w:cs="Arial"/>
          <w:sz w:val="20"/>
          <w:szCs w:val="20"/>
        </w:rPr>
      </w:pPr>
      <w:r w:rsidRPr="008023EB">
        <w:rPr>
          <w:rFonts w:ascii="Arial" w:hAnsi="Arial" w:cs="Arial"/>
          <w:sz w:val="20"/>
          <w:szCs w:val="20"/>
        </w:rPr>
        <w:t>they're able to, no one's forced to do anything.”</w:t>
      </w:r>
    </w:p>
    <w:p w14:paraId="10B96E48" w14:textId="77777777" w:rsidR="002D28F4" w:rsidRPr="008023EB" w:rsidRDefault="002D28F4" w:rsidP="002D28F4">
      <w:pPr>
        <w:autoSpaceDE w:val="0"/>
        <w:autoSpaceDN w:val="0"/>
        <w:adjustRightInd w:val="0"/>
        <w:rPr>
          <w:rFonts w:ascii="Arial" w:hAnsi="Arial" w:cs="Arial"/>
          <w:sz w:val="20"/>
          <w:szCs w:val="20"/>
        </w:rPr>
      </w:pPr>
    </w:p>
    <w:p w14:paraId="34C87D13" w14:textId="77777777" w:rsidR="002D28F4" w:rsidRPr="008023EB" w:rsidRDefault="002D28F4" w:rsidP="002D28F4">
      <w:pPr>
        <w:autoSpaceDE w:val="0"/>
        <w:autoSpaceDN w:val="0"/>
        <w:adjustRightInd w:val="0"/>
        <w:rPr>
          <w:rFonts w:ascii="Arial" w:hAnsi="Arial" w:cs="Arial"/>
          <w:sz w:val="20"/>
          <w:szCs w:val="20"/>
        </w:rPr>
      </w:pPr>
      <w:r w:rsidRPr="008023EB">
        <w:rPr>
          <w:rFonts w:ascii="Arial" w:hAnsi="Arial" w:cs="Arial"/>
          <w:sz w:val="20"/>
          <w:szCs w:val="20"/>
        </w:rPr>
        <w:t>“</w:t>
      </w:r>
      <w:proofErr w:type="gramStart"/>
      <w:r w:rsidRPr="008023EB">
        <w:rPr>
          <w:rFonts w:ascii="Arial" w:hAnsi="Arial" w:cs="Arial"/>
          <w:sz w:val="20"/>
          <w:szCs w:val="20"/>
        </w:rPr>
        <w:t>So</w:t>
      </w:r>
      <w:proofErr w:type="gramEnd"/>
      <w:r w:rsidRPr="008023EB">
        <w:rPr>
          <w:rFonts w:ascii="Arial" w:hAnsi="Arial" w:cs="Arial"/>
          <w:sz w:val="20"/>
          <w:szCs w:val="20"/>
        </w:rPr>
        <w:t xml:space="preserve"> they've got their people in the group that have become abstinent. And that's really </w:t>
      </w:r>
      <w:proofErr w:type="gramStart"/>
      <w:r w:rsidRPr="008023EB">
        <w:rPr>
          <w:rFonts w:ascii="Arial" w:hAnsi="Arial" w:cs="Arial"/>
          <w:sz w:val="20"/>
          <w:szCs w:val="20"/>
        </w:rPr>
        <w:t>good</w:t>
      </w:r>
      <w:proofErr w:type="gramEnd"/>
    </w:p>
    <w:p w14:paraId="0A730F3B" w14:textId="77777777" w:rsidR="002D28F4" w:rsidRPr="008023EB" w:rsidRDefault="002D28F4" w:rsidP="002D28F4">
      <w:pPr>
        <w:autoSpaceDE w:val="0"/>
        <w:autoSpaceDN w:val="0"/>
        <w:adjustRightInd w:val="0"/>
        <w:rPr>
          <w:rFonts w:ascii="Arial" w:hAnsi="Arial" w:cs="Arial"/>
          <w:sz w:val="20"/>
          <w:szCs w:val="20"/>
        </w:rPr>
      </w:pPr>
      <w:r w:rsidRPr="008023EB">
        <w:rPr>
          <w:rFonts w:ascii="Arial" w:hAnsi="Arial" w:cs="Arial"/>
          <w:sz w:val="20"/>
          <w:szCs w:val="20"/>
        </w:rPr>
        <w:t>for the motivation.”</w:t>
      </w:r>
    </w:p>
    <w:p w14:paraId="7B1C0F4A" w14:textId="77777777" w:rsidR="002D28F4" w:rsidRPr="008023EB" w:rsidRDefault="002D28F4" w:rsidP="002D28F4">
      <w:pPr>
        <w:autoSpaceDE w:val="0"/>
        <w:autoSpaceDN w:val="0"/>
        <w:adjustRightInd w:val="0"/>
        <w:rPr>
          <w:rFonts w:ascii="Arial" w:hAnsi="Arial" w:cs="Arial"/>
          <w:sz w:val="20"/>
          <w:szCs w:val="20"/>
        </w:rPr>
      </w:pPr>
    </w:p>
    <w:p w14:paraId="7E83874F" w14:textId="77777777" w:rsidR="002D28F4" w:rsidRPr="008023EB" w:rsidRDefault="002D28F4" w:rsidP="002D28F4">
      <w:pPr>
        <w:pStyle w:val="ListParagraph"/>
        <w:numPr>
          <w:ilvl w:val="0"/>
          <w:numId w:val="4"/>
        </w:numPr>
        <w:autoSpaceDE w:val="0"/>
        <w:autoSpaceDN w:val="0"/>
        <w:adjustRightInd w:val="0"/>
        <w:rPr>
          <w:rFonts w:ascii="Arial" w:hAnsi="Arial" w:cs="Arial"/>
          <w:sz w:val="20"/>
          <w:szCs w:val="20"/>
        </w:rPr>
      </w:pPr>
      <w:r w:rsidRPr="008023EB">
        <w:rPr>
          <w:rFonts w:ascii="Arial" w:hAnsi="Arial" w:cs="Arial"/>
          <w:sz w:val="20"/>
          <w:szCs w:val="20"/>
        </w:rPr>
        <w:t xml:space="preserve">The categorical outcome measures on level of functioning, which report on </w:t>
      </w:r>
      <w:proofErr w:type="gramStart"/>
      <w:r w:rsidRPr="008023EB">
        <w:rPr>
          <w:rFonts w:ascii="Arial" w:hAnsi="Arial" w:cs="Arial"/>
          <w:sz w:val="20"/>
          <w:szCs w:val="20"/>
        </w:rPr>
        <w:t>“ being</w:t>
      </w:r>
      <w:proofErr w:type="gramEnd"/>
      <w:r w:rsidRPr="008023EB">
        <w:rPr>
          <w:rFonts w:ascii="Arial" w:hAnsi="Arial" w:cs="Arial"/>
          <w:sz w:val="20"/>
          <w:szCs w:val="20"/>
        </w:rPr>
        <w:t xml:space="preserve"> or not socially active” are from patients and reflect the practical changes to their level of functioning. We also have the following quotes from the qualitative study:</w:t>
      </w:r>
    </w:p>
    <w:p w14:paraId="16EAE474" w14:textId="77777777" w:rsidR="002D28F4" w:rsidRPr="008023EB" w:rsidRDefault="002D28F4" w:rsidP="002D28F4">
      <w:pPr>
        <w:autoSpaceDE w:val="0"/>
        <w:autoSpaceDN w:val="0"/>
        <w:adjustRightInd w:val="0"/>
        <w:rPr>
          <w:rFonts w:ascii="Arial" w:hAnsi="Arial" w:cs="Arial"/>
          <w:sz w:val="20"/>
          <w:szCs w:val="20"/>
        </w:rPr>
      </w:pPr>
    </w:p>
    <w:p w14:paraId="4C4AE844" w14:textId="77777777" w:rsidR="002D28F4" w:rsidRPr="008023EB" w:rsidRDefault="002D28F4" w:rsidP="002D28F4">
      <w:pPr>
        <w:autoSpaceDE w:val="0"/>
        <w:autoSpaceDN w:val="0"/>
        <w:adjustRightInd w:val="0"/>
        <w:rPr>
          <w:rFonts w:ascii="Arial" w:hAnsi="Arial" w:cs="Arial"/>
          <w:sz w:val="20"/>
          <w:szCs w:val="20"/>
        </w:rPr>
      </w:pPr>
      <w:r w:rsidRPr="008023EB">
        <w:rPr>
          <w:rFonts w:ascii="Arial" w:hAnsi="Arial" w:cs="Arial"/>
          <w:sz w:val="20"/>
          <w:szCs w:val="20"/>
        </w:rPr>
        <w:t>“They've supported me in applying for a course, to try volunteering and just like, you know now I am doing it.</w:t>
      </w:r>
    </w:p>
    <w:p w14:paraId="70BD6665" w14:textId="77777777" w:rsidR="002D28F4" w:rsidRPr="008023EB" w:rsidRDefault="002D28F4" w:rsidP="002D28F4">
      <w:pPr>
        <w:autoSpaceDE w:val="0"/>
        <w:autoSpaceDN w:val="0"/>
        <w:adjustRightInd w:val="0"/>
        <w:rPr>
          <w:rFonts w:ascii="Arial" w:hAnsi="Arial" w:cs="Arial"/>
          <w:sz w:val="20"/>
          <w:szCs w:val="20"/>
        </w:rPr>
      </w:pPr>
      <w:r w:rsidRPr="008023EB">
        <w:rPr>
          <w:rFonts w:ascii="Arial" w:hAnsi="Arial" w:cs="Arial"/>
          <w:sz w:val="20"/>
          <w:szCs w:val="20"/>
        </w:rPr>
        <w:t>And so, yeah, they have been a great help.”</w:t>
      </w:r>
    </w:p>
    <w:p w14:paraId="2D0E2DE6" w14:textId="77777777" w:rsidR="002D28F4" w:rsidRPr="008023EB" w:rsidRDefault="002D28F4" w:rsidP="002D28F4">
      <w:pPr>
        <w:autoSpaceDE w:val="0"/>
        <w:autoSpaceDN w:val="0"/>
        <w:adjustRightInd w:val="0"/>
        <w:rPr>
          <w:rFonts w:ascii="Arial" w:hAnsi="Arial" w:cs="Arial"/>
          <w:sz w:val="20"/>
          <w:szCs w:val="20"/>
        </w:rPr>
      </w:pPr>
    </w:p>
    <w:p w14:paraId="1403981D" w14:textId="77777777" w:rsidR="002D28F4" w:rsidRPr="008023EB" w:rsidRDefault="002D28F4" w:rsidP="002D28F4">
      <w:pPr>
        <w:autoSpaceDE w:val="0"/>
        <w:autoSpaceDN w:val="0"/>
        <w:adjustRightInd w:val="0"/>
        <w:rPr>
          <w:rFonts w:ascii="Arial" w:hAnsi="Arial" w:cs="Arial"/>
          <w:sz w:val="20"/>
          <w:szCs w:val="20"/>
        </w:rPr>
      </w:pPr>
      <w:r w:rsidRPr="008023EB">
        <w:rPr>
          <w:rFonts w:ascii="Arial" w:hAnsi="Arial" w:cs="Arial"/>
          <w:sz w:val="20"/>
          <w:szCs w:val="20"/>
        </w:rPr>
        <w:t xml:space="preserve">“They helped me with not just smoking cannabis. They supported me with finance, setting up a savings account, they supported me with my job application and read over my application and cover letter, they made a PowerPoint to show me my progress and what kind of changes </w:t>
      </w:r>
      <w:proofErr w:type="spellStart"/>
      <w:r w:rsidRPr="008023EB">
        <w:rPr>
          <w:rFonts w:ascii="Arial" w:hAnsi="Arial" w:cs="Arial"/>
          <w:sz w:val="20"/>
          <w:szCs w:val="20"/>
        </w:rPr>
        <w:t>i’m</w:t>
      </w:r>
      <w:proofErr w:type="spellEnd"/>
      <w:r w:rsidRPr="008023EB">
        <w:rPr>
          <w:rFonts w:ascii="Arial" w:hAnsi="Arial" w:cs="Arial"/>
          <w:sz w:val="20"/>
          <w:szCs w:val="20"/>
        </w:rPr>
        <w:t xml:space="preserve"> making. I now have a </w:t>
      </w:r>
      <w:proofErr w:type="gramStart"/>
      <w:r w:rsidRPr="008023EB">
        <w:rPr>
          <w:rFonts w:ascii="Arial" w:hAnsi="Arial" w:cs="Arial"/>
          <w:sz w:val="20"/>
          <w:szCs w:val="20"/>
        </w:rPr>
        <w:t>job”</w:t>
      </w:r>
      <w:proofErr w:type="gramEnd"/>
    </w:p>
    <w:p w14:paraId="68EF55EB" w14:textId="77777777" w:rsidR="002D28F4" w:rsidRPr="008023EB" w:rsidRDefault="002D28F4" w:rsidP="002D28F4">
      <w:pPr>
        <w:autoSpaceDE w:val="0"/>
        <w:autoSpaceDN w:val="0"/>
        <w:adjustRightInd w:val="0"/>
        <w:rPr>
          <w:rFonts w:ascii="Arial" w:hAnsi="Arial" w:cs="Arial"/>
          <w:sz w:val="20"/>
          <w:szCs w:val="20"/>
        </w:rPr>
      </w:pPr>
    </w:p>
    <w:p w14:paraId="40BFF9DA" w14:textId="77777777" w:rsidR="002D28F4" w:rsidRPr="008023EB" w:rsidRDefault="002D28F4" w:rsidP="002D28F4">
      <w:pPr>
        <w:pStyle w:val="ListParagraph"/>
        <w:numPr>
          <w:ilvl w:val="0"/>
          <w:numId w:val="4"/>
        </w:numPr>
        <w:autoSpaceDE w:val="0"/>
        <w:autoSpaceDN w:val="0"/>
        <w:adjustRightInd w:val="0"/>
        <w:rPr>
          <w:rFonts w:ascii="Arial" w:hAnsi="Arial" w:cs="Arial"/>
          <w:sz w:val="20"/>
          <w:szCs w:val="20"/>
        </w:rPr>
      </w:pPr>
      <w:r w:rsidRPr="008023EB">
        <w:rPr>
          <w:rFonts w:ascii="Arial" w:hAnsi="Arial" w:cs="Arial"/>
          <w:sz w:val="20"/>
          <w:szCs w:val="20"/>
        </w:rPr>
        <w:t xml:space="preserve">More general quotes on the </w:t>
      </w:r>
      <w:proofErr w:type="gramStart"/>
      <w:r w:rsidRPr="008023EB">
        <w:rPr>
          <w:rFonts w:ascii="Arial" w:hAnsi="Arial" w:cs="Arial"/>
          <w:sz w:val="20"/>
          <w:szCs w:val="20"/>
        </w:rPr>
        <w:t>one to one</w:t>
      </w:r>
      <w:proofErr w:type="gramEnd"/>
      <w:r w:rsidRPr="008023EB">
        <w:rPr>
          <w:rFonts w:ascii="Arial" w:hAnsi="Arial" w:cs="Arial"/>
          <w:sz w:val="20"/>
          <w:szCs w:val="20"/>
        </w:rPr>
        <w:t xml:space="preserve"> sessions:</w:t>
      </w:r>
    </w:p>
    <w:p w14:paraId="1FE1061A" w14:textId="77777777" w:rsidR="002D28F4" w:rsidRPr="008023EB" w:rsidRDefault="002D28F4" w:rsidP="002D28F4">
      <w:pPr>
        <w:autoSpaceDE w:val="0"/>
        <w:autoSpaceDN w:val="0"/>
        <w:adjustRightInd w:val="0"/>
        <w:rPr>
          <w:rFonts w:ascii="Arial" w:hAnsi="Arial" w:cs="Arial"/>
          <w:sz w:val="20"/>
          <w:szCs w:val="20"/>
        </w:rPr>
      </w:pPr>
    </w:p>
    <w:p w14:paraId="16B3C81F" w14:textId="77777777" w:rsidR="002D28F4" w:rsidRPr="008023EB" w:rsidRDefault="002D28F4" w:rsidP="002D28F4">
      <w:pPr>
        <w:autoSpaceDE w:val="0"/>
        <w:autoSpaceDN w:val="0"/>
        <w:adjustRightInd w:val="0"/>
        <w:rPr>
          <w:rFonts w:ascii="Arial" w:hAnsi="Arial" w:cs="Arial"/>
          <w:sz w:val="20"/>
          <w:szCs w:val="20"/>
        </w:rPr>
      </w:pPr>
      <w:r w:rsidRPr="008023EB">
        <w:rPr>
          <w:rFonts w:ascii="Arial" w:hAnsi="Arial" w:cs="Arial"/>
          <w:sz w:val="20"/>
          <w:szCs w:val="20"/>
        </w:rPr>
        <w:t>“Everyone's like really welcoming, it feels like more of a friendly environment rather than like</w:t>
      </w:r>
    </w:p>
    <w:p w14:paraId="0A111B57" w14:textId="71DFAF23" w:rsidR="002D28F4" w:rsidRPr="008023EB" w:rsidRDefault="002D28F4" w:rsidP="002D28F4">
      <w:pPr>
        <w:autoSpaceDE w:val="0"/>
        <w:autoSpaceDN w:val="0"/>
        <w:adjustRightInd w:val="0"/>
        <w:rPr>
          <w:rFonts w:ascii="Arial" w:hAnsi="Arial" w:cs="Arial"/>
          <w:sz w:val="20"/>
          <w:szCs w:val="20"/>
        </w:rPr>
      </w:pPr>
      <w:r w:rsidRPr="008023EB">
        <w:rPr>
          <w:rFonts w:ascii="Arial" w:hAnsi="Arial" w:cs="Arial"/>
          <w:sz w:val="20"/>
          <w:szCs w:val="20"/>
        </w:rPr>
        <w:t xml:space="preserve">a sit down and listen to what I'm saying </w:t>
      </w:r>
      <w:r w:rsidR="00A652CB" w:rsidRPr="008023EB">
        <w:rPr>
          <w:rFonts w:ascii="Arial" w:hAnsi="Arial" w:cs="Arial"/>
          <w:sz w:val="20"/>
          <w:szCs w:val="20"/>
        </w:rPr>
        <w:t>environment”.</w:t>
      </w:r>
    </w:p>
    <w:p w14:paraId="4D52966C" w14:textId="77777777" w:rsidR="002D28F4" w:rsidRPr="008023EB" w:rsidRDefault="002D28F4" w:rsidP="002D28F4">
      <w:pPr>
        <w:autoSpaceDE w:val="0"/>
        <w:autoSpaceDN w:val="0"/>
        <w:adjustRightInd w:val="0"/>
        <w:rPr>
          <w:rFonts w:ascii="Arial" w:hAnsi="Arial" w:cs="Arial"/>
          <w:sz w:val="20"/>
          <w:szCs w:val="20"/>
        </w:rPr>
      </w:pPr>
    </w:p>
    <w:p w14:paraId="74618173" w14:textId="77777777" w:rsidR="002D28F4" w:rsidRPr="008023EB" w:rsidRDefault="002D28F4" w:rsidP="002D28F4">
      <w:pPr>
        <w:autoSpaceDE w:val="0"/>
        <w:autoSpaceDN w:val="0"/>
        <w:adjustRightInd w:val="0"/>
        <w:rPr>
          <w:rFonts w:ascii="Arial" w:hAnsi="Arial" w:cs="Arial"/>
          <w:sz w:val="20"/>
          <w:szCs w:val="20"/>
        </w:rPr>
      </w:pPr>
      <w:r w:rsidRPr="008023EB">
        <w:rPr>
          <w:rFonts w:ascii="Arial" w:hAnsi="Arial" w:cs="Arial"/>
          <w:sz w:val="20"/>
          <w:szCs w:val="20"/>
        </w:rPr>
        <w:t xml:space="preserve">“I thought it would be stricter” and “I thought they would like </w:t>
      </w:r>
      <w:proofErr w:type="gramStart"/>
      <w:r w:rsidRPr="008023EB">
        <w:rPr>
          <w:rFonts w:ascii="Arial" w:hAnsi="Arial" w:cs="Arial"/>
          <w:sz w:val="20"/>
          <w:szCs w:val="20"/>
        </w:rPr>
        <w:t>tell</w:t>
      </w:r>
      <w:proofErr w:type="gramEnd"/>
      <w:r w:rsidRPr="008023EB">
        <w:rPr>
          <w:rFonts w:ascii="Arial" w:hAnsi="Arial" w:cs="Arial"/>
          <w:sz w:val="20"/>
          <w:szCs w:val="20"/>
        </w:rPr>
        <w:t xml:space="preserve"> me off</w:t>
      </w:r>
    </w:p>
    <w:p w14:paraId="5BB01F46" w14:textId="77777777" w:rsidR="002D28F4" w:rsidRPr="008023EB" w:rsidRDefault="002D28F4" w:rsidP="002D28F4">
      <w:pPr>
        <w:autoSpaceDE w:val="0"/>
        <w:autoSpaceDN w:val="0"/>
        <w:adjustRightInd w:val="0"/>
        <w:rPr>
          <w:rFonts w:ascii="Arial" w:hAnsi="Arial" w:cs="Arial"/>
          <w:sz w:val="20"/>
          <w:szCs w:val="20"/>
        </w:rPr>
      </w:pPr>
      <w:r w:rsidRPr="008023EB">
        <w:rPr>
          <w:rFonts w:ascii="Arial" w:hAnsi="Arial" w:cs="Arial"/>
          <w:sz w:val="20"/>
          <w:szCs w:val="20"/>
        </w:rPr>
        <w:t>if I didn’t quit straight away but it’s very reasonable, I wouldn't have been able to quit without the clinic”.</w:t>
      </w:r>
    </w:p>
    <w:p w14:paraId="0EAC9C12" w14:textId="77777777" w:rsidR="002D28F4" w:rsidRPr="008023EB" w:rsidRDefault="002D28F4" w:rsidP="002D28F4">
      <w:pPr>
        <w:autoSpaceDE w:val="0"/>
        <w:autoSpaceDN w:val="0"/>
        <w:adjustRightInd w:val="0"/>
        <w:rPr>
          <w:rFonts w:ascii="Arial" w:hAnsi="Arial" w:cs="Arial"/>
          <w:sz w:val="20"/>
          <w:szCs w:val="20"/>
        </w:rPr>
      </w:pPr>
    </w:p>
    <w:p w14:paraId="0EEC17A3" w14:textId="77777777" w:rsidR="002D28F4" w:rsidRPr="008023EB" w:rsidRDefault="002D28F4" w:rsidP="002D28F4">
      <w:pPr>
        <w:autoSpaceDE w:val="0"/>
        <w:autoSpaceDN w:val="0"/>
        <w:adjustRightInd w:val="0"/>
        <w:rPr>
          <w:rFonts w:ascii="Arial" w:hAnsi="Arial" w:cs="Arial"/>
          <w:sz w:val="20"/>
          <w:szCs w:val="20"/>
        </w:rPr>
      </w:pPr>
      <w:r w:rsidRPr="008023EB">
        <w:rPr>
          <w:rFonts w:ascii="Arial" w:hAnsi="Arial" w:cs="Arial"/>
          <w:sz w:val="20"/>
          <w:szCs w:val="20"/>
        </w:rPr>
        <w:t>“</w:t>
      </w:r>
      <w:proofErr w:type="gramStart"/>
      <w:r w:rsidRPr="008023EB">
        <w:rPr>
          <w:rFonts w:ascii="Arial" w:hAnsi="Arial" w:cs="Arial"/>
          <w:sz w:val="20"/>
          <w:szCs w:val="20"/>
        </w:rPr>
        <w:t>not</w:t>
      </w:r>
      <w:proofErr w:type="gramEnd"/>
      <w:r w:rsidRPr="008023EB">
        <w:rPr>
          <w:rFonts w:ascii="Arial" w:hAnsi="Arial" w:cs="Arial"/>
          <w:sz w:val="20"/>
          <w:szCs w:val="20"/>
        </w:rPr>
        <w:t xml:space="preserve"> judgmental, you know, when I started that, they didn't say, all right, stop smoking now. You know, they reduced it, reduced it in a way where we reduced it, reduced it, and then the Sativex.”</w:t>
      </w:r>
    </w:p>
    <w:p w14:paraId="12538B6E" w14:textId="77777777" w:rsidR="002D28F4" w:rsidRPr="008023EB" w:rsidRDefault="002D28F4" w:rsidP="002D28F4">
      <w:pPr>
        <w:autoSpaceDE w:val="0"/>
        <w:autoSpaceDN w:val="0"/>
        <w:adjustRightInd w:val="0"/>
        <w:rPr>
          <w:rFonts w:ascii="Arial" w:hAnsi="Arial" w:cs="Arial"/>
          <w:sz w:val="20"/>
          <w:szCs w:val="20"/>
        </w:rPr>
      </w:pPr>
    </w:p>
    <w:p w14:paraId="2A18ABD1" w14:textId="77777777" w:rsidR="002D28F4" w:rsidRPr="008023EB" w:rsidRDefault="002D28F4" w:rsidP="002D28F4">
      <w:pPr>
        <w:autoSpaceDE w:val="0"/>
        <w:autoSpaceDN w:val="0"/>
        <w:adjustRightInd w:val="0"/>
        <w:rPr>
          <w:rFonts w:ascii="Arial" w:hAnsi="Arial" w:cs="Arial"/>
          <w:sz w:val="20"/>
          <w:szCs w:val="20"/>
        </w:rPr>
      </w:pPr>
      <w:r w:rsidRPr="008023EB">
        <w:rPr>
          <w:rFonts w:ascii="Arial" w:hAnsi="Arial" w:cs="Arial"/>
          <w:sz w:val="20"/>
          <w:szCs w:val="20"/>
        </w:rPr>
        <w:t>“What made me feel even more comfortable was they were giving me emotional support at</w:t>
      </w:r>
    </w:p>
    <w:p w14:paraId="0F8434E4" w14:textId="77777777" w:rsidR="002D28F4" w:rsidRPr="008023EB" w:rsidRDefault="002D28F4" w:rsidP="002D28F4">
      <w:pPr>
        <w:autoSpaceDE w:val="0"/>
        <w:autoSpaceDN w:val="0"/>
        <w:adjustRightInd w:val="0"/>
        <w:rPr>
          <w:rFonts w:ascii="Arial" w:hAnsi="Arial" w:cs="Arial"/>
          <w:sz w:val="20"/>
          <w:szCs w:val="20"/>
        </w:rPr>
      </w:pPr>
      <w:r w:rsidRPr="008023EB">
        <w:rPr>
          <w:rFonts w:ascii="Arial" w:hAnsi="Arial" w:cs="Arial"/>
          <w:sz w:val="20"/>
          <w:szCs w:val="20"/>
        </w:rPr>
        <w:t xml:space="preserve">the same time and were motivating me and encouraging me to achieve more and aim </w:t>
      </w:r>
      <w:proofErr w:type="gramStart"/>
      <w:r w:rsidRPr="008023EB">
        <w:rPr>
          <w:rFonts w:ascii="Arial" w:hAnsi="Arial" w:cs="Arial"/>
          <w:sz w:val="20"/>
          <w:szCs w:val="20"/>
        </w:rPr>
        <w:t>higher</w:t>
      </w:r>
      <w:proofErr w:type="gramEnd"/>
    </w:p>
    <w:p w14:paraId="5DEDB8A3" w14:textId="77777777" w:rsidR="002D28F4" w:rsidRPr="008023EB" w:rsidRDefault="002D28F4" w:rsidP="002D28F4">
      <w:pPr>
        <w:autoSpaceDE w:val="0"/>
        <w:autoSpaceDN w:val="0"/>
        <w:adjustRightInd w:val="0"/>
        <w:rPr>
          <w:rFonts w:ascii="Arial" w:hAnsi="Arial" w:cs="Arial"/>
          <w:sz w:val="20"/>
          <w:szCs w:val="20"/>
        </w:rPr>
      </w:pPr>
      <w:r w:rsidRPr="008023EB">
        <w:rPr>
          <w:rFonts w:ascii="Arial" w:hAnsi="Arial" w:cs="Arial"/>
          <w:sz w:val="20"/>
          <w:szCs w:val="20"/>
        </w:rPr>
        <w:t>and that made me want to work on it even more.”</w:t>
      </w:r>
    </w:p>
    <w:p w14:paraId="5E887A26" w14:textId="245504FC" w:rsidR="007C17C5" w:rsidRDefault="007C17C5" w:rsidP="002D28F4">
      <w:pPr>
        <w:autoSpaceDE w:val="0"/>
        <w:autoSpaceDN w:val="0"/>
        <w:adjustRightInd w:val="0"/>
        <w:rPr>
          <w:rFonts w:ascii="Arial" w:hAnsi="Arial" w:cs="Arial"/>
          <w:i/>
          <w:iCs/>
          <w:sz w:val="20"/>
          <w:szCs w:val="20"/>
        </w:rPr>
      </w:pPr>
    </w:p>
    <w:p w14:paraId="2AEC4148" w14:textId="77777777" w:rsidR="007C17C5" w:rsidRDefault="007C17C5" w:rsidP="002D28F4">
      <w:pPr>
        <w:autoSpaceDE w:val="0"/>
        <w:autoSpaceDN w:val="0"/>
        <w:adjustRightInd w:val="0"/>
        <w:rPr>
          <w:rFonts w:ascii="Arial" w:hAnsi="Arial" w:cs="Arial"/>
          <w:i/>
          <w:iCs/>
          <w:sz w:val="20"/>
          <w:szCs w:val="20"/>
        </w:rPr>
      </w:pPr>
    </w:p>
    <w:p w14:paraId="06F9AE67" w14:textId="23778E89" w:rsidR="007C17C5" w:rsidRPr="008023EB" w:rsidRDefault="007C17C5" w:rsidP="002D28F4">
      <w:pPr>
        <w:autoSpaceDE w:val="0"/>
        <w:autoSpaceDN w:val="0"/>
        <w:adjustRightInd w:val="0"/>
        <w:rPr>
          <w:rFonts w:ascii="Arial" w:hAnsi="Arial" w:cs="Arial"/>
          <w:i/>
          <w:iCs/>
          <w:color w:val="000000" w:themeColor="text1"/>
          <w:sz w:val="20"/>
          <w:szCs w:val="20"/>
        </w:rPr>
      </w:pPr>
      <w:r w:rsidRPr="008023EB">
        <w:rPr>
          <w:rFonts w:ascii="Arial" w:hAnsi="Arial" w:cs="Arial"/>
          <w:b/>
          <w:bCs/>
          <w:color w:val="000000" w:themeColor="text1"/>
          <w:sz w:val="20"/>
          <w:szCs w:val="20"/>
        </w:rPr>
        <w:t>Health professionals</w:t>
      </w:r>
      <w:r w:rsidRPr="008023EB">
        <w:rPr>
          <w:rFonts w:ascii="Arial" w:hAnsi="Arial" w:cs="Arial"/>
          <w:color w:val="000000" w:themeColor="text1"/>
          <w:sz w:val="20"/>
          <w:szCs w:val="20"/>
        </w:rPr>
        <w:t xml:space="preserve">’ </w:t>
      </w:r>
      <w:r w:rsidRPr="008023EB">
        <w:rPr>
          <w:rFonts w:ascii="Arial" w:hAnsi="Arial" w:cs="Arial"/>
          <w:b/>
          <w:bCs/>
          <w:color w:val="000000" w:themeColor="text1"/>
          <w:sz w:val="20"/>
          <w:szCs w:val="20"/>
        </w:rPr>
        <w:t>quotes</w:t>
      </w:r>
      <w:r w:rsidRPr="008023EB">
        <w:rPr>
          <w:rFonts w:ascii="Arial" w:hAnsi="Arial" w:cs="Arial"/>
          <w:color w:val="000000" w:themeColor="text1"/>
          <w:sz w:val="20"/>
          <w:szCs w:val="20"/>
        </w:rPr>
        <w:t xml:space="preserve"> part of the Qualitative analysis carried out by Miss Gabriella Baxter, in support of the service, which stated: 1. “I think one of the big problems is the desperate shortage of time with care coordinators who have been told to do various other things.” 2. “The challenges around the time to come to training and how you best promote and train staff.</w:t>
      </w:r>
    </w:p>
    <w:p w14:paraId="03D12CB2" w14:textId="77777777" w:rsidR="002D28F4" w:rsidRPr="008023EB" w:rsidRDefault="002D28F4" w:rsidP="002D2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sz w:val="20"/>
          <w:szCs w:val="20"/>
        </w:rPr>
      </w:pPr>
    </w:p>
    <w:p w14:paraId="0AAC5639" w14:textId="77777777" w:rsidR="002D28F4" w:rsidRPr="008023EB" w:rsidRDefault="002D28F4" w:rsidP="002D2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sz w:val="20"/>
          <w:szCs w:val="20"/>
        </w:rPr>
      </w:pPr>
    </w:p>
    <w:p w14:paraId="10748CF8" w14:textId="77777777" w:rsidR="002D28F4" w:rsidRPr="008023EB" w:rsidRDefault="002D28F4" w:rsidP="002D2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sz w:val="20"/>
          <w:szCs w:val="20"/>
        </w:rPr>
      </w:pPr>
    </w:p>
    <w:p w14:paraId="153C2530" w14:textId="64D91DD5" w:rsidR="005F075D" w:rsidRPr="008023EB" w:rsidRDefault="005F075D" w:rsidP="005F075D">
      <w:pPr>
        <w:rPr>
          <w:rFonts w:ascii="Arial" w:hAnsi="Arial" w:cs="Arial"/>
          <w:b/>
          <w:bCs/>
          <w:color w:val="000000" w:themeColor="text1"/>
          <w:sz w:val="20"/>
          <w:szCs w:val="20"/>
        </w:rPr>
      </w:pPr>
    </w:p>
    <w:sectPr w:rsidR="005F075D" w:rsidRPr="00802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0569"/>
    <w:multiLevelType w:val="hybridMultilevel"/>
    <w:tmpl w:val="56C2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773A4C"/>
    <w:multiLevelType w:val="hybridMultilevel"/>
    <w:tmpl w:val="FF9ED52E"/>
    <w:lvl w:ilvl="0" w:tplc="BDDC22F8">
      <w:start w:val="1"/>
      <w:numFmt w:val="decimal"/>
      <w:lvlText w:val="%1."/>
      <w:lvlJc w:val="left"/>
      <w:pPr>
        <w:ind w:left="720" w:hanging="360"/>
      </w:pPr>
      <w:rPr>
        <w:rFonts w:hint="default"/>
        <w:color w:val="1B1B1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F5740A"/>
    <w:multiLevelType w:val="hybridMultilevel"/>
    <w:tmpl w:val="0058AE30"/>
    <w:lvl w:ilvl="0" w:tplc="29B42D2A">
      <w:start w:val="1"/>
      <w:numFmt w:val="decimal"/>
      <w:lvlText w:val="%1."/>
      <w:lvlJc w:val="left"/>
      <w:pPr>
        <w:ind w:left="720" w:hanging="360"/>
      </w:pPr>
      <w:rPr>
        <w:rFonts w:hint="default"/>
        <w:b/>
        <w:color w:val="1B1B1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9C00A9"/>
    <w:multiLevelType w:val="hybridMultilevel"/>
    <w:tmpl w:val="CF1CE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01480E"/>
    <w:multiLevelType w:val="hybridMultilevel"/>
    <w:tmpl w:val="0058AE30"/>
    <w:lvl w:ilvl="0" w:tplc="FFFFFFFF">
      <w:start w:val="1"/>
      <w:numFmt w:val="decimal"/>
      <w:lvlText w:val="%1."/>
      <w:lvlJc w:val="left"/>
      <w:pPr>
        <w:ind w:left="720" w:hanging="360"/>
      </w:pPr>
      <w:rPr>
        <w:rFonts w:hint="default"/>
        <w:b/>
        <w:color w:val="1B1B1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756579">
    <w:abstractNumId w:val="2"/>
  </w:num>
  <w:num w:numId="2" w16cid:durableId="128136582">
    <w:abstractNumId w:val="4"/>
  </w:num>
  <w:num w:numId="3" w16cid:durableId="1974478382">
    <w:abstractNumId w:val="1"/>
  </w:num>
  <w:num w:numId="4" w16cid:durableId="642076986">
    <w:abstractNumId w:val="3"/>
  </w:num>
  <w:num w:numId="5" w16cid:durableId="518203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E78"/>
    <w:rsid w:val="00084F16"/>
    <w:rsid w:val="000B78E9"/>
    <w:rsid w:val="000D2B2F"/>
    <w:rsid w:val="00175A98"/>
    <w:rsid w:val="001E21C0"/>
    <w:rsid w:val="002A76CA"/>
    <w:rsid w:val="002D28F4"/>
    <w:rsid w:val="002D6763"/>
    <w:rsid w:val="003B5682"/>
    <w:rsid w:val="003D5525"/>
    <w:rsid w:val="00451D97"/>
    <w:rsid w:val="00496E08"/>
    <w:rsid w:val="004A7C42"/>
    <w:rsid w:val="005213CB"/>
    <w:rsid w:val="005248D5"/>
    <w:rsid w:val="005366D5"/>
    <w:rsid w:val="00580EE7"/>
    <w:rsid w:val="005A3EAB"/>
    <w:rsid w:val="005D5371"/>
    <w:rsid w:val="005E4F3E"/>
    <w:rsid w:val="005F075D"/>
    <w:rsid w:val="0061053C"/>
    <w:rsid w:val="00667E90"/>
    <w:rsid w:val="006A672E"/>
    <w:rsid w:val="006A69B0"/>
    <w:rsid w:val="0077561D"/>
    <w:rsid w:val="007B6DCD"/>
    <w:rsid w:val="007C17C5"/>
    <w:rsid w:val="008023EB"/>
    <w:rsid w:val="00815E78"/>
    <w:rsid w:val="008C5C44"/>
    <w:rsid w:val="009409C4"/>
    <w:rsid w:val="00954313"/>
    <w:rsid w:val="00A52206"/>
    <w:rsid w:val="00A652CB"/>
    <w:rsid w:val="00C00A88"/>
    <w:rsid w:val="00C64426"/>
    <w:rsid w:val="00C646D7"/>
    <w:rsid w:val="00CB49D2"/>
    <w:rsid w:val="00DB7C34"/>
    <w:rsid w:val="00DC6D65"/>
    <w:rsid w:val="00E5741F"/>
    <w:rsid w:val="00F00FB2"/>
    <w:rsid w:val="00F40062"/>
    <w:rsid w:val="00F42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5DC99"/>
  <w15:chartTrackingRefBased/>
  <w15:docId w15:val="{B89379C9-84BE-504E-95D0-CC9E566E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69B0"/>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6A6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2B2F"/>
  </w:style>
  <w:style w:type="character" w:styleId="CommentReference">
    <w:name w:val="annotation reference"/>
    <w:basedOn w:val="DefaultParagraphFont"/>
    <w:uiPriority w:val="99"/>
    <w:semiHidden/>
    <w:unhideWhenUsed/>
    <w:rsid w:val="00451D97"/>
    <w:rPr>
      <w:sz w:val="16"/>
      <w:szCs w:val="16"/>
    </w:rPr>
  </w:style>
  <w:style w:type="paragraph" w:styleId="CommentText">
    <w:name w:val="annotation text"/>
    <w:basedOn w:val="Normal"/>
    <w:link w:val="CommentTextChar"/>
    <w:uiPriority w:val="99"/>
    <w:unhideWhenUsed/>
    <w:rsid w:val="00451D97"/>
    <w:rPr>
      <w:sz w:val="20"/>
      <w:szCs w:val="20"/>
    </w:rPr>
  </w:style>
  <w:style w:type="character" w:customStyle="1" w:styleId="CommentTextChar">
    <w:name w:val="Comment Text Char"/>
    <w:basedOn w:val="DefaultParagraphFont"/>
    <w:link w:val="CommentText"/>
    <w:uiPriority w:val="99"/>
    <w:rsid w:val="00451D97"/>
    <w:rPr>
      <w:sz w:val="20"/>
      <w:szCs w:val="20"/>
    </w:rPr>
  </w:style>
  <w:style w:type="paragraph" w:styleId="CommentSubject">
    <w:name w:val="annotation subject"/>
    <w:basedOn w:val="CommentText"/>
    <w:next w:val="CommentText"/>
    <w:link w:val="CommentSubjectChar"/>
    <w:uiPriority w:val="99"/>
    <w:semiHidden/>
    <w:unhideWhenUsed/>
    <w:rsid w:val="00451D97"/>
    <w:rPr>
      <w:b/>
      <w:bCs/>
    </w:rPr>
  </w:style>
  <w:style w:type="character" w:customStyle="1" w:styleId="CommentSubjectChar">
    <w:name w:val="Comment Subject Char"/>
    <w:basedOn w:val="CommentTextChar"/>
    <w:link w:val="CommentSubject"/>
    <w:uiPriority w:val="99"/>
    <w:semiHidden/>
    <w:rsid w:val="00451D97"/>
    <w:rPr>
      <w:b/>
      <w:bCs/>
      <w:sz w:val="20"/>
      <w:szCs w:val="20"/>
    </w:rPr>
  </w:style>
  <w:style w:type="paragraph" w:styleId="ListParagraph">
    <w:name w:val="List Paragraph"/>
    <w:basedOn w:val="Normal"/>
    <w:uiPriority w:val="34"/>
    <w:qFormat/>
    <w:rsid w:val="005F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05141">
      <w:bodyDiv w:val="1"/>
      <w:marLeft w:val="0"/>
      <w:marRight w:val="0"/>
      <w:marTop w:val="0"/>
      <w:marBottom w:val="0"/>
      <w:divBdr>
        <w:top w:val="none" w:sz="0" w:space="0" w:color="auto"/>
        <w:left w:val="none" w:sz="0" w:space="0" w:color="auto"/>
        <w:bottom w:val="none" w:sz="0" w:space="0" w:color="auto"/>
        <w:right w:val="none" w:sz="0" w:space="0" w:color="auto"/>
      </w:divBdr>
    </w:div>
    <w:div w:id="182026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eur03.safelinks.protection.outlook.com/?url=https%3A%2F%2Fdoi.org%2F10.1046%2Fj.1525-1497.2001.016009606.x&amp;data=05%7C02%7Ctim.meynen%40kcl.ac.uk%7C9e7647314df44598f60708dc1b4c5ecf%7C8370cf1416f34c16b83c724071654356%7C0%7C0%7C638415262021873832%7CUnknown%7CTWFpbGZsb3d8eyJWIjoiMC4wLjAwMDAiLCJQIjoiV2luMzIiLCJBTiI6Ik1haWwiLCJXVCI6Mn0%3D%7C3000%7C%7C%7C&amp;sdata=e%2Btwv%2B9m%2B%2FhRSolDIB1blM%2BGVX0pg3%2FNh4WwKE5ofAQ%3D&amp;reserved=0" TargetMode="External"/><Relationship Id="rId5" Type="http://schemas.openxmlformats.org/officeDocument/2006/relationships/image" Target="media/image1.emf"/><Relationship Id="rId10" Type="http://schemas.openxmlformats.org/officeDocument/2006/relationships/hyperlink" Target="https://eur03.safelinks.protection.outlook.com/?url=https%3A%2F%2Fdoi.org%2F10.1001%2Farchinte.166.10.1092&amp;data=05%7C02%7Ctim.meynen%40kcl.ac.uk%7C9e7647314df44598f60708dc1b4c5ecf%7C8370cf1416f34c16b83c724071654356%7C0%7C0%7C638415262021887752%7CUnknown%7CTWFpbGZsb3d8eyJWIjoiMC4wLjAwMDAiLCJQIjoiV2luMzIiLCJBTiI6Ik1haWwiLCJXVCI6Mn0%3D%7C3000%7C%7C%7C&amp;sdata=J7Y5LmavN7dF%2BczBaZE5wJlTZVZhrF6MqKWF9bJe4Co%3D&amp;reserved=0" TargetMode="Externa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Di Forti</dc:creator>
  <cp:keywords/>
  <dc:description/>
  <cp:lastModifiedBy>Marta Di Forti</cp:lastModifiedBy>
  <cp:revision>4</cp:revision>
  <dcterms:created xsi:type="dcterms:W3CDTF">2024-08-06T15:19:00Z</dcterms:created>
  <dcterms:modified xsi:type="dcterms:W3CDTF">2024-08-06T15:20:00Z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91639bd3c965f9a56398e8d70faf3f43644ee55e1e3a2227928481fb63454b74</vt:lpwstr>
  </property>
</Properties>
</file>