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BCA1" w14:textId="77777777" w:rsidR="00D541B1" w:rsidRPr="00564F3F" w:rsidRDefault="003A1D78">
      <w:pPr>
        <w:rPr>
          <w:vertAlign w:val="subscript"/>
          <w:lang w:val="en-US"/>
        </w:rPr>
      </w:pPr>
      <w:r>
        <w:rPr>
          <w:lang w:val="en-US"/>
        </w:rPr>
        <w:t xml:space="preserve">Supplementary Table: Characteristics of hospital admissions with missing legal status. Of </w:t>
      </w:r>
      <w:r w:rsidRPr="003A1D78">
        <w:rPr>
          <w:lang w:val="en-US"/>
        </w:rPr>
        <w:t>172,712 in-scope admissions to NSW mental health units</w:t>
      </w:r>
      <w:r>
        <w:rPr>
          <w:lang w:val="en-US"/>
        </w:rPr>
        <w:t xml:space="preserve">, </w:t>
      </w:r>
      <w:r w:rsidRPr="003A1D78">
        <w:rPr>
          <w:lang w:val="en-US"/>
        </w:rPr>
        <w:t>6,606 (3.8%) did not have a valid legal status recorded and were excluded from analysis</w:t>
      </w:r>
      <w:r>
        <w:rPr>
          <w:lang w:val="en-US"/>
        </w:rPr>
        <w:t xml:space="preserve">. </w:t>
      </w:r>
      <w:r w:rsidR="00564F3F">
        <w:rPr>
          <w:lang w:val="en-US"/>
        </w:rPr>
        <w:t xml:space="preserve">Differences within categories compared via Chi-square test, using proportions in records with valid legal status as expected distribution. 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2"/>
        <w:gridCol w:w="2411"/>
        <w:gridCol w:w="1994"/>
        <w:gridCol w:w="1981"/>
        <w:gridCol w:w="4022"/>
      </w:tblGrid>
      <w:tr w:rsidR="005E6AE7" w:rsidRPr="007B25B2" w14:paraId="5E61621C" w14:textId="77777777" w:rsidTr="00E32574">
        <w:trPr>
          <w:cantSplit/>
          <w:trHeight w:val="69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EC62BA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DOMAIN AND VARIABLE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494622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Value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B86FB58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Has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4650BC6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Missing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19C99" w14:textId="5D60A1C7" w:rsidR="007B25B2" w:rsidRPr="007B25B2" w:rsidRDefault="00A10E57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Chi-Square Test</w:t>
            </w:r>
          </w:p>
        </w:tc>
      </w:tr>
      <w:tr w:rsidR="005E6AE7" w:rsidRPr="007B25B2" w14:paraId="0881AA1E" w14:textId="77777777" w:rsidTr="00E32574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hideMark/>
          </w:tcPr>
          <w:p w14:paraId="58FDC5C7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PERSONAL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995BE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8687DE0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BB1A7A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14:paraId="5978C09A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E6AE7" w:rsidRPr="007B25B2" w14:paraId="44248962" w14:textId="77777777" w:rsidTr="008F05F2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167F007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Sex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0200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Male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A4E97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88,522 (53.3%)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5D5B6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3,199 (48.4%)</w:t>
            </w:r>
          </w:p>
        </w:tc>
        <w:tc>
          <w:tcPr>
            <w:tcW w:w="1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14A5A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(1, N=172 630)=62.5, p&lt;0.0001</w:t>
            </w:r>
          </w:p>
        </w:tc>
      </w:tr>
      <w:tr w:rsidR="007B25B2" w:rsidRPr="007B25B2" w14:paraId="370018FB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B73C88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9A15A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Female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3CB4BB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77,507 (46.7%)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EE2B58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3,402 (51.5%)</w:t>
            </w:r>
          </w:p>
        </w:tc>
        <w:tc>
          <w:tcPr>
            <w:tcW w:w="15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D01BEC3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E6AE7" w:rsidRPr="007B25B2" w14:paraId="059BD1DC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9CB1C5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Age group 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C0B0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14-17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0E7D0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10,010 (6.0%)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99D43A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737 (11.2%)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6FA1B7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(7, N=172 712)=460.4, p&lt;0.0001</w:t>
            </w:r>
          </w:p>
        </w:tc>
      </w:tr>
      <w:tr w:rsidR="007B25B2" w:rsidRPr="007B25B2" w14:paraId="26759C2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5CE997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190EB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18-24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14D6D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27,324 (16.4%)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4486F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1,245 (18.8%)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9DB8B23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1F70686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8F34C5F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C59CB1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25-35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193DB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38,895 (23.4%)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27D35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1,412 (21.4%)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6A5CA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20DA4AC7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62F291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07DC5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35-45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5A0EB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36,841 (22.2%)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B339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1,251 (18.9%)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D7B226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0DDFBB03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1736824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F2197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45-55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88915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28,719 (17.3%)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F9B69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959 (14.5%)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D9C824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4D737E77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B1622D4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2F674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55-65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5BF5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14,690 (8.8%)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B6379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489 (7.4%)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E3E92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16A9E91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2C76F26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FEF6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65-75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114A5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6,535 (3.9%)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1D4E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311 (4.7%)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4E2AA3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25B2" w:rsidRPr="007B25B2" w14:paraId="06D21CE4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5ECAC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96F8F5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75+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D9AAB8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3,092 (1.9%)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7714E9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202 (3.1%)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69EDBB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7CD100AD" w14:textId="77777777" w:rsidTr="008F05F2">
        <w:trPr>
          <w:trHeight w:val="300"/>
        </w:trPr>
        <w:tc>
          <w:tcPr>
            <w:tcW w:w="98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46CF7D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Country of birth</w:t>
            </w:r>
          </w:p>
          <w:p w14:paraId="2392D3F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2D97CBF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C938E10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3BE047B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BBEC882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5AB1757" w14:textId="111F1DAA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B4D8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93317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134,050 (80.7%)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9E268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5,340 (80.8%)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2F7CB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(6, N=172 712)=19.9, p=0.0029</w:t>
            </w:r>
          </w:p>
        </w:tc>
      </w:tr>
      <w:tr w:rsidR="008F05F2" w:rsidRPr="007B25B2" w14:paraId="0F338140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13D884" w14:textId="219F2D32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640E9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Asia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4CEF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10,408 (6.3%)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5770F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366 (5.5%)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785484D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105D43AD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F22E78" w14:textId="1BC89DB9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ED909A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Africa, Middle East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14A13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5,921 (3.6%)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38490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206 (3.1%)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D12AA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3E29F7DD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F9FE84" w14:textId="23F0361C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5F068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UK and Ireland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4B98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5,159 (3.1%)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4EFBB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238 (3.6%)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1A61E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79B33018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16AE54" w14:textId="2E93D9C1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AAC92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NZ and Pacific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B5825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4,634 (2.8%)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16DF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187 (2.8%)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4567FD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1586FBA6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490B17" w14:textId="2CE040F9" w:rsidR="008F05F2" w:rsidRPr="007B25B2" w:rsidRDefault="008F05F2" w:rsidP="00964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B73A9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Europe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D0C8FF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3,929 (2.4%)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BDE17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172 (2.6%)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43F125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49FDA4FD" w14:textId="77777777" w:rsidTr="008F05F2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70D5A9" w14:textId="2D6D8F1B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C1A3B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Other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B36080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2,005 (1.2%)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89FC58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97 (1.5%)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A2A0C0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40F1F729" w14:textId="77777777" w:rsidTr="00F32220">
        <w:trPr>
          <w:trHeight w:val="300"/>
        </w:trPr>
        <w:tc>
          <w:tcPr>
            <w:tcW w:w="98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C8FD02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Preferred language</w:t>
            </w:r>
          </w:p>
          <w:p w14:paraId="22AF6371" w14:textId="339F102B" w:rsidR="008F05F2" w:rsidRPr="007B25B2" w:rsidRDefault="008F05F2" w:rsidP="00F32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69E3F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English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1B99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157,729 (95.0%)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E8D1FB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6,337 (95.9%)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CC7002" w14:textId="2E1D7EDF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(1, N=172 712)=13.0, p=0.0003</w:t>
            </w:r>
          </w:p>
        </w:tc>
      </w:tr>
      <w:tr w:rsidR="008F05F2" w:rsidRPr="007B25B2" w14:paraId="2B5E4F99" w14:textId="77777777" w:rsidTr="00F32220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A3B218" w14:textId="7B5CBCAE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F40029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Other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B6FCA3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8,377 (5.0%)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06C796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269 (4.1%)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423C58B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05F2" w:rsidRPr="007B25B2" w14:paraId="3FC1F929" w14:textId="77777777" w:rsidTr="00470C68">
        <w:trPr>
          <w:trHeight w:val="300"/>
        </w:trPr>
        <w:tc>
          <w:tcPr>
            <w:tcW w:w="98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5800D5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Marital status</w:t>
            </w:r>
          </w:p>
          <w:p w14:paraId="5C205BD9" w14:textId="5124C8AA" w:rsidR="008F05F2" w:rsidRPr="007B25B2" w:rsidRDefault="008F05F2" w:rsidP="00470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087AB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Not married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1A447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30,134 (18.1%)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82CFB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1,160 (17.6%)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427651" w14:textId="524B6C85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(2, N=172 712)=2.6, p=0.2783</w:t>
            </w:r>
          </w:p>
        </w:tc>
      </w:tr>
      <w:tr w:rsidR="008F05F2" w:rsidRPr="007B25B2" w14:paraId="6860B566" w14:textId="77777777" w:rsidTr="00470C68">
        <w:trPr>
          <w:trHeight w:val="300"/>
        </w:trPr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807DED" w14:textId="0EF80A4F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6BB361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Married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CD789C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132,426 (79.7%)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98F9D8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5,316 (80.5%)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1B5D95D" w14:textId="77777777" w:rsidR="008F05F2" w:rsidRPr="007B25B2" w:rsidRDefault="008F05F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E6AE7" w:rsidRPr="007B25B2" w14:paraId="384EF7BC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C0A8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Homeless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DD722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 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2FC41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160,009 (96.3%)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43FB3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6,482 (98.1%)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1C9A0E" w14:textId="33182A48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(1, N=172 712)=60.1, p&lt;0.0001</w:t>
            </w:r>
          </w:p>
        </w:tc>
      </w:tr>
      <w:tr w:rsidR="007B25B2" w:rsidRPr="007B25B2" w14:paraId="3E015A29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82A94F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A61683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BA7F20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6,097 (3.7%)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BB8C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124 (1.9%)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DD89EF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E6AE7" w:rsidRPr="007B25B2" w14:paraId="63BFA384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4ECA38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Disadvantage 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B04B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Least (Quintile 1-3)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14FB9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89,416 (53.8%)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C6B96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2,974 (45.0%)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82B3D" w14:textId="402CD6DA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(2, N=172 712)=288.3, p&lt;0.0001</w:t>
            </w:r>
          </w:p>
        </w:tc>
      </w:tr>
      <w:tr w:rsidR="007B25B2" w:rsidRPr="007B25B2" w14:paraId="7E26B62E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F0EF6C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DCE5D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Most (Quintile 4-5)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828E3F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60,400 (36.4%)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97ACC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3,065 (46.4%)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DCD0ADE" w14:textId="77777777" w:rsidR="007B25B2" w:rsidRPr="007B25B2" w:rsidRDefault="007B25B2" w:rsidP="00677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4E069645" w14:textId="0C5D6EB7" w:rsidR="00E32574" w:rsidRDefault="00E32574"/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2"/>
        <w:gridCol w:w="2411"/>
        <w:gridCol w:w="1994"/>
        <w:gridCol w:w="1981"/>
        <w:gridCol w:w="4022"/>
      </w:tblGrid>
      <w:tr w:rsidR="00E32574" w:rsidRPr="007B25B2" w14:paraId="5412CB9E" w14:textId="77777777" w:rsidTr="00E32574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3CFC25EF" w14:textId="478067D2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DOMAIN AND VARIABLE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30480A6E" w14:textId="241BC6CC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Value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56C4F82C" w14:textId="58A63BFA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Has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5D71A47F" w14:textId="7C57C4AD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Missing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08748" w14:textId="4E211F6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Chi-Square Test</w:t>
            </w:r>
          </w:p>
        </w:tc>
      </w:tr>
      <w:tr w:rsidR="00E32574" w:rsidRPr="007B25B2" w14:paraId="645BBC7F" w14:textId="77777777" w:rsidTr="00E32574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hideMark/>
          </w:tcPr>
          <w:p w14:paraId="2E280ED4" w14:textId="0B260E7D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CLINICAL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CDA84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9BD1CF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70CBE3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14:paraId="4EE939D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32574" w:rsidRPr="007B25B2" w14:paraId="6417B8B4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E5B4F7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Diagnosis group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487B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Affective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61D4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32,018 (19.3%)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E7C1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1,290 (19.5%)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5C899A" w14:textId="6339E56E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(8, N=172 712)=420.1, p&lt;0.0001</w:t>
            </w:r>
          </w:p>
        </w:tc>
      </w:tr>
      <w:tr w:rsidR="00E32574" w:rsidRPr="007B25B2" w14:paraId="3D3B1A14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D15B07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1FFF0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Anx</w:t>
            </w:r>
            <w:proofErr w:type="spellEnd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&amp; Adj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88818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24,897 (15.0%)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E99F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1,307 (19.8%)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C4BAB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1CDF1C3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F6452D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A2F2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Eating Dis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00EC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653 (0.4%)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C5100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25 (0.4%)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0423D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471C9936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4B07A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728EE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Inj</w:t>
            </w:r>
            <w:proofErr w:type="spellEnd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&amp; Poisoning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114F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18,988 (11.4%)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ED90C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1,024 (15.5%)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D9299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7133A778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F2E77E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B614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Non-MH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F40F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1,155 (0.7%)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BB7C8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30 (0.5%)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A5F1A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1EDA5915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5AC9BB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E450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Organic MH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9C71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14,517 (8.7%)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27E97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691 (10.5%)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7345CD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705988C1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9983E3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797A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Other MH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29D9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6,928 (4.2%)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395B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283 (4.3%)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A13B02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B8F5DC2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5E043F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9CD55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Psychosis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B2412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44,664 (26.9%)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7B46D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1,240 (18.8%)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5AA59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62BB8FE6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0CB56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9795F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Substance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61205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22,286 (13.4%)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235E6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716 (10.8%)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EE8C43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AA08C6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8C4D4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Substances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EB8F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B0A2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127,272 (76.6%)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1C1B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5,384 (81.5%)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40E511" w14:textId="56131D4D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(3, N=0 276)=105.9, p&lt;0.0001</w:t>
            </w:r>
          </w:p>
        </w:tc>
      </w:tr>
      <w:tr w:rsidR="00E32574" w:rsidRPr="007B25B2" w14:paraId="4338EA0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C36187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56568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Cannabis only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2D1E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14,198 (8.5%)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ABE9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527 (8.0%)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2EDAE0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C08365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975DE1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D5D4E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Cannabis+Amphetamine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554C6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9,887 (6.0%)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0E4E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284 (4.3%)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A39874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1A0E619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1894B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0F3CA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Amphetamine only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95ACC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14,749 (8.9%)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12224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411 (6.2%)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BA3C1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4D6AD93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4A8247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Personality disorder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B21A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7B1C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138,497 (83.4%)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C078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5,275 (79.9%)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094631" w14:textId="66C891DC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(1, N=0 393)=59.3, p&lt;0.0001</w:t>
            </w:r>
          </w:p>
        </w:tc>
      </w:tr>
      <w:tr w:rsidR="00E32574" w:rsidRPr="007B25B2" w14:paraId="63C57BF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CDD03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B8E84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B4BF8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27,609 (16.6%)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241A3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1,331 (20.1%)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0ECC6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518CA46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A32858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Developmental disability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A80F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72382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162,101 (97.6%)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21C3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6,477 (98.0%)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626712" w14:textId="42553738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(-1, N=0 000)=0.0, p=0.0152</w:t>
            </w:r>
          </w:p>
        </w:tc>
      </w:tr>
      <w:tr w:rsidR="00E32574" w:rsidRPr="007B25B2" w14:paraId="06DB23B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14A3C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DB62D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6C3E6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4,005 (2.4%)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A3D7C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129 (2.0%)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98E02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3397F45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FF6C3A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Aggression (</w:t>
            </w:r>
            <w:proofErr w:type="spellStart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HoNOS</w:t>
            </w:r>
            <w:proofErr w:type="spellEnd"/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CCE2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3CE0D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72,647 (43.7%)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A86E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2,644 (40.0%)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66FE60" w14:textId="22CFD73D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(2, N=6 447)=243.6, p&lt;0.0001</w:t>
            </w:r>
          </w:p>
        </w:tc>
      </w:tr>
      <w:tr w:rsidR="00E32574" w:rsidRPr="007B25B2" w14:paraId="0600D4E3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FD43E1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F429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A57D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31,600 (19.0%)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8F42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925 (14.0%)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9A56C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8AA297B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F3B6D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BA670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Unknown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0EE98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61,859 (37.2%)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121E18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3,037 (46.0%)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BD5805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EA0369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306284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Life Skills Profile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4086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LSP Hi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344B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2,133 (1.3%)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0E10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38 (0.6%)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757F44" w14:textId="5FB84B15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(2, N=0 000)=27.3, p&lt;0.0001</w:t>
            </w:r>
          </w:p>
        </w:tc>
      </w:tr>
      <w:tr w:rsidR="00E32574" w:rsidRPr="007B25B2" w14:paraId="587E3D82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35BCF8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4FAC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LSP Low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859FD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1,713 (1.0%)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235D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60 (0.9%)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E7D25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1C3ADAA3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0A8A8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7059D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 LSP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338B5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162,260 (97.7%)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7624C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6,508 (98.5%)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6EF1B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6D3B70BC" w14:textId="77777777" w:rsidR="00E32574" w:rsidRDefault="00E32574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2"/>
        <w:gridCol w:w="2411"/>
        <w:gridCol w:w="1994"/>
        <w:gridCol w:w="1981"/>
        <w:gridCol w:w="4022"/>
      </w:tblGrid>
      <w:tr w:rsidR="00E32574" w:rsidRPr="007B25B2" w14:paraId="16643D63" w14:textId="77777777" w:rsidTr="00E32574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5BFFC376" w14:textId="25D554C4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DOMAIN AND VARIABLE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7DFA6A7E" w14:textId="0421A286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Value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0AD461CE" w14:textId="19648E74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Has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</w:tcPr>
          <w:p w14:paraId="10B8E365" w14:textId="41B9AC3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Missing legal status 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Number (%)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85F14" w14:textId="0B109D0A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Chi-Square Test</w:t>
            </w:r>
          </w:p>
        </w:tc>
      </w:tr>
      <w:tr w:rsidR="00E32574" w:rsidRPr="007B25B2" w14:paraId="70F00A9C" w14:textId="77777777" w:rsidTr="00E32574">
        <w:trPr>
          <w:trHeight w:val="30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hideMark/>
          </w:tcPr>
          <w:p w14:paraId="18E24FB2" w14:textId="6DBFAC21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EPISODE OF CARE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D18272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2A29B3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2998F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14:paraId="3DDD617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32574" w:rsidRPr="007B25B2" w14:paraId="483CFC9C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3D3E55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Insurance status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2901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2E15B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144,041 (86.7%)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343F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5,354 (81.0%)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53A064" w14:textId="0088FD5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(2, N=0 068)=192.7, p&lt;0.0001</w:t>
            </w:r>
          </w:p>
        </w:tc>
      </w:tr>
      <w:tr w:rsidR="00E32574" w:rsidRPr="007B25B2" w14:paraId="43198FBA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6B3D62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C263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Private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C393E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11,723 (7.1%)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CEE8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708 (10.7%)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127E8C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7CC69089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ABBB5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3E101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Unknown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FBC08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10,342 (6.2%)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16FA0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544 (8.2%)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81B9E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080DF42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8A3D6F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Source of referral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BDEF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CHC &amp; Outpatient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5538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16,409 (9.9%)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02BCC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383 (5.8%)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104054" w14:textId="17EBD880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(6, N=0 411)=856.0, p&lt;0.0001</w:t>
            </w:r>
          </w:p>
        </w:tc>
      </w:tr>
      <w:tr w:rsidR="00E32574" w:rsidRPr="007B25B2" w14:paraId="7C1954BA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B01D3D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902C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Crisis team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B4E3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4,651 (2.8%)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3DB3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41 (0.6%)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8C800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1137AB7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D453E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3101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ED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AD407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81,507 (49.1%)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EBD3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4,237 (64.1%)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3FECD3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432FFF98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357A01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6460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Legal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D8B40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5,943 (3.6%)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F9A0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141 (2.1%)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44F9C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48AB6F26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36D470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BBFF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Other Hospital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F9B4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35,416 (21.3%)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C4D00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1,413 (21.4%)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6C8EB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4C83B16D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3D3E40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0284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Self or family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6F5B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8,196 (4.9%)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CCB2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89 (1.3%)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7CADCC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32110879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3A903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BB8438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Unknown &amp; Other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CC241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13,984 (8.4%)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919F0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302 (4.6%)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38FE35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38E5468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27EE69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Catchment group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035F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Interstate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4520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3,411 (2.1%)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AA61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103 (1.6%)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527CE5" w14:textId="4393223C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(4, N=1 408)=77.3, p&lt;0.0001</w:t>
            </w:r>
          </w:p>
        </w:tc>
      </w:tr>
      <w:tr w:rsidR="00E32574" w:rsidRPr="007B25B2" w14:paraId="48C1677B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48CCF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BAF2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Other LHD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BC82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30,654 (18.5%)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98D1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1,017 (15.4%)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16121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63A2846F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EABB33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76DDE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Same LHD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0EC78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30,654 (18.5%)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92C6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1,017 (15.4%)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F96BA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5521D230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BF6FB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2D8DB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Same catchment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A2248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21,540 (13.0%)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5F5B3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807 (12.2%)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3ABAE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5DEE368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D896F3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Length of stay 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BE9B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0 (Same day)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20AC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11,776 (7.1%)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4C43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676 (10.2%)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887434" w14:textId="3A11893F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X</w:t>
            </w:r>
            <w:r w:rsidRPr="007B25B2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2</w:t>
            </w: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(8, N=6 507)=1232.8, p&lt;0.0001</w:t>
            </w:r>
          </w:p>
        </w:tc>
      </w:tr>
      <w:tr w:rsidR="00E32574" w:rsidRPr="007B25B2" w14:paraId="37AEC97F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2C6D19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277C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 day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9C77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22,614 (13.6%)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4EBB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1,451 (22.0%)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5428D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8E92108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774D25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B7687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2-3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EA06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31,371 (18.9%)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C51B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1,737 (26.3%)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684343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264B39D6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A4F284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F89E2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4-7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7FCB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33,616 (20.2%)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7857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1,316 (19.9%)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98503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D66D3B1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EF68785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9C10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8-14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0466F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26,166 (15.8%)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AFAB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685 (10.4%)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E41625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2747DA29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CD3DB3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E4D8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15-30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1583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23,249 (14.0%)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1E87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476 (7.2%)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A0A0DB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020EA3A3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A89204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70A6C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31-90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79C8A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14,591 (8.8%)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4D22A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216 (3.3%)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037A70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414B3102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A868A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295C0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91-180 days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7A622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1,559 (0.9%)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D243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12 (0.2%)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526DC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2574" w:rsidRPr="007B25B2" w14:paraId="6D609EFF" w14:textId="77777777" w:rsidTr="008F05F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A3E3E7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6B0E61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181 days plus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1363A6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1,164 (0.7%)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E2AAED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B25B2">
              <w:rPr>
                <w:rFonts w:ascii="Calibri" w:eastAsia="Times New Roman" w:hAnsi="Calibri" w:cs="Calibri"/>
                <w:color w:val="000000"/>
                <w:lang w:eastAsia="en-AU"/>
              </w:rPr>
              <w:t>37 (0.6%)</w:t>
            </w:r>
          </w:p>
        </w:tc>
        <w:tc>
          <w:tcPr>
            <w:tcW w:w="15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C414D9" w14:textId="77777777" w:rsidR="00E32574" w:rsidRPr="007B25B2" w:rsidRDefault="00E32574" w:rsidP="00E32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7C801277" w14:textId="1F0C530A" w:rsidR="005E6AE7" w:rsidRPr="005E6AE7" w:rsidRDefault="005E6AE7" w:rsidP="003B1A1E">
      <w:pPr>
        <w:rPr>
          <w:lang w:val="en-US"/>
        </w:rPr>
      </w:pPr>
    </w:p>
    <w:sectPr w:rsidR="005E6AE7" w:rsidRPr="005E6AE7" w:rsidSect="00E32574">
      <w:pgSz w:w="15840" w:h="12240" w:orient="landscape"/>
      <w:pgMar w:top="709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78"/>
    <w:rsid w:val="000632AA"/>
    <w:rsid w:val="00063AD3"/>
    <w:rsid w:val="001157AE"/>
    <w:rsid w:val="001C6543"/>
    <w:rsid w:val="00215C82"/>
    <w:rsid w:val="003A1D78"/>
    <w:rsid w:val="003B1A1E"/>
    <w:rsid w:val="00564F3F"/>
    <w:rsid w:val="005E6AE7"/>
    <w:rsid w:val="00677475"/>
    <w:rsid w:val="006948CD"/>
    <w:rsid w:val="007B25B2"/>
    <w:rsid w:val="008F05F2"/>
    <w:rsid w:val="00A10E57"/>
    <w:rsid w:val="00BD65B6"/>
    <w:rsid w:val="00C6479C"/>
    <w:rsid w:val="00D541B1"/>
    <w:rsid w:val="00E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F52C"/>
  <w15:chartTrackingRefBased/>
  <w15:docId w15:val="{5117F4AF-89B6-4CB2-BF84-85A42184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Sara (Ministry of Health)</dc:creator>
  <cp:keywords/>
  <dc:description/>
  <cp:lastModifiedBy>Grant Sara (Ministry of Health)</cp:lastModifiedBy>
  <cp:revision>17</cp:revision>
  <dcterms:created xsi:type="dcterms:W3CDTF">2023-08-06T01:52:00Z</dcterms:created>
  <dcterms:modified xsi:type="dcterms:W3CDTF">2023-08-06T02:20:00Z</dcterms:modified>
</cp:coreProperties>
</file>