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7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Table S1. The full names and corresponding abbreviations of tumors.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Cohorts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Full names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Adrenocortical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TCGA-BLCA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Bladder Urothelial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TCGA-BRCA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Breast invasive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TCGA-CESC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Cervical squamous cell carcinoma and endocervical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TCGA-CHOL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Cholangiocarcinoma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TCGA-COAD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Colon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TCGA-COADREAD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Colon adenocarcinoma/Rectum adenocarcinoma Esophageal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TCGA-DLBC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Lymphoid Neoplasm Diffuse Large B-cell Lymphoma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TCGA-ESCA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Esophageal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TCGA-FPPP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FFPE Pilot Phase II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TCGA-GBM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Glioblastoma multiforme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TCGA-GBMLGG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TCGA-HNSC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Head and Neck squamous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TCGA-KICH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Kidney Chromophobe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TCGA-KIPAN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Pan-kidney cohort (KICH+KIRC+KIRP)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TCGA-KIRC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Kidney renal clear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TCGA-KIRP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Kidney renal papillary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TCGA-LAML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Acute Myeloid Leukemia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TCGA-LGG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Brain Lower Grade 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TCGA-LIHC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Liver hepatocellular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TCGA-LUAD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Lung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TCGA-LUSC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Lung squamous cell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TCGA-MESO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Mesothelioma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Ovarian serous cystadenocarcinoma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TCGA-PAAD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Pancreatic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TCGA-PCPG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Pheochromocytoma and Paraganglioma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TCGA-PRAD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Prostate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TCGA-READ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Rectum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TCGA-SARC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TCGA-STAD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Stomach adenocarcinoma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TCGA-SKCM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Skin Cutaneous Melanoma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TCGA-STES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Stomach and Esophageal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TCGA-TGCT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Testicular Germ Cell Tumors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Thyroid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TCGA-THYM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Thymoma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TCGA-UCEC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Uterine Corpus Endometrial Carcinoma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TCGA-UCS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Uterine Carcinosarcoma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TCGA-UVM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Uveal Melanoma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TARGET-OS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Osteosarcoma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TARGET-ALL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Acute Lymphoblastic Leukemia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TARGET-NB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Neuroblastoma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TARGET-WT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left="0"/>
              <w:jc w:val="both"/>
              <w:rPr>
                <w:rFonts w:ascii="Minion Pro" w:hAnsi="Minion Pro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High-Risk Wilms Tumor</w:t>
            </w:r>
          </w:p>
        </w:tc>
      </w:tr>
    </w:tbl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left="0"/>
        <w:jc w:val="both"/>
        <w:rPr>
          <w:rFonts w:ascii="Minion Pro" w:hAnsi="Minion Pro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98"/>
        <w:ind w:left="500" w:right="504"/>
        <w:jc w:val="both"/>
        <w:rPr>
          <w:rFonts w:ascii="Minion Pro" w:hAnsi="Minion Pro"/>
          <w:b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</w:pPr>
      <w:bookmarkStart w:id="0" w:name="_bookmark4"/>
      <w:bookmarkEnd w:id="0"/>
      <w:bookmarkStart w:id="1" w:name="Ex_vivo_Gene_Therapies"/>
      <w:bookmarkEnd w:id="1"/>
      <w:r>
        <w:rPr>
          <w:rFonts w:hint="eastAsia" w:ascii="Minion Pro" w:hAnsi="Minion Pro" w:eastAsia="宋体"/>
          <w:b/>
          <w:bCs/>
          <w:color w:val="000000" w:themeColor="text1"/>
          <w:sz w:val="18"/>
          <w:lang w:eastAsia="zh-CN"/>
          <w14:textFill>
            <w14:solidFill>
              <w14:schemeClr w14:val="tx1"/>
            </w14:solidFill>
          </w14:textFill>
        </w:rPr>
        <w:t>Table S2</w:t>
      </w:r>
      <w:r>
        <w:rPr>
          <w:rFonts w:ascii="Minion Pro" w:hAnsi="Minion Pro"/>
          <w:b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. Details of diagnostic ROC for </w:t>
      </w:r>
      <w:r>
        <w:rPr>
          <w:rFonts w:hint="eastAsia" w:ascii="Minion Pro" w:hAnsi="Minion Pro"/>
          <w:b/>
          <w:bCs/>
          <w:i/>
          <w:color w:val="000000" w:themeColor="text1"/>
          <w:sz w:val="18"/>
          <w:lang w:eastAsia="zh-CN"/>
          <w14:textFill>
            <w14:solidFill>
              <w14:schemeClr w14:val="tx1"/>
            </w14:solidFill>
          </w14:textFill>
        </w:rPr>
        <w:t>DLAT</w:t>
      </w:r>
      <w:r>
        <w:rPr>
          <w:rFonts w:ascii="Minion Pro" w:hAnsi="Minion Pro"/>
          <w:b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  <w:t xml:space="preserve"> in pan-cancer.</w:t>
      </w:r>
    </w:p>
    <w:tbl>
      <w:tblPr>
        <w:tblStyle w:val="4"/>
        <w:tblW w:w="8914" w:type="pct"/>
        <w:tblInd w:w="-284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01"/>
        <w:gridCol w:w="1289"/>
        <w:gridCol w:w="2224"/>
        <w:gridCol w:w="1407"/>
        <w:gridCol w:w="1352"/>
        <w:gridCol w:w="1599"/>
        <w:gridCol w:w="1592"/>
        <w:gridCol w:w="1592"/>
        <w:gridCol w:w="132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</w:trPr>
        <w:tc>
          <w:tcPr>
            <w:tcW w:w="46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Tumor type</w:t>
            </w:r>
          </w:p>
        </w:tc>
        <w:tc>
          <w:tcPr>
            <w:tcW w:w="4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Tumor(n)</w:t>
            </w:r>
          </w:p>
        </w:tc>
        <w:tc>
          <w:tcPr>
            <w:tcW w:w="4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Normal(n)</w:t>
            </w:r>
          </w:p>
        </w:tc>
        <w:tc>
          <w:tcPr>
            <w:tcW w:w="73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AUC(CI)</w:t>
            </w:r>
          </w:p>
        </w:tc>
        <w:tc>
          <w:tcPr>
            <w:tcW w:w="4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cut-off</w:t>
            </w:r>
          </w:p>
        </w:tc>
        <w:tc>
          <w:tcPr>
            <w:tcW w:w="44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sensitivity</w:t>
            </w: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specificity</w:t>
            </w: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Positive predictive value</w:t>
            </w: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Negative predictive value</w:t>
            </w:r>
          </w:p>
        </w:tc>
        <w:tc>
          <w:tcPr>
            <w:tcW w:w="43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YI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ACC</w:t>
            </w:r>
          </w:p>
        </w:tc>
        <w:tc>
          <w:tcPr>
            <w:tcW w:w="461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24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32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0.616 (0.530-0.702)</w:t>
            </w:r>
          </w:p>
        </w:tc>
        <w:tc>
          <w:tcPr>
            <w:tcW w:w="463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3.464</w:t>
            </w:r>
          </w:p>
        </w:tc>
        <w:tc>
          <w:tcPr>
            <w:tcW w:w="445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0.506</w:t>
            </w:r>
          </w:p>
        </w:tc>
        <w:tc>
          <w:tcPr>
            <w:tcW w:w="526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0.805</w:t>
            </w:r>
          </w:p>
        </w:tc>
        <w:tc>
          <w:tcPr>
            <w:tcW w:w="524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0.609</w:t>
            </w:r>
          </w:p>
        </w:tc>
        <w:tc>
          <w:tcPr>
            <w:tcW w:w="524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0.730</w:t>
            </w:r>
          </w:p>
        </w:tc>
        <w:tc>
          <w:tcPr>
            <w:tcW w:w="436" w:type="pct"/>
            <w:tcBorders>
              <w:top w:val="single" w:color="auto" w:sz="4" w:space="0"/>
            </w:tcBorders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0.311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BLCA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407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0.615 (0.529-0.701)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3.918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0.607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0.714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0.969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BRCA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1099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0.577 (0.540-0.613)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3.913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0.702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0.452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0.828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0.287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CESC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0.580 (0.449-0.711)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4.102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0.291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0.057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CHOL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0.951 (0.852-1.000)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3.485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0.973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COAD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0.784 (0.748-0.819)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4.397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0.791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0.730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0.748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0.470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DLBC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444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0.796 (0.755-0.836)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2.061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0.707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0.266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ESAD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0.741 (0.605-0.877)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4.936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0.900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0.214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0.979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0.488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ESCA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666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0.809 (0.772-0.847)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4.410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0.654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0.832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0.515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0.898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GBM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1157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0.877 (0.850-0.904)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3.978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0.801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0.821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0.391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0.966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HNSC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0.685 (0.612-0.758)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4.800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0.795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0.596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0.147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0.971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KICH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0.707 (0.615-0.799)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5.260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0.500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0.825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0.582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0.368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KIRC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531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0.712 (0.645-0.780)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4.943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0.896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0.550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0.914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0.500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KIRP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0.552 (0.466-0.639)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4.768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0.758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0.433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0.866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0.271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0.191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LAML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 (1.000-1.000)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5.542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LGG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523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1152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0.837 (0.817-0.857)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3.795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0.793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0.730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0.572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0.886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0.524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LIHC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371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0.723 (0.679-0.768)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2.872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0.694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0.837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0.483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LUAD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515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0.811 (0.783-0.839)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4.245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0.588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0.598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0.496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LUSC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498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0.796 (0.766-0.825)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4.243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0.526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0.917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0.903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0.568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0.443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OSCC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0.653 (0.558-0.748)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4.800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0.750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0.581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0.960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OV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0.875 (0.844-0.905)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3.606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0.754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0.909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0.976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0.432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PAAD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0.968 (0.948-0.988)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2.743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0.939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0.936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0.939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0.936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0.874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PRAD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0.623 (0.573-0.673)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3.593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0.633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0.618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0.844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0.341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READ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0.807 (0.748-0.866)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4.438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0.677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0.868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0.902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0.545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SKCM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469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813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0.577 (0.542-0.611)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3.984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0.529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0.625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0.453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0.702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STAD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414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0.890 (0.864-0.915)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3.798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0.821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0.810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0.895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0.697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TGCT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0.582 (0.516-0.648)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3.819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0.455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0.818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0.700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0.616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0.273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THCA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0.601 (0.563-0.639)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4.164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0.512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0.731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0.742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0.497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THYM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446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0.756 (0.716-0.795)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1.862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0.992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0.679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0.452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0.671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UCEC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0.611 (0.546-0.675)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4.032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0.387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0.960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0.946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0.466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0.347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6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UCS</w:t>
            </w:r>
          </w:p>
        </w:tc>
        <w:tc>
          <w:tcPr>
            <w:tcW w:w="461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32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0.624 (0.522-0.725)</w:t>
            </w:r>
          </w:p>
        </w:tc>
        <w:tc>
          <w:tcPr>
            <w:tcW w:w="463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4.026</w:t>
            </w:r>
          </w:p>
        </w:tc>
        <w:tc>
          <w:tcPr>
            <w:tcW w:w="445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0.333</w:t>
            </w:r>
          </w:p>
        </w:tc>
        <w:tc>
          <w:tcPr>
            <w:tcW w:w="52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0.962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0.864</w:t>
            </w:r>
          </w:p>
        </w:tc>
        <w:tc>
          <w:tcPr>
            <w:tcW w:w="524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0.664</w:t>
            </w:r>
          </w:p>
        </w:tc>
        <w:tc>
          <w:tcPr>
            <w:tcW w:w="436" w:type="pct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0.295</w:t>
            </w:r>
          </w:p>
        </w:tc>
      </w:tr>
    </w:tbl>
    <w:p>
      <w:pPr>
        <w:spacing w:before="98"/>
        <w:ind w:left="500" w:right="504"/>
        <w:jc w:val="both"/>
        <w:rPr>
          <w:rFonts w:ascii="Minion Pro" w:hAnsi="Minion Pro"/>
          <w:b/>
          <w:bCs/>
          <w:color w:val="000000" w:themeColor="text1"/>
          <w:sz w:val="1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0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555"/>
        <w:gridCol w:w="2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075" w:type="dxa"/>
            <w:gridSpan w:val="3"/>
            <w:shd w:val="clear" w:color="auto" w:fill="auto"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Table </w:t>
            </w:r>
            <w:r>
              <w:rPr>
                <w:rFonts w:hint="eastAsia"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S3</w:t>
            </w: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Summary of </w:t>
            </w:r>
            <w:r>
              <w:rPr>
                <w:rFonts w:hint="eastAsia"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Spearman</w:t>
            </w: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’s correlation between </w:t>
            </w:r>
            <w:r>
              <w:rPr>
                <w:rFonts w:hint="eastAsia" w:ascii="Minion Pro" w:hAnsi="Minion Pro"/>
                <w:b/>
                <w:bCs/>
                <w:i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DLAT</w:t>
            </w: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expression and drug response (IC50 value) in cancer cell lines based upon the GDSC dataset.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Compound</w:t>
            </w:r>
          </w:p>
        </w:tc>
        <w:tc>
          <w:tcPr>
            <w:tcW w:w="255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Correlation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rTRAIL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-0.138285142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0.000393553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Belinostat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-0.136070132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0.000101574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XMD14-99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-0.12641635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0.000223927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TL-2-105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-0.125302163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0.000244454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Tubastatin A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-0.122621849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0.000332646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Selisistat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-0.120096717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0.000532837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SGC0946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-0.119497198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0.000675531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T0901317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-0.119028544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0.000471267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CAY10603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-0.117826556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0.000687557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Alectinib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-0.116891385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0.00083624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OSI-930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-0.115912064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0.000769421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AZD6482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0.114984277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0.003568771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GW-2580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-0.113730197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0.001333019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Zibotentan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-0.11367807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0.001001525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Phenformin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-0.111934586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0.001692347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Ruxolitinib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-0.111427362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0.001299199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PIK-93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-0.111069461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0.001377785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Tivozanib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-0.109847262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0.001518348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TAK-715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-0.109469185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0.001339334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Quizartinib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-0.109298822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0.001514599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XMD15-27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-0.108947761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0.001777113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KIN001-236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-0.107858055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0.001788633</w:t>
            </w:r>
          </w:p>
        </w:tc>
      </w:tr>
      <w:tr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XMD13-2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-0.106913317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0.001949522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BMS-345541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-0.106701129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0.00186654</w:t>
            </w:r>
          </w:p>
        </w:tc>
      </w:tr>
      <w:tr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WZ3105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-0.106655586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0.002212037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Refametinib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0.106602453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0.002454976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5-Fluorouracil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-0.105833006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0.002404151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Ispinesib Mesylate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-0.105601196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0.00253937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Methotrexate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-0.105308162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0.002368977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Sepantronium bromide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-0.104759928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0.028461795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GSK1904529A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-0.103636123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0.024827492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CP466722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-0.101822553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0.003733289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UNC1215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-0.101494357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0.003570742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BIX02189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-0.098247837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0.004916336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KIN001-270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-0.096439753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0.00546409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Midostaurin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0.096125469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0.023426266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AKT inhibitor VIII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-0.095098972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0.007613229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STF-62247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-0.093811317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0.006815099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CUDC-101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-0.093370402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0.008952327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TL-1-85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-0.093119575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0.007672618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GSK1070916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-0.091759585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0.008818782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Amuvatinib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-0.090261899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0.009388374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Fedratinib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-0.090223595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0.010911287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JW-7-24-1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-0.090079564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0.010723587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NG-25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-0.089582372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0.0108238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Trametinib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0.088445257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0.012320759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PFI-3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-0.088358397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0.012251454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Selumetinib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0.088011915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0.015599655</w:t>
            </w:r>
          </w:p>
        </w:tc>
      </w:tr>
      <w:tr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PI-103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-0.087650277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0.013414629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GSK690693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-0.087257224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0.013770204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KIN001-266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-0.086273895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0.017869128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UNC0638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-0.085123351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0.015949036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Enzastaurin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-0.084973785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0.027153678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ZSTK474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-0.084718102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0.01961697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CX-5461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-0.084696287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0.016513299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PD0325901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0.084285385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0.019267928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Vorinostat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-0.083212195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0.015882896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CP724714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-0.08318285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0.028022694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OSI-027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-0.083147602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0.018799727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Tanespimycin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0.08243496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0.019096024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Masitinib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-0.081806292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0.019781648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QS11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-0.080614576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0.034811856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SNX-2112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-0.079257241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0.026371738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Idelalisib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-0.077401733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0.032489321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VX-11e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-0.076411383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0.04159261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VX-702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-0.07623772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0.032746522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QL-XI-92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-0.07580014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0.031018515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Navitoclax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-0.075711852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0.037179099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AICA Ribonucleotide</w:t>
            </w:r>
          </w:p>
        </w:tc>
        <w:tc>
          <w:tcPr>
            <w:tcW w:w="2555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-0.075668884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0.038700738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11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Y-39983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-0.075604118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98"/>
              <w:ind w:left="500" w:right="504"/>
              <w:jc w:val="both"/>
              <w:rPr>
                <w:rFonts w:ascii="Minion Pro" w:hAnsi="Minion Pro"/>
                <w:b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Minion Pro" w:hAnsi="Minion Pro"/>
                <w:b/>
                <w:bCs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0.032791392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nion Pro">
    <w:panose1 w:val="02040703060201020203"/>
    <w:charset w:val="00"/>
    <w:family w:val="roman"/>
    <w:pitch w:val="default"/>
    <w:sig w:usb0="E00002AF" w:usb1="5000E07B" w:usb2="00000000" w:usb3="00000000" w:csb0="0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TgyMzM2Y2JlNGQwZjJkZTlmM2Q4YmQ2NDc5NWYifQ=="/>
  </w:docVars>
  <w:rsids>
    <w:rsidRoot w:val="5D406CAB"/>
    <w:rsid w:val="5D4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PMingLiU" w:hAnsi="PMingLiU" w:eastAsia="PMingLiU" w:cs="PMingLiU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3"/>
    </w:pPr>
    <w:rPr>
      <w:sz w:val="20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2024-02-20T01:58:00Z</dcterms:created>
  <dc:creator>Effy</dc:creator>
  <cp:lastModifiedBy>Effy</cp:lastModifiedBy>
  <dcterms:modified xsi:type="dcterms:W3CDTF">2024-02-20T02:00:08Z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2DD171569C9349B199F4277D93C18387_11</vt:lpwstr>
  </property>
</Properties>
</file>