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29" w:rsidRPr="004E1474" w:rsidRDefault="00BE5287" w:rsidP="00A210D9">
      <w:pPr>
        <w:spacing w:line="360" w:lineRule="auto"/>
        <w:jc w:val="center"/>
        <w:rPr>
          <w:b/>
          <w:sz w:val="24"/>
          <w:szCs w:val="24"/>
        </w:rPr>
      </w:pPr>
      <w:r w:rsidRPr="004E1474">
        <w:rPr>
          <w:b/>
          <w:sz w:val="24"/>
          <w:szCs w:val="24"/>
        </w:rPr>
        <w:t>Analysis of the California list of pesticides, mycotoxins, and cannabinoids in chocolate using liquid chromatography and low-pressure gas chromatography-based platforms</w:t>
      </w:r>
    </w:p>
    <w:p w:rsidR="00BE5287" w:rsidRPr="004E1474" w:rsidRDefault="00BE5287" w:rsidP="00A210D9">
      <w:pPr>
        <w:spacing w:line="360" w:lineRule="auto"/>
        <w:jc w:val="center"/>
        <w:rPr>
          <w:b/>
          <w:sz w:val="24"/>
          <w:szCs w:val="24"/>
        </w:rPr>
      </w:pPr>
    </w:p>
    <w:p w:rsidR="00A210D9" w:rsidRPr="004E1474" w:rsidRDefault="00A210D9" w:rsidP="00A210D9">
      <w:pPr>
        <w:spacing w:line="360" w:lineRule="auto"/>
        <w:jc w:val="center"/>
        <w:rPr>
          <w:b/>
          <w:sz w:val="24"/>
          <w:szCs w:val="24"/>
        </w:rPr>
      </w:pPr>
      <w:r w:rsidRPr="004E1474">
        <w:rPr>
          <w:b/>
          <w:sz w:val="24"/>
          <w:szCs w:val="24"/>
        </w:rPr>
        <w:t>Supplementary Information</w:t>
      </w:r>
    </w:p>
    <w:p w:rsidR="00A210D9" w:rsidRPr="004E1474" w:rsidRDefault="00A210D9" w:rsidP="00A210D9">
      <w:pPr>
        <w:spacing w:line="360" w:lineRule="auto"/>
        <w:jc w:val="center"/>
        <w:rPr>
          <w:b/>
          <w:sz w:val="24"/>
          <w:szCs w:val="24"/>
        </w:rPr>
      </w:pPr>
    </w:p>
    <w:p w:rsidR="00A210D9" w:rsidRPr="004E1474" w:rsidRDefault="00A210D9" w:rsidP="00A210D9">
      <w:pPr>
        <w:spacing w:line="360" w:lineRule="auto"/>
        <w:jc w:val="center"/>
        <w:rPr>
          <w:sz w:val="24"/>
          <w:szCs w:val="24"/>
        </w:rPr>
      </w:pPr>
      <w:r w:rsidRPr="004E1474">
        <w:rPr>
          <w:sz w:val="24"/>
          <w:szCs w:val="24"/>
        </w:rPr>
        <w:t>Nathaly Reyes-Garces</w:t>
      </w:r>
      <w:r w:rsidRPr="004E1474">
        <w:rPr>
          <w:sz w:val="24"/>
          <w:szCs w:val="24"/>
          <w:vertAlign w:val="superscript"/>
        </w:rPr>
        <w:t>1*</w:t>
      </w:r>
      <w:r w:rsidRPr="004E1474">
        <w:rPr>
          <w:sz w:val="24"/>
          <w:szCs w:val="24"/>
        </w:rPr>
        <w:t xml:space="preserve"> and Colton Myers</w:t>
      </w:r>
      <w:r w:rsidRPr="004E1474">
        <w:rPr>
          <w:sz w:val="24"/>
          <w:szCs w:val="24"/>
          <w:vertAlign w:val="superscript"/>
        </w:rPr>
        <w:t>1</w:t>
      </w:r>
    </w:p>
    <w:p w:rsidR="00A210D9" w:rsidRPr="004E1474" w:rsidRDefault="00A210D9" w:rsidP="00A210D9">
      <w:pPr>
        <w:spacing w:line="360" w:lineRule="auto"/>
        <w:jc w:val="center"/>
        <w:rPr>
          <w:sz w:val="24"/>
          <w:szCs w:val="24"/>
          <w:vertAlign w:val="superscript"/>
        </w:rPr>
      </w:pPr>
    </w:p>
    <w:p w:rsidR="00A210D9" w:rsidRPr="004E1474" w:rsidRDefault="00A210D9" w:rsidP="00A210D9">
      <w:pPr>
        <w:spacing w:line="360" w:lineRule="auto"/>
        <w:rPr>
          <w:sz w:val="24"/>
          <w:szCs w:val="24"/>
        </w:rPr>
      </w:pPr>
      <w:r w:rsidRPr="004E1474">
        <w:rPr>
          <w:sz w:val="24"/>
          <w:szCs w:val="24"/>
          <w:vertAlign w:val="superscript"/>
        </w:rPr>
        <w:t>1</w:t>
      </w:r>
      <w:r w:rsidRPr="004E1474">
        <w:rPr>
          <w:sz w:val="24"/>
          <w:szCs w:val="24"/>
        </w:rPr>
        <w:t>Restek Corporation, 110 Benner Circle, Bellefonte, PA, USA</w:t>
      </w:r>
    </w:p>
    <w:p w:rsidR="00A210D9" w:rsidRPr="009A5D76" w:rsidRDefault="00A210D9" w:rsidP="00A210D9">
      <w:pPr>
        <w:spacing w:line="360" w:lineRule="auto"/>
        <w:rPr>
          <w:sz w:val="24"/>
          <w:szCs w:val="24"/>
        </w:rPr>
      </w:pPr>
      <w:r w:rsidRPr="004E1474">
        <w:rPr>
          <w:sz w:val="24"/>
          <w:szCs w:val="24"/>
        </w:rPr>
        <w:t xml:space="preserve">*Corresponding author: </w:t>
      </w:r>
      <w:hyperlink r:id="rId7" w:history="1">
        <w:r w:rsidR="00891964" w:rsidRPr="009A5D76">
          <w:rPr>
            <w:rStyle w:val="Hyperlink"/>
            <w:color w:val="auto"/>
            <w:sz w:val="24"/>
            <w:szCs w:val="24"/>
          </w:rPr>
          <w:t>nathaly.reyes@restek.com</w:t>
        </w:r>
      </w:hyperlink>
    </w:p>
    <w:p w:rsidR="00891964" w:rsidRPr="009A5D76" w:rsidRDefault="00891964" w:rsidP="00A210D9">
      <w:pPr>
        <w:spacing w:line="360" w:lineRule="auto"/>
        <w:rPr>
          <w:sz w:val="24"/>
          <w:szCs w:val="24"/>
        </w:rPr>
      </w:pPr>
    </w:p>
    <w:p w:rsidR="00994E65" w:rsidRPr="009A5D76" w:rsidRDefault="00994E65" w:rsidP="00994E65">
      <w:pPr>
        <w:spacing w:line="360" w:lineRule="auto"/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t>Composition of each of the mixes containing the California list of pesticides</w:t>
      </w:r>
    </w:p>
    <w:p w:rsidR="00994E65" w:rsidRPr="009A5D76" w:rsidRDefault="00994E65" w:rsidP="00994E65">
      <w:pPr>
        <w:spacing w:line="360" w:lineRule="auto"/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t>California Pesticide Standard #1 (12 components (CAS number))</w:t>
      </w: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  <w:r w:rsidRPr="009A5D76">
        <w:rPr>
          <w:sz w:val="24"/>
          <w:szCs w:val="24"/>
        </w:rPr>
        <w:t>Acephate (30560-19-1); Chlorpyrifos (2921-88-2); Coumaphos (56-72-4); Diazinon (333-41-5); Dichlorvos (DDVP) (62-73-7); Dimethoate (60-51-5); Ethoprophos (13194-48-4); Malathion (121-75-5); Methyl parathion (298-00-0); Mevinphos (7786-34-7); Naled (300-76-5); Phosmet (732-11-6).</w:t>
      </w:r>
    </w:p>
    <w:p w:rsidR="00994E65" w:rsidRPr="009A5D76" w:rsidRDefault="00994E65" w:rsidP="00994E65">
      <w:pPr>
        <w:spacing w:line="360" w:lineRule="auto"/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t>California Pesticide Standard #2 (11 components (CAS number))</w:t>
      </w: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  <w:r w:rsidRPr="009A5D76">
        <w:rPr>
          <w:sz w:val="24"/>
          <w:szCs w:val="24"/>
        </w:rPr>
        <w:t>Abamectin (71751-41-2); Acequinocyl (57960-19-7); Bifenthrin (82657-04-3); Cyfluthrin (68359-37-5); Cypermethrin (52315-07-8); Etofenprox (80844-07-1); Permethrin (cis &amp; trans) (52645-53-1); Prallethrin (23031-36-9); Pyrethrins (8003-34-7); Spinetoram (J&amp;L) (935545-74-7); Spinosad (168316-95-8).</w:t>
      </w: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</w:p>
    <w:p w:rsidR="00994E65" w:rsidRPr="009A5D76" w:rsidRDefault="00994E65" w:rsidP="00994E65">
      <w:pPr>
        <w:spacing w:line="360" w:lineRule="auto"/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lastRenderedPageBreak/>
        <w:t>California Pesticide Standard #3 (9 components (CAS number))</w:t>
      </w: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  <w:r w:rsidRPr="009A5D76">
        <w:rPr>
          <w:sz w:val="24"/>
          <w:szCs w:val="24"/>
        </w:rPr>
        <w:t>Aldicarb (116-06-3); Bifenazate (149877-41-8); Carbaryl (Sevin) (63-25-2); Carbofuran (1563-66-2); Fenoxycarb (72490-01-8); Methiocarb (2032-65-7); Methomyl (16752-77-5); Oxamyl (23135-22-0); Propoxur (Baygon) (114-26-1).</w:t>
      </w:r>
    </w:p>
    <w:p w:rsidR="00994E65" w:rsidRPr="009A5D76" w:rsidRDefault="00994E65" w:rsidP="00994E65">
      <w:pPr>
        <w:spacing w:line="360" w:lineRule="auto"/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t>California Pesticide Standard #4 (9 components (CAS number))</w:t>
      </w: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  <w:r w:rsidRPr="009A5D76">
        <w:rPr>
          <w:sz w:val="24"/>
          <w:szCs w:val="24"/>
        </w:rPr>
        <w:t>Boscalid (188425-85-6); Captan (133-06-2); Chlorantraniliprole (500008-45-7); Daminozide (1596-84-5); Dimethomorph (110488-70-5); Fenhexamid (126833-17-8); Flonicamid (158062-67-0); Hexythiazox (78587-05-0); Pyridaben (96489-71-3)</w:t>
      </w:r>
    </w:p>
    <w:p w:rsidR="00994E65" w:rsidRPr="009A5D76" w:rsidRDefault="00994E65" w:rsidP="00994E65">
      <w:pPr>
        <w:spacing w:line="360" w:lineRule="auto"/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t>California Pesticide Standard #5 (10 components (CAS number))</w:t>
      </w: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  <w:r w:rsidRPr="009A5D76">
        <w:rPr>
          <w:sz w:val="24"/>
          <w:szCs w:val="24"/>
        </w:rPr>
        <w:t>Azoxystrobin (131860-33-8); Chlorfenapyr (122453-73-0); Fenpyroximate (111812-58-9); Kresoxim methyl (143390-89-0); Metalaxyl (57837-19-1); Piperonyl butoxide (51-03-6); Spiromesifen (283594-90-1); Spirotetramat (203313-25-1); Spiroxamine (118134-30-8); Trifloxystrobin (141517-21-7).</w:t>
      </w:r>
    </w:p>
    <w:p w:rsidR="00994E65" w:rsidRPr="009A5D76" w:rsidRDefault="00994E65" w:rsidP="00994E65">
      <w:pPr>
        <w:spacing w:line="360" w:lineRule="auto"/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t>California Pesticide Standard #6 (15 components (CAS number))</w:t>
      </w:r>
    </w:p>
    <w:p w:rsidR="00994E65" w:rsidRPr="009A5D76" w:rsidRDefault="00994E65" w:rsidP="00994E65">
      <w:pPr>
        <w:spacing w:line="360" w:lineRule="auto"/>
        <w:rPr>
          <w:sz w:val="24"/>
          <w:szCs w:val="24"/>
        </w:rPr>
      </w:pPr>
      <w:r w:rsidRPr="009A5D76">
        <w:rPr>
          <w:sz w:val="24"/>
          <w:szCs w:val="24"/>
        </w:rPr>
        <w:t>Acetamiprid (135410-20-7); Chlordane (57-74-9); Clofentezine (74115-24-5); Etoxazole (153233-91-1); Fipronil (120068-37-3); Fludioxonil (131341-86-1); Imazalil (35554-44-0); Imidacloprid (138261-41-3); Myclobutanil (88671-89-0); Paclobutrazol (76738-62-0); Pentachloronitrobenzene (Quintozene) (82-68-8); Propiconazole (Tilt) (60207-90-1); Tebuconazole (107534-96-3); Thiacloprid (111988-49-9); Thiamethoxam (153719-23-4).</w:t>
      </w:r>
    </w:p>
    <w:p w:rsidR="006303DC" w:rsidRPr="009A5D76" w:rsidRDefault="006303DC" w:rsidP="006303DC">
      <w:pPr>
        <w:rPr>
          <w:sz w:val="24"/>
          <w:szCs w:val="24"/>
        </w:rPr>
      </w:pPr>
    </w:p>
    <w:p w:rsidR="0094026B" w:rsidRPr="009A5D76" w:rsidRDefault="008607B9">
      <w:pPr>
        <w:rPr>
          <w:sz w:val="24"/>
          <w:szCs w:val="24"/>
        </w:rPr>
      </w:pPr>
      <w:r w:rsidRPr="009A5D76">
        <w:rPr>
          <w:b/>
          <w:sz w:val="24"/>
          <w:szCs w:val="24"/>
        </w:rPr>
        <w:t xml:space="preserve">Table S1. </w:t>
      </w:r>
      <w:r w:rsidRPr="009A5D76">
        <w:rPr>
          <w:sz w:val="24"/>
          <w:szCs w:val="24"/>
        </w:rPr>
        <w:t>LC-MS/MS transitions monitored for the analysis of pesticides and mycotoxins.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160"/>
        <w:gridCol w:w="1545"/>
        <w:gridCol w:w="1545"/>
        <w:gridCol w:w="1545"/>
      </w:tblGrid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F15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Ret</w:t>
            </w:r>
            <w:r w:rsidR="00F15EBE" w:rsidRPr="009A5D76">
              <w:rPr>
                <w:rFonts w:ascii="Calibri" w:eastAsia="Times New Roman" w:hAnsi="Calibri" w:cs="Calibri"/>
                <w:b/>
                <w:bCs/>
              </w:rPr>
              <w:t>ention t</w:t>
            </w:r>
            <w:r w:rsidRPr="009A5D76">
              <w:rPr>
                <w:rFonts w:ascii="Calibri" w:eastAsia="Times New Roman" w:hAnsi="Calibri" w:cs="Calibri"/>
                <w:b/>
                <w:bCs/>
              </w:rPr>
              <w:t>ime</w:t>
            </w:r>
            <w:r w:rsidR="00F15EBE" w:rsidRPr="009A5D76">
              <w:rPr>
                <w:rFonts w:ascii="Calibri" w:eastAsia="Times New Roman" w:hAnsi="Calibri" w:cs="Calibri"/>
                <w:b/>
                <w:bCs/>
              </w:rPr>
              <w:t>, min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Precursor ion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Product ion 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Product ion 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Daminozide-D6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0.7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167.0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149.3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49.3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Daminozide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0.7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161.1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44.1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143.2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Acephate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184.0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Oxamyl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90.1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Flonicamid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230.1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174.1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Methomyl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88.1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106.1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Thiamethoxam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292.0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211.1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181.1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Imidacloprid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256.1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175.1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 xml:space="preserve">Mevinphos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193.2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Acetamiprid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223.0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126.1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56.1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Dimethoathe-D6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236.1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Dimethoate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230.0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Thiacloprid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253.0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126.0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90.1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Aflatoxin G2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331.2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189.3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115.2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Aflatoxin G1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329.2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243.2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215.3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Aldicarb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116.0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89.2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70.2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Aflatoxin B2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315.3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287.2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243.3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Dichlorvos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220.9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79.2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Dichlorvos-D6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227.0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115.1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Aflatoxin B1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241.2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128.2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Imazalil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297.0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159.0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201.0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Carbofuran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165.2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Propoxur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210.1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111.1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93.1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Carbaryl-D7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209.2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152.2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Carbaryl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127.1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Diuron-D6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78.2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Atrazine-D5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179.1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Naled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397.8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109.1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Metalaxyl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280.2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220.2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192.2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Spiroxamine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298.3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144.2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100.2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Chlorantraniliprole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483.9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452.9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285.9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Phosmet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318.0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160.1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77.2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Azoxystrobin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404.0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372.1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344.1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Linuron-D6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255.1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160.1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Fludioxonil*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247.0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180.0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126.0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Methiocarb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226.1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121.1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 xml:space="preserve">Dimethomorph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388.2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165.3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Boscalid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342.9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140.1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Paclobutrazol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294.3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70.1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Malathion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331.0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127.2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285.2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Myclobutanil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289.1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70.1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Bifenazate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301.0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198.1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170.2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Ochratoxin 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404.2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239.1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358.3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Fenhexamid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55.2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Spirotetramat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374.2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216.1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Ethoprophos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243.1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131.1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97.1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Fipronil*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436.8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331.8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251.9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Fenoxycarb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302.1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88.1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116.1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Kresoxim methyl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314.2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267.2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222.2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Tebuconazole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308.1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70.1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Diazinon-D10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315.2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170.2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Spinosad (spinosyn A)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732.4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142.2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98.1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Diazinon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169.2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153.2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Coumaphos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363.1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307.1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Pyridaben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365.1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309.2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147.2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Propiconazole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342.0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159.0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69.2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Clofentezine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303.0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138.1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102.1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Spinosad (spinosyn D)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746.5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142.3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98.4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Spinetoram (spinosyn J)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748.5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142.3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98.3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Trifloxystrobin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409.2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186.1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Prallethrin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105.2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Pyrethrin II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373.1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161.1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133.2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Spinetoram (spinosyn 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760.5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142.2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98.1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Piperonyl butoxide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356.3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177.2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119.2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Chlorpyrifos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349.9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198.0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97.1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Hexythiazox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353.1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228.1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168.1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Etoxazole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360.2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141.1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304.2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Spiromesifen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273.2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255.2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187.2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Pyrethrin 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329.2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105.2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Cyfluthrin (qualifier)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453.1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Cyfluthrin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451.1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Cypermethrin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433.1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191.0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416.0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Fenpyroximate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422.2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366.1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138.1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Permethrin-trans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7.6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408.3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355.1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Permethrin-cis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408.3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355.1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Abamectine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7.9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890.5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305.4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567.4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Etofenprox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8.0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394.3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177.2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359.3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Bifenthrin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8.2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440.0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181.2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166.2</w:t>
            </w:r>
          </w:p>
        </w:tc>
      </w:tr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Acequinocyl 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402.3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343.2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189.0</w:t>
            </w:r>
          </w:p>
        </w:tc>
      </w:tr>
      <w:tr w:rsidR="00033DAB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Acequinocyl 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9.4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386.0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344.2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189.1</w:t>
            </w:r>
          </w:p>
        </w:tc>
      </w:tr>
    </w:tbl>
    <w:p w:rsidR="00033DAB" w:rsidRPr="009A5D76" w:rsidRDefault="00033DAB" w:rsidP="00033DAB"/>
    <w:p w:rsidR="00E96444" w:rsidRPr="009A5D76" w:rsidRDefault="00E96444" w:rsidP="00033DAB"/>
    <w:p w:rsidR="00A16EA8" w:rsidRPr="009A5D76" w:rsidRDefault="00A16EA8" w:rsidP="00033DAB"/>
    <w:p w:rsidR="00A16EA8" w:rsidRPr="009A5D76" w:rsidRDefault="00A16EA8" w:rsidP="00033DAB"/>
    <w:p w:rsidR="005353B2" w:rsidRPr="009A5D76" w:rsidRDefault="00E96444" w:rsidP="00AE75DE">
      <w:pPr>
        <w:rPr>
          <w:b/>
        </w:rPr>
      </w:pPr>
      <w:r w:rsidRPr="009A5D76">
        <w:rPr>
          <w:noProof/>
        </w:rPr>
        <w:drawing>
          <wp:inline distT="0" distB="0" distL="0" distR="0" wp14:anchorId="006994FC" wp14:editId="2B3906BA">
            <wp:extent cx="5943600" cy="187071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B2" w:rsidRPr="009A5D76" w:rsidRDefault="005353B2" w:rsidP="00AE75DE">
      <w:pPr>
        <w:rPr>
          <w:sz w:val="24"/>
          <w:szCs w:val="24"/>
        </w:rPr>
      </w:pPr>
      <w:r w:rsidRPr="009A5D76">
        <w:rPr>
          <w:b/>
          <w:sz w:val="24"/>
          <w:szCs w:val="24"/>
        </w:rPr>
        <w:t xml:space="preserve">Figure S1. </w:t>
      </w:r>
      <w:r w:rsidRPr="009A5D76">
        <w:rPr>
          <w:sz w:val="24"/>
          <w:szCs w:val="24"/>
        </w:rPr>
        <w:t xml:space="preserve">Representative </w:t>
      </w:r>
      <w:r w:rsidR="00CC5B1C" w:rsidRPr="009A5D76">
        <w:rPr>
          <w:sz w:val="24"/>
          <w:szCs w:val="24"/>
        </w:rPr>
        <w:t>chromatogram</w:t>
      </w:r>
      <w:r w:rsidRPr="009A5D76">
        <w:rPr>
          <w:sz w:val="24"/>
          <w:szCs w:val="24"/>
        </w:rPr>
        <w:t xml:space="preserve"> corresponding to the LC-MS/MS analysis of pesticides and mycotoxins in a chocolate sample spiked at 100 ng/g. </w:t>
      </w:r>
    </w:p>
    <w:p w:rsidR="005353B2" w:rsidRPr="009A5D76" w:rsidRDefault="005353B2" w:rsidP="00AE75DE">
      <w:pPr>
        <w:rPr>
          <w:b/>
        </w:rPr>
      </w:pPr>
    </w:p>
    <w:p w:rsidR="005353B2" w:rsidRPr="009A5D76" w:rsidRDefault="005353B2" w:rsidP="00AE75DE">
      <w:pPr>
        <w:rPr>
          <w:b/>
        </w:rPr>
      </w:pPr>
    </w:p>
    <w:p w:rsidR="005353B2" w:rsidRPr="009A5D76" w:rsidRDefault="005353B2" w:rsidP="00AE75DE">
      <w:pPr>
        <w:rPr>
          <w:b/>
        </w:rPr>
      </w:pPr>
    </w:p>
    <w:p w:rsidR="00AE75DE" w:rsidRPr="009A5D76" w:rsidRDefault="00AE75DE" w:rsidP="00AE75DE">
      <w:pPr>
        <w:rPr>
          <w:sz w:val="24"/>
          <w:szCs w:val="24"/>
        </w:rPr>
      </w:pPr>
      <w:r w:rsidRPr="009A5D76">
        <w:rPr>
          <w:b/>
          <w:sz w:val="24"/>
          <w:szCs w:val="24"/>
        </w:rPr>
        <w:t>Table S2.</w:t>
      </w:r>
      <w:r w:rsidRPr="009A5D76">
        <w:rPr>
          <w:sz w:val="24"/>
          <w:szCs w:val="24"/>
        </w:rPr>
        <w:t xml:space="preserve"> LC-MS/MS transitions monitored for the analysis of cannabinoids 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160"/>
        <w:gridCol w:w="1545"/>
        <w:gridCol w:w="1545"/>
        <w:gridCol w:w="1545"/>
      </w:tblGrid>
      <w:tr w:rsidR="004E1474" w:rsidRPr="009A5D76" w:rsidTr="00F15EBE">
        <w:trPr>
          <w:trHeight w:val="300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5055E5" w:rsidRPr="009A5D76" w:rsidRDefault="005055E5" w:rsidP="00A40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055E5" w:rsidRPr="009A5D76" w:rsidRDefault="005055E5" w:rsidP="00F15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Ret</w:t>
            </w:r>
            <w:r w:rsidR="00F15EBE" w:rsidRPr="009A5D76">
              <w:rPr>
                <w:rFonts w:ascii="Calibri" w:eastAsia="Times New Roman" w:hAnsi="Calibri" w:cs="Calibri"/>
                <w:b/>
                <w:bCs/>
              </w:rPr>
              <w:t>ention t</w:t>
            </w:r>
            <w:r w:rsidRPr="009A5D76">
              <w:rPr>
                <w:rFonts w:ascii="Calibri" w:eastAsia="Times New Roman" w:hAnsi="Calibri" w:cs="Calibri"/>
                <w:b/>
                <w:bCs/>
              </w:rPr>
              <w:t>ime</w:t>
            </w:r>
            <w:r w:rsidR="00F15EBE" w:rsidRPr="009A5D76">
              <w:rPr>
                <w:rFonts w:ascii="Calibri" w:eastAsia="Times New Roman" w:hAnsi="Calibri" w:cs="Calibri"/>
                <w:b/>
                <w:bCs/>
              </w:rPr>
              <w:t>, min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5055E5" w:rsidRPr="009A5D76" w:rsidRDefault="005055E5" w:rsidP="00A40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Precursor ion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5055E5" w:rsidRPr="009A5D76" w:rsidRDefault="005055E5" w:rsidP="00A40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Product ion 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5055E5" w:rsidRPr="009A5D76" w:rsidRDefault="005055E5" w:rsidP="00A40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Product ion 2</w:t>
            </w:r>
          </w:p>
        </w:tc>
      </w:tr>
      <w:tr w:rsidR="004E1474" w:rsidRPr="009A5D76" w:rsidTr="00B37A9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Cannabidiol (CBD)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2.5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315.3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193.0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123.1</w:t>
            </w:r>
          </w:p>
        </w:tc>
      </w:tr>
      <w:tr w:rsidR="004E1474" w:rsidRPr="009A5D76" w:rsidTr="00B37A9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Cannabinol (CBN)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3.8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311.3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223.3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293.3</w:t>
            </w:r>
          </w:p>
        </w:tc>
      </w:tr>
      <w:tr w:rsidR="005055E5" w:rsidRPr="009A5D76" w:rsidTr="00B37A9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delta 9-tetrahydrocannabinol (delta 9-THC)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4.8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315.3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193.0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5055E5" w:rsidRPr="009A5D76" w:rsidRDefault="00F15EBE" w:rsidP="00B37A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123.1</w:t>
            </w:r>
          </w:p>
        </w:tc>
      </w:tr>
    </w:tbl>
    <w:p w:rsidR="00033DAB" w:rsidRPr="009A5D76" w:rsidRDefault="00033DAB" w:rsidP="00033DAB"/>
    <w:p w:rsidR="006E50F3" w:rsidRPr="009A5D76" w:rsidRDefault="006E50F3" w:rsidP="00033DAB">
      <w:pPr>
        <w:rPr>
          <w:sz w:val="24"/>
          <w:szCs w:val="24"/>
        </w:rPr>
      </w:pPr>
    </w:p>
    <w:p w:rsidR="008607B9" w:rsidRPr="009A5D76" w:rsidRDefault="008607B9" w:rsidP="008607B9">
      <w:pPr>
        <w:spacing w:line="360" w:lineRule="auto"/>
        <w:rPr>
          <w:sz w:val="24"/>
          <w:szCs w:val="24"/>
        </w:rPr>
      </w:pPr>
      <w:r w:rsidRPr="009A5D76">
        <w:rPr>
          <w:b/>
          <w:sz w:val="24"/>
          <w:szCs w:val="24"/>
        </w:rPr>
        <w:t>Table S</w:t>
      </w:r>
      <w:r w:rsidR="00AE75DE" w:rsidRPr="009A5D76">
        <w:rPr>
          <w:b/>
          <w:sz w:val="24"/>
          <w:szCs w:val="24"/>
        </w:rPr>
        <w:t>3</w:t>
      </w:r>
      <w:r w:rsidRPr="009A5D76">
        <w:rPr>
          <w:b/>
          <w:sz w:val="24"/>
          <w:szCs w:val="24"/>
        </w:rPr>
        <w:t>.</w:t>
      </w:r>
      <w:r w:rsidRPr="009A5D76">
        <w:rPr>
          <w:sz w:val="24"/>
          <w:szCs w:val="24"/>
        </w:rPr>
        <w:t xml:space="preserve"> LPGC-MS/MS parameters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6784"/>
      </w:tblGrid>
      <w:tr w:rsidR="004E1474" w:rsidRPr="009A5D76" w:rsidTr="00075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bookmarkStart w:id="0" w:name="_GoBack"/>
            <w:r w:rsidRPr="009A5D76">
              <w:rPr>
                <w:rFonts w:cstheme="minorHAnsi"/>
                <w:color w:val="auto"/>
              </w:rPr>
              <w:t>Thermo Trace 1310 / TSQ 8000 Parameters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592673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 xml:space="preserve">LPGC </w:t>
            </w:r>
            <w:r w:rsidR="008607B9" w:rsidRPr="009A5D76">
              <w:rPr>
                <w:rFonts w:cstheme="minorHAnsi"/>
                <w:b w:val="0"/>
                <w:color w:val="auto"/>
              </w:rPr>
              <w:t>Column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592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 xml:space="preserve">Rtx-5ms 15m x 0.53mm x 1.0µm w/ Hydroguard 5m x 0.18mm 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Injection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Splitless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Inj. Vol.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1 µL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Liner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Topaz 4.0 mm Single Taper Inlet Liner w/ Wool (cat# 23447)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Inj. Temp.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250 °C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 xml:space="preserve">Split Flow 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20 mL/min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Purge Flow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5.0 mL/min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Splitless Time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0.50 min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Oven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80 °C (hold 1 min) to 330 °C (hold 5.50 min) by 45 °C/min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Carrier Gas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He, constant flow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Flow Rate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2.0 mL/min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Detector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MS/MS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Mode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Acquisition - Timed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Transfer Line Temp.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290 °C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Ion Source Temp.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325 °C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Ionization Mode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EI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Total Scan Time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0.300 sec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SRM/SIM Time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0.300 sec</w:t>
            </w:r>
          </w:p>
        </w:tc>
      </w:tr>
      <w:tr w:rsidR="004E1474" w:rsidRPr="009A5D76" w:rsidTr="0007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Min. Baseline Peak Width</w:t>
            </w:r>
          </w:p>
        </w:tc>
        <w:tc>
          <w:tcPr>
            <w:tcW w:w="6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3.0 sec</w:t>
            </w:r>
          </w:p>
        </w:tc>
      </w:tr>
      <w:tr w:rsidR="004E1474" w:rsidRPr="009A5D76" w:rsidTr="00AE75D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shd w:val="clear" w:color="auto" w:fill="auto"/>
            <w:vAlign w:val="center"/>
          </w:tcPr>
          <w:p w:rsidR="008607B9" w:rsidRPr="009A5D76" w:rsidRDefault="008607B9" w:rsidP="00AE75DE">
            <w:pPr>
              <w:rPr>
                <w:rFonts w:cstheme="minorHAnsi"/>
                <w:b w:val="0"/>
                <w:color w:val="auto"/>
              </w:rPr>
            </w:pPr>
            <w:r w:rsidRPr="009A5D76">
              <w:rPr>
                <w:rFonts w:cstheme="minorHAnsi"/>
                <w:b w:val="0"/>
                <w:color w:val="auto"/>
              </w:rPr>
              <w:t>Desired Scans Per Peak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8607B9" w:rsidRPr="009A5D76" w:rsidRDefault="008607B9" w:rsidP="00AE7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A5D76">
              <w:rPr>
                <w:rFonts w:cstheme="minorHAnsi"/>
                <w:color w:val="auto"/>
              </w:rPr>
              <w:t>10</w:t>
            </w:r>
          </w:p>
        </w:tc>
      </w:tr>
      <w:bookmarkEnd w:id="0"/>
    </w:tbl>
    <w:p w:rsidR="00033DAB" w:rsidRPr="009A5D76" w:rsidRDefault="00033DAB" w:rsidP="00033DAB"/>
    <w:p w:rsidR="00BE5287" w:rsidRPr="009A5D76" w:rsidRDefault="00BE5287" w:rsidP="00033DAB"/>
    <w:p w:rsidR="00BE5287" w:rsidRPr="009A5D76" w:rsidRDefault="00BE5287" w:rsidP="00033DAB"/>
    <w:p w:rsidR="00BE5287" w:rsidRPr="009A5D76" w:rsidRDefault="00BE5287" w:rsidP="00033DAB"/>
    <w:p w:rsidR="00AE75DE" w:rsidRPr="009A5D76" w:rsidRDefault="00AE75DE" w:rsidP="00033DAB"/>
    <w:p w:rsidR="008607B9" w:rsidRPr="009A5D76" w:rsidRDefault="008607B9" w:rsidP="00033DAB">
      <w:pPr>
        <w:rPr>
          <w:sz w:val="24"/>
          <w:szCs w:val="24"/>
        </w:rPr>
      </w:pPr>
      <w:r w:rsidRPr="009A5D76">
        <w:rPr>
          <w:b/>
          <w:sz w:val="24"/>
          <w:szCs w:val="24"/>
        </w:rPr>
        <w:t>Table S</w:t>
      </w:r>
      <w:r w:rsidR="00AE75DE" w:rsidRPr="009A5D76">
        <w:rPr>
          <w:b/>
          <w:sz w:val="24"/>
          <w:szCs w:val="24"/>
        </w:rPr>
        <w:t>4</w:t>
      </w:r>
      <w:r w:rsidRPr="009A5D76">
        <w:rPr>
          <w:b/>
          <w:sz w:val="24"/>
          <w:szCs w:val="24"/>
        </w:rPr>
        <w:t>.</w:t>
      </w:r>
      <w:r w:rsidR="00AE75DE" w:rsidRPr="009A5D76">
        <w:rPr>
          <w:sz w:val="24"/>
          <w:szCs w:val="24"/>
        </w:rPr>
        <w:t xml:space="preserve"> GC-MS/MS transitions monitored for the analysis of selected pesticides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2160"/>
        <w:gridCol w:w="1180"/>
        <w:gridCol w:w="1545"/>
        <w:gridCol w:w="1384"/>
      </w:tblGrid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Name</w:t>
            </w:r>
            <w:r w:rsidR="008B2622" w:rsidRPr="009A5D76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Retention time</w:t>
            </w:r>
            <w:r w:rsidR="00F15EBE" w:rsidRPr="009A5D76">
              <w:rPr>
                <w:rFonts w:ascii="Calibri" w:eastAsia="Times New Roman" w:hAnsi="Calibri" w:cs="Calibri"/>
                <w:b/>
                <w:bCs/>
              </w:rPr>
              <w:t>, min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Ion Polarity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Precursor ion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A5D76">
              <w:rPr>
                <w:rFonts w:ascii="Calibri" w:eastAsia="Times New Roman" w:hAnsi="Calibri" w:cs="Calibri"/>
                <w:b/>
                <w:bCs/>
              </w:rPr>
              <w:t>Product ion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Atrazine-D5 (IS)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4.57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220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58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Atrazine-D5 (IS)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4.57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205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127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Diazinon-D10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4.65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183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139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Diazinon-D10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4.65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183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168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Quintozene (PCNB)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4.70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294.9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236.9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Quintozene (PCNB)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4.70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236.8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118.9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Methyl Parathion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4.96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263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109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Methyl Parathion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4.96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263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79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Captan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5.47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184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149.1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Captan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5.47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184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134.1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Chlordane</w:t>
            </w:r>
            <w:r w:rsidR="00555F9E" w:rsidRPr="009A5D76">
              <w:rPr>
                <w:rFonts w:ascii="Calibri" w:eastAsia="Times New Roman" w:hAnsi="Calibri" w:cs="Calibri"/>
              </w:rPr>
              <w:t xml:space="preserve"> (cis and trans)</w:t>
            </w:r>
            <w:r w:rsidRPr="009A5D76">
              <w:rPr>
                <w:rFonts w:ascii="Calibri" w:eastAsia="Times New Roman" w:hAnsi="Calibri" w:cs="Calibri"/>
              </w:rPr>
              <w:t xml:space="preserve">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271.9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237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 xml:space="preserve">Chlordane </w:t>
            </w:r>
            <w:r w:rsidR="00555F9E" w:rsidRPr="009A5D76">
              <w:rPr>
                <w:rFonts w:ascii="Calibri" w:eastAsia="Times New Roman" w:hAnsi="Calibri" w:cs="Calibri"/>
              </w:rPr>
              <w:t xml:space="preserve">(cis and trans) </w:t>
            </w:r>
            <w:r w:rsidRPr="009A5D76">
              <w:rPr>
                <w:rFonts w:ascii="Calibri" w:eastAsia="Times New Roman" w:hAnsi="Calibri" w:cs="Calibri"/>
              </w:rPr>
              <w:t>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 xml:space="preserve">372.9 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265.9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Chlorfenapyr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5.69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247.1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227.1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Chlorfenapyr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5.69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59.1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31.1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Cyfluthrin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6.71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226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206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Cyfluthrin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6.71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163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127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</w:tr>
      <w:tr w:rsidR="004E1474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Cypermethrin (Quan)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6.80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163</w:t>
            </w:r>
            <w:r w:rsidR="00474450" w:rsidRPr="009A5D76">
              <w:rPr>
                <w:rFonts w:ascii="Calibri" w:eastAsia="Times New Roman" w:hAnsi="Calibri" w:cs="Calibri"/>
              </w:rPr>
              <w:t>.0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127.1</w:t>
            </w:r>
          </w:p>
        </w:tc>
      </w:tr>
      <w:tr w:rsidR="00033DAB" w:rsidRPr="009A5D76" w:rsidTr="00CF64BE">
        <w:trPr>
          <w:trHeight w:val="300"/>
        </w:trPr>
        <w:tc>
          <w:tcPr>
            <w:tcW w:w="319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Cypermethrin (Qual)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6.80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Positive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181.1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33DAB" w:rsidRPr="009A5D76" w:rsidRDefault="00033DAB" w:rsidP="00AE75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A5D76">
              <w:rPr>
                <w:rFonts w:ascii="Calibri" w:eastAsia="Times New Roman" w:hAnsi="Calibri" w:cs="Calibri"/>
              </w:rPr>
              <w:t>152.1</w:t>
            </w:r>
          </w:p>
        </w:tc>
      </w:tr>
    </w:tbl>
    <w:p w:rsidR="00033DAB" w:rsidRPr="009A5D76" w:rsidRDefault="00033DAB" w:rsidP="00033DAB"/>
    <w:p w:rsidR="00033DAB" w:rsidRPr="009A5D76" w:rsidRDefault="00033DAB" w:rsidP="00033DAB"/>
    <w:p w:rsidR="00A4048E" w:rsidRPr="009A5D76" w:rsidRDefault="00A4048E" w:rsidP="00033DAB"/>
    <w:p w:rsidR="00033DAB" w:rsidRPr="009A5D76" w:rsidRDefault="00F67980" w:rsidP="00033DAB">
      <w:r w:rsidRPr="009A5D76">
        <w:rPr>
          <w:noProof/>
        </w:rPr>
        <w:drawing>
          <wp:inline distT="0" distB="0" distL="0" distR="0" wp14:anchorId="66357C57">
            <wp:extent cx="5800725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430" cy="31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DAB" w:rsidRPr="009A5D76" w:rsidRDefault="005353B2" w:rsidP="00033DAB">
      <w:pPr>
        <w:rPr>
          <w:b/>
        </w:rPr>
      </w:pPr>
      <w:r w:rsidRPr="009A5D76">
        <w:rPr>
          <w:b/>
          <w:sz w:val="24"/>
          <w:szCs w:val="24"/>
        </w:rPr>
        <w:t>Figure S2.</w:t>
      </w:r>
      <w:r w:rsidRPr="009A5D76">
        <w:rPr>
          <w:sz w:val="24"/>
          <w:szCs w:val="24"/>
        </w:rPr>
        <w:t xml:space="preserve"> Representative </w:t>
      </w:r>
      <w:r w:rsidR="00C76862" w:rsidRPr="009A5D76">
        <w:rPr>
          <w:sz w:val="24"/>
          <w:szCs w:val="24"/>
        </w:rPr>
        <w:t>chromatogram</w:t>
      </w:r>
      <w:r w:rsidRPr="009A5D76">
        <w:rPr>
          <w:sz w:val="24"/>
          <w:szCs w:val="24"/>
        </w:rPr>
        <w:t xml:space="preserve"> corresponding to the LPGC-MS/MS analysis of pesticides in a chocolate sample spiked at 100 ng/g</w:t>
      </w:r>
      <w:r w:rsidR="00992ED2" w:rsidRPr="009A5D76">
        <w:t>.</w:t>
      </w:r>
    </w:p>
    <w:p w:rsidR="00033DAB" w:rsidRPr="009A5D76" w:rsidRDefault="00033DAB" w:rsidP="00033DAB"/>
    <w:p w:rsidR="002B21DA" w:rsidRPr="009A5D76" w:rsidRDefault="002B21DA" w:rsidP="00033DAB"/>
    <w:p w:rsidR="002B21DA" w:rsidRPr="009A5D76" w:rsidRDefault="002B21DA" w:rsidP="00033DAB"/>
    <w:p w:rsidR="00090420" w:rsidRPr="009A5D76" w:rsidRDefault="00090420" w:rsidP="00033DAB"/>
    <w:p w:rsidR="00A4048E" w:rsidRPr="009A5D76" w:rsidRDefault="001F1CEA" w:rsidP="00033DAB">
      <w:r w:rsidRPr="009A5D76">
        <w:rPr>
          <w:noProof/>
        </w:rPr>
        <w:drawing>
          <wp:inline distT="0" distB="0" distL="0" distR="0">
            <wp:extent cx="5943600" cy="23241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1C" w:rsidRPr="009A5D76" w:rsidRDefault="00CC5B1C" w:rsidP="00CC5B1C">
      <w:pPr>
        <w:rPr>
          <w:b/>
          <w:sz w:val="24"/>
          <w:szCs w:val="24"/>
        </w:rPr>
      </w:pPr>
      <w:r w:rsidRPr="009A5D76">
        <w:rPr>
          <w:b/>
          <w:sz w:val="24"/>
          <w:szCs w:val="24"/>
        </w:rPr>
        <w:t>Figure S3.</w:t>
      </w:r>
      <w:r w:rsidRPr="009A5D76">
        <w:rPr>
          <w:sz w:val="24"/>
          <w:szCs w:val="24"/>
        </w:rPr>
        <w:t xml:space="preserve"> </w:t>
      </w:r>
      <w:r w:rsidR="00C76862" w:rsidRPr="009A5D76">
        <w:rPr>
          <w:sz w:val="24"/>
          <w:szCs w:val="24"/>
        </w:rPr>
        <w:t>C</w:t>
      </w:r>
      <w:r w:rsidRPr="009A5D76">
        <w:rPr>
          <w:sz w:val="24"/>
          <w:szCs w:val="24"/>
        </w:rPr>
        <w:t xml:space="preserve">hromatogram corresponding to the analysis of cannabinoids in a chocolate sample </w:t>
      </w:r>
      <w:r w:rsidR="00437DE4" w:rsidRPr="009A5D76">
        <w:rPr>
          <w:sz w:val="24"/>
          <w:szCs w:val="24"/>
        </w:rPr>
        <w:t xml:space="preserve">via HPLC-UV (228 nm). Analytes were </w:t>
      </w:r>
      <w:r w:rsidRPr="009A5D76">
        <w:rPr>
          <w:sz w:val="24"/>
          <w:szCs w:val="24"/>
        </w:rPr>
        <w:t xml:space="preserve">spiked at </w:t>
      </w:r>
      <w:r w:rsidR="00C76862" w:rsidRPr="009A5D76">
        <w:rPr>
          <w:sz w:val="24"/>
          <w:szCs w:val="24"/>
        </w:rPr>
        <w:t>0.2 mg/g</w:t>
      </w:r>
      <w:r w:rsidRPr="009A5D76">
        <w:rPr>
          <w:sz w:val="24"/>
          <w:szCs w:val="24"/>
        </w:rPr>
        <w:t>.</w:t>
      </w:r>
      <w:r w:rsidR="00DD79CE" w:rsidRPr="009A5D76">
        <w:rPr>
          <w:sz w:val="24"/>
          <w:szCs w:val="24"/>
        </w:rPr>
        <w:t xml:space="preserve"> </w:t>
      </w:r>
      <w:r w:rsidR="00A0190E" w:rsidRPr="009A5D76">
        <w:rPr>
          <w:sz w:val="24"/>
          <w:szCs w:val="24"/>
        </w:rPr>
        <w:t xml:space="preserve">1. </w:t>
      </w:r>
      <w:r w:rsidR="00DD79CE" w:rsidRPr="009A5D76">
        <w:rPr>
          <w:sz w:val="24"/>
          <w:szCs w:val="24"/>
        </w:rPr>
        <w:t xml:space="preserve">CBDA (2.2 min); </w:t>
      </w:r>
      <w:r w:rsidR="00A0190E" w:rsidRPr="009A5D76">
        <w:rPr>
          <w:sz w:val="24"/>
          <w:szCs w:val="24"/>
        </w:rPr>
        <w:t xml:space="preserve">2. </w:t>
      </w:r>
      <w:r w:rsidR="00DD79CE" w:rsidRPr="009A5D76">
        <w:rPr>
          <w:sz w:val="24"/>
          <w:szCs w:val="24"/>
        </w:rPr>
        <w:t xml:space="preserve">CBG (2.4 min); </w:t>
      </w:r>
      <w:r w:rsidR="00A0190E" w:rsidRPr="009A5D76">
        <w:rPr>
          <w:sz w:val="24"/>
          <w:szCs w:val="24"/>
        </w:rPr>
        <w:t xml:space="preserve">3. </w:t>
      </w:r>
      <w:r w:rsidR="00DD79CE" w:rsidRPr="009A5D76">
        <w:rPr>
          <w:sz w:val="24"/>
          <w:szCs w:val="24"/>
        </w:rPr>
        <w:t xml:space="preserve">CBD (2.6 min); </w:t>
      </w:r>
      <w:r w:rsidR="00A0190E" w:rsidRPr="009A5D76">
        <w:rPr>
          <w:sz w:val="24"/>
          <w:szCs w:val="24"/>
        </w:rPr>
        <w:t>4. CBN (3.8 min); 5. Delta 9-THC (4.8); 6. THCA-A (6.4 min).</w:t>
      </w:r>
    </w:p>
    <w:p w:rsidR="00CC5B1C" w:rsidRPr="009A5D76" w:rsidRDefault="00CC5B1C"/>
    <w:p w:rsidR="00477138" w:rsidRPr="009A5D76" w:rsidRDefault="00477138">
      <w:r w:rsidRPr="009A5D76">
        <w:rPr>
          <w:noProof/>
        </w:rPr>
        <w:drawing>
          <wp:inline distT="0" distB="0" distL="0" distR="0">
            <wp:extent cx="5943600" cy="289066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A4" w:rsidRPr="009A5D76" w:rsidRDefault="00477138">
      <w:r w:rsidRPr="009A5D76">
        <w:rPr>
          <w:b/>
        </w:rPr>
        <w:t xml:space="preserve">Figure S4. </w:t>
      </w:r>
      <w:r w:rsidR="00DE0701" w:rsidRPr="009A5D76">
        <w:t>Chromatograms corresponding to GC-amenable pesticides at their LOQ levels. A) PCNB; B) methylparathion; C) captan; D) trans-chlordane; E) cis-chlordane; F) chlorfenapyr; G) cyfluthrin and H) cypermethrin.</w:t>
      </w:r>
    </w:p>
    <w:p w:rsidR="00037147" w:rsidRPr="009A5D76" w:rsidRDefault="00037147"/>
    <w:p w:rsidR="00037147" w:rsidRPr="009A5D76" w:rsidRDefault="00037147" w:rsidP="00477138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037147" w:rsidP="00037147"/>
    <w:p w:rsidR="00037147" w:rsidRPr="009A5D76" w:rsidRDefault="00037147"/>
    <w:p w:rsidR="00037147" w:rsidRPr="009A5D76" w:rsidRDefault="00037147"/>
    <w:p w:rsidR="00037147" w:rsidRPr="009A5D76" w:rsidRDefault="00037147"/>
    <w:p w:rsidR="00037147" w:rsidRPr="009A5D76" w:rsidRDefault="00D450D7">
      <w:r w:rsidRPr="009A5D76">
        <w:rPr>
          <w:noProof/>
        </w:rPr>
        <w:drawing>
          <wp:inline distT="0" distB="0" distL="0" distR="0">
            <wp:extent cx="5943600" cy="455028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D7" w:rsidRPr="009A5D76" w:rsidRDefault="00D450D7" w:rsidP="00D450D7">
      <w:r w:rsidRPr="009A5D76">
        <w:rPr>
          <w:b/>
        </w:rPr>
        <w:t xml:space="preserve">Figure S5. </w:t>
      </w:r>
      <w:r w:rsidRPr="009A5D76">
        <w:t xml:space="preserve">Chromatograms corresponding to representative LC-amenable </w:t>
      </w:r>
      <w:r w:rsidR="00992ED2" w:rsidRPr="009A5D76">
        <w:t>contaminants</w:t>
      </w:r>
      <w:r w:rsidRPr="009A5D76">
        <w:t xml:space="preserve"> at their LOQ levels. A) daminozide; B) oxamyl; C) imazalil; D) spiroxamine; E) methiocarb; F) fipronil; G) fenoxycarb; H) chlorpyrifos; I) aflatoxin G1; J) aflatoxin B2; K) aflatoxin B1 and L) ochratoxin A.</w:t>
      </w:r>
    </w:p>
    <w:p w:rsidR="00037147" w:rsidRPr="009A5D76" w:rsidRDefault="00037147"/>
    <w:p w:rsidR="00037147" w:rsidRPr="009A5D76" w:rsidRDefault="00037147"/>
    <w:p w:rsidR="00037147" w:rsidRPr="009A5D76" w:rsidRDefault="00037147"/>
    <w:p w:rsidR="009A5D76" w:rsidRDefault="00F930A4" w:rsidP="009A5D76">
      <w:r w:rsidRPr="009A5D7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352800" cy="819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D76" w:rsidRPr="009A5D76" w:rsidRDefault="009A5D76" w:rsidP="009A5D76"/>
    <w:p w:rsidR="009A5D76" w:rsidRPr="009A5D76" w:rsidRDefault="009A5D76" w:rsidP="009A5D76"/>
    <w:p w:rsidR="009A5D76" w:rsidRPr="009A5D76" w:rsidRDefault="009A5D76" w:rsidP="009A5D76"/>
    <w:p w:rsidR="009A5D76" w:rsidRPr="009A5D76" w:rsidRDefault="009A5D76" w:rsidP="009A5D76"/>
    <w:p w:rsidR="009A5D76" w:rsidRPr="009A5D76" w:rsidRDefault="009A5D76" w:rsidP="009A5D76"/>
    <w:p w:rsidR="009A5D76" w:rsidRPr="009A5D76" w:rsidRDefault="009A5D76" w:rsidP="009A5D76"/>
    <w:p w:rsidR="009A5D76" w:rsidRPr="009A5D76" w:rsidRDefault="009A5D76" w:rsidP="009A5D76"/>
    <w:p w:rsidR="009A5D76" w:rsidRPr="009A5D76" w:rsidRDefault="009A5D76" w:rsidP="009A5D76"/>
    <w:p w:rsidR="009A5D76" w:rsidRDefault="009A5D76" w:rsidP="009A5D76"/>
    <w:p w:rsidR="009A5D76" w:rsidRDefault="009A5D76" w:rsidP="009A5D76"/>
    <w:p w:rsidR="009A5D76" w:rsidRPr="009A5D76" w:rsidRDefault="009A5D76" w:rsidP="009A5D76">
      <w:pPr>
        <w:jc w:val="both"/>
        <w:rPr>
          <w:sz w:val="24"/>
          <w:szCs w:val="24"/>
        </w:rPr>
      </w:pPr>
      <w:r w:rsidRPr="009A5D76">
        <w:rPr>
          <w:b/>
          <w:sz w:val="24"/>
          <w:szCs w:val="24"/>
        </w:rPr>
        <w:t xml:space="preserve">Figure S6. </w:t>
      </w:r>
      <w:r w:rsidRPr="009A5D76">
        <w:rPr>
          <w:sz w:val="24"/>
          <w:szCs w:val="24"/>
        </w:rPr>
        <w:t xml:space="preserve">Assessment of stability of pesticides and mycotoxins samples after 24 and 48 hours of storage in the autosamplers (analytes tested via GC-MS/MS are marked with *) (n=3). Samples for LC-MS/MS analysis were stored at 10 </w:t>
      </w:r>
      <w:r w:rsidRPr="009A5D76">
        <w:rPr>
          <w:rFonts w:cstheme="minorHAnsi"/>
          <w:sz w:val="24"/>
          <w:szCs w:val="24"/>
        </w:rPr>
        <w:t>⁰</w:t>
      </w:r>
      <w:r w:rsidRPr="009A5D76">
        <w:rPr>
          <w:sz w:val="24"/>
          <w:szCs w:val="24"/>
        </w:rPr>
        <w:t>C, and samples for GC-MS/MS analysis were stored at room temperature. Responses normalized by areas obtained from fresh extracts (0 h).</w:t>
      </w:r>
    </w:p>
    <w:p w:rsidR="00F930A4" w:rsidRPr="009A5D76" w:rsidRDefault="00F930A4" w:rsidP="009A5D76"/>
    <w:p w:rsidR="00F930A4" w:rsidRPr="009A5D76" w:rsidRDefault="00F930A4"/>
    <w:p w:rsidR="00F930A4" w:rsidRPr="009A5D76" w:rsidRDefault="00F930A4"/>
    <w:sectPr w:rsidR="00F930A4" w:rsidRPr="009A5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80" w:rsidRDefault="00F67980" w:rsidP="00F930A4">
      <w:pPr>
        <w:spacing w:after="0" w:line="240" w:lineRule="auto"/>
      </w:pPr>
      <w:r>
        <w:separator/>
      </w:r>
    </w:p>
  </w:endnote>
  <w:endnote w:type="continuationSeparator" w:id="0">
    <w:p w:rsidR="00F67980" w:rsidRDefault="00F67980" w:rsidP="00F9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80" w:rsidRDefault="00F67980" w:rsidP="00F930A4">
      <w:pPr>
        <w:spacing w:after="0" w:line="240" w:lineRule="auto"/>
      </w:pPr>
      <w:r>
        <w:separator/>
      </w:r>
    </w:p>
  </w:footnote>
  <w:footnote w:type="continuationSeparator" w:id="0">
    <w:p w:rsidR="00F67980" w:rsidRDefault="00F67980" w:rsidP="00F9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41"/>
    <w:rsid w:val="00010F47"/>
    <w:rsid w:val="00033DAB"/>
    <w:rsid w:val="00037147"/>
    <w:rsid w:val="00075961"/>
    <w:rsid w:val="00090420"/>
    <w:rsid w:val="000F1F65"/>
    <w:rsid w:val="0014695F"/>
    <w:rsid w:val="001E2CED"/>
    <w:rsid w:val="001F1CEA"/>
    <w:rsid w:val="00204E27"/>
    <w:rsid w:val="00226C60"/>
    <w:rsid w:val="002728E4"/>
    <w:rsid w:val="002B21DA"/>
    <w:rsid w:val="003B1CEA"/>
    <w:rsid w:val="00437DE4"/>
    <w:rsid w:val="00474450"/>
    <w:rsid w:val="00477138"/>
    <w:rsid w:val="004B73E6"/>
    <w:rsid w:val="004C1BAA"/>
    <w:rsid w:val="004E1474"/>
    <w:rsid w:val="005055E5"/>
    <w:rsid w:val="005353B2"/>
    <w:rsid w:val="00555F9E"/>
    <w:rsid w:val="00592673"/>
    <w:rsid w:val="006274B6"/>
    <w:rsid w:val="006303DC"/>
    <w:rsid w:val="006C6AA3"/>
    <w:rsid w:val="006E50F3"/>
    <w:rsid w:val="00757829"/>
    <w:rsid w:val="007A2F51"/>
    <w:rsid w:val="007D1829"/>
    <w:rsid w:val="00803C46"/>
    <w:rsid w:val="008607B9"/>
    <w:rsid w:val="00860A08"/>
    <w:rsid w:val="00891964"/>
    <w:rsid w:val="008B2622"/>
    <w:rsid w:val="00910D56"/>
    <w:rsid w:val="0094026B"/>
    <w:rsid w:val="00992ED2"/>
    <w:rsid w:val="00994E65"/>
    <w:rsid w:val="009A5D76"/>
    <w:rsid w:val="00A0190E"/>
    <w:rsid w:val="00A16EA8"/>
    <w:rsid w:val="00A210D9"/>
    <w:rsid w:val="00A4048E"/>
    <w:rsid w:val="00A475D1"/>
    <w:rsid w:val="00A77C6B"/>
    <w:rsid w:val="00AE75DE"/>
    <w:rsid w:val="00B07454"/>
    <w:rsid w:val="00B124F9"/>
    <w:rsid w:val="00B37A9E"/>
    <w:rsid w:val="00B41491"/>
    <w:rsid w:val="00BE1458"/>
    <w:rsid w:val="00BE5287"/>
    <w:rsid w:val="00C7272C"/>
    <w:rsid w:val="00C76862"/>
    <w:rsid w:val="00C97741"/>
    <w:rsid w:val="00CA0B0A"/>
    <w:rsid w:val="00CC5B1C"/>
    <w:rsid w:val="00CF03AE"/>
    <w:rsid w:val="00CF64BE"/>
    <w:rsid w:val="00D12D96"/>
    <w:rsid w:val="00D450D7"/>
    <w:rsid w:val="00DD79CE"/>
    <w:rsid w:val="00DE0701"/>
    <w:rsid w:val="00E33AF5"/>
    <w:rsid w:val="00E908FC"/>
    <w:rsid w:val="00E96444"/>
    <w:rsid w:val="00ED4F44"/>
    <w:rsid w:val="00F01639"/>
    <w:rsid w:val="00F15EBE"/>
    <w:rsid w:val="00F25BC2"/>
    <w:rsid w:val="00F67980"/>
    <w:rsid w:val="00F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24E71-B85C-4A49-989A-903C40E9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A4"/>
  </w:style>
  <w:style w:type="paragraph" w:styleId="Footer">
    <w:name w:val="footer"/>
    <w:basedOn w:val="Normal"/>
    <w:link w:val="FooterChar"/>
    <w:uiPriority w:val="99"/>
    <w:unhideWhenUsed/>
    <w:rsid w:val="00F9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A4"/>
  </w:style>
  <w:style w:type="table" w:styleId="LightShading">
    <w:name w:val="Light Shading"/>
    <w:basedOn w:val="TableNormal"/>
    <w:uiPriority w:val="60"/>
    <w:rsid w:val="008919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919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mailto:nathaly.reyes@restek.com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F31D-F8C0-4643-8419-8DD830FC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Reyes</dc:creator>
  <cp:keywords/>
  <dc:description/>
  <cp:lastModifiedBy>Nathaly Reyes</cp:lastModifiedBy>
  <cp:revision>18</cp:revision>
  <dcterms:created xsi:type="dcterms:W3CDTF">2021-02-25T21:03:00Z</dcterms:created>
  <dcterms:modified xsi:type="dcterms:W3CDTF">2021-04-22T23:16:00Z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http://www.zotero.org/styles/analytica-chimica-acta</vt:lpwstr>
  </property>
  <property fmtid="{D5CDD505-2E9C-101B-9397-08002B2CF9AE}" pid="7" name="Mendeley Recent Style Name 2_1">
    <vt:lpwstr>Analytica Chimica Acta</vt:lpwstr>
  </property>
  <property fmtid="{D5CDD505-2E9C-101B-9397-08002B2CF9AE}" pid="8" name="Mendeley Recent Style Id 3_1">
    <vt:lpwstr>http://www.zotero.org/styles/chemical-science</vt:lpwstr>
  </property>
  <property fmtid="{D5CDD505-2E9C-101B-9397-08002B2CF9AE}" pid="9" name="Mendeley Recent Style Name 3_1">
    <vt:lpwstr>Chemical Science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http://www.zotero.org/styles/journal-of-chromatography-a</vt:lpwstr>
  </property>
  <property fmtid="{D5CDD505-2E9C-101B-9397-08002B2CF9AE}" pid="17" name="Mendeley Recent Style Name 7_1">
    <vt:lpwstr>Journal of Chromatography A</vt:lpwstr>
  </property>
  <property fmtid="{D5CDD505-2E9C-101B-9397-08002B2CF9AE}" pid="18" name="Mendeley Recent Style Id 8_1">
    <vt:lpwstr>http://www.zotero.org/styles/journal-of-separation-science</vt:lpwstr>
  </property>
  <property fmtid="{D5CDD505-2E9C-101B-9397-08002B2CF9AE}" pid="19" name="Mendeley Recent Style Name 8_1">
    <vt:lpwstr>Journal of Separation Science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</Properties>
</file>