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9C69" w14:textId="20215EFF" w:rsidR="00487A51" w:rsidRPr="006656BC" w:rsidRDefault="00896E3C" w:rsidP="0088200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6BC">
        <w:rPr>
          <w:rFonts w:ascii="Times New Roman" w:hAnsi="Times New Roman" w:cs="Times New Roman"/>
          <w:b/>
          <w:bCs/>
          <w:sz w:val="28"/>
          <w:szCs w:val="28"/>
        </w:rPr>
        <w:t xml:space="preserve">Inflammation-targeted </w:t>
      </w:r>
      <w:r w:rsidR="00E34A76" w:rsidRPr="006656BC">
        <w:rPr>
          <w:rFonts w:ascii="Times New Roman" w:hAnsi="Times New Roman" w:cs="Times New Roman"/>
          <w:b/>
          <w:bCs/>
          <w:sz w:val="28"/>
          <w:szCs w:val="28"/>
        </w:rPr>
        <w:t>cannabidiol</w:t>
      </w:r>
      <w:r w:rsidR="00E34A7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656BC">
        <w:rPr>
          <w:rFonts w:ascii="Times New Roman" w:hAnsi="Times New Roman" w:cs="Times New Roman"/>
          <w:b/>
          <w:bCs/>
          <w:sz w:val="28"/>
          <w:szCs w:val="28"/>
        </w:rPr>
        <w:t>load</w:t>
      </w:r>
      <w:r w:rsidR="00E34A76">
        <w:rPr>
          <w:rFonts w:ascii="Times New Roman" w:hAnsi="Times New Roman" w:cs="Times New Roman"/>
          <w:b/>
          <w:bCs/>
          <w:sz w:val="28"/>
          <w:szCs w:val="28"/>
        </w:rPr>
        <w:t>ed</w:t>
      </w:r>
      <w:r w:rsidRPr="006656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4A76" w:rsidRPr="006656BC">
        <w:rPr>
          <w:rFonts w:ascii="Times New Roman" w:hAnsi="Times New Roman" w:cs="Times New Roman"/>
          <w:b/>
          <w:bCs/>
          <w:sz w:val="28"/>
          <w:szCs w:val="28"/>
        </w:rPr>
        <w:t>nanomicelles</w:t>
      </w:r>
      <w:proofErr w:type="spellEnd"/>
      <w:r w:rsidR="00E34A76" w:rsidRPr="006656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4A76">
        <w:rPr>
          <w:rFonts w:ascii="Times New Roman" w:hAnsi="Times New Roman" w:cs="Times New Roman"/>
          <w:b/>
          <w:bCs/>
          <w:sz w:val="28"/>
          <w:szCs w:val="28"/>
        </w:rPr>
        <w:t xml:space="preserve">for </w:t>
      </w:r>
      <w:r w:rsidR="0067657B" w:rsidRPr="006656BC">
        <w:rPr>
          <w:rFonts w:ascii="Times New Roman" w:hAnsi="Times New Roman" w:cs="Times New Roman"/>
          <w:b/>
          <w:bCs/>
          <w:sz w:val="28"/>
          <w:szCs w:val="28"/>
        </w:rPr>
        <w:t xml:space="preserve">enhanced </w:t>
      </w:r>
      <w:r w:rsidRPr="006656BC">
        <w:rPr>
          <w:rFonts w:ascii="Times New Roman" w:hAnsi="Times New Roman" w:cs="Times New Roman"/>
          <w:b/>
          <w:bCs/>
          <w:sz w:val="28"/>
          <w:szCs w:val="28"/>
        </w:rPr>
        <w:t>oral mucositis</w:t>
      </w:r>
      <w:r w:rsidR="00E34A76" w:rsidRPr="00E34A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4A76" w:rsidRPr="006656BC">
        <w:rPr>
          <w:rFonts w:ascii="Times New Roman" w:hAnsi="Times New Roman" w:cs="Times New Roman"/>
          <w:b/>
          <w:bCs/>
          <w:sz w:val="28"/>
          <w:szCs w:val="28"/>
        </w:rPr>
        <w:t>treatment</w:t>
      </w:r>
    </w:p>
    <w:p w14:paraId="1898F71D" w14:textId="009A457A" w:rsidR="00AA2E31" w:rsidRPr="00DD3D5F" w:rsidRDefault="00AA2E31" w:rsidP="00AA2E31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r w:rsidRPr="00DD3D5F">
        <w:rPr>
          <w:rFonts w:ascii="Times New Roman" w:hAnsi="Times New Roman" w:cs="Times New Roman"/>
          <w:szCs w:val="21"/>
        </w:rPr>
        <w:t>Y</w:t>
      </w:r>
      <w:r w:rsidRPr="00DD3D5F">
        <w:rPr>
          <w:rFonts w:ascii="Times New Roman" w:hAnsi="Times New Roman" w:cs="Times New Roman" w:hint="eastAsia"/>
          <w:szCs w:val="21"/>
        </w:rPr>
        <w:t>ing</w:t>
      </w:r>
      <w:r w:rsidRPr="00DD3D5F">
        <w:rPr>
          <w:rFonts w:ascii="Times New Roman" w:hAnsi="Times New Roman" w:cs="Times New Roman"/>
          <w:szCs w:val="21"/>
        </w:rPr>
        <w:t>ke</w:t>
      </w:r>
      <w:proofErr w:type="spellEnd"/>
      <w:r w:rsidRPr="00DD3D5F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DD3D5F">
        <w:rPr>
          <w:rFonts w:ascii="Times New Roman" w:hAnsi="Times New Roman" w:cs="Times New Roman"/>
          <w:szCs w:val="21"/>
        </w:rPr>
        <w:t>Liu</w:t>
      </w:r>
      <w:r w:rsidRPr="00DD3D5F">
        <w:rPr>
          <w:rFonts w:ascii="Times New Roman" w:hAnsi="Times New Roman" w:cs="Times New Roman"/>
          <w:szCs w:val="21"/>
          <w:vertAlign w:val="superscript"/>
        </w:rPr>
        <w:t>a</w:t>
      </w:r>
      <w:proofErr w:type="spellEnd"/>
      <w:r w:rsidRPr="00DD3D5F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DD3D5F">
        <w:rPr>
          <w:rFonts w:ascii="Times New Roman" w:hAnsi="Times New Roman" w:cs="Times New Roman"/>
          <w:szCs w:val="21"/>
        </w:rPr>
        <w:t>Xingying</w:t>
      </w:r>
      <w:proofErr w:type="spellEnd"/>
      <w:r w:rsidRPr="00DD3D5F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DD3D5F">
        <w:rPr>
          <w:rFonts w:ascii="Times New Roman" w:hAnsi="Times New Roman" w:cs="Times New Roman"/>
          <w:szCs w:val="21"/>
        </w:rPr>
        <w:t>Qi</w:t>
      </w:r>
      <w:r w:rsidRPr="00DD3D5F">
        <w:rPr>
          <w:rFonts w:ascii="Times New Roman" w:hAnsi="Times New Roman" w:cs="Times New Roman"/>
          <w:szCs w:val="21"/>
          <w:vertAlign w:val="superscript"/>
        </w:rPr>
        <w:t>a</w:t>
      </w:r>
      <w:proofErr w:type="spellEnd"/>
      <w:r w:rsidRPr="00DD3D5F">
        <w:rPr>
          <w:rFonts w:ascii="Times New Roman" w:hAnsi="Times New Roman" w:cs="Times New Roman"/>
          <w:szCs w:val="21"/>
        </w:rPr>
        <w:t>, Y</w:t>
      </w:r>
      <w:r w:rsidRPr="00DD3D5F">
        <w:rPr>
          <w:rFonts w:ascii="Times New Roman" w:hAnsi="Times New Roman" w:cs="Times New Roman" w:hint="eastAsia"/>
          <w:szCs w:val="21"/>
        </w:rPr>
        <w:t>ashi</w:t>
      </w:r>
      <w:r w:rsidRPr="00DD3D5F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DD3D5F">
        <w:rPr>
          <w:rFonts w:ascii="Times New Roman" w:hAnsi="Times New Roman" w:cs="Times New Roman"/>
          <w:szCs w:val="21"/>
        </w:rPr>
        <w:t>Wang</w:t>
      </w:r>
      <w:r w:rsidRPr="00DD3D5F">
        <w:rPr>
          <w:rFonts w:ascii="Times New Roman" w:hAnsi="Times New Roman" w:cs="Times New Roman"/>
          <w:szCs w:val="21"/>
          <w:vertAlign w:val="superscript"/>
        </w:rPr>
        <w:t>b</w:t>
      </w:r>
      <w:proofErr w:type="spellEnd"/>
      <w:r w:rsidRPr="00DD3D5F">
        <w:rPr>
          <w:rFonts w:ascii="Times New Roman" w:hAnsi="Times New Roman" w:cs="Times New Roman"/>
          <w:szCs w:val="21"/>
        </w:rPr>
        <w:t>, Man Li</w:t>
      </w:r>
      <w:r w:rsidRPr="00DD3D5F">
        <w:rPr>
          <w:rFonts w:ascii="Times New Roman" w:hAnsi="Times New Roman" w:cs="Times New Roman"/>
          <w:szCs w:val="21"/>
          <w:vertAlign w:val="superscript"/>
        </w:rPr>
        <w:t>b</w:t>
      </w:r>
      <w:r w:rsidRPr="00DD3D5F">
        <w:rPr>
          <w:rFonts w:ascii="Times New Roman" w:hAnsi="Times New Roman" w:cs="Times New Roman"/>
          <w:szCs w:val="21"/>
        </w:rPr>
        <w:t xml:space="preserve">, Quan </w:t>
      </w:r>
      <w:proofErr w:type="spellStart"/>
      <w:r w:rsidRPr="00DD3D5F">
        <w:rPr>
          <w:rFonts w:ascii="Times New Roman" w:hAnsi="Times New Roman" w:cs="Times New Roman"/>
          <w:szCs w:val="21"/>
        </w:rPr>
        <w:t>Yuan</w:t>
      </w:r>
      <w:r w:rsidRPr="00DD3D5F">
        <w:rPr>
          <w:rFonts w:ascii="Times New Roman" w:hAnsi="Times New Roman" w:cs="Times New Roman"/>
          <w:szCs w:val="21"/>
          <w:vertAlign w:val="superscript"/>
        </w:rPr>
        <w:t>a</w:t>
      </w:r>
      <w:proofErr w:type="spellEnd"/>
      <w:r w:rsidRPr="00DD3D5F">
        <w:rPr>
          <w:rFonts w:ascii="Times New Roman" w:hAnsi="Times New Roman" w:cs="Times New Roman"/>
          <w:szCs w:val="21"/>
          <w:vertAlign w:val="superscript"/>
        </w:rPr>
        <w:t>*</w:t>
      </w:r>
      <w:r w:rsidRPr="00DD3D5F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DD3D5F">
        <w:rPr>
          <w:rFonts w:ascii="Times New Roman" w:hAnsi="Times New Roman" w:cs="Times New Roman" w:hint="eastAsia"/>
          <w:szCs w:val="21"/>
        </w:rPr>
        <w:t>Zhihe</w:t>
      </w:r>
      <w:proofErr w:type="spellEnd"/>
      <w:r w:rsidRPr="00DD3D5F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DD3D5F">
        <w:rPr>
          <w:rFonts w:ascii="Times New Roman" w:hAnsi="Times New Roman" w:cs="Times New Roman" w:hint="eastAsia"/>
          <w:szCs w:val="21"/>
        </w:rPr>
        <w:t>Zhao</w:t>
      </w:r>
      <w:r w:rsidRPr="00DD3D5F">
        <w:rPr>
          <w:rFonts w:ascii="Times New Roman" w:hAnsi="Times New Roman" w:cs="Times New Roman"/>
          <w:szCs w:val="21"/>
          <w:vertAlign w:val="superscript"/>
        </w:rPr>
        <w:t>a</w:t>
      </w:r>
      <w:proofErr w:type="spellEnd"/>
      <w:r w:rsidRPr="00DD3D5F">
        <w:rPr>
          <w:rFonts w:ascii="Times New Roman" w:hAnsi="Times New Roman" w:cs="Times New Roman"/>
          <w:szCs w:val="21"/>
          <w:vertAlign w:val="superscript"/>
        </w:rPr>
        <w:t>*</w:t>
      </w:r>
    </w:p>
    <w:p w14:paraId="3F4CDBB1" w14:textId="77777777" w:rsidR="00AA2E31" w:rsidRPr="00DD3D5F" w:rsidRDefault="00AA2E31" w:rsidP="00AA2E31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DD3D5F">
        <w:rPr>
          <w:rFonts w:ascii="Times New Roman" w:hAnsi="Times New Roman" w:cs="Times New Roman" w:hint="eastAsia"/>
          <w:szCs w:val="21"/>
        </w:rPr>
        <w:t>a</w:t>
      </w:r>
      <w:r w:rsidRPr="00DD3D5F">
        <w:rPr>
          <w:rFonts w:ascii="Times New Roman" w:hAnsi="Times New Roman" w:cs="Times New Roman"/>
          <w:szCs w:val="21"/>
        </w:rPr>
        <w:t xml:space="preserve"> </w:t>
      </w:r>
      <w:bookmarkStart w:id="0" w:name="_Hlk79922255"/>
      <w:r w:rsidRPr="00DD3D5F">
        <w:rPr>
          <w:rFonts w:ascii="Times New Roman" w:hAnsi="Times New Roman" w:cs="Times New Roman"/>
          <w:color w:val="000000" w:themeColor="text1"/>
          <w:szCs w:val="21"/>
        </w:rPr>
        <w:t>State Key Laboratory of Oral Diseases, National Clinical Research Center for Oral Diseases, West China Hospital of Stomatology, Sichuan University, Chengdu, China</w:t>
      </w:r>
      <w:bookmarkEnd w:id="0"/>
    </w:p>
    <w:p w14:paraId="0294EC12" w14:textId="7BAD2D81" w:rsidR="00AA2E31" w:rsidRDefault="00AA2E31" w:rsidP="00AA2E31">
      <w:pPr>
        <w:spacing w:line="360" w:lineRule="auto"/>
        <w:rPr>
          <w:rFonts w:ascii="Times New Roman" w:hAnsi="Times New Roman" w:cs="Times New Roman"/>
          <w:szCs w:val="21"/>
        </w:rPr>
      </w:pPr>
      <w:r w:rsidRPr="00DD3D5F">
        <w:rPr>
          <w:rFonts w:ascii="Times New Roman" w:hAnsi="Times New Roman" w:cs="Times New Roman"/>
          <w:szCs w:val="21"/>
        </w:rPr>
        <w:t>b Key Laboratory of Drug-Targeting and Drug Delivery System of the Education Ministry and Sichuan Province, Sichuan Engineering Laboratory for Plant-Sourced Drug and Sichuan Research Center for Drug Precision Industrial Technology, Sichuan University, Chengdu, China</w:t>
      </w:r>
    </w:p>
    <w:p w14:paraId="3DB7B14A" w14:textId="77777777" w:rsidR="00DD3D5F" w:rsidRPr="00DD3D5F" w:rsidRDefault="00DD3D5F" w:rsidP="00AA2E31">
      <w:pPr>
        <w:spacing w:line="360" w:lineRule="auto"/>
        <w:rPr>
          <w:rFonts w:ascii="Times New Roman" w:hAnsi="Times New Roman" w:cs="Times New Roman"/>
          <w:szCs w:val="21"/>
        </w:rPr>
      </w:pPr>
    </w:p>
    <w:p w14:paraId="26312F0E" w14:textId="77777777" w:rsidR="00AA2E31" w:rsidRPr="00DD3D5F" w:rsidRDefault="00AA2E31" w:rsidP="00AA2E31">
      <w:pPr>
        <w:spacing w:line="360" w:lineRule="auto"/>
        <w:rPr>
          <w:rFonts w:ascii="Times New Roman" w:hAnsi="Times New Roman" w:cs="Times New Roman"/>
          <w:szCs w:val="21"/>
        </w:rPr>
      </w:pPr>
      <w:r w:rsidRPr="00DD3D5F">
        <w:rPr>
          <w:rFonts w:ascii="Times New Roman" w:hAnsi="Times New Roman" w:cs="Times New Roman"/>
          <w:szCs w:val="21"/>
        </w:rPr>
        <w:t xml:space="preserve">*Corresponding Author: </w:t>
      </w:r>
      <w:proofErr w:type="spellStart"/>
      <w:r w:rsidRPr="00DD3D5F">
        <w:rPr>
          <w:rFonts w:ascii="Times New Roman" w:hAnsi="Times New Roman" w:cs="Times New Roman"/>
          <w:szCs w:val="21"/>
        </w:rPr>
        <w:t>Zhihe</w:t>
      </w:r>
      <w:proofErr w:type="spellEnd"/>
      <w:r w:rsidRPr="00DD3D5F">
        <w:rPr>
          <w:rFonts w:ascii="Times New Roman" w:hAnsi="Times New Roman" w:cs="Times New Roman"/>
          <w:szCs w:val="21"/>
        </w:rPr>
        <w:t xml:space="preserve"> Zhao, Quan Yuan</w:t>
      </w:r>
    </w:p>
    <w:p w14:paraId="47E6EEA0" w14:textId="0F4A1D3A" w:rsidR="00AA2E31" w:rsidRPr="00DD3D5F" w:rsidRDefault="00AA2E31" w:rsidP="00AA2E31">
      <w:pPr>
        <w:spacing w:line="360" w:lineRule="auto"/>
        <w:rPr>
          <w:rFonts w:ascii="Times New Roman" w:hAnsi="Times New Roman" w:cs="Times New Roman"/>
          <w:szCs w:val="21"/>
        </w:rPr>
      </w:pPr>
      <w:r w:rsidRPr="00DD3D5F">
        <w:rPr>
          <w:rFonts w:ascii="Times New Roman" w:hAnsi="Times New Roman" w:cs="Times New Roman"/>
          <w:szCs w:val="21"/>
        </w:rPr>
        <w:t xml:space="preserve">Email: </w:t>
      </w:r>
      <w:hyperlink r:id="rId6" w:history="1">
        <w:r w:rsidRPr="00DD3D5F">
          <w:rPr>
            <w:rStyle w:val="Hyperlink"/>
            <w:rFonts w:ascii="Times New Roman" w:hAnsi="Times New Roman" w:cs="Times New Roman"/>
            <w:color w:val="auto"/>
            <w:szCs w:val="21"/>
            <w:u w:val="none"/>
          </w:rPr>
          <w:t>zhzhao@scu.edu.cn</w:t>
        </w:r>
      </w:hyperlink>
      <w:r w:rsidRPr="00DD3D5F">
        <w:rPr>
          <w:rFonts w:ascii="Times New Roman" w:hAnsi="Times New Roman" w:cs="Times New Roman"/>
          <w:szCs w:val="21"/>
        </w:rPr>
        <w:t xml:space="preserve"> (Z. Zhao), </w:t>
      </w:r>
      <w:hyperlink r:id="rId7" w:history="1">
        <w:r w:rsidR="00C0717F" w:rsidRPr="00DD3D5F">
          <w:rPr>
            <w:rStyle w:val="Hyperlink"/>
            <w:rFonts w:ascii="Times New Roman" w:hAnsi="Times New Roman" w:cs="Times New Roman"/>
            <w:color w:val="auto"/>
            <w:szCs w:val="21"/>
            <w:u w:val="none"/>
          </w:rPr>
          <w:t>yuanquan@scu.edu.cn</w:t>
        </w:r>
      </w:hyperlink>
      <w:r w:rsidR="00C0717F" w:rsidRPr="00DD3D5F">
        <w:rPr>
          <w:rFonts w:ascii="Times New Roman" w:hAnsi="Times New Roman" w:cs="Times New Roman"/>
          <w:szCs w:val="21"/>
        </w:rPr>
        <w:t xml:space="preserve"> </w:t>
      </w:r>
      <w:r w:rsidRPr="00DD3D5F">
        <w:rPr>
          <w:rFonts w:ascii="Times New Roman" w:hAnsi="Times New Roman" w:cs="Times New Roman"/>
          <w:szCs w:val="21"/>
        </w:rPr>
        <w:t>(Q. Yuan)</w:t>
      </w:r>
    </w:p>
    <w:p w14:paraId="015D45FF" w14:textId="6CA98D30" w:rsidR="00AA2E31" w:rsidRPr="00DD3D5F" w:rsidRDefault="00AA2E31" w:rsidP="00AA2E31">
      <w:pPr>
        <w:spacing w:line="360" w:lineRule="auto"/>
        <w:rPr>
          <w:rFonts w:ascii="Times New Roman" w:hAnsi="Times New Roman" w:cs="Times New Roman"/>
          <w:szCs w:val="21"/>
        </w:rPr>
      </w:pPr>
      <w:r w:rsidRPr="00DD3D5F">
        <w:rPr>
          <w:rFonts w:ascii="Times New Roman" w:hAnsi="Times New Roman" w:cs="Times New Roman"/>
          <w:szCs w:val="21"/>
        </w:rPr>
        <w:t>Tel/</w:t>
      </w:r>
      <w:proofErr w:type="gramStart"/>
      <w:r w:rsidRPr="00DD3D5F">
        <w:rPr>
          <w:rFonts w:ascii="Times New Roman" w:hAnsi="Times New Roman" w:cs="Times New Roman"/>
          <w:szCs w:val="21"/>
        </w:rPr>
        <w:t>Fax:+</w:t>
      </w:r>
      <w:proofErr w:type="gramEnd"/>
      <w:r w:rsidRPr="00DD3D5F">
        <w:rPr>
          <w:rFonts w:ascii="Times New Roman" w:hAnsi="Times New Roman" w:cs="Times New Roman"/>
          <w:szCs w:val="21"/>
        </w:rPr>
        <w:t>86</w:t>
      </w:r>
      <w:r w:rsidR="00C0717F" w:rsidRPr="00DD3D5F">
        <w:rPr>
          <w:rFonts w:ascii="Times New Roman" w:hAnsi="Times New Roman" w:cs="Times New Roman"/>
          <w:szCs w:val="21"/>
        </w:rPr>
        <w:t xml:space="preserve"> </w:t>
      </w:r>
      <w:r w:rsidRPr="00DD3D5F">
        <w:rPr>
          <w:rFonts w:ascii="Times New Roman" w:hAnsi="Times New Roman" w:cs="Times New Roman"/>
          <w:szCs w:val="21"/>
        </w:rPr>
        <w:t>28 8550143</w:t>
      </w:r>
      <w:r w:rsidR="00C0717F" w:rsidRPr="00DD3D5F">
        <w:rPr>
          <w:rFonts w:ascii="Times New Roman" w:hAnsi="Times New Roman" w:cs="Times New Roman"/>
          <w:szCs w:val="21"/>
        </w:rPr>
        <w:t>5 (Z. Zhao), +86 28 85501441 (Q. Yuan)</w:t>
      </w:r>
    </w:p>
    <w:p w14:paraId="0F33841D" w14:textId="7FB3BEFD" w:rsidR="00B35345" w:rsidRDefault="00B35345" w:rsidP="00882005">
      <w:pPr>
        <w:spacing w:line="360" w:lineRule="auto"/>
        <w:jc w:val="center"/>
      </w:pPr>
    </w:p>
    <w:p w14:paraId="1E502A97" w14:textId="607D56D8" w:rsidR="007478E9" w:rsidRDefault="00EF2717" w:rsidP="00EF271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12E6E32" wp14:editId="602C4954">
            <wp:extent cx="5274310" cy="55860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699A2" w14:textId="116F21ED" w:rsidR="00F67C87" w:rsidRPr="00EF2717" w:rsidRDefault="00EF2717" w:rsidP="00AE15E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Supplementary Figure</w:t>
      </w:r>
      <w:r w:rsidRPr="00F77343">
        <w:rPr>
          <w:rFonts w:ascii="Times New Roman" w:hAnsi="Times New Roman" w:cs="Times New Roman"/>
          <w:szCs w:val="21"/>
        </w:rPr>
        <w:t xml:space="preserve"> S1</w:t>
      </w:r>
      <w:r w:rsidRPr="00AA1DBA">
        <w:rPr>
          <w:rFonts w:ascii="Times New Roman" w:hAnsi="Times New Roman" w:cs="Times New Roman"/>
        </w:rPr>
        <w:t xml:space="preserve">. </w:t>
      </w:r>
      <w:r w:rsidRPr="00AA1DBA">
        <w:rPr>
          <w:rFonts w:ascii="Times New Roman" w:hAnsi="Times New Roman" w:cs="Times New Roman"/>
          <w:vertAlign w:val="superscript"/>
        </w:rPr>
        <w:t>1</w:t>
      </w:r>
      <w:r w:rsidRPr="00AA1DBA">
        <w:rPr>
          <w:rFonts w:ascii="Times New Roman" w:hAnsi="Times New Roman" w:cs="Times New Roman"/>
        </w:rPr>
        <w:t>H NMR of fucoidan, deoxycholic acid and FD</w:t>
      </w:r>
      <w:r>
        <w:rPr>
          <w:rFonts w:ascii="Times New Roman" w:hAnsi="Times New Roman" w:cs="Times New Roman"/>
        </w:rPr>
        <w:t>.</w:t>
      </w:r>
    </w:p>
    <w:p w14:paraId="5BCD0EB3" w14:textId="2E498715" w:rsidR="00AA1DBA" w:rsidRDefault="00AA1DBA" w:rsidP="008820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67B248D" wp14:editId="7D36173A">
            <wp:extent cx="4680000" cy="215462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D781" w14:textId="25F7F8FC" w:rsidR="00AA1DBA" w:rsidRDefault="00DD287E" w:rsidP="0088200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Supplementary Figure</w:t>
      </w:r>
      <w:r w:rsidRPr="00F77343">
        <w:rPr>
          <w:rFonts w:ascii="Times New Roman" w:hAnsi="Times New Roman" w:cs="Times New Roman"/>
          <w:szCs w:val="21"/>
        </w:rPr>
        <w:t xml:space="preserve"> S</w:t>
      </w:r>
      <w:r>
        <w:rPr>
          <w:rFonts w:ascii="Times New Roman" w:hAnsi="Times New Roman" w:cs="Times New Roman"/>
          <w:szCs w:val="21"/>
        </w:rPr>
        <w:t>2</w:t>
      </w:r>
      <w:r w:rsidR="00DC54E6" w:rsidRPr="00AA1DBA">
        <w:rPr>
          <w:rFonts w:ascii="Times New Roman" w:hAnsi="Times New Roman" w:cs="Times New Roman"/>
        </w:rPr>
        <w:t>.</w:t>
      </w:r>
      <w:r w:rsidR="00AA1DBA" w:rsidRPr="00AA1DBA">
        <w:rPr>
          <w:rFonts w:ascii="Times New Roman" w:hAnsi="Times New Roman" w:cs="Times New Roman"/>
        </w:rPr>
        <w:t xml:space="preserve"> FI-TR spectrogram</w:t>
      </w:r>
      <w:r w:rsidR="00AA1DBA">
        <w:rPr>
          <w:rFonts w:ascii="Times New Roman" w:hAnsi="Times New Roman" w:cs="Times New Roman"/>
        </w:rPr>
        <w:t xml:space="preserve">s </w:t>
      </w:r>
      <w:r w:rsidR="00AA1DBA" w:rsidRPr="00AA1DBA">
        <w:rPr>
          <w:rFonts w:ascii="Times New Roman" w:hAnsi="Times New Roman" w:cs="Times New Roman"/>
        </w:rPr>
        <w:t>of fucoidan, deoxycholic acid and FD</w:t>
      </w:r>
      <w:r w:rsidR="00AA1DBA">
        <w:rPr>
          <w:rFonts w:ascii="Times New Roman" w:hAnsi="Times New Roman" w:cs="Times New Roman"/>
        </w:rPr>
        <w:t>.</w:t>
      </w:r>
    </w:p>
    <w:p w14:paraId="455EBE9A" w14:textId="53E0B01D" w:rsidR="00BC75A5" w:rsidRDefault="00BC75A5" w:rsidP="00882005">
      <w:pPr>
        <w:spacing w:line="360" w:lineRule="auto"/>
        <w:jc w:val="center"/>
        <w:rPr>
          <w:rFonts w:ascii="Times New Roman" w:hAnsi="Times New Roman" w:cs="Times New Roman"/>
        </w:rPr>
      </w:pPr>
      <w:r w:rsidRPr="00F77343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03761AA" wp14:editId="3AE3AAAD">
            <wp:extent cx="5274310" cy="18548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7"/>
                    <a:stretch/>
                  </pic:blipFill>
                  <pic:spPr bwMode="auto"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D1705" w14:textId="62215FAC" w:rsidR="00BC75A5" w:rsidRPr="00BC75A5" w:rsidRDefault="00DD287E" w:rsidP="00BC75A5">
      <w:pPr>
        <w:spacing w:after="160"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Supplementary Figure</w:t>
      </w:r>
      <w:r w:rsidRPr="00F77343">
        <w:rPr>
          <w:rFonts w:ascii="Times New Roman" w:hAnsi="Times New Roman" w:cs="Times New Roman"/>
          <w:szCs w:val="21"/>
        </w:rPr>
        <w:t xml:space="preserve"> S</w:t>
      </w:r>
      <w:r>
        <w:rPr>
          <w:rFonts w:ascii="Times New Roman" w:hAnsi="Times New Roman" w:cs="Times New Roman"/>
          <w:szCs w:val="21"/>
        </w:rPr>
        <w:t>3</w:t>
      </w:r>
      <w:r w:rsidR="00BC75A5" w:rsidRPr="00BC75A5">
        <w:rPr>
          <w:rFonts w:ascii="Times New Roman" w:hAnsi="Times New Roman" w:cs="Times New Roman"/>
          <w:szCs w:val="21"/>
        </w:rPr>
        <w:t>.</w:t>
      </w:r>
      <w:r w:rsidR="00BC75A5" w:rsidRPr="00F77343">
        <w:rPr>
          <w:rFonts w:ascii="Times New Roman" w:hAnsi="Times New Roman" w:cs="Times New Roman"/>
          <w:szCs w:val="21"/>
        </w:rPr>
        <w:t xml:space="preserve"> (</w:t>
      </w:r>
      <w:proofErr w:type="gramStart"/>
      <w:r w:rsidR="00BC75A5" w:rsidRPr="00F77343">
        <w:rPr>
          <w:rFonts w:ascii="Times New Roman" w:hAnsi="Times New Roman" w:cs="Times New Roman"/>
          <w:szCs w:val="21"/>
        </w:rPr>
        <w:t>A,B</w:t>
      </w:r>
      <w:proofErr w:type="gramEnd"/>
      <w:r w:rsidR="00BC75A5" w:rsidRPr="00F77343">
        <w:rPr>
          <w:rFonts w:ascii="Times New Roman" w:hAnsi="Times New Roman" w:cs="Times New Roman"/>
          <w:szCs w:val="21"/>
        </w:rPr>
        <w:t xml:space="preserve">) LPS-induced P-selectin expression determined by (A) confocal microscopy (scale bar, 20 </w:t>
      </w:r>
      <w:proofErr w:type="spellStart"/>
      <w:r w:rsidR="00BC75A5" w:rsidRPr="00F77343">
        <w:rPr>
          <w:rFonts w:ascii="Times New Roman" w:hAnsi="Times New Roman" w:cs="Times New Roman"/>
          <w:szCs w:val="21"/>
        </w:rPr>
        <w:t>μm</w:t>
      </w:r>
      <w:proofErr w:type="spellEnd"/>
      <w:r w:rsidR="00BC75A5" w:rsidRPr="00F77343">
        <w:rPr>
          <w:rFonts w:ascii="Times New Roman" w:hAnsi="Times New Roman" w:cs="Times New Roman"/>
          <w:szCs w:val="21"/>
        </w:rPr>
        <w:t>) and (B) flow cytometry (n = 3). (C) Anti-CD62p antibody inhibited the uptake of FD micelles in LPS-induced HOKs (n = 3). Data are shown as mean ± SD. CBD: cannabidiol; DAPI: 4',6-diamidino-2-phenylindole; LPS: lipopolysaccharide; PBS: phosphate-buffered saline.</w:t>
      </w:r>
    </w:p>
    <w:p w14:paraId="64544A53" w14:textId="6F49EFEE" w:rsidR="00F67C87" w:rsidRPr="00E462BB" w:rsidRDefault="00F67C87" w:rsidP="00882005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028661DE" wp14:editId="508B7588">
            <wp:extent cx="3600000" cy="3231592"/>
            <wp:effectExtent l="0" t="0" r="63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FB11" w14:textId="46D7DA38" w:rsidR="00F67C87" w:rsidRDefault="00DD287E" w:rsidP="0088200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Supplementary Figure</w:t>
      </w:r>
      <w:r w:rsidRPr="00F77343">
        <w:rPr>
          <w:rFonts w:ascii="Times New Roman" w:hAnsi="Times New Roman" w:cs="Times New Roman"/>
          <w:szCs w:val="21"/>
        </w:rPr>
        <w:t xml:space="preserve"> S</w:t>
      </w:r>
      <w:r>
        <w:rPr>
          <w:rFonts w:ascii="Times New Roman" w:hAnsi="Times New Roman" w:cs="Times New Roman"/>
          <w:szCs w:val="21"/>
        </w:rPr>
        <w:t>4</w:t>
      </w:r>
      <w:r w:rsidR="00DC54E6" w:rsidRPr="00AA1DBA">
        <w:rPr>
          <w:rFonts w:ascii="Times New Roman" w:hAnsi="Times New Roman" w:cs="Times New Roman"/>
        </w:rPr>
        <w:t>.</w:t>
      </w:r>
      <w:r w:rsidR="00EF409C">
        <w:rPr>
          <w:rFonts w:ascii="Times New Roman" w:hAnsi="Times New Roman" w:cs="Times New Roman"/>
        </w:rPr>
        <w:t xml:space="preserve"> </w:t>
      </w:r>
      <w:r w:rsidR="00BF42F0" w:rsidRPr="00BF42F0">
        <w:rPr>
          <w:rFonts w:ascii="Times New Roman" w:hAnsi="Times New Roman" w:cs="Times New Roman"/>
        </w:rPr>
        <w:t xml:space="preserve">In-vivo inflammation-targeted evaluation by intravenous administration. Immunofluorescence images of tongues after free DOX administration. </w:t>
      </w:r>
      <w:bookmarkStart w:id="1" w:name="_Hlk68191173"/>
      <w:r w:rsidR="00BF42F0" w:rsidRPr="00BF42F0">
        <w:rPr>
          <w:rFonts w:ascii="Times New Roman" w:hAnsi="Times New Roman" w:cs="Times New Roman"/>
        </w:rPr>
        <w:t>Blue, Nucleus.</w:t>
      </w:r>
      <w:bookmarkEnd w:id="1"/>
      <w:r w:rsidR="00BF42F0" w:rsidRPr="00BF42F0">
        <w:rPr>
          <w:rFonts w:ascii="Times New Roman" w:hAnsi="Times New Roman" w:cs="Times New Roman"/>
        </w:rPr>
        <w:t xml:space="preserve"> Green, DOX. Purple, Blood vessel. Scale bar, 50 </w:t>
      </w:r>
      <w:proofErr w:type="spellStart"/>
      <w:r w:rsidR="00BF42F0" w:rsidRPr="00BF42F0">
        <w:rPr>
          <w:rFonts w:ascii="Times New Roman" w:hAnsi="Times New Roman" w:cs="Times New Roman"/>
        </w:rPr>
        <w:t>μm</w:t>
      </w:r>
      <w:proofErr w:type="spellEnd"/>
      <w:r w:rsidR="00BF42F0" w:rsidRPr="00BF42F0">
        <w:rPr>
          <w:rFonts w:ascii="Times New Roman" w:hAnsi="Times New Roman" w:cs="Times New Roman"/>
        </w:rPr>
        <w:t>.</w:t>
      </w:r>
    </w:p>
    <w:p w14:paraId="61DB7AF9" w14:textId="77777777" w:rsidR="00FE2487" w:rsidRPr="00EF409C" w:rsidRDefault="00FE2487" w:rsidP="00882005">
      <w:pPr>
        <w:spacing w:line="360" w:lineRule="auto"/>
        <w:jc w:val="center"/>
        <w:rPr>
          <w:rFonts w:ascii="Times New Roman" w:hAnsi="Times New Roman" w:cs="Times New Roman"/>
        </w:rPr>
      </w:pPr>
    </w:p>
    <w:p w14:paraId="5CD39C32" w14:textId="77777777" w:rsidR="001C6EEB" w:rsidRDefault="001C6EEB" w:rsidP="001C6EE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AA97FCD" wp14:editId="0CA1F9EC">
            <wp:extent cx="5273945" cy="23876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6" t="19089" r="14819" b="25841"/>
                    <a:stretch/>
                  </pic:blipFill>
                  <pic:spPr bwMode="auto">
                    <a:xfrm>
                      <a:off x="0" y="0"/>
                      <a:ext cx="5301791" cy="240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C1DA1" w14:textId="77777777" w:rsidR="001C6EEB" w:rsidRPr="001C6EEB" w:rsidRDefault="001C6EEB" w:rsidP="001C6EEB">
      <w:pPr>
        <w:spacing w:line="360" w:lineRule="auto"/>
        <w:jc w:val="center"/>
        <w:rPr>
          <w:rFonts w:ascii="Times New Roman" w:hAnsi="Times New Roman" w:cs="Times New Roman"/>
        </w:rPr>
      </w:pPr>
      <w:r w:rsidRPr="001C6EEB">
        <w:rPr>
          <w:rFonts w:ascii="Times New Roman" w:hAnsi="Times New Roman" w:cs="Times New Roman" w:hint="eastAsia"/>
        </w:rPr>
        <w:t>Supplementary Figure S</w:t>
      </w:r>
      <w:r w:rsidRPr="001C6EEB">
        <w:rPr>
          <w:rFonts w:ascii="Times New Roman" w:hAnsi="Times New Roman" w:cs="Times New Roman"/>
        </w:rPr>
        <w:t>5</w:t>
      </w:r>
      <w:r w:rsidRPr="001C6EEB">
        <w:rPr>
          <w:rFonts w:ascii="Times New Roman" w:hAnsi="Times New Roman" w:cs="Times New Roman" w:hint="eastAsia"/>
        </w:rPr>
        <w:t xml:space="preserve">. The level of inflammatory factors </w:t>
      </w:r>
      <w:r w:rsidRPr="001C6EEB">
        <w:rPr>
          <w:rFonts w:ascii="Times New Roman" w:hAnsi="Times New Roman" w:cs="Times New Roman"/>
        </w:rPr>
        <w:t>TNF-α and IL-1β secreted by HOK cells after treatment of LPS, CBD/FD and Anti-CD62P.</w:t>
      </w:r>
    </w:p>
    <w:p w14:paraId="0136641D" w14:textId="77777777" w:rsidR="001C6EEB" w:rsidRPr="001C6EEB" w:rsidRDefault="001C6EEB" w:rsidP="001C6EEB">
      <w:pPr>
        <w:spacing w:line="360" w:lineRule="auto"/>
        <w:jc w:val="center"/>
      </w:pPr>
    </w:p>
    <w:p w14:paraId="571BB2C9" w14:textId="6E9A0153" w:rsidR="002F18DB" w:rsidRDefault="002F18DB" w:rsidP="00882005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55210A26" wp14:editId="3F674DC9">
            <wp:extent cx="3600000" cy="1995474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9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C372" w14:textId="4C340205" w:rsidR="002F18DB" w:rsidRPr="00AA1DBA" w:rsidRDefault="00DD287E" w:rsidP="0088200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Supplementary Figure</w:t>
      </w:r>
      <w:r w:rsidRPr="00F77343">
        <w:rPr>
          <w:rFonts w:ascii="Times New Roman" w:hAnsi="Times New Roman" w:cs="Times New Roman"/>
          <w:szCs w:val="21"/>
        </w:rPr>
        <w:t xml:space="preserve"> </w:t>
      </w:r>
      <w:r w:rsidR="001C6EEB" w:rsidRPr="00F77343">
        <w:rPr>
          <w:rFonts w:ascii="Times New Roman" w:hAnsi="Times New Roman" w:cs="Times New Roman"/>
          <w:szCs w:val="21"/>
        </w:rPr>
        <w:t>S</w:t>
      </w:r>
      <w:r w:rsidR="001C6EEB">
        <w:rPr>
          <w:rFonts w:ascii="Times New Roman" w:hAnsi="Times New Roman" w:cs="Times New Roman"/>
          <w:szCs w:val="21"/>
        </w:rPr>
        <w:t>6</w:t>
      </w:r>
      <w:r w:rsidR="00DC54E6" w:rsidRPr="00AA1DBA">
        <w:rPr>
          <w:rFonts w:ascii="Times New Roman" w:hAnsi="Times New Roman" w:cs="Times New Roman"/>
        </w:rPr>
        <w:t>.</w:t>
      </w:r>
      <w:r w:rsidR="002F18DB" w:rsidRPr="00AA1DBA">
        <w:rPr>
          <w:rFonts w:ascii="Times New Roman" w:hAnsi="Times New Roman" w:cs="Times New Roman"/>
        </w:rPr>
        <w:t xml:space="preserve"> </w:t>
      </w:r>
      <w:r w:rsidR="002F18DB">
        <w:rPr>
          <w:rFonts w:ascii="Times New Roman" w:hAnsi="Times New Roman" w:cs="Times New Roman"/>
        </w:rPr>
        <w:t xml:space="preserve">Images of tongues before and after </w:t>
      </w:r>
      <w:r w:rsidR="00AA2E31">
        <w:rPr>
          <w:rFonts w:ascii="Times New Roman" w:hAnsi="Times New Roman" w:cs="Times New Roman"/>
        </w:rPr>
        <w:t>OM</w:t>
      </w:r>
      <w:r w:rsidR="002F18DB">
        <w:rPr>
          <w:rFonts w:ascii="Times New Roman" w:hAnsi="Times New Roman" w:cs="Times New Roman"/>
        </w:rPr>
        <w:t xml:space="preserve"> creation.</w:t>
      </w:r>
    </w:p>
    <w:p w14:paraId="20C3275E" w14:textId="77777777" w:rsidR="002F18DB" w:rsidRDefault="002F18DB" w:rsidP="00882005">
      <w:pPr>
        <w:spacing w:line="360" w:lineRule="auto"/>
      </w:pPr>
    </w:p>
    <w:p w14:paraId="124D8218" w14:textId="7782E4AD" w:rsidR="002F18DB" w:rsidRDefault="002F18DB" w:rsidP="00882005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31F98E1C" wp14:editId="7973B11A">
            <wp:extent cx="4320000" cy="1703867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91E2" w14:textId="2A55FA23" w:rsidR="002F18DB" w:rsidRPr="00AA1DBA" w:rsidRDefault="00DD287E" w:rsidP="0088200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Supplementary Figure</w:t>
      </w:r>
      <w:r w:rsidRPr="00F77343">
        <w:rPr>
          <w:rFonts w:ascii="Times New Roman" w:hAnsi="Times New Roman" w:cs="Times New Roman"/>
          <w:szCs w:val="21"/>
        </w:rPr>
        <w:t xml:space="preserve"> </w:t>
      </w:r>
      <w:r w:rsidR="001C6EEB" w:rsidRPr="00F77343">
        <w:rPr>
          <w:rFonts w:ascii="Times New Roman" w:hAnsi="Times New Roman" w:cs="Times New Roman"/>
          <w:szCs w:val="21"/>
        </w:rPr>
        <w:t>S</w:t>
      </w:r>
      <w:r w:rsidR="001C6EEB">
        <w:rPr>
          <w:rFonts w:ascii="Times New Roman" w:hAnsi="Times New Roman" w:cs="Times New Roman"/>
          <w:szCs w:val="21"/>
        </w:rPr>
        <w:t>7</w:t>
      </w:r>
      <w:r w:rsidR="002F18DB" w:rsidRPr="00AA1DBA">
        <w:rPr>
          <w:rFonts w:ascii="Times New Roman" w:hAnsi="Times New Roman" w:cs="Times New Roman"/>
        </w:rPr>
        <w:t xml:space="preserve">. </w:t>
      </w:r>
      <w:r w:rsidR="002F18DB">
        <w:rPr>
          <w:rFonts w:ascii="Times New Roman" w:hAnsi="Times New Roman" w:cs="Times New Roman"/>
        </w:rPr>
        <w:t>I</w:t>
      </w:r>
      <w:r w:rsidR="002F18DB" w:rsidRPr="002F18DB">
        <w:rPr>
          <w:rFonts w:ascii="Times New Roman" w:hAnsi="Times New Roman" w:cs="Times New Roman"/>
        </w:rPr>
        <w:t>mmu</w:t>
      </w:r>
      <w:r w:rsidR="00DC54E6">
        <w:rPr>
          <w:rFonts w:ascii="Times New Roman" w:hAnsi="Times New Roman" w:cs="Times New Roman"/>
        </w:rPr>
        <w:t>n</w:t>
      </w:r>
      <w:r w:rsidR="002F18DB" w:rsidRPr="002F18DB">
        <w:rPr>
          <w:rFonts w:ascii="Times New Roman" w:hAnsi="Times New Roman" w:cs="Times New Roman"/>
        </w:rPr>
        <w:t>ohistochemical staining</w:t>
      </w:r>
      <w:r w:rsidR="002F18DB">
        <w:rPr>
          <w:rFonts w:ascii="Times New Roman" w:hAnsi="Times New Roman" w:cs="Times New Roman"/>
        </w:rPr>
        <w:t xml:space="preserve"> of </w:t>
      </w:r>
      <w:r w:rsidR="002F18DB" w:rsidRPr="002F18DB">
        <w:rPr>
          <w:rFonts w:ascii="Times New Roman" w:hAnsi="Times New Roman" w:cs="Times New Roman"/>
        </w:rPr>
        <w:t>(</w:t>
      </w:r>
      <w:r w:rsidR="002F18DB">
        <w:rPr>
          <w:rFonts w:ascii="Times New Roman" w:hAnsi="Times New Roman" w:cs="Times New Roman"/>
        </w:rPr>
        <w:t>left</w:t>
      </w:r>
      <w:r w:rsidR="002F18DB" w:rsidRPr="002F18DB">
        <w:rPr>
          <w:rFonts w:ascii="Times New Roman" w:hAnsi="Times New Roman" w:cs="Times New Roman"/>
        </w:rPr>
        <w:t>) Ly6G</w:t>
      </w:r>
      <w:r w:rsidR="002F18DB" w:rsidRPr="00996326">
        <w:rPr>
          <w:rFonts w:ascii="Times New Roman" w:hAnsi="Times New Roman" w:cs="Times New Roman"/>
          <w:vertAlign w:val="superscript"/>
        </w:rPr>
        <w:t>+</w:t>
      </w:r>
      <w:r w:rsidR="002F18DB" w:rsidRPr="002F18DB">
        <w:rPr>
          <w:rFonts w:ascii="Times New Roman" w:hAnsi="Times New Roman" w:cs="Times New Roman"/>
        </w:rPr>
        <w:t xml:space="preserve"> cells and (</w:t>
      </w:r>
      <w:r w:rsidR="002F18DB">
        <w:rPr>
          <w:rFonts w:ascii="Times New Roman" w:hAnsi="Times New Roman" w:cs="Times New Roman"/>
        </w:rPr>
        <w:t>right</w:t>
      </w:r>
      <w:r w:rsidR="002F18DB" w:rsidRPr="002F18DB">
        <w:rPr>
          <w:rFonts w:ascii="Times New Roman" w:hAnsi="Times New Roman" w:cs="Times New Roman"/>
        </w:rPr>
        <w:t>) NF-</w:t>
      </w:r>
      <w:proofErr w:type="spellStart"/>
      <w:r w:rsidR="002F18DB" w:rsidRPr="002F18DB">
        <w:rPr>
          <w:rFonts w:ascii="Times New Roman" w:hAnsi="Times New Roman" w:cs="Times New Roman"/>
        </w:rPr>
        <w:t>κB</w:t>
      </w:r>
      <w:proofErr w:type="spellEnd"/>
      <w:r w:rsidR="002F18DB" w:rsidRPr="002F18DB">
        <w:rPr>
          <w:rFonts w:ascii="Times New Roman" w:hAnsi="Times New Roman" w:cs="Times New Roman"/>
        </w:rPr>
        <w:t xml:space="preserve"> p65 in </w:t>
      </w:r>
      <w:r w:rsidR="002F18DB">
        <w:rPr>
          <w:rFonts w:ascii="Times New Roman" w:hAnsi="Times New Roman" w:cs="Times New Roman"/>
        </w:rPr>
        <w:t>normal</w:t>
      </w:r>
      <w:r w:rsidR="002F18DB" w:rsidRPr="002F18DB">
        <w:rPr>
          <w:rFonts w:ascii="Times New Roman" w:hAnsi="Times New Roman" w:cs="Times New Roman"/>
        </w:rPr>
        <w:t xml:space="preserve"> tongues</w:t>
      </w:r>
      <w:r w:rsidR="002F18DB">
        <w:rPr>
          <w:rFonts w:ascii="Times New Roman" w:hAnsi="Times New Roman" w:cs="Times New Roman"/>
        </w:rPr>
        <w:t>.</w:t>
      </w:r>
    </w:p>
    <w:p w14:paraId="6E4DDB08" w14:textId="77777777" w:rsidR="00EF409C" w:rsidRPr="00BF42F0" w:rsidRDefault="00EF409C" w:rsidP="00882005">
      <w:pPr>
        <w:spacing w:line="360" w:lineRule="auto"/>
        <w:rPr>
          <w:rFonts w:ascii="Times New Roman" w:hAnsi="Times New Roman" w:cs="Times New Roman"/>
        </w:rPr>
      </w:pPr>
    </w:p>
    <w:sectPr w:rsidR="00EF409C" w:rsidRPr="00BF42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32487" w14:textId="77777777" w:rsidR="00185755" w:rsidRDefault="00185755" w:rsidP="00AA1DBA">
      <w:r>
        <w:separator/>
      </w:r>
    </w:p>
  </w:endnote>
  <w:endnote w:type="continuationSeparator" w:id="0">
    <w:p w14:paraId="4C8BD228" w14:textId="77777777" w:rsidR="00185755" w:rsidRDefault="00185755" w:rsidP="00AA1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16211" w14:textId="77777777" w:rsidR="00185755" w:rsidRDefault="00185755" w:rsidP="00AA1DBA">
      <w:r>
        <w:separator/>
      </w:r>
    </w:p>
  </w:footnote>
  <w:footnote w:type="continuationSeparator" w:id="0">
    <w:p w14:paraId="3E5B8E4D" w14:textId="77777777" w:rsidR="00185755" w:rsidRDefault="00185755" w:rsidP="00AA1D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AEC"/>
    <w:rsid w:val="00021836"/>
    <w:rsid w:val="00185755"/>
    <w:rsid w:val="001C6EEB"/>
    <w:rsid w:val="001C7FA4"/>
    <w:rsid w:val="002305A1"/>
    <w:rsid w:val="00237AF3"/>
    <w:rsid w:val="00245517"/>
    <w:rsid w:val="002A7BE9"/>
    <w:rsid w:val="002F18DB"/>
    <w:rsid w:val="00303576"/>
    <w:rsid w:val="00433187"/>
    <w:rsid w:val="00440D4D"/>
    <w:rsid w:val="00487A51"/>
    <w:rsid w:val="00497BF2"/>
    <w:rsid w:val="005E7DAF"/>
    <w:rsid w:val="005F6AEC"/>
    <w:rsid w:val="00641740"/>
    <w:rsid w:val="00646ECA"/>
    <w:rsid w:val="006656BC"/>
    <w:rsid w:val="0067657B"/>
    <w:rsid w:val="006D00BE"/>
    <w:rsid w:val="007478E9"/>
    <w:rsid w:val="00782D10"/>
    <w:rsid w:val="007C345F"/>
    <w:rsid w:val="00882005"/>
    <w:rsid w:val="00896E3C"/>
    <w:rsid w:val="008B3D47"/>
    <w:rsid w:val="00970740"/>
    <w:rsid w:val="00996326"/>
    <w:rsid w:val="00A71E94"/>
    <w:rsid w:val="00AA1DBA"/>
    <w:rsid w:val="00AA2E31"/>
    <w:rsid w:val="00AC5C20"/>
    <w:rsid w:val="00AD3430"/>
    <w:rsid w:val="00AE15E9"/>
    <w:rsid w:val="00B35345"/>
    <w:rsid w:val="00BC75A5"/>
    <w:rsid w:val="00BF42F0"/>
    <w:rsid w:val="00C06A0F"/>
    <w:rsid w:val="00C0717F"/>
    <w:rsid w:val="00C47DCB"/>
    <w:rsid w:val="00CA382D"/>
    <w:rsid w:val="00CE4A19"/>
    <w:rsid w:val="00D04002"/>
    <w:rsid w:val="00D12F3C"/>
    <w:rsid w:val="00D9763B"/>
    <w:rsid w:val="00DC54E6"/>
    <w:rsid w:val="00DD287E"/>
    <w:rsid w:val="00DD3D5F"/>
    <w:rsid w:val="00E34A76"/>
    <w:rsid w:val="00EF2717"/>
    <w:rsid w:val="00EF409C"/>
    <w:rsid w:val="00F27604"/>
    <w:rsid w:val="00F4727F"/>
    <w:rsid w:val="00F473A7"/>
    <w:rsid w:val="00F67C87"/>
    <w:rsid w:val="00FA7AE2"/>
    <w:rsid w:val="00FB18B7"/>
    <w:rsid w:val="00FE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6167D"/>
  <w15:chartTrackingRefBased/>
  <w15:docId w15:val="{53C7D1AD-8C51-4DC7-8164-050297F5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D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1DB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A1D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1DBA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E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E3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6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webSettings" Target="webSettings.xml"/><Relationship Id="rId7" Type="http://schemas.openxmlformats.org/officeDocument/2006/relationships/hyperlink" Target="mailto:yuanquan@scu.edu.cn" TargetMode="External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zhzhao@scu.edu.cn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雅施</dc:creator>
  <cp:keywords/>
  <dc:description/>
  <cp:lastModifiedBy>John Cyrille Adams Ong</cp:lastModifiedBy>
  <cp:revision>30</cp:revision>
  <dcterms:created xsi:type="dcterms:W3CDTF">2021-03-29T07:49:00Z</dcterms:created>
  <dcterms:modified xsi:type="dcterms:W3CDTF">2022-01-04T06:59:00Z</dcterms:modified>
</cp:coreProperties>
</file>