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A9A6E" w14:textId="505C5037" w:rsidR="00C52065" w:rsidRPr="00DC587A" w:rsidRDefault="00C52065" w:rsidP="00C52065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87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5C2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D5A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: Statistical validation of (A) One-Way ANOVA Analysis and (B) Post-hoc Duncan Test for </w:t>
      </w:r>
      <w:r w:rsidRPr="00DC587A">
        <w:rPr>
          <w:rFonts w:ascii="Times New Roman" w:hAnsi="Times New Roman" w:cs="Times New Roman"/>
          <w:b/>
          <w:sz w:val="24"/>
        </w:rPr>
        <w:t xml:space="preserve">Average Relative SOD Activity </w:t>
      </w:r>
      <w:r w:rsidRPr="00DC587A">
        <w:rPr>
          <w:rFonts w:ascii="Times New Roman" w:hAnsi="Times New Roman" w:cs="Times New Roman"/>
          <w:b/>
          <w:sz w:val="24"/>
          <w:szCs w:val="24"/>
        </w:rPr>
        <w:t>against Time Points Post-</w:t>
      </w:r>
      <w:r w:rsidRPr="00DC587A">
        <w:rPr>
          <w:rFonts w:ascii="Times New Roman" w:hAnsi="Times New Roman" w:cs="Times New Roman"/>
          <w:b/>
          <w:i/>
          <w:sz w:val="24"/>
          <w:szCs w:val="24"/>
        </w:rPr>
        <w:t>Vp</w:t>
      </w:r>
      <w:r w:rsidRPr="00DC587A">
        <w:rPr>
          <w:rFonts w:ascii="Times New Roman" w:hAnsi="Times New Roman" w:cs="Times New Roman"/>
          <w:b/>
          <w:sz w:val="24"/>
          <w:szCs w:val="24"/>
          <w:vertAlign w:val="subscript"/>
        </w:rPr>
        <w:t>AHPND</w:t>
      </w:r>
      <w:r w:rsidRPr="00DC587A">
        <w:rPr>
          <w:rFonts w:ascii="Times New Roman" w:hAnsi="Times New Roman" w:cs="Times New Roman"/>
          <w:b/>
          <w:sz w:val="24"/>
          <w:szCs w:val="24"/>
        </w:rPr>
        <w:t xml:space="preserve"> Infection (Hours).</w:t>
      </w:r>
    </w:p>
    <w:p w14:paraId="2B732DE0" w14:textId="77777777" w:rsidR="00C52065" w:rsidRPr="00DC587A" w:rsidRDefault="00C52065" w:rsidP="00C5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>A)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1733"/>
        <w:gridCol w:w="1209"/>
        <w:gridCol w:w="1663"/>
        <w:gridCol w:w="1209"/>
        <w:gridCol w:w="1208"/>
      </w:tblGrid>
      <w:tr w:rsidR="00C52065" w:rsidRPr="00DC587A" w14:paraId="172227AA" w14:textId="77777777" w:rsidTr="0020293D">
        <w:trPr>
          <w:cantSplit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7CB3C1E3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ANOVA</w:t>
            </w:r>
          </w:p>
        </w:tc>
      </w:tr>
      <w:tr w:rsidR="00C52065" w:rsidRPr="00DC587A" w14:paraId="1E153243" w14:textId="77777777" w:rsidTr="0020293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4586486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Average Relative SOD Activity  </w:t>
            </w:r>
          </w:p>
        </w:tc>
      </w:tr>
      <w:tr w:rsidR="00C52065" w:rsidRPr="00DC587A" w14:paraId="506C1900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35F60E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2D3606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7E7432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df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3C9136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9B7F6F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74B5B8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Sig.</w:t>
            </w:r>
          </w:p>
        </w:tc>
      </w:tr>
      <w:tr w:rsidR="00C52065" w:rsidRPr="00DC587A" w14:paraId="46827EFC" w14:textId="77777777" w:rsidTr="0020293D">
        <w:trPr>
          <w:cantSplit/>
        </w:trPr>
        <w:tc>
          <w:tcPr>
            <w:tcW w:w="1110" w:type="pct"/>
            <w:tcBorders>
              <w:top w:val="single" w:sz="4" w:space="0" w:color="auto"/>
            </w:tcBorders>
            <w:shd w:val="clear" w:color="auto" w:fill="FFFFFF"/>
          </w:tcPr>
          <w:p w14:paraId="5E0807F0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 Groups</w:t>
            </w:r>
          </w:p>
        </w:tc>
        <w:tc>
          <w:tcPr>
            <w:tcW w:w="9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257473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14115.995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F1600E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FED1BA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2016.571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0A1D7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6.034</w:t>
            </w: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0D83B4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C52065" w:rsidRPr="00DC587A" w14:paraId="29E13519" w14:textId="77777777" w:rsidTr="0020293D">
        <w:trPr>
          <w:cantSplit/>
        </w:trPr>
        <w:tc>
          <w:tcPr>
            <w:tcW w:w="1110" w:type="pct"/>
            <w:shd w:val="clear" w:color="auto" w:fill="FFFFFF"/>
          </w:tcPr>
          <w:p w14:paraId="174E6749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Within Groups</w:t>
            </w:r>
          </w:p>
        </w:tc>
        <w:tc>
          <w:tcPr>
            <w:tcW w:w="960" w:type="pct"/>
            <w:shd w:val="clear" w:color="auto" w:fill="FFFFFF"/>
            <w:vAlign w:val="center"/>
          </w:tcPr>
          <w:p w14:paraId="35DD17EA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5346.949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7DEB2EEA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1" w:type="pct"/>
            <w:shd w:val="clear" w:color="auto" w:fill="FFFFFF"/>
            <w:vAlign w:val="center"/>
          </w:tcPr>
          <w:p w14:paraId="4273CF14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334.184</w:t>
            </w:r>
          </w:p>
        </w:tc>
        <w:tc>
          <w:tcPr>
            <w:tcW w:w="670" w:type="pct"/>
            <w:shd w:val="clear" w:color="auto" w:fill="FFFFFF"/>
            <w:vAlign w:val="center"/>
          </w:tcPr>
          <w:p w14:paraId="6FDC06B5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FFFFFF"/>
            <w:vAlign w:val="center"/>
          </w:tcPr>
          <w:p w14:paraId="66FA42CA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65" w:rsidRPr="00DC587A" w14:paraId="10771D7B" w14:textId="77777777" w:rsidTr="0020293D">
        <w:trPr>
          <w:cantSplit/>
        </w:trPr>
        <w:tc>
          <w:tcPr>
            <w:tcW w:w="1110" w:type="pct"/>
            <w:tcBorders>
              <w:bottom w:val="single" w:sz="4" w:space="0" w:color="auto"/>
            </w:tcBorders>
            <w:shd w:val="clear" w:color="auto" w:fill="FFFFFF"/>
          </w:tcPr>
          <w:p w14:paraId="3FBEC145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94EF5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19462.944</w:t>
            </w: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26CD25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98CA80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9D63F8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110846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2A610" w14:textId="77777777" w:rsidR="00C52065" w:rsidRPr="00DC587A" w:rsidRDefault="00C52065" w:rsidP="00C5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99E5D" w14:textId="77777777" w:rsidR="00C52065" w:rsidRPr="00DC587A" w:rsidRDefault="00C52065" w:rsidP="00C5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87A">
        <w:rPr>
          <w:rFonts w:ascii="Times New Roman" w:hAnsi="Times New Roman" w:cs="Times New Roman"/>
          <w:sz w:val="24"/>
          <w:szCs w:val="24"/>
        </w:rPr>
        <w:t>B)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1220"/>
        <w:gridCol w:w="1222"/>
        <w:gridCol w:w="1222"/>
        <w:gridCol w:w="1222"/>
        <w:gridCol w:w="1220"/>
      </w:tblGrid>
      <w:tr w:rsidR="00C52065" w:rsidRPr="00DC587A" w14:paraId="61E84D9C" w14:textId="77777777" w:rsidTr="0020293D">
        <w:trPr>
          <w:cantSplit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645D1480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Relative SOD Activity</w:t>
            </w:r>
          </w:p>
        </w:tc>
      </w:tr>
      <w:tr w:rsidR="00C52065" w:rsidRPr="00DC587A" w14:paraId="302AC053" w14:textId="77777777" w:rsidTr="0020293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7F65515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Duncan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a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C52065" w:rsidRPr="00DC587A" w14:paraId="231CEF5F" w14:textId="77777777" w:rsidTr="0020293D">
        <w:trPr>
          <w:cantSplit/>
        </w:trPr>
        <w:tc>
          <w:tcPr>
            <w:tcW w:w="1617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2104BE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Time Post-</w:t>
            </w:r>
            <w:r w:rsidRPr="00DC587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Vp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 xml:space="preserve">AHPND </w:t>
            </w: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Infection (Hours)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BFEFFF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70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66F6F5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Subset for alpha = 0.05</w:t>
            </w:r>
          </w:p>
        </w:tc>
      </w:tr>
      <w:tr w:rsidR="00C52065" w:rsidRPr="00DC587A" w14:paraId="3A722796" w14:textId="77777777" w:rsidTr="0020293D">
        <w:trPr>
          <w:cantSplit/>
        </w:trPr>
        <w:tc>
          <w:tcPr>
            <w:tcW w:w="161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17C53D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F671B4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74D73D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7218A0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278751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7F1C6C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C52065" w:rsidRPr="00DC587A" w14:paraId="3129CECF" w14:textId="77777777" w:rsidTr="0020293D">
        <w:trPr>
          <w:cantSplit/>
        </w:trPr>
        <w:tc>
          <w:tcPr>
            <w:tcW w:w="1617" w:type="pct"/>
            <w:tcBorders>
              <w:top w:val="single" w:sz="4" w:space="0" w:color="auto"/>
            </w:tcBorders>
            <w:shd w:val="clear" w:color="auto" w:fill="FFFFFF"/>
          </w:tcPr>
          <w:p w14:paraId="486582DA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59CB78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DFB87A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26.26</w:t>
            </w: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B4D9CB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14006F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618B4C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65" w:rsidRPr="00DC587A" w14:paraId="3E077DDF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2BEF99C4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21EAC162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46098386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76078AFC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1A6BE78D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389EC565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65" w:rsidRPr="00DC587A" w14:paraId="096F94A3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4074A71C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563BA181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48AFC4E1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38.50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1A20BE9D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38.50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753D3C76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49457A3F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65" w:rsidRPr="00DC587A" w14:paraId="0DD87AF9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18A5EB36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303D40B9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38E8C556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47.00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54E73CB2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47.00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46106B4E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47.00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7EF165BA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065" w:rsidRPr="00DC587A" w14:paraId="178F9707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44F2533C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1F700827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27F59477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134D59F9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1981568A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11E19EA3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68.83</w:t>
            </w:r>
          </w:p>
        </w:tc>
      </w:tr>
      <w:tr w:rsidR="00C52065" w:rsidRPr="00DC587A" w14:paraId="36C0F188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7AA1A9C7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26FB2703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0C147157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074CC284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26CF065D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72.98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6F33F167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72.98</w:t>
            </w:r>
          </w:p>
        </w:tc>
      </w:tr>
      <w:tr w:rsidR="00C52065" w:rsidRPr="00DC587A" w14:paraId="42419EDB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22FEC4A7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22CAF0C5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5E836E96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73365318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061EC16C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64EF0FE5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81.85</w:t>
            </w:r>
          </w:p>
        </w:tc>
      </w:tr>
      <w:tr w:rsidR="00C52065" w:rsidRPr="00DC587A" w14:paraId="0EC5EA2A" w14:textId="77777777" w:rsidTr="0020293D">
        <w:trPr>
          <w:cantSplit/>
        </w:trPr>
        <w:tc>
          <w:tcPr>
            <w:tcW w:w="1617" w:type="pct"/>
            <w:shd w:val="clear" w:color="auto" w:fill="FFFFFF"/>
          </w:tcPr>
          <w:p w14:paraId="6A780927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6" w:type="pct"/>
            <w:shd w:val="clear" w:color="auto" w:fill="FFFFFF"/>
            <w:vAlign w:val="center"/>
          </w:tcPr>
          <w:p w14:paraId="1A0415F4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29CB03FD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6C64CC49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71FE0261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38AE38CD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</w:tr>
      <w:tr w:rsidR="00C52065" w:rsidRPr="00DC587A" w14:paraId="055BBC20" w14:textId="77777777" w:rsidTr="0020293D">
        <w:trPr>
          <w:cantSplit/>
        </w:trPr>
        <w:tc>
          <w:tcPr>
            <w:tcW w:w="1617" w:type="pct"/>
            <w:tcBorders>
              <w:bottom w:val="single" w:sz="4" w:space="0" w:color="auto"/>
            </w:tcBorders>
            <w:shd w:val="clear" w:color="auto" w:fill="FFFFFF"/>
          </w:tcPr>
          <w:p w14:paraId="59B510FE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59C1E8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70AEC3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0.219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ED1B46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0.052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3C1B41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0.117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EE69BF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0.071</w:t>
            </w:r>
          </w:p>
        </w:tc>
      </w:tr>
      <w:tr w:rsidR="00C52065" w:rsidRPr="00DC587A" w14:paraId="3D9F6488" w14:textId="77777777" w:rsidTr="0020293D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2B4CD54B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Means for groups in homogeneous subsets are displayed.</w:t>
            </w:r>
          </w:p>
        </w:tc>
      </w:tr>
      <w:tr w:rsidR="00C52065" w:rsidRPr="00DC587A" w14:paraId="0C521EB0" w14:textId="77777777" w:rsidTr="0020293D">
        <w:trPr>
          <w:cantSplit/>
        </w:trPr>
        <w:tc>
          <w:tcPr>
            <w:tcW w:w="5000" w:type="pct"/>
            <w:gridSpan w:val="6"/>
            <w:shd w:val="clear" w:color="auto" w:fill="FFFFFF"/>
          </w:tcPr>
          <w:p w14:paraId="26E0776C" w14:textId="77777777" w:rsidR="00C52065" w:rsidRPr="00DC587A" w:rsidRDefault="00C52065" w:rsidP="0020293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Uses Harmonic Mean Sample Size = 3.000.</w:t>
            </w:r>
          </w:p>
        </w:tc>
      </w:tr>
    </w:tbl>
    <w:p w14:paraId="51871BBF" w14:textId="77777777" w:rsidR="00F942E7" w:rsidRPr="006A52FE" w:rsidRDefault="00F942E7" w:rsidP="006A52FE">
      <w:pPr>
        <w:rPr>
          <w:rFonts w:ascii="Times New Roman" w:hAnsi="Times New Roman" w:cs="Times New Roman"/>
          <w:sz w:val="24"/>
          <w:szCs w:val="24"/>
        </w:rPr>
      </w:pPr>
    </w:p>
    <w:sectPr w:rsidR="00F942E7" w:rsidRPr="006A52FE" w:rsidSect="006A52F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05"/>
    <w:rsid w:val="000010EA"/>
    <w:rsid w:val="003F0705"/>
    <w:rsid w:val="005C2D5A"/>
    <w:rsid w:val="006A52FE"/>
    <w:rsid w:val="00904970"/>
    <w:rsid w:val="0094484B"/>
    <w:rsid w:val="00C52065"/>
    <w:rsid w:val="00F16F72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4891"/>
  <w15:chartTrackingRefBased/>
  <w15:docId w15:val="{6BA36F2C-A631-47BB-B9EE-7B5C5738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9</cp:revision>
  <dcterms:created xsi:type="dcterms:W3CDTF">2020-03-02T08:20:00Z</dcterms:created>
  <dcterms:modified xsi:type="dcterms:W3CDTF">2021-07-08T12:01:00Z</dcterms:modified>
</cp:coreProperties>
</file>