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D709" w14:textId="77777777" w:rsidR="00666BA5" w:rsidRDefault="00666BA5" w:rsidP="00666BA5">
      <w:pPr>
        <w:jc w:val="both"/>
        <w:rPr>
          <w:rStyle w:val="lev"/>
        </w:rPr>
      </w:pPr>
    </w:p>
    <w:tbl>
      <w:tblPr>
        <w:tblStyle w:val="Grilledutableau"/>
        <w:tblpPr w:leftFromText="180" w:rightFromText="180" w:vertAnchor="text" w:horzAnchor="margin" w:tblpXSpec="center" w:tblpY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691"/>
        <w:gridCol w:w="992"/>
        <w:gridCol w:w="3114"/>
        <w:gridCol w:w="1843"/>
        <w:gridCol w:w="709"/>
        <w:gridCol w:w="1559"/>
      </w:tblGrid>
      <w:tr w:rsidR="00666BA5" w:rsidRPr="000C1711" w14:paraId="26E35831" w14:textId="77777777" w:rsidTr="00666BA5">
        <w:trPr>
          <w:trHeight w:val="425"/>
        </w:trPr>
        <w:tc>
          <w:tcPr>
            <w:tcW w:w="585" w:type="dxa"/>
            <w:noWrap/>
            <w:vAlign w:val="center"/>
            <w:hideMark/>
          </w:tcPr>
          <w:p w14:paraId="25177F3E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>Gender</w:t>
            </w:r>
          </w:p>
        </w:tc>
        <w:tc>
          <w:tcPr>
            <w:tcW w:w="691" w:type="dxa"/>
            <w:vAlign w:val="center"/>
            <w:hideMark/>
          </w:tcPr>
          <w:p w14:paraId="11794352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 xml:space="preserve">Age at CBD initiation </w:t>
            </w:r>
            <w:r w:rsidRPr="000C1711">
              <w:rPr>
                <w:b/>
                <w:bCs/>
                <w:sz w:val="12"/>
                <w:szCs w:val="12"/>
              </w:rPr>
              <w:br/>
              <w:t>(years)</w:t>
            </w:r>
          </w:p>
        </w:tc>
        <w:tc>
          <w:tcPr>
            <w:tcW w:w="992" w:type="dxa"/>
            <w:noWrap/>
            <w:vAlign w:val="center"/>
            <w:hideMark/>
          </w:tcPr>
          <w:p w14:paraId="74185370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>Epilepsy syndrome</w:t>
            </w:r>
          </w:p>
        </w:tc>
        <w:tc>
          <w:tcPr>
            <w:tcW w:w="3114" w:type="dxa"/>
            <w:noWrap/>
            <w:vAlign w:val="center"/>
            <w:hideMark/>
          </w:tcPr>
          <w:p w14:paraId="6445E7CC" w14:textId="77777777" w:rsidR="00666BA5" w:rsidRPr="0077185F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77185F">
              <w:rPr>
                <w:b/>
                <w:bCs/>
                <w:sz w:val="12"/>
                <w:szCs w:val="12"/>
              </w:rPr>
              <w:t>Seizure type</w:t>
            </w:r>
          </w:p>
        </w:tc>
        <w:tc>
          <w:tcPr>
            <w:tcW w:w="1843" w:type="dxa"/>
            <w:noWrap/>
            <w:vAlign w:val="center"/>
            <w:hideMark/>
          </w:tcPr>
          <w:p w14:paraId="68DA5D8A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 xml:space="preserve">Pathogenic </w:t>
            </w:r>
            <w:r w:rsidRPr="000C1711">
              <w:rPr>
                <w:b/>
                <w:bCs/>
                <w:sz w:val="12"/>
                <w:szCs w:val="12"/>
              </w:rPr>
              <w:br/>
              <w:t>variant / etiology</w:t>
            </w:r>
          </w:p>
        </w:tc>
        <w:tc>
          <w:tcPr>
            <w:tcW w:w="709" w:type="dxa"/>
            <w:vAlign w:val="center"/>
            <w:hideMark/>
          </w:tcPr>
          <w:p w14:paraId="1C436E92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>Retention</w:t>
            </w:r>
            <w:r w:rsidRPr="000C1711">
              <w:rPr>
                <w:b/>
                <w:bCs/>
                <w:sz w:val="12"/>
                <w:szCs w:val="12"/>
              </w:rPr>
              <w:br/>
              <w:t>(months)</w:t>
            </w:r>
          </w:p>
        </w:tc>
        <w:tc>
          <w:tcPr>
            <w:tcW w:w="1559" w:type="dxa"/>
            <w:noWrap/>
            <w:vAlign w:val="center"/>
            <w:hideMark/>
          </w:tcPr>
          <w:p w14:paraId="61F59F0B" w14:textId="77777777" w:rsidR="00666BA5" w:rsidRPr="000C1711" w:rsidRDefault="00666BA5" w:rsidP="00666BA5">
            <w:pPr>
              <w:jc w:val="center"/>
              <w:rPr>
                <w:b/>
                <w:bCs/>
                <w:sz w:val="12"/>
                <w:szCs w:val="12"/>
              </w:rPr>
            </w:pPr>
            <w:r w:rsidRPr="000C1711">
              <w:rPr>
                <w:b/>
                <w:bCs/>
                <w:sz w:val="12"/>
                <w:szCs w:val="12"/>
              </w:rPr>
              <w:t>ASM comedication</w:t>
            </w:r>
          </w:p>
        </w:tc>
      </w:tr>
      <w:tr w:rsidR="00666BA5" w:rsidRPr="000C1711" w14:paraId="03ED9E85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ABB188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76A9E7B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10,1</w:t>
            </w:r>
          </w:p>
        </w:tc>
        <w:tc>
          <w:tcPr>
            <w:tcW w:w="992" w:type="dxa"/>
            <w:noWrap/>
            <w:vAlign w:val="center"/>
            <w:hideMark/>
          </w:tcPr>
          <w:p w14:paraId="6F2C03B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6977D6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Spasms, atypical absences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22D2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7C455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7C9F0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TPM,RFM</w:t>
            </w:r>
          </w:p>
        </w:tc>
      </w:tr>
      <w:tr w:rsidR="00666BA5" w:rsidRPr="000C1711" w14:paraId="78002C37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4DE7192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35BDAA6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4,7</w:t>
            </w:r>
          </w:p>
        </w:tc>
        <w:tc>
          <w:tcPr>
            <w:tcW w:w="992" w:type="dxa"/>
            <w:noWrap/>
            <w:vAlign w:val="center"/>
            <w:hideMark/>
          </w:tcPr>
          <w:p w14:paraId="483F80E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EIMFS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740A99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B7860A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SCN8A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9DE23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FCDEE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VGB, CBZ, PHT</w:t>
            </w:r>
          </w:p>
        </w:tc>
      </w:tr>
      <w:tr w:rsidR="00666BA5" w:rsidRPr="000C1711" w14:paraId="2EC92A92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9AD343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4B7F92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3,8</w:t>
            </w:r>
          </w:p>
        </w:tc>
        <w:tc>
          <w:tcPr>
            <w:tcW w:w="992" w:type="dxa"/>
            <w:noWrap/>
            <w:vAlign w:val="center"/>
            <w:hideMark/>
          </w:tcPr>
          <w:p w14:paraId="60DEB7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B2E703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2BAC1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SYNGAP1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3455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591D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CLB</w:t>
            </w:r>
          </w:p>
        </w:tc>
      </w:tr>
      <w:tr w:rsidR="00666BA5" w:rsidRPr="000C1711" w14:paraId="0E2FA3B5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672E11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3031A5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4,6</w:t>
            </w:r>
          </w:p>
        </w:tc>
        <w:tc>
          <w:tcPr>
            <w:tcW w:w="992" w:type="dxa"/>
            <w:noWrap/>
            <w:vAlign w:val="center"/>
            <w:hideMark/>
          </w:tcPr>
          <w:p w14:paraId="7BA2C12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EIMFS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DD998A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19589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KCNT1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9266F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84BC1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CLB</w:t>
            </w:r>
          </w:p>
        </w:tc>
      </w:tr>
      <w:tr w:rsidR="00666BA5" w:rsidRPr="000C1711" w14:paraId="4A51A58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4A80DD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4E2744E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8,4</w:t>
            </w:r>
          </w:p>
        </w:tc>
        <w:tc>
          <w:tcPr>
            <w:tcW w:w="992" w:type="dxa"/>
            <w:noWrap/>
            <w:vAlign w:val="center"/>
            <w:hideMark/>
          </w:tcPr>
          <w:p w14:paraId="538AFEF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proofErr w:type="spellStart"/>
            <w:r w:rsidRPr="0077185F">
              <w:rPr>
                <w:sz w:val="12"/>
                <w:szCs w:val="12"/>
              </w:rPr>
              <w:t>EMAtS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663907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Atonic, myoclonic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AAC795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SYNGAP1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B74D2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6FF6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LTG, ZNS</w:t>
            </w:r>
          </w:p>
        </w:tc>
      </w:tr>
      <w:tr w:rsidR="00666BA5" w:rsidRPr="000C1711" w14:paraId="6CA0EC09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94911D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33DB24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6,4</w:t>
            </w:r>
          </w:p>
        </w:tc>
        <w:tc>
          <w:tcPr>
            <w:tcW w:w="992" w:type="dxa"/>
            <w:noWrap/>
            <w:vAlign w:val="center"/>
            <w:hideMark/>
          </w:tcPr>
          <w:p w14:paraId="30EE2E5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C743E1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absence, myoclonic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7F79BC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SYNGAP1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6DF8A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E963A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</w:t>
            </w:r>
          </w:p>
        </w:tc>
      </w:tr>
      <w:tr w:rsidR="00666BA5" w:rsidRPr="000C1711" w14:paraId="69577E74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48C047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3A9411F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19,6</w:t>
            </w:r>
          </w:p>
        </w:tc>
        <w:tc>
          <w:tcPr>
            <w:tcW w:w="992" w:type="dxa"/>
            <w:noWrap/>
            <w:vAlign w:val="center"/>
            <w:hideMark/>
          </w:tcPr>
          <w:p w14:paraId="5D82D8C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FC2F0C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CF69C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SCN2A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ADAE8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0DC55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ZNS, CLB,  VPA</w:t>
            </w:r>
          </w:p>
        </w:tc>
      </w:tr>
      <w:tr w:rsidR="00666BA5" w:rsidRPr="000C1711" w14:paraId="2B3CF597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C9B13A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44E2D5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1,7</w:t>
            </w:r>
          </w:p>
        </w:tc>
        <w:tc>
          <w:tcPr>
            <w:tcW w:w="992" w:type="dxa"/>
            <w:noWrap/>
            <w:vAlign w:val="center"/>
            <w:hideMark/>
          </w:tcPr>
          <w:p w14:paraId="062E082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EIMFS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EFB4D5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374B2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KCNT1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30CC4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1A4E5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VGB, CBZ</w:t>
            </w:r>
          </w:p>
        </w:tc>
      </w:tr>
      <w:tr w:rsidR="00666BA5" w:rsidRPr="000C1711" w14:paraId="33D7EAD6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CA6775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793D74D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16,7</w:t>
            </w:r>
          </w:p>
        </w:tc>
        <w:tc>
          <w:tcPr>
            <w:tcW w:w="992" w:type="dxa"/>
            <w:noWrap/>
            <w:vAlign w:val="center"/>
            <w:hideMark/>
          </w:tcPr>
          <w:p w14:paraId="45B817F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27C8A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5FD7D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GRIN2A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A721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A883E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STM, CLB</w:t>
            </w:r>
          </w:p>
        </w:tc>
      </w:tr>
      <w:tr w:rsidR="00666BA5" w:rsidRPr="000C1711" w14:paraId="500FC2FF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D58F20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5848D72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7,4</w:t>
            </w:r>
          </w:p>
        </w:tc>
        <w:tc>
          <w:tcPr>
            <w:tcW w:w="992" w:type="dxa"/>
            <w:noWrap/>
            <w:vAlign w:val="center"/>
            <w:hideMark/>
          </w:tcPr>
          <w:p w14:paraId="7D737F7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2EEA35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Tonic seizures, atypical absences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D4501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NBEA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4D0FA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5D6C4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CLB, RFM</w:t>
            </w:r>
          </w:p>
        </w:tc>
      </w:tr>
      <w:tr w:rsidR="00666BA5" w:rsidRPr="000C1711" w14:paraId="193D680A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7B89D5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50799B6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14,7</w:t>
            </w:r>
          </w:p>
        </w:tc>
        <w:tc>
          <w:tcPr>
            <w:tcW w:w="992" w:type="dxa"/>
            <w:noWrap/>
            <w:vAlign w:val="center"/>
            <w:hideMark/>
          </w:tcPr>
          <w:p w14:paraId="644B951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2A4331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absence, tonic-clonic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8734A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SETD1B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7B9C5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2AD51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CLB</w:t>
            </w:r>
          </w:p>
        </w:tc>
      </w:tr>
      <w:tr w:rsidR="00666BA5" w:rsidRPr="000C1711" w14:paraId="45685979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63CD003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A8DAA0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12,9</w:t>
            </w:r>
          </w:p>
        </w:tc>
        <w:tc>
          <w:tcPr>
            <w:tcW w:w="992" w:type="dxa"/>
            <w:noWrap/>
            <w:vAlign w:val="center"/>
            <w:hideMark/>
          </w:tcPr>
          <w:p w14:paraId="37C1826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5B550F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Tonic seizures, spasms, atypical absences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EC9A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Herpes simplex meningoencephalitis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BAC39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ED587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CBD, CBZ</w:t>
            </w:r>
          </w:p>
        </w:tc>
      </w:tr>
      <w:tr w:rsidR="00666BA5" w:rsidRPr="000C1711" w14:paraId="6B1A2AE4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4F3D5B4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7FE3E1A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7,8</w:t>
            </w:r>
          </w:p>
        </w:tc>
        <w:tc>
          <w:tcPr>
            <w:tcW w:w="992" w:type="dxa"/>
            <w:noWrap/>
            <w:vAlign w:val="center"/>
            <w:hideMark/>
          </w:tcPr>
          <w:p w14:paraId="645581B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F5F0C0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Reflex tonic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E00C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Clastic lesion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092A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1711F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LEV, RFM</w:t>
            </w:r>
          </w:p>
        </w:tc>
      </w:tr>
      <w:tr w:rsidR="00666BA5" w:rsidRPr="000C1711" w14:paraId="6F02208B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65EC631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38A14EE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19,8</w:t>
            </w:r>
          </w:p>
        </w:tc>
        <w:tc>
          <w:tcPr>
            <w:tcW w:w="992" w:type="dxa"/>
            <w:noWrap/>
            <w:vAlign w:val="center"/>
            <w:hideMark/>
          </w:tcPr>
          <w:p w14:paraId="1F5DCC7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C78C59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and tonic-clonic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40468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DFB19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ACDF5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CLB</w:t>
            </w:r>
          </w:p>
        </w:tc>
      </w:tr>
      <w:tr w:rsidR="00666BA5" w:rsidRPr="000C1711" w14:paraId="5656A321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FA756F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11BF9C3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20,6</w:t>
            </w:r>
          </w:p>
        </w:tc>
        <w:tc>
          <w:tcPr>
            <w:tcW w:w="992" w:type="dxa"/>
            <w:noWrap/>
            <w:vAlign w:val="center"/>
            <w:hideMark/>
          </w:tcPr>
          <w:p w14:paraId="7ED7DD9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A5BCE6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tonic-clonic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093CD2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OCRL1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6F3F7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E2D01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VGB</w:t>
            </w:r>
          </w:p>
        </w:tc>
      </w:tr>
      <w:tr w:rsidR="00666BA5" w:rsidRPr="000C1711" w14:paraId="794A8878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4BD047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72618DD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19,4</w:t>
            </w:r>
          </w:p>
        </w:tc>
        <w:tc>
          <w:tcPr>
            <w:tcW w:w="992" w:type="dxa"/>
            <w:noWrap/>
            <w:vAlign w:val="center"/>
            <w:hideMark/>
          </w:tcPr>
          <w:p w14:paraId="238B62E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55ECE4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 xml:space="preserve">Atypical absences with </w:t>
            </w:r>
            <w:proofErr w:type="spellStart"/>
            <w:r w:rsidRPr="0077185F">
              <w:rPr>
                <w:sz w:val="12"/>
                <w:szCs w:val="12"/>
              </w:rPr>
              <w:t>photosentivity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1C4BC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36D1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CD628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</w:t>
            </w:r>
          </w:p>
        </w:tc>
      </w:tr>
      <w:tr w:rsidR="00666BA5" w:rsidRPr="000C1711" w14:paraId="62C705F6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B626E3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4A2AE8F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16,5</w:t>
            </w:r>
          </w:p>
        </w:tc>
        <w:tc>
          <w:tcPr>
            <w:tcW w:w="992" w:type="dxa"/>
            <w:noWrap/>
            <w:vAlign w:val="center"/>
            <w:hideMark/>
          </w:tcPr>
          <w:p w14:paraId="6B37C29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epilepsy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530EE8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3C6D0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2F0B7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D7CC5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OXC, CLB</w:t>
            </w:r>
          </w:p>
        </w:tc>
      </w:tr>
      <w:tr w:rsidR="00666BA5" w:rsidRPr="000C1711" w14:paraId="47341D6C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83C9ED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18A643D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13,8</w:t>
            </w:r>
          </w:p>
        </w:tc>
        <w:tc>
          <w:tcPr>
            <w:tcW w:w="992" w:type="dxa"/>
            <w:noWrap/>
            <w:vAlign w:val="center"/>
            <w:hideMark/>
          </w:tcPr>
          <w:p w14:paraId="3D868A7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D7AE9D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tonic, tonic-clonic, and atypical absence seizures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6AE668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GRIN2A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15E7E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6DF3F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CBZ, PER, CLZ</w:t>
            </w:r>
          </w:p>
        </w:tc>
      </w:tr>
      <w:tr w:rsidR="00666BA5" w:rsidRPr="000C1711" w14:paraId="3AEFD17A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5598CE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477F5D7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10,4</w:t>
            </w:r>
          </w:p>
        </w:tc>
        <w:tc>
          <w:tcPr>
            <w:tcW w:w="992" w:type="dxa"/>
            <w:noWrap/>
            <w:vAlign w:val="center"/>
            <w:hideMark/>
          </w:tcPr>
          <w:p w14:paraId="7C32BA5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1234FF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C028D4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SYNGAP1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EAFBE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CF5B5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ETX</w:t>
            </w:r>
          </w:p>
        </w:tc>
      </w:tr>
      <w:tr w:rsidR="00666BA5" w:rsidRPr="000C1711" w14:paraId="768EE3D0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D440A1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5642F25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10,3</w:t>
            </w:r>
          </w:p>
        </w:tc>
        <w:tc>
          <w:tcPr>
            <w:tcW w:w="992" w:type="dxa"/>
            <w:noWrap/>
            <w:vAlign w:val="center"/>
            <w:hideMark/>
          </w:tcPr>
          <w:p w14:paraId="6158988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EDF419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Absence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75E4F91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6C34545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2E93C8E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ETX</w:t>
            </w:r>
          </w:p>
        </w:tc>
      </w:tr>
      <w:tr w:rsidR="00666BA5" w:rsidRPr="000C1711" w14:paraId="2DB4CE6C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62C68E9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7659CDC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8,8</w:t>
            </w:r>
          </w:p>
        </w:tc>
        <w:tc>
          <w:tcPr>
            <w:tcW w:w="992" w:type="dxa"/>
            <w:noWrap/>
            <w:vAlign w:val="center"/>
            <w:hideMark/>
          </w:tcPr>
          <w:p w14:paraId="6E3987E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PME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02016D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Myoclonic, generalized 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5A181EA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6A5DA90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2629D3F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CLB, LEV</w:t>
            </w:r>
          </w:p>
        </w:tc>
      </w:tr>
      <w:tr w:rsidR="00666BA5" w:rsidRPr="000C1711" w14:paraId="3FA625B9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C5FC11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507FE14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9,6</w:t>
            </w:r>
          </w:p>
        </w:tc>
        <w:tc>
          <w:tcPr>
            <w:tcW w:w="992" w:type="dxa"/>
            <w:noWrap/>
            <w:vAlign w:val="center"/>
            <w:hideMark/>
          </w:tcPr>
          <w:p w14:paraId="54F3458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3BF1DD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Generalizes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25E98E9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0C10E30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7EE2035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TPM, LTG, CLN</w:t>
            </w:r>
          </w:p>
        </w:tc>
      </w:tr>
      <w:tr w:rsidR="00666BA5" w:rsidRPr="000C1711" w14:paraId="790E73F9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6402083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3D030AC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13,6</w:t>
            </w:r>
          </w:p>
        </w:tc>
        <w:tc>
          <w:tcPr>
            <w:tcW w:w="992" w:type="dxa"/>
            <w:noWrap/>
            <w:vAlign w:val="center"/>
            <w:hideMark/>
          </w:tcPr>
          <w:p w14:paraId="38C1C02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BF63B3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30498D29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GABRB3</w:t>
            </w:r>
          </w:p>
        </w:tc>
        <w:tc>
          <w:tcPr>
            <w:tcW w:w="709" w:type="dxa"/>
            <w:noWrap/>
            <w:vAlign w:val="center"/>
            <w:hideMark/>
          </w:tcPr>
          <w:p w14:paraId="10B926F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2A1815F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LCM, TPM</w:t>
            </w:r>
          </w:p>
        </w:tc>
      </w:tr>
      <w:tr w:rsidR="00666BA5" w:rsidRPr="000C1711" w14:paraId="4476684F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A8404D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75BB008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11,5</w:t>
            </w:r>
          </w:p>
        </w:tc>
        <w:tc>
          <w:tcPr>
            <w:tcW w:w="992" w:type="dxa"/>
            <w:noWrap/>
            <w:vAlign w:val="center"/>
            <w:hideMark/>
          </w:tcPr>
          <w:p w14:paraId="2210130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DB6172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tonic-clonic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2DA334C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692D32B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05FFE1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TPM, FFA</w:t>
            </w:r>
          </w:p>
        </w:tc>
      </w:tr>
      <w:tr w:rsidR="00666BA5" w:rsidRPr="000C1711" w14:paraId="54B8055B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D8C744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60553F2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18,4</w:t>
            </w:r>
          </w:p>
        </w:tc>
        <w:tc>
          <w:tcPr>
            <w:tcW w:w="992" w:type="dxa"/>
            <w:noWrap/>
            <w:vAlign w:val="center"/>
            <w:hideMark/>
          </w:tcPr>
          <w:p w14:paraId="41657F7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DD78AB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Clusters of generalized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00F24955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SCN1A</w:t>
            </w:r>
          </w:p>
        </w:tc>
        <w:tc>
          <w:tcPr>
            <w:tcW w:w="709" w:type="dxa"/>
            <w:noWrap/>
            <w:vAlign w:val="center"/>
            <w:hideMark/>
          </w:tcPr>
          <w:p w14:paraId="69F3FF3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5093E4A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 TPM, CLB</w:t>
            </w:r>
          </w:p>
        </w:tc>
      </w:tr>
      <w:tr w:rsidR="00666BA5" w:rsidRPr="000C1711" w14:paraId="6B406168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2B2455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7C1B90F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3,8</w:t>
            </w:r>
          </w:p>
        </w:tc>
        <w:tc>
          <w:tcPr>
            <w:tcW w:w="992" w:type="dxa"/>
            <w:noWrap/>
            <w:vAlign w:val="center"/>
            <w:hideMark/>
          </w:tcPr>
          <w:p w14:paraId="48955CE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IESS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51ABA0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Spasms, 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0D60694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46B3997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7314424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LCM</w:t>
            </w:r>
          </w:p>
        </w:tc>
      </w:tr>
      <w:tr w:rsidR="00666BA5" w:rsidRPr="000C1711" w14:paraId="558CC79C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FE5C01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4C077FE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14,2</w:t>
            </w:r>
          </w:p>
        </w:tc>
        <w:tc>
          <w:tcPr>
            <w:tcW w:w="992" w:type="dxa"/>
            <w:noWrap/>
            <w:vAlign w:val="center"/>
            <w:hideMark/>
          </w:tcPr>
          <w:p w14:paraId="56C1E42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75AB15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Myoclonic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1D5141A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5150533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11967ED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PER</w:t>
            </w:r>
          </w:p>
        </w:tc>
      </w:tr>
      <w:tr w:rsidR="00666BA5" w:rsidRPr="000C1711" w14:paraId="411AC26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4D28CC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6C6F97B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12,0</w:t>
            </w:r>
          </w:p>
        </w:tc>
        <w:tc>
          <w:tcPr>
            <w:tcW w:w="992" w:type="dxa"/>
            <w:noWrap/>
            <w:vAlign w:val="center"/>
            <w:hideMark/>
          </w:tcPr>
          <w:p w14:paraId="101C372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GGE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57B92F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10C25E2F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CHD2</w:t>
            </w:r>
          </w:p>
        </w:tc>
        <w:tc>
          <w:tcPr>
            <w:tcW w:w="709" w:type="dxa"/>
            <w:noWrap/>
            <w:vAlign w:val="center"/>
            <w:hideMark/>
          </w:tcPr>
          <w:p w14:paraId="0BA3F0F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2B60F16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LVT</w:t>
            </w:r>
          </w:p>
        </w:tc>
      </w:tr>
      <w:tr w:rsidR="00666BA5" w:rsidRPr="000C1711" w14:paraId="1ED196B1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AA1DC0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6E82481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15,6</w:t>
            </w:r>
          </w:p>
        </w:tc>
        <w:tc>
          <w:tcPr>
            <w:tcW w:w="992" w:type="dxa"/>
            <w:noWrap/>
            <w:vAlign w:val="center"/>
            <w:hideMark/>
          </w:tcPr>
          <w:p w14:paraId="17137A0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13C83A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6993913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5D367B8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0E2E3C7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TPM</w:t>
            </w:r>
          </w:p>
        </w:tc>
      </w:tr>
      <w:tr w:rsidR="00666BA5" w:rsidRPr="000C1711" w14:paraId="4D7352F6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698EBD6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2404B54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9,9</w:t>
            </w:r>
          </w:p>
        </w:tc>
        <w:tc>
          <w:tcPr>
            <w:tcW w:w="992" w:type="dxa"/>
            <w:noWrap/>
            <w:vAlign w:val="center"/>
            <w:hideMark/>
          </w:tcPr>
          <w:p w14:paraId="63AAC8E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9EAC9B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seizures, 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2F4881D7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IQSEC2</w:t>
            </w:r>
          </w:p>
        </w:tc>
        <w:tc>
          <w:tcPr>
            <w:tcW w:w="709" w:type="dxa"/>
            <w:noWrap/>
            <w:vAlign w:val="center"/>
            <w:hideMark/>
          </w:tcPr>
          <w:p w14:paraId="0BA9D63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0D8BF64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VGB, CBZ</w:t>
            </w:r>
          </w:p>
        </w:tc>
      </w:tr>
      <w:tr w:rsidR="00666BA5" w:rsidRPr="000C1711" w14:paraId="47D9D57F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C42936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011E208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11,2</w:t>
            </w:r>
          </w:p>
        </w:tc>
        <w:tc>
          <w:tcPr>
            <w:tcW w:w="992" w:type="dxa"/>
            <w:noWrap/>
            <w:vAlign w:val="center"/>
            <w:hideMark/>
          </w:tcPr>
          <w:p w14:paraId="7BD1A3E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EIMFS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48A4AE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3868983F" w14:textId="77777777" w:rsidR="00666BA5" w:rsidRPr="00D0374B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D0374B">
              <w:rPr>
                <w:i/>
                <w:iCs/>
                <w:sz w:val="12"/>
                <w:szCs w:val="12"/>
              </w:rPr>
              <w:t>KCNT1</w:t>
            </w:r>
          </w:p>
        </w:tc>
        <w:tc>
          <w:tcPr>
            <w:tcW w:w="709" w:type="dxa"/>
            <w:noWrap/>
            <w:vAlign w:val="center"/>
            <w:hideMark/>
          </w:tcPr>
          <w:p w14:paraId="1FA58D4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2D2A390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CLZ</w:t>
            </w:r>
          </w:p>
        </w:tc>
      </w:tr>
      <w:tr w:rsidR="00666BA5" w:rsidRPr="000C1711" w14:paraId="1E547CF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AE045D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58E37D9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18,1</w:t>
            </w:r>
          </w:p>
        </w:tc>
        <w:tc>
          <w:tcPr>
            <w:tcW w:w="992" w:type="dxa"/>
            <w:noWrap/>
            <w:vAlign w:val="center"/>
            <w:hideMark/>
          </w:tcPr>
          <w:p w14:paraId="2A556D0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A43C23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to bilateral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047D8AD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5F437CE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3B1B388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LTG</w:t>
            </w:r>
          </w:p>
        </w:tc>
      </w:tr>
      <w:tr w:rsidR="00666BA5" w:rsidRPr="000C1711" w14:paraId="72318D7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2A4BEFF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3E41D2D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15,6</w:t>
            </w:r>
          </w:p>
        </w:tc>
        <w:tc>
          <w:tcPr>
            <w:tcW w:w="992" w:type="dxa"/>
            <w:noWrap/>
            <w:vAlign w:val="center"/>
            <w:hideMark/>
          </w:tcPr>
          <w:p w14:paraId="7E41479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965018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22F8EB4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42666B4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6E2DE83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</w:t>
            </w:r>
          </w:p>
        </w:tc>
      </w:tr>
      <w:tr w:rsidR="00666BA5" w:rsidRPr="000C1711" w14:paraId="0DB9F1F2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20E17F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21BABFB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19,2</w:t>
            </w:r>
          </w:p>
        </w:tc>
        <w:tc>
          <w:tcPr>
            <w:tcW w:w="992" w:type="dxa"/>
            <w:noWrap/>
            <w:vAlign w:val="center"/>
            <w:hideMark/>
          </w:tcPr>
          <w:p w14:paraId="145AA17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3F1D42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1F63FE23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SCN8A</w:t>
            </w:r>
          </w:p>
        </w:tc>
        <w:tc>
          <w:tcPr>
            <w:tcW w:w="709" w:type="dxa"/>
            <w:noWrap/>
            <w:vAlign w:val="center"/>
            <w:hideMark/>
          </w:tcPr>
          <w:p w14:paraId="5A1939D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14CCBEA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CBZ, CLB</w:t>
            </w:r>
          </w:p>
        </w:tc>
      </w:tr>
      <w:tr w:rsidR="00666BA5" w:rsidRPr="000C1711" w14:paraId="03D66005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183810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1CF967D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15,7</w:t>
            </w:r>
          </w:p>
        </w:tc>
        <w:tc>
          <w:tcPr>
            <w:tcW w:w="992" w:type="dxa"/>
            <w:noWrap/>
            <w:vAlign w:val="center"/>
            <w:hideMark/>
          </w:tcPr>
          <w:p w14:paraId="2710B65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72ED86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tonic-clonic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6B31C4B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6F5532C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328A6F2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TPM, LTG, RFM</w:t>
            </w:r>
          </w:p>
        </w:tc>
      </w:tr>
      <w:tr w:rsidR="00666BA5" w:rsidRPr="000C1711" w14:paraId="3122DBBC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22E4C2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552D223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8,7</w:t>
            </w:r>
          </w:p>
        </w:tc>
        <w:tc>
          <w:tcPr>
            <w:tcW w:w="992" w:type="dxa"/>
            <w:noWrap/>
            <w:vAlign w:val="center"/>
            <w:hideMark/>
          </w:tcPr>
          <w:p w14:paraId="3F86062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3A6B0C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absences, generalized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7CD98FD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4171515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3349CBF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LEV, CLZ</w:t>
            </w:r>
          </w:p>
        </w:tc>
      </w:tr>
      <w:tr w:rsidR="00666BA5" w:rsidRPr="000C1711" w14:paraId="5F9523D0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215491B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465F75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2,4</w:t>
            </w:r>
          </w:p>
        </w:tc>
        <w:tc>
          <w:tcPr>
            <w:tcW w:w="992" w:type="dxa"/>
            <w:noWrap/>
            <w:vAlign w:val="center"/>
            <w:hideMark/>
          </w:tcPr>
          <w:p w14:paraId="16CE756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97A13F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</w:t>
            </w:r>
          </w:p>
        </w:tc>
        <w:tc>
          <w:tcPr>
            <w:tcW w:w="1843" w:type="dxa"/>
            <w:noWrap/>
            <w:vAlign w:val="center"/>
            <w:hideMark/>
          </w:tcPr>
          <w:p w14:paraId="2B5C724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Clastic lesion</w:t>
            </w:r>
          </w:p>
        </w:tc>
        <w:tc>
          <w:tcPr>
            <w:tcW w:w="709" w:type="dxa"/>
            <w:noWrap/>
            <w:vAlign w:val="center"/>
            <w:hideMark/>
          </w:tcPr>
          <w:p w14:paraId="1499B4B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67B6818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CBZ, VGB</w:t>
            </w:r>
          </w:p>
        </w:tc>
      </w:tr>
      <w:tr w:rsidR="00666BA5" w:rsidRPr="000C1711" w14:paraId="6563AC17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78BCCB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493A30E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15,5</w:t>
            </w:r>
          </w:p>
        </w:tc>
        <w:tc>
          <w:tcPr>
            <w:tcW w:w="992" w:type="dxa"/>
            <w:noWrap/>
            <w:vAlign w:val="center"/>
            <w:hideMark/>
          </w:tcPr>
          <w:p w14:paraId="5872B0E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2F9ADD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7F8DF63A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CNTNAP2</w:t>
            </w:r>
          </w:p>
        </w:tc>
        <w:tc>
          <w:tcPr>
            <w:tcW w:w="709" w:type="dxa"/>
            <w:noWrap/>
            <w:vAlign w:val="center"/>
            <w:hideMark/>
          </w:tcPr>
          <w:p w14:paraId="042BFDF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26BABFF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CBZ</w:t>
            </w:r>
          </w:p>
        </w:tc>
      </w:tr>
      <w:tr w:rsidR="00666BA5" w:rsidRPr="000C1711" w14:paraId="216FB022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BCDD92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630F9A9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12,8</w:t>
            </w:r>
          </w:p>
        </w:tc>
        <w:tc>
          <w:tcPr>
            <w:tcW w:w="992" w:type="dxa"/>
            <w:noWrap/>
            <w:vAlign w:val="center"/>
            <w:hideMark/>
          </w:tcPr>
          <w:p w14:paraId="68AB216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82E026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681EFEE9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KCNB1</w:t>
            </w:r>
          </w:p>
        </w:tc>
        <w:tc>
          <w:tcPr>
            <w:tcW w:w="709" w:type="dxa"/>
            <w:noWrap/>
            <w:vAlign w:val="center"/>
            <w:hideMark/>
          </w:tcPr>
          <w:p w14:paraId="0826142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37DFD80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</w:t>
            </w:r>
          </w:p>
        </w:tc>
      </w:tr>
      <w:tr w:rsidR="00666BA5" w:rsidRPr="000C1711" w14:paraId="7549C5E4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54C4BA2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1A27488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14,8</w:t>
            </w:r>
          </w:p>
        </w:tc>
        <w:tc>
          <w:tcPr>
            <w:tcW w:w="992" w:type="dxa"/>
            <w:noWrap/>
            <w:vAlign w:val="center"/>
            <w:hideMark/>
          </w:tcPr>
          <w:p w14:paraId="701670B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7EFA24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absences</w:t>
            </w:r>
          </w:p>
        </w:tc>
        <w:tc>
          <w:tcPr>
            <w:tcW w:w="1843" w:type="dxa"/>
            <w:noWrap/>
            <w:vAlign w:val="center"/>
            <w:hideMark/>
          </w:tcPr>
          <w:p w14:paraId="2F3170CF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CACNA1A</w:t>
            </w:r>
          </w:p>
        </w:tc>
        <w:tc>
          <w:tcPr>
            <w:tcW w:w="709" w:type="dxa"/>
            <w:noWrap/>
            <w:vAlign w:val="center"/>
            <w:hideMark/>
          </w:tcPr>
          <w:p w14:paraId="16C1881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198DF05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CLZ</w:t>
            </w:r>
          </w:p>
        </w:tc>
      </w:tr>
      <w:tr w:rsidR="00666BA5" w:rsidRPr="000C1711" w14:paraId="700FBFEA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2A39B3F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02B8DEA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10,4</w:t>
            </w:r>
          </w:p>
        </w:tc>
        <w:tc>
          <w:tcPr>
            <w:tcW w:w="992" w:type="dxa"/>
            <w:noWrap/>
            <w:vAlign w:val="center"/>
            <w:hideMark/>
          </w:tcPr>
          <w:p w14:paraId="09414AD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8E0BBC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508F9493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ATP1A3</w:t>
            </w:r>
          </w:p>
        </w:tc>
        <w:tc>
          <w:tcPr>
            <w:tcW w:w="709" w:type="dxa"/>
            <w:noWrap/>
            <w:vAlign w:val="center"/>
            <w:hideMark/>
          </w:tcPr>
          <w:p w14:paraId="2F43A23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50B2A27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CLB, VPA, CLZ, LTG</w:t>
            </w:r>
          </w:p>
        </w:tc>
      </w:tr>
      <w:tr w:rsidR="00666BA5" w:rsidRPr="000C1711" w14:paraId="7883BD10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27426A8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39FE3E1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16,8</w:t>
            </w:r>
          </w:p>
        </w:tc>
        <w:tc>
          <w:tcPr>
            <w:tcW w:w="992" w:type="dxa"/>
            <w:noWrap/>
            <w:vAlign w:val="center"/>
            <w:hideMark/>
          </w:tcPr>
          <w:p w14:paraId="69A20D1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8DE1A4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4BA3029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Infectious meningitis</w:t>
            </w:r>
          </w:p>
        </w:tc>
        <w:tc>
          <w:tcPr>
            <w:tcW w:w="709" w:type="dxa"/>
            <w:noWrap/>
            <w:vAlign w:val="center"/>
            <w:hideMark/>
          </w:tcPr>
          <w:p w14:paraId="47A72AC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7321F36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RFM</w:t>
            </w:r>
          </w:p>
        </w:tc>
      </w:tr>
      <w:tr w:rsidR="00666BA5" w:rsidRPr="000C1711" w14:paraId="570368C2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70F8F86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1A5DC54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6,7</w:t>
            </w:r>
          </w:p>
        </w:tc>
        <w:tc>
          <w:tcPr>
            <w:tcW w:w="992" w:type="dxa"/>
            <w:noWrap/>
            <w:vAlign w:val="center"/>
            <w:hideMark/>
          </w:tcPr>
          <w:p w14:paraId="1A653FF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954533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Spasms, generalized tonic 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7308D59E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IQSEC2</w:t>
            </w:r>
          </w:p>
        </w:tc>
        <w:tc>
          <w:tcPr>
            <w:tcW w:w="709" w:type="dxa"/>
            <w:noWrap/>
            <w:vAlign w:val="center"/>
            <w:hideMark/>
          </w:tcPr>
          <w:p w14:paraId="34F8058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29F92B6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VGB, TPM</w:t>
            </w:r>
          </w:p>
        </w:tc>
      </w:tr>
      <w:tr w:rsidR="00666BA5" w:rsidRPr="000C1711" w14:paraId="14B89D9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8D6BFD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218B052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11,8</w:t>
            </w:r>
          </w:p>
        </w:tc>
        <w:tc>
          <w:tcPr>
            <w:tcW w:w="992" w:type="dxa"/>
            <w:noWrap/>
            <w:vAlign w:val="center"/>
            <w:hideMark/>
          </w:tcPr>
          <w:p w14:paraId="6D52A0A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5E9486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tonic, tonic-clonic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318BAAC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56245F5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4C69DFB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LEV, RFM, CLB</w:t>
            </w:r>
          </w:p>
        </w:tc>
      </w:tr>
      <w:tr w:rsidR="00666BA5" w:rsidRPr="000C1711" w14:paraId="6F8DEB8D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9836EF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1244FF4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15,7</w:t>
            </w:r>
          </w:p>
        </w:tc>
        <w:tc>
          <w:tcPr>
            <w:tcW w:w="992" w:type="dxa"/>
            <w:noWrap/>
            <w:vAlign w:val="center"/>
            <w:hideMark/>
          </w:tcPr>
          <w:p w14:paraId="7C012E5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45A9AC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</w:t>
            </w:r>
          </w:p>
        </w:tc>
        <w:tc>
          <w:tcPr>
            <w:tcW w:w="1843" w:type="dxa"/>
            <w:noWrap/>
            <w:vAlign w:val="center"/>
            <w:hideMark/>
          </w:tcPr>
          <w:p w14:paraId="32F013A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3F2F3F0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129169A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CBD, VPA, CLZ, PER, CBZ</w:t>
            </w:r>
          </w:p>
        </w:tc>
      </w:tr>
      <w:tr w:rsidR="00666BA5" w:rsidRPr="000C1711" w14:paraId="4963D21B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292648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3528577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13,7</w:t>
            </w:r>
          </w:p>
        </w:tc>
        <w:tc>
          <w:tcPr>
            <w:tcW w:w="992" w:type="dxa"/>
            <w:noWrap/>
            <w:vAlign w:val="center"/>
            <w:hideMark/>
          </w:tcPr>
          <w:p w14:paraId="67AFDBF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GEFS+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097C43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</w:t>
            </w:r>
          </w:p>
        </w:tc>
        <w:tc>
          <w:tcPr>
            <w:tcW w:w="1843" w:type="dxa"/>
            <w:noWrap/>
            <w:vAlign w:val="center"/>
            <w:hideMark/>
          </w:tcPr>
          <w:p w14:paraId="394E5DA0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SCN1A</w:t>
            </w:r>
          </w:p>
        </w:tc>
        <w:tc>
          <w:tcPr>
            <w:tcW w:w="709" w:type="dxa"/>
            <w:noWrap/>
            <w:vAlign w:val="center"/>
            <w:hideMark/>
          </w:tcPr>
          <w:p w14:paraId="0E6A841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275A2C5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CLB</w:t>
            </w:r>
          </w:p>
        </w:tc>
      </w:tr>
      <w:tr w:rsidR="00666BA5" w:rsidRPr="000C1711" w14:paraId="503B35A0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580411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744E86D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5,5</w:t>
            </w:r>
          </w:p>
        </w:tc>
        <w:tc>
          <w:tcPr>
            <w:tcW w:w="992" w:type="dxa"/>
            <w:noWrap/>
            <w:vAlign w:val="center"/>
            <w:hideMark/>
          </w:tcPr>
          <w:p w14:paraId="0397E4B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52ED93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</w:t>
            </w:r>
          </w:p>
        </w:tc>
        <w:tc>
          <w:tcPr>
            <w:tcW w:w="1843" w:type="dxa"/>
            <w:noWrap/>
            <w:vAlign w:val="center"/>
            <w:hideMark/>
          </w:tcPr>
          <w:p w14:paraId="2150C3F1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TESC2</w:t>
            </w:r>
          </w:p>
        </w:tc>
        <w:tc>
          <w:tcPr>
            <w:tcW w:w="709" w:type="dxa"/>
            <w:noWrap/>
            <w:vAlign w:val="center"/>
            <w:hideMark/>
          </w:tcPr>
          <w:p w14:paraId="3279B2D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01CDD39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VGB</w:t>
            </w:r>
          </w:p>
        </w:tc>
      </w:tr>
      <w:tr w:rsidR="00666BA5" w:rsidRPr="000C1711" w14:paraId="76F45B02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0A8518F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2F1A898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12,3</w:t>
            </w:r>
          </w:p>
        </w:tc>
        <w:tc>
          <w:tcPr>
            <w:tcW w:w="992" w:type="dxa"/>
            <w:noWrap/>
            <w:vAlign w:val="center"/>
            <w:hideMark/>
          </w:tcPr>
          <w:p w14:paraId="281BC25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GEFS+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BFA339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</w:t>
            </w:r>
          </w:p>
        </w:tc>
        <w:tc>
          <w:tcPr>
            <w:tcW w:w="1843" w:type="dxa"/>
            <w:noWrap/>
            <w:vAlign w:val="center"/>
            <w:hideMark/>
          </w:tcPr>
          <w:p w14:paraId="589A922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3CE5E1F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5A1BC8D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STP, CLB</w:t>
            </w:r>
          </w:p>
        </w:tc>
      </w:tr>
      <w:tr w:rsidR="00666BA5" w:rsidRPr="000C1711" w14:paraId="15495414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7544E7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1852227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22,4</w:t>
            </w:r>
          </w:p>
        </w:tc>
        <w:tc>
          <w:tcPr>
            <w:tcW w:w="992" w:type="dxa"/>
            <w:noWrap/>
            <w:vAlign w:val="center"/>
            <w:hideMark/>
          </w:tcPr>
          <w:p w14:paraId="2201DC4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GEFS+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C6CFCA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Generalized tonic clonic seizure</w:t>
            </w:r>
          </w:p>
        </w:tc>
        <w:tc>
          <w:tcPr>
            <w:tcW w:w="1843" w:type="dxa"/>
            <w:noWrap/>
            <w:vAlign w:val="center"/>
            <w:hideMark/>
          </w:tcPr>
          <w:p w14:paraId="3C24FFC9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SCN1A</w:t>
            </w:r>
          </w:p>
        </w:tc>
        <w:tc>
          <w:tcPr>
            <w:tcW w:w="709" w:type="dxa"/>
            <w:noWrap/>
            <w:vAlign w:val="center"/>
            <w:hideMark/>
          </w:tcPr>
          <w:p w14:paraId="7275A48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2636899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CLB, TPM</w:t>
            </w:r>
          </w:p>
        </w:tc>
      </w:tr>
      <w:tr w:rsidR="00666BA5" w:rsidRPr="000C1711" w14:paraId="34702C61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92B3E2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AFC7BE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8,8</w:t>
            </w:r>
          </w:p>
        </w:tc>
        <w:tc>
          <w:tcPr>
            <w:tcW w:w="992" w:type="dxa"/>
            <w:noWrap/>
            <w:vAlign w:val="center"/>
            <w:hideMark/>
          </w:tcPr>
          <w:p w14:paraId="5329C13A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3E6C16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spasms</w:t>
            </w:r>
          </w:p>
        </w:tc>
        <w:tc>
          <w:tcPr>
            <w:tcW w:w="1843" w:type="dxa"/>
            <w:noWrap/>
            <w:vAlign w:val="center"/>
            <w:hideMark/>
          </w:tcPr>
          <w:p w14:paraId="4695BB5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79410AA3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4F42101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LTG, VPA</w:t>
            </w:r>
          </w:p>
        </w:tc>
      </w:tr>
      <w:tr w:rsidR="00666BA5" w:rsidRPr="000C1711" w14:paraId="46A767FB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4E635FE7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5562F28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14,4</w:t>
            </w:r>
          </w:p>
        </w:tc>
        <w:tc>
          <w:tcPr>
            <w:tcW w:w="992" w:type="dxa"/>
            <w:noWrap/>
            <w:vAlign w:val="center"/>
            <w:hideMark/>
          </w:tcPr>
          <w:p w14:paraId="4FFE846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229293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Atypical absences</w:t>
            </w:r>
          </w:p>
        </w:tc>
        <w:tc>
          <w:tcPr>
            <w:tcW w:w="1843" w:type="dxa"/>
            <w:noWrap/>
            <w:vAlign w:val="center"/>
            <w:hideMark/>
          </w:tcPr>
          <w:p w14:paraId="301F3B1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392A8AA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301592A4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STM, ETX</w:t>
            </w:r>
          </w:p>
        </w:tc>
      </w:tr>
      <w:tr w:rsidR="00666BA5" w:rsidRPr="000C1711" w14:paraId="08913C5E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1F4CF03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</w:t>
            </w:r>
          </w:p>
        </w:tc>
        <w:tc>
          <w:tcPr>
            <w:tcW w:w="691" w:type="dxa"/>
            <w:noWrap/>
            <w:vAlign w:val="center"/>
            <w:hideMark/>
          </w:tcPr>
          <w:p w14:paraId="65A7196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2,2</w:t>
            </w:r>
          </w:p>
        </w:tc>
        <w:tc>
          <w:tcPr>
            <w:tcW w:w="992" w:type="dxa"/>
            <w:noWrap/>
            <w:vAlign w:val="center"/>
            <w:hideMark/>
          </w:tcPr>
          <w:p w14:paraId="56869EE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EIMFS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58B8C0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Focal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55884056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KCNT1</w:t>
            </w:r>
          </w:p>
        </w:tc>
        <w:tc>
          <w:tcPr>
            <w:tcW w:w="709" w:type="dxa"/>
            <w:noWrap/>
            <w:vAlign w:val="center"/>
            <w:hideMark/>
          </w:tcPr>
          <w:p w14:paraId="671901E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4569D80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STP</w:t>
            </w:r>
          </w:p>
        </w:tc>
      </w:tr>
      <w:tr w:rsidR="00666BA5" w:rsidRPr="000C1711" w14:paraId="726C47FD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46C5A1F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26E4377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2,7</w:t>
            </w:r>
          </w:p>
        </w:tc>
        <w:tc>
          <w:tcPr>
            <w:tcW w:w="992" w:type="dxa"/>
            <w:noWrap/>
            <w:vAlign w:val="center"/>
            <w:hideMark/>
          </w:tcPr>
          <w:p w14:paraId="1C30677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IESS</w:t>
            </w: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7FDD92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Spasm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3081A63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Infectious meningitis</w:t>
            </w:r>
          </w:p>
        </w:tc>
        <w:tc>
          <w:tcPr>
            <w:tcW w:w="709" w:type="dxa"/>
            <w:noWrap/>
            <w:vAlign w:val="center"/>
            <w:hideMark/>
          </w:tcPr>
          <w:p w14:paraId="78D219B0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2F307E5B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LEV, VGB, TPM</w:t>
            </w:r>
          </w:p>
        </w:tc>
      </w:tr>
      <w:tr w:rsidR="00666BA5" w:rsidRPr="000C1711" w14:paraId="4AABC1D6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F12BA6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4C87022D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19,8</w:t>
            </w:r>
          </w:p>
        </w:tc>
        <w:tc>
          <w:tcPr>
            <w:tcW w:w="992" w:type="dxa"/>
            <w:noWrap/>
            <w:vAlign w:val="center"/>
            <w:hideMark/>
          </w:tcPr>
          <w:p w14:paraId="726B479E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DEE</w:t>
            </w:r>
          </w:p>
        </w:tc>
        <w:tc>
          <w:tcPr>
            <w:tcW w:w="3114" w:type="dxa"/>
            <w:noWrap/>
            <w:vAlign w:val="center"/>
            <w:hideMark/>
          </w:tcPr>
          <w:p w14:paraId="18A77F59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Tonic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6CCD320D" w14:textId="77777777" w:rsidR="00666BA5" w:rsidRPr="00F707F0" w:rsidRDefault="00666BA5" w:rsidP="00666BA5">
            <w:pPr>
              <w:jc w:val="center"/>
              <w:rPr>
                <w:i/>
                <w:iCs/>
                <w:sz w:val="12"/>
                <w:szCs w:val="12"/>
              </w:rPr>
            </w:pPr>
            <w:r w:rsidRPr="00F707F0">
              <w:rPr>
                <w:i/>
                <w:iCs/>
                <w:sz w:val="12"/>
                <w:szCs w:val="12"/>
              </w:rPr>
              <w:t>GRIN2D</w:t>
            </w:r>
          </w:p>
        </w:tc>
        <w:tc>
          <w:tcPr>
            <w:tcW w:w="709" w:type="dxa"/>
            <w:noWrap/>
            <w:vAlign w:val="center"/>
            <w:hideMark/>
          </w:tcPr>
          <w:p w14:paraId="170609D2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18</w:t>
            </w:r>
          </w:p>
        </w:tc>
        <w:tc>
          <w:tcPr>
            <w:tcW w:w="1559" w:type="dxa"/>
            <w:noWrap/>
            <w:vAlign w:val="center"/>
            <w:hideMark/>
          </w:tcPr>
          <w:p w14:paraId="5DB382BF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RFM, CBD</w:t>
            </w:r>
          </w:p>
        </w:tc>
      </w:tr>
      <w:tr w:rsidR="00666BA5" w:rsidRPr="000C1711" w14:paraId="272C767B" w14:textId="77777777" w:rsidTr="00666BA5">
        <w:trPr>
          <w:trHeight w:val="170"/>
        </w:trPr>
        <w:tc>
          <w:tcPr>
            <w:tcW w:w="585" w:type="dxa"/>
            <w:noWrap/>
            <w:vAlign w:val="center"/>
            <w:hideMark/>
          </w:tcPr>
          <w:p w14:paraId="3A381086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M</w:t>
            </w:r>
          </w:p>
        </w:tc>
        <w:tc>
          <w:tcPr>
            <w:tcW w:w="691" w:type="dxa"/>
            <w:noWrap/>
            <w:vAlign w:val="center"/>
            <w:hideMark/>
          </w:tcPr>
          <w:p w14:paraId="13DEC01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6,3</w:t>
            </w:r>
          </w:p>
        </w:tc>
        <w:tc>
          <w:tcPr>
            <w:tcW w:w="992" w:type="dxa"/>
            <w:noWrap/>
            <w:vAlign w:val="center"/>
            <w:hideMark/>
          </w:tcPr>
          <w:p w14:paraId="637C234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proofErr w:type="spellStart"/>
            <w:r w:rsidRPr="0077185F">
              <w:rPr>
                <w:sz w:val="12"/>
                <w:szCs w:val="12"/>
              </w:rPr>
              <w:t>EMAtS</w:t>
            </w:r>
            <w:proofErr w:type="spellEnd"/>
          </w:p>
        </w:tc>
        <w:tc>
          <w:tcPr>
            <w:tcW w:w="3114" w:type="dxa"/>
            <w:noWrap/>
            <w:vAlign w:val="center"/>
            <w:hideMark/>
          </w:tcPr>
          <w:p w14:paraId="2C620401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Atonic, myoclonic seizures</w:t>
            </w:r>
          </w:p>
        </w:tc>
        <w:tc>
          <w:tcPr>
            <w:tcW w:w="1843" w:type="dxa"/>
            <w:noWrap/>
            <w:vAlign w:val="center"/>
            <w:hideMark/>
          </w:tcPr>
          <w:p w14:paraId="47407075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?</w:t>
            </w:r>
          </w:p>
        </w:tc>
        <w:tc>
          <w:tcPr>
            <w:tcW w:w="709" w:type="dxa"/>
            <w:noWrap/>
            <w:vAlign w:val="center"/>
            <w:hideMark/>
          </w:tcPr>
          <w:p w14:paraId="0E270708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0A457F2C" w14:textId="77777777" w:rsidR="00666BA5" w:rsidRPr="0077185F" w:rsidRDefault="00666BA5" w:rsidP="00666BA5">
            <w:pPr>
              <w:jc w:val="center"/>
              <w:rPr>
                <w:sz w:val="12"/>
                <w:szCs w:val="12"/>
              </w:rPr>
            </w:pPr>
            <w:r w:rsidRPr="0077185F">
              <w:rPr>
                <w:sz w:val="12"/>
                <w:szCs w:val="12"/>
              </w:rPr>
              <w:t>VPA, LTG, LVT, CLZ</w:t>
            </w:r>
          </w:p>
        </w:tc>
      </w:tr>
    </w:tbl>
    <w:p w14:paraId="2483554B" w14:textId="77777777" w:rsidR="00666BA5" w:rsidRDefault="00666BA5" w:rsidP="00666BA5">
      <w:pPr>
        <w:jc w:val="both"/>
      </w:pPr>
    </w:p>
    <w:p w14:paraId="11AEDA74" w14:textId="77777777" w:rsidR="00666BA5" w:rsidRDefault="00666BA5" w:rsidP="00666BA5">
      <w:pPr>
        <w:jc w:val="both"/>
      </w:pPr>
    </w:p>
    <w:p w14:paraId="3C57A041" w14:textId="77777777" w:rsidR="00666BA5" w:rsidRDefault="00666BA5" w:rsidP="00666BA5">
      <w:pPr>
        <w:jc w:val="both"/>
      </w:pPr>
    </w:p>
    <w:p w14:paraId="3D9E1470" w14:textId="77777777" w:rsidR="00666BA5" w:rsidRPr="000C1711" w:rsidRDefault="00666BA5" w:rsidP="00666BA5">
      <w:pPr>
        <w:jc w:val="both"/>
        <w:rPr>
          <w:sz w:val="12"/>
          <w:szCs w:val="12"/>
        </w:rPr>
      </w:pPr>
    </w:p>
    <w:p w14:paraId="3E0B95ED" w14:textId="77777777" w:rsidR="00666BA5" w:rsidRDefault="00666BA5" w:rsidP="00666BA5">
      <w:pPr>
        <w:rPr>
          <w:b/>
          <w:bCs/>
        </w:rPr>
      </w:pPr>
    </w:p>
    <w:p w14:paraId="181135B7" w14:textId="77777777" w:rsidR="00666BA5" w:rsidRDefault="00666BA5" w:rsidP="00666BA5">
      <w:pPr>
        <w:rPr>
          <w:b/>
          <w:bCs/>
        </w:rPr>
      </w:pPr>
    </w:p>
    <w:p w14:paraId="15ED9B8B" w14:textId="77777777" w:rsidR="00666BA5" w:rsidRDefault="00666BA5" w:rsidP="00666BA5">
      <w:pPr>
        <w:rPr>
          <w:b/>
          <w:bCs/>
        </w:rPr>
      </w:pPr>
    </w:p>
    <w:p w14:paraId="3B44DF27" w14:textId="77777777" w:rsidR="00666BA5" w:rsidRDefault="00666BA5" w:rsidP="00666BA5">
      <w:pPr>
        <w:rPr>
          <w:b/>
          <w:bCs/>
        </w:rPr>
      </w:pPr>
    </w:p>
    <w:p w14:paraId="77A6DA2A" w14:textId="77777777" w:rsidR="00666BA5" w:rsidRDefault="00666BA5" w:rsidP="00666BA5">
      <w:pPr>
        <w:rPr>
          <w:b/>
          <w:bCs/>
        </w:rPr>
      </w:pPr>
    </w:p>
    <w:p w14:paraId="16807AD2" w14:textId="77777777" w:rsidR="00666BA5" w:rsidRDefault="00666BA5" w:rsidP="00666BA5">
      <w:pPr>
        <w:rPr>
          <w:b/>
          <w:bCs/>
        </w:rPr>
      </w:pPr>
    </w:p>
    <w:p w14:paraId="1386BA02" w14:textId="77777777" w:rsidR="00666BA5" w:rsidRDefault="00666BA5" w:rsidP="00666BA5">
      <w:pPr>
        <w:rPr>
          <w:b/>
          <w:bCs/>
        </w:rPr>
      </w:pPr>
    </w:p>
    <w:p w14:paraId="5B05FB84" w14:textId="77777777" w:rsidR="00666BA5" w:rsidRDefault="00666BA5" w:rsidP="00666BA5">
      <w:pPr>
        <w:rPr>
          <w:b/>
          <w:bCs/>
        </w:rPr>
      </w:pPr>
    </w:p>
    <w:p w14:paraId="75E4024B" w14:textId="77777777" w:rsidR="00666BA5" w:rsidRDefault="00666BA5" w:rsidP="00666BA5">
      <w:pPr>
        <w:rPr>
          <w:b/>
          <w:bCs/>
        </w:rPr>
      </w:pPr>
    </w:p>
    <w:p w14:paraId="6E09D913" w14:textId="77777777" w:rsidR="00666BA5" w:rsidRDefault="00666BA5" w:rsidP="00666BA5">
      <w:pPr>
        <w:rPr>
          <w:b/>
          <w:bCs/>
        </w:rPr>
      </w:pPr>
    </w:p>
    <w:p w14:paraId="5B8338EE" w14:textId="77777777" w:rsidR="00666BA5" w:rsidRDefault="00666BA5" w:rsidP="00666BA5">
      <w:pPr>
        <w:rPr>
          <w:b/>
          <w:bCs/>
        </w:rPr>
      </w:pPr>
    </w:p>
    <w:p w14:paraId="3607B599" w14:textId="77777777" w:rsidR="00666BA5" w:rsidRDefault="00666BA5" w:rsidP="00666BA5">
      <w:pPr>
        <w:rPr>
          <w:b/>
          <w:bCs/>
        </w:rPr>
      </w:pPr>
    </w:p>
    <w:p w14:paraId="6AF8EF93" w14:textId="77777777" w:rsidR="00666BA5" w:rsidRDefault="00666BA5" w:rsidP="00666BA5">
      <w:pPr>
        <w:rPr>
          <w:b/>
          <w:bCs/>
        </w:rPr>
      </w:pPr>
    </w:p>
    <w:p w14:paraId="3BAC993C" w14:textId="77777777" w:rsidR="00666BA5" w:rsidRDefault="00666BA5" w:rsidP="00666BA5">
      <w:pPr>
        <w:rPr>
          <w:b/>
          <w:bCs/>
        </w:rPr>
      </w:pPr>
    </w:p>
    <w:p w14:paraId="1B471F9E" w14:textId="77777777" w:rsidR="00666BA5" w:rsidRDefault="00666BA5" w:rsidP="00666BA5">
      <w:pPr>
        <w:rPr>
          <w:b/>
          <w:bCs/>
        </w:rPr>
      </w:pPr>
    </w:p>
    <w:p w14:paraId="6E39B932" w14:textId="77777777" w:rsidR="00666BA5" w:rsidRDefault="00666BA5" w:rsidP="00666BA5">
      <w:pPr>
        <w:rPr>
          <w:b/>
          <w:bCs/>
        </w:rPr>
      </w:pPr>
    </w:p>
    <w:p w14:paraId="2A73028E" w14:textId="77777777" w:rsidR="00666BA5" w:rsidRDefault="00666BA5" w:rsidP="00666BA5">
      <w:pPr>
        <w:rPr>
          <w:b/>
          <w:bCs/>
        </w:rPr>
      </w:pPr>
    </w:p>
    <w:p w14:paraId="3F4CF782" w14:textId="77777777" w:rsidR="00666BA5" w:rsidRDefault="00666BA5" w:rsidP="00666BA5">
      <w:pPr>
        <w:rPr>
          <w:b/>
          <w:bCs/>
        </w:rPr>
      </w:pPr>
    </w:p>
    <w:p w14:paraId="0EE2289F" w14:textId="77777777" w:rsidR="00666BA5" w:rsidRDefault="00666BA5" w:rsidP="00666BA5">
      <w:pPr>
        <w:rPr>
          <w:b/>
          <w:bCs/>
        </w:rPr>
      </w:pPr>
    </w:p>
    <w:p w14:paraId="15159E02" w14:textId="77777777" w:rsidR="00666BA5" w:rsidRDefault="00666BA5" w:rsidP="00666BA5">
      <w:pPr>
        <w:jc w:val="both"/>
      </w:pPr>
      <w:r>
        <w:rPr>
          <w:rStyle w:val="lev"/>
        </w:rPr>
        <w:t>Supplementary Table 1</w:t>
      </w:r>
      <w:r>
        <w:t xml:space="preserve">. </w:t>
      </w:r>
      <w:r w:rsidRPr="00C86180">
        <w:rPr>
          <w:b/>
          <w:bCs/>
        </w:rPr>
        <w:t xml:space="preserve">Detailed demographic and clinical characteristics of patients receiving off-label CBD </w:t>
      </w:r>
      <w:r>
        <w:rPr>
          <w:b/>
          <w:bCs/>
        </w:rPr>
        <w:t>add-on</w:t>
      </w:r>
      <w:r w:rsidRPr="00C86180">
        <w:rPr>
          <w:b/>
          <w:bCs/>
        </w:rPr>
        <w:t>.</w:t>
      </w:r>
      <w:r>
        <w:t xml:space="preserve"> </w:t>
      </w:r>
    </w:p>
    <w:p w14:paraId="795B7EC7" w14:textId="77777777" w:rsidR="00666BA5" w:rsidRDefault="00666BA5" w:rsidP="00666BA5">
      <w:pPr>
        <w:jc w:val="both"/>
      </w:pPr>
      <w:r>
        <w:t xml:space="preserve">Abbreviations: CBZ, carbamazepine; CBD, cannabidiol; CLB, clobazam; CLN, clonidine; CLZ, clonazepam; ETX, ethosuximide; FFA, fenfluramine; LCM, </w:t>
      </w:r>
      <w:proofErr w:type="spellStart"/>
      <w:r>
        <w:t>lacosamide</w:t>
      </w:r>
      <w:proofErr w:type="spellEnd"/>
      <w:r>
        <w:t xml:space="preserve">; LEV, levetiracetam; LTG, lamotrigine; LVT, </w:t>
      </w:r>
      <w:proofErr w:type="spellStart"/>
      <w:r>
        <w:t>lacosamide</w:t>
      </w:r>
      <w:proofErr w:type="spellEnd"/>
      <w:r>
        <w:t xml:space="preserve">; OXC, oxcarbazepine; PER, </w:t>
      </w:r>
      <w:proofErr w:type="spellStart"/>
      <w:r>
        <w:t>perampanel</w:t>
      </w:r>
      <w:proofErr w:type="spellEnd"/>
      <w:r>
        <w:t xml:space="preserve">; PHT, phenytoin; RFM, rufinamide; STM, </w:t>
      </w:r>
      <w:proofErr w:type="spellStart"/>
      <w:r>
        <w:t>sultiame</w:t>
      </w:r>
      <w:proofErr w:type="spellEnd"/>
      <w:r>
        <w:t>; STP, stiripentol; TPM, topiramate; VGB, vigabatrin; VPA, valproic acid.</w:t>
      </w:r>
    </w:p>
    <w:p w14:paraId="70FF5FA0" w14:textId="2C2E66F7" w:rsidR="00666BA5" w:rsidRDefault="00666BA5" w:rsidP="00666BA5">
      <w:pPr>
        <w:rPr>
          <w:b/>
          <w:bCs/>
        </w:rPr>
        <w:sectPr w:rsidR="00666BA5" w:rsidSect="00666BA5">
          <w:pgSz w:w="11906" w:h="16838"/>
          <w:pgMar w:top="426" w:right="284" w:bottom="426" w:left="567" w:header="708" w:footer="708" w:gutter="0"/>
          <w:cols w:space="708"/>
          <w:docGrid w:linePitch="360"/>
        </w:sectPr>
      </w:pPr>
    </w:p>
    <w:p w14:paraId="25D575E8" w14:textId="04B1D897" w:rsidR="00CD456C" w:rsidRDefault="00666BA5">
      <w:pPr>
        <w:rPr>
          <w:noProof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240" behindDoc="1" locked="0" layoutInCell="1" allowOverlap="1" wp14:anchorId="3C49A8CA" wp14:editId="56FC4976">
            <wp:simplePos x="0" y="0"/>
            <wp:positionH relativeFrom="page">
              <wp:align>center</wp:align>
            </wp:positionH>
            <wp:positionV relativeFrom="paragraph">
              <wp:posOffset>-4445</wp:posOffset>
            </wp:positionV>
            <wp:extent cx="6181725" cy="8741410"/>
            <wp:effectExtent l="0" t="0" r="9525" b="2540"/>
            <wp:wrapTight wrapText="bothSides">
              <wp:wrapPolygon edited="0">
                <wp:start x="0" y="0"/>
                <wp:lineTo x="0" y="21559"/>
                <wp:lineTo x="21567" y="21559"/>
                <wp:lineTo x="2156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E4F17" w14:textId="5DD872C6" w:rsidR="00CD456C" w:rsidRDefault="00CD456C">
      <w:pPr>
        <w:rPr>
          <w:noProof/>
        </w:rPr>
      </w:pPr>
    </w:p>
    <w:p w14:paraId="73034BDE" w14:textId="77777777" w:rsidR="00CD456C" w:rsidRDefault="00CD456C">
      <w:pPr>
        <w:rPr>
          <w:noProof/>
        </w:rPr>
      </w:pPr>
    </w:p>
    <w:p w14:paraId="065D1E29" w14:textId="21CEA758" w:rsidR="00CD456C" w:rsidRDefault="00CD456C">
      <w:pPr>
        <w:rPr>
          <w:noProof/>
        </w:rPr>
      </w:pPr>
    </w:p>
    <w:p w14:paraId="5DEFAC8D" w14:textId="0D540E23" w:rsidR="00CD456C" w:rsidRDefault="00CD456C">
      <w:pPr>
        <w:rPr>
          <w:noProof/>
        </w:rPr>
      </w:pPr>
    </w:p>
    <w:p w14:paraId="0C90A76C" w14:textId="77777777" w:rsidR="00CD456C" w:rsidRDefault="00CD456C">
      <w:pPr>
        <w:rPr>
          <w:noProof/>
        </w:rPr>
      </w:pPr>
    </w:p>
    <w:p w14:paraId="014F6270" w14:textId="72852FBA" w:rsidR="00CD456C" w:rsidRDefault="00CD456C">
      <w:pPr>
        <w:rPr>
          <w:noProof/>
        </w:rPr>
      </w:pPr>
    </w:p>
    <w:p w14:paraId="163DF6AA" w14:textId="77777777" w:rsidR="00CD456C" w:rsidRDefault="00CD456C">
      <w:pPr>
        <w:rPr>
          <w:noProof/>
        </w:rPr>
      </w:pPr>
    </w:p>
    <w:p w14:paraId="662A9D53" w14:textId="77777777" w:rsidR="00CD456C" w:rsidRDefault="00CD456C">
      <w:pPr>
        <w:rPr>
          <w:noProof/>
        </w:rPr>
      </w:pPr>
    </w:p>
    <w:p w14:paraId="7B7AD8D8" w14:textId="5A0A6A08" w:rsidR="00CD456C" w:rsidRDefault="00CD456C">
      <w:pPr>
        <w:rPr>
          <w:noProof/>
        </w:rPr>
      </w:pPr>
    </w:p>
    <w:p w14:paraId="0BD16465" w14:textId="77777777" w:rsidR="00CD456C" w:rsidRDefault="00CD456C">
      <w:pPr>
        <w:rPr>
          <w:noProof/>
        </w:rPr>
      </w:pPr>
    </w:p>
    <w:p w14:paraId="0DFEFE84" w14:textId="77777777" w:rsidR="00CD456C" w:rsidRDefault="00CD456C">
      <w:pPr>
        <w:rPr>
          <w:noProof/>
        </w:rPr>
      </w:pPr>
    </w:p>
    <w:p w14:paraId="088B6EC6" w14:textId="77777777" w:rsidR="00CD456C" w:rsidRDefault="00CD456C">
      <w:pPr>
        <w:rPr>
          <w:noProof/>
        </w:rPr>
      </w:pPr>
    </w:p>
    <w:p w14:paraId="7DBCEC42" w14:textId="77777777" w:rsidR="00CD456C" w:rsidRDefault="00CD456C">
      <w:pPr>
        <w:rPr>
          <w:noProof/>
        </w:rPr>
      </w:pPr>
    </w:p>
    <w:p w14:paraId="1D5572E9" w14:textId="77777777" w:rsidR="00CD456C" w:rsidRDefault="00CD456C">
      <w:pPr>
        <w:rPr>
          <w:noProof/>
        </w:rPr>
      </w:pPr>
    </w:p>
    <w:p w14:paraId="3CAFC9C8" w14:textId="77777777" w:rsidR="00CD456C" w:rsidRDefault="00CD456C">
      <w:pPr>
        <w:rPr>
          <w:noProof/>
        </w:rPr>
      </w:pPr>
    </w:p>
    <w:p w14:paraId="38583F6A" w14:textId="77777777" w:rsidR="00CD456C" w:rsidRDefault="00CD456C">
      <w:pPr>
        <w:rPr>
          <w:noProof/>
        </w:rPr>
      </w:pPr>
    </w:p>
    <w:p w14:paraId="03CE4065" w14:textId="4C4CCF4E" w:rsidR="00CD456C" w:rsidRDefault="00CD456C"/>
    <w:p w14:paraId="53E9DEC0" w14:textId="001AC3E4" w:rsidR="00CD456C" w:rsidRDefault="00CD456C"/>
    <w:p w14:paraId="52EBD457" w14:textId="1CDE1442" w:rsidR="00CD456C" w:rsidRDefault="00CD456C"/>
    <w:p w14:paraId="2D9FD531" w14:textId="67C28201" w:rsidR="00CD456C" w:rsidRDefault="00CD456C"/>
    <w:p w14:paraId="2C024BF6" w14:textId="75198A38" w:rsidR="00CD456C" w:rsidRDefault="00CD456C"/>
    <w:p w14:paraId="1088ABCB" w14:textId="75198A38" w:rsidR="00CD456C" w:rsidRDefault="00CD456C"/>
    <w:p w14:paraId="56FDE158" w14:textId="64BACBC0" w:rsidR="00CD456C" w:rsidRDefault="00CD456C"/>
    <w:p w14:paraId="6D277C55" w14:textId="1ED9C530" w:rsidR="00CD456C" w:rsidRDefault="00CD456C"/>
    <w:p w14:paraId="236E831A" w14:textId="61A84CEB" w:rsidR="00CD456C" w:rsidRDefault="00CD456C"/>
    <w:p w14:paraId="1FD7DF92" w14:textId="77777777" w:rsidR="00F707F0" w:rsidRDefault="00F707F0" w:rsidP="00CD456C"/>
    <w:p w14:paraId="2E97F50F" w14:textId="4D8E8143" w:rsidR="00CD456C" w:rsidRPr="000C1711" w:rsidRDefault="00CD456C" w:rsidP="000C1711">
      <w:pPr>
        <w:spacing w:after="0" w:line="240" w:lineRule="auto"/>
        <w:jc w:val="center"/>
        <w:rPr>
          <w:sz w:val="12"/>
          <w:szCs w:val="12"/>
        </w:rPr>
      </w:pPr>
    </w:p>
    <w:p w14:paraId="7418D7CB" w14:textId="77777777" w:rsidR="00CD456C" w:rsidRPr="000C1711" w:rsidRDefault="00CD456C" w:rsidP="000C1711">
      <w:pPr>
        <w:jc w:val="center"/>
        <w:rPr>
          <w:sz w:val="12"/>
          <w:szCs w:val="12"/>
        </w:rPr>
      </w:pPr>
    </w:p>
    <w:p w14:paraId="3EEA7EF0" w14:textId="77777777" w:rsidR="00666BA5" w:rsidRPr="00CD456C" w:rsidRDefault="00666BA5" w:rsidP="00666BA5">
      <w:pPr>
        <w:rPr>
          <w:b/>
          <w:bCs/>
        </w:rPr>
      </w:pPr>
      <w:r w:rsidRPr="00CD456C">
        <w:rPr>
          <w:b/>
          <w:bCs/>
        </w:rPr>
        <w:t xml:space="preserve">Supplementary Figure: Outcomes across clinical domains and timepoints comparing patients with and without clobazam co-medication. </w:t>
      </w:r>
    </w:p>
    <w:p w14:paraId="4514A410" w14:textId="77777777" w:rsidR="00666BA5" w:rsidRDefault="00666BA5" w:rsidP="00666BA5">
      <w:r>
        <w:t>P</w:t>
      </w:r>
      <w:r w:rsidRPr="00CD456C">
        <w:t>-values are derived from Wilcoxon rank-sum tests and adjusted for multiple comparisons using the Bonferroni method. A corrected p-value &lt; 0.0033 was considered significant, based on 15 independent comparisons.</w:t>
      </w:r>
    </w:p>
    <w:p w14:paraId="279B26E2" w14:textId="77777777" w:rsidR="00666BA5" w:rsidRPr="000C1711" w:rsidRDefault="00666BA5">
      <w:pPr>
        <w:jc w:val="both"/>
        <w:rPr>
          <w:sz w:val="12"/>
          <w:szCs w:val="12"/>
        </w:rPr>
      </w:pPr>
    </w:p>
    <w:sectPr w:rsidR="00666BA5" w:rsidRPr="000C1711" w:rsidSect="00666BA5">
      <w:pgSz w:w="11906" w:h="16838"/>
      <w:pgMar w:top="426" w:right="28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6C"/>
    <w:rsid w:val="00060564"/>
    <w:rsid w:val="000C1711"/>
    <w:rsid w:val="00156C06"/>
    <w:rsid w:val="00193182"/>
    <w:rsid w:val="0026339D"/>
    <w:rsid w:val="00390709"/>
    <w:rsid w:val="00654B76"/>
    <w:rsid w:val="00666BA5"/>
    <w:rsid w:val="006E690E"/>
    <w:rsid w:val="00756030"/>
    <w:rsid w:val="0077185F"/>
    <w:rsid w:val="008D5F39"/>
    <w:rsid w:val="008F6925"/>
    <w:rsid w:val="00996835"/>
    <w:rsid w:val="00A179D3"/>
    <w:rsid w:val="00A456C7"/>
    <w:rsid w:val="00C86180"/>
    <w:rsid w:val="00CD456C"/>
    <w:rsid w:val="00D0374B"/>
    <w:rsid w:val="00D740F5"/>
    <w:rsid w:val="00F2758C"/>
    <w:rsid w:val="00F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4C11"/>
  <w15:chartTrackingRefBased/>
  <w15:docId w15:val="{4C7E6602-91C0-416B-A6BB-B7A7B2D6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907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66B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6B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6B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6B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6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lorraine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Kuchenbuch</dc:creator>
  <cp:keywords/>
  <dc:description/>
  <cp:lastModifiedBy>Mathieu Kuchenbuch</cp:lastModifiedBy>
  <cp:revision>3</cp:revision>
  <cp:lastPrinted>2025-05-30T12:15:00Z</cp:lastPrinted>
  <dcterms:created xsi:type="dcterms:W3CDTF">2025-06-30T15:08:00Z</dcterms:created>
  <dcterms:modified xsi:type="dcterms:W3CDTF">2025-06-30T15:11:00Z</dcterms:modified>
</cp:coreProperties>
</file>