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1859" w14:textId="185EDD33" w:rsidR="00D0522A" w:rsidRPr="00F8437E" w:rsidRDefault="00D0522A" w:rsidP="00380BF2">
      <w:pPr>
        <w:spacing w:line="360" w:lineRule="auto"/>
        <w:rPr>
          <w:rFonts w:ascii="Arial" w:hAnsi="Arial" w:cs="Arial"/>
          <w:b/>
          <w:bCs/>
        </w:rPr>
      </w:pPr>
      <w:r w:rsidRPr="00F8437E">
        <w:rPr>
          <w:rFonts w:ascii="Arial" w:hAnsi="Arial" w:cs="Arial"/>
          <w:b/>
          <w:bCs/>
        </w:rPr>
        <w:t>Appendix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D0522A" w:rsidRPr="00F8437E" w14:paraId="3A4072D6" w14:textId="77777777" w:rsidTr="00E73EEC">
        <w:tc>
          <w:tcPr>
            <w:tcW w:w="988" w:type="dxa"/>
          </w:tcPr>
          <w:p w14:paraId="7ABBF7F5" w14:textId="07855446" w:rsidR="00D0522A" w:rsidRPr="00F8437E" w:rsidRDefault="00D0522A">
            <w:pPr>
              <w:rPr>
                <w:rFonts w:ascii="Arial" w:hAnsi="Arial" w:cs="Arial"/>
                <w:b/>
                <w:bCs/>
              </w:rPr>
            </w:pPr>
            <w:r w:rsidRPr="00F8437E">
              <w:rPr>
                <w:rFonts w:ascii="Arial" w:hAnsi="Arial" w:cs="Arial"/>
                <w:b/>
                <w:bCs/>
              </w:rPr>
              <w:t>Page</w:t>
            </w:r>
          </w:p>
        </w:tc>
        <w:tc>
          <w:tcPr>
            <w:tcW w:w="8930" w:type="dxa"/>
          </w:tcPr>
          <w:p w14:paraId="18246FBD" w14:textId="5959F734" w:rsidR="00D0522A" w:rsidRPr="00F8437E" w:rsidRDefault="00D0522A" w:rsidP="00CC357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8437E">
              <w:rPr>
                <w:rFonts w:ascii="Arial" w:hAnsi="Arial" w:cs="Arial"/>
                <w:b/>
                <w:bCs/>
              </w:rPr>
              <w:t>Content</w:t>
            </w:r>
          </w:p>
        </w:tc>
      </w:tr>
      <w:tr w:rsidR="00E73EEC" w:rsidRPr="00F8437E" w14:paraId="3D2CE98D" w14:textId="77777777" w:rsidTr="00E73EEC">
        <w:tc>
          <w:tcPr>
            <w:tcW w:w="988" w:type="dxa"/>
          </w:tcPr>
          <w:p w14:paraId="3499EF76" w14:textId="6C1E644B" w:rsidR="00E73EEC" w:rsidRPr="00F8437E" w:rsidRDefault="006F7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930" w:type="dxa"/>
          </w:tcPr>
          <w:p w14:paraId="108443E2" w14:textId="1471CA95" w:rsidR="00E73EEC" w:rsidRPr="00F8437E" w:rsidRDefault="00E73EEC" w:rsidP="00CC357B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Supplementary Table 1: Proportion of missing data in the sample restricted to participants with data available on any cannabis use (n=5570)</w:t>
            </w:r>
          </w:p>
        </w:tc>
      </w:tr>
      <w:tr w:rsidR="00E73EEC" w:rsidRPr="00F8437E" w14:paraId="2D122F96" w14:textId="77777777" w:rsidTr="00E73EEC">
        <w:tc>
          <w:tcPr>
            <w:tcW w:w="988" w:type="dxa"/>
          </w:tcPr>
          <w:p w14:paraId="6A9D7946" w14:textId="648271D1" w:rsidR="00E73EEC" w:rsidRPr="00F8437E" w:rsidRDefault="006F7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930" w:type="dxa"/>
          </w:tcPr>
          <w:p w14:paraId="36426B11" w14:textId="5E700D22" w:rsidR="00E73EEC" w:rsidRPr="00F8437E" w:rsidRDefault="00E73EEC" w:rsidP="00CC357B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Supplementary Table 2: Proportion of missing data in the sample restricted to participants with data available on cannabis potency (n=1560)</w:t>
            </w:r>
          </w:p>
        </w:tc>
      </w:tr>
      <w:tr w:rsidR="00A14223" w:rsidRPr="00F8437E" w14:paraId="3F98D6AF" w14:textId="77777777" w:rsidTr="00E73EEC">
        <w:tc>
          <w:tcPr>
            <w:tcW w:w="988" w:type="dxa"/>
          </w:tcPr>
          <w:p w14:paraId="789EB663" w14:textId="131B7E97" w:rsidR="00A14223" w:rsidRPr="00F8437E" w:rsidRDefault="006F7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930" w:type="dxa"/>
          </w:tcPr>
          <w:p w14:paraId="685C7899" w14:textId="77777777" w:rsidR="00A14223" w:rsidRDefault="00A14223" w:rsidP="00A14223">
            <w:pPr>
              <w:rPr>
                <w:rFonts w:ascii="Arial" w:hAnsi="Arial" w:cs="Arial"/>
              </w:rPr>
            </w:pPr>
            <w:r w:rsidRPr="00A14223">
              <w:rPr>
                <w:rFonts w:ascii="Arial" w:hAnsi="Arial" w:cs="Arial"/>
              </w:rPr>
              <w:t>Supplementary Table 3: Sample characteristics in imputed data</w:t>
            </w:r>
          </w:p>
          <w:p w14:paraId="7BC7EB3F" w14:textId="1C00DE4A" w:rsidR="00A14223" w:rsidRPr="00A14223" w:rsidRDefault="00A14223" w:rsidP="00A14223">
            <w:pPr>
              <w:rPr>
                <w:rFonts w:ascii="Arial" w:hAnsi="Arial" w:cs="Arial"/>
              </w:rPr>
            </w:pPr>
          </w:p>
        </w:tc>
      </w:tr>
      <w:tr w:rsidR="00E73EEC" w:rsidRPr="00F8437E" w14:paraId="0C6E0A78" w14:textId="77777777" w:rsidTr="00E73EEC">
        <w:tc>
          <w:tcPr>
            <w:tcW w:w="988" w:type="dxa"/>
          </w:tcPr>
          <w:p w14:paraId="607E1AAF" w14:textId="0339C99C" w:rsidR="00E73EEC" w:rsidRPr="00F8437E" w:rsidRDefault="006F7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930" w:type="dxa"/>
          </w:tcPr>
          <w:p w14:paraId="60D2A76E" w14:textId="08C5CB27" w:rsidR="00E73EEC" w:rsidRPr="00F8437E" w:rsidRDefault="00E73EEC" w:rsidP="00CC357B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 xml:space="preserve">Supplementary Table </w:t>
            </w:r>
            <w:r w:rsidR="00A14223">
              <w:rPr>
                <w:rFonts w:ascii="Arial" w:hAnsi="Arial" w:cs="Arial"/>
              </w:rPr>
              <w:t>4</w:t>
            </w:r>
            <w:r w:rsidRPr="00F8437E">
              <w:rPr>
                <w:rFonts w:ascii="Arial" w:hAnsi="Arial" w:cs="Arial"/>
              </w:rPr>
              <w:t>: Complete case analyses of the association between any cannabis use at age 16-18, and inferred potency of cannabis used age 16-18, and incident psychosis outcomes age 19-24</w:t>
            </w:r>
          </w:p>
        </w:tc>
      </w:tr>
    </w:tbl>
    <w:p w14:paraId="705DD34C" w14:textId="08D4AD07" w:rsidR="002D29B8" w:rsidRPr="006F7E14" w:rsidRDefault="00D0522A" w:rsidP="006D5377">
      <w:pPr>
        <w:rPr>
          <w:rFonts w:ascii="Arial" w:hAnsi="Arial" w:cs="Arial"/>
          <w:b/>
          <w:bCs/>
        </w:rPr>
      </w:pPr>
      <w:r w:rsidRPr="00F8437E">
        <w:rPr>
          <w:rFonts w:ascii="Arial" w:hAnsi="Arial" w:cs="Arial"/>
          <w:b/>
          <w:bCs/>
        </w:rPr>
        <w:br w:type="page"/>
      </w:r>
    </w:p>
    <w:p w14:paraId="7F8237A2" w14:textId="1431B627" w:rsidR="00543F60" w:rsidRPr="00F8437E" w:rsidRDefault="00D0522A" w:rsidP="00380BF2">
      <w:pPr>
        <w:spacing w:line="360" w:lineRule="auto"/>
        <w:rPr>
          <w:rFonts w:ascii="Arial" w:hAnsi="Arial" w:cs="Arial"/>
          <w:u w:val="single"/>
        </w:rPr>
      </w:pPr>
      <w:r w:rsidRPr="00F8437E">
        <w:rPr>
          <w:rFonts w:ascii="Arial" w:hAnsi="Arial" w:cs="Arial"/>
          <w:u w:val="single"/>
        </w:rPr>
        <w:lastRenderedPageBreak/>
        <w:t xml:space="preserve">Supplementary Table 1: </w:t>
      </w:r>
      <w:r w:rsidR="008E6482" w:rsidRPr="00F8437E">
        <w:rPr>
          <w:rFonts w:ascii="Arial" w:hAnsi="Arial" w:cs="Arial"/>
          <w:u w:val="single"/>
        </w:rPr>
        <w:t>Proportion of missing data in the sample restricted to</w:t>
      </w:r>
      <w:r w:rsidRPr="00F8437E">
        <w:rPr>
          <w:rFonts w:ascii="Arial" w:hAnsi="Arial" w:cs="Arial"/>
          <w:u w:val="single"/>
        </w:rPr>
        <w:t xml:space="preserve"> participants with</w:t>
      </w:r>
      <w:r w:rsidR="008E6482" w:rsidRPr="00F8437E">
        <w:rPr>
          <w:rFonts w:ascii="Arial" w:hAnsi="Arial" w:cs="Arial"/>
          <w:u w:val="single"/>
        </w:rPr>
        <w:t xml:space="preserve"> data available on any cannabis use</w:t>
      </w:r>
      <w:r w:rsidR="00424E3D" w:rsidRPr="00F8437E">
        <w:rPr>
          <w:rFonts w:ascii="Arial" w:hAnsi="Arial" w:cs="Arial"/>
          <w:u w:val="single"/>
        </w:rPr>
        <w:t xml:space="preserve"> (n=5570)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99"/>
        <w:gridCol w:w="2074"/>
        <w:gridCol w:w="2414"/>
        <w:gridCol w:w="2406"/>
      </w:tblGrid>
      <w:tr w:rsidR="001E1AA2" w:rsidRPr="00F8437E" w14:paraId="18A26459" w14:textId="68462AE7" w:rsidTr="001E1AA2">
        <w:tc>
          <w:tcPr>
            <w:tcW w:w="2599" w:type="dxa"/>
          </w:tcPr>
          <w:p w14:paraId="64AF4364" w14:textId="2F0280B4" w:rsidR="001E1AA2" w:rsidRPr="00F8437E" w:rsidRDefault="001E1AA2" w:rsidP="00380BF2">
            <w:pPr>
              <w:spacing w:after="160" w:line="360" w:lineRule="auto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2B93855" w14:textId="2AF8EE0B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Style w:val="markedcontent"/>
                <w:rFonts w:ascii="Arial" w:hAnsi="Arial" w:cs="Arial"/>
              </w:rPr>
              <w:t>Proportion missing</w:t>
            </w:r>
            <w:r w:rsidRPr="00F8437E">
              <w:rPr>
                <w:rFonts w:ascii="Arial" w:hAnsi="Arial" w:cs="Arial"/>
              </w:rPr>
              <w:br/>
            </w:r>
            <w:r w:rsidRPr="00F8437E">
              <w:rPr>
                <w:rStyle w:val="markedcontent"/>
                <w:rFonts w:ascii="Arial" w:hAnsi="Arial" w:cs="Arial"/>
              </w:rPr>
              <w:t>data</w:t>
            </w:r>
            <w:r w:rsidRPr="00F8437E">
              <w:rPr>
                <w:rFonts w:ascii="Arial" w:hAnsi="Arial" w:cs="Arial"/>
              </w:rPr>
              <w:br/>
            </w:r>
          </w:p>
        </w:tc>
        <w:tc>
          <w:tcPr>
            <w:tcW w:w="2414" w:type="dxa"/>
          </w:tcPr>
          <w:p w14:paraId="06B2E907" w14:textId="6FCD0FEC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Style w:val="markedcontent"/>
                <w:rFonts w:ascii="Arial" w:hAnsi="Arial" w:cs="Arial"/>
              </w:rPr>
              <w:t>Prevalence/mean in</w:t>
            </w:r>
            <w:r w:rsidRPr="00F8437E">
              <w:rPr>
                <w:rFonts w:ascii="Arial" w:hAnsi="Arial" w:cs="Arial"/>
              </w:rPr>
              <w:br/>
            </w:r>
            <w:r w:rsidRPr="00F8437E">
              <w:rPr>
                <w:rStyle w:val="markedcontent"/>
                <w:rFonts w:ascii="Arial" w:hAnsi="Arial" w:cs="Arial"/>
              </w:rPr>
              <w:t>complete case data</w:t>
            </w:r>
            <w:r w:rsidRPr="00F8437E">
              <w:rPr>
                <w:rFonts w:ascii="Arial" w:hAnsi="Arial" w:cs="Arial"/>
              </w:rPr>
              <w:br/>
            </w:r>
          </w:p>
        </w:tc>
        <w:tc>
          <w:tcPr>
            <w:tcW w:w="2406" w:type="dxa"/>
          </w:tcPr>
          <w:p w14:paraId="66E8C3DF" w14:textId="75F670A7" w:rsidR="00424E3D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Style w:val="markedcontent"/>
                <w:rFonts w:ascii="Arial" w:hAnsi="Arial" w:cs="Arial"/>
              </w:rPr>
              <w:t>Prevalence/mean</w:t>
            </w:r>
            <w:r w:rsidRPr="00F8437E">
              <w:rPr>
                <w:rFonts w:ascii="Arial" w:hAnsi="Arial" w:cs="Arial"/>
              </w:rPr>
              <w:br/>
            </w:r>
            <w:r w:rsidRPr="00F8437E">
              <w:rPr>
                <w:rStyle w:val="markedcontent"/>
                <w:rFonts w:ascii="Arial" w:hAnsi="Arial" w:cs="Arial"/>
              </w:rPr>
              <w:t>in imputed dataset</w:t>
            </w:r>
          </w:p>
        </w:tc>
      </w:tr>
      <w:tr w:rsidR="001E1AA2" w:rsidRPr="00F8437E" w14:paraId="66661ED7" w14:textId="77777777" w:rsidTr="001E1AA2">
        <w:tc>
          <w:tcPr>
            <w:tcW w:w="2599" w:type="dxa"/>
          </w:tcPr>
          <w:p w14:paraId="09DC10C5" w14:textId="63DA0F11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psychotic experience age 19-24</w:t>
            </w:r>
            <w:r w:rsidRPr="00F8437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74" w:type="dxa"/>
          </w:tcPr>
          <w:p w14:paraId="5A7C1A0D" w14:textId="3F80F0D8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47.49</w:t>
            </w:r>
          </w:p>
        </w:tc>
        <w:tc>
          <w:tcPr>
            <w:tcW w:w="2414" w:type="dxa"/>
          </w:tcPr>
          <w:p w14:paraId="66003F4F" w14:textId="71C31935" w:rsidR="001E1AA2" w:rsidRPr="00F8437E" w:rsidRDefault="00A06B4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4.38</w:t>
            </w:r>
          </w:p>
        </w:tc>
        <w:tc>
          <w:tcPr>
            <w:tcW w:w="2406" w:type="dxa"/>
          </w:tcPr>
          <w:p w14:paraId="3289AAB1" w14:textId="06166B62" w:rsidR="001E1AA2" w:rsidRPr="00F8437E" w:rsidRDefault="00CF09A7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4.76</w:t>
            </w:r>
          </w:p>
        </w:tc>
      </w:tr>
      <w:tr w:rsidR="001E1AA2" w:rsidRPr="00F8437E" w14:paraId="73063875" w14:textId="0AAF27B1" w:rsidTr="001E1AA2">
        <w:tc>
          <w:tcPr>
            <w:tcW w:w="2599" w:type="dxa"/>
          </w:tcPr>
          <w:p w14:paraId="28F063A7" w14:textId="45F84A24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frequent or distressing psychotic experience age 19-24</w:t>
            </w:r>
          </w:p>
        </w:tc>
        <w:tc>
          <w:tcPr>
            <w:tcW w:w="2074" w:type="dxa"/>
          </w:tcPr>
          <w:p w14:paraId="292BD5C9" w14:textId="374C994C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47.49</w:t>
            </w:r>
          </w:p>
        </w:tc>
        <w:tc>
          <w:tcPr>
            <w:tcW w:w="2414" w:type="dxa"/>
          </w:tcPr>
          <w:p w14:paraId="11B54AE0" w14:textId="25B05FED" w:rsidR="001E1AA2" w:rsidRPr="00F8437E" w:rsidRDefault="00A06B4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1.95</w:t>
            </w:r>
          </w:p>
        </w:tc>
        <w:tc>
          <w:tcPr>
            <w:tcW w:w="2406" w:type="dxa"/>
          </w:tcPr>
          <w:p w14:paraId="7C92776E" w14:textId="50B7E1D7" w:rsidR="001E1AA2" w:rsidRPr="00F8437E" w:rsidRDefault="00CF09A7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2.19</w:t>
            </w:r>
          </w:p>
        </w:tc>
      </w:tr>
      <w:tr w:rsidR="001E1AA2" w:rsidRPr="00F8437E" w14:paraId="4D0B81DB" w14:textId="3D068DD9" w:rsidTr="001E1AA2">
        <w:tc>
          <w:tcPr>
            <w:tcW w:w="2599" w:type="dxa"/>
          </w:tcPr>
          <w:p w14:paraId="0DE31DC5" w14:textId="143160C4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Sex</w:t>
            </w:r>
            <w:r w:rsidR="00A06B4C" w:rsidRPr="00F8437E">
              <w:rPr>
                <w:rFonts w:ascii="Arial" w:hAnsi="Arial" w:cs="Arial"/>
              </w:rPr>
              <w:t xml:space="preserve"> (female)</w:t>
            </w:r>
          </w:p>
        </w:tc>
        <w:tc>
          <w:tcPr>
            <w:tcW w:w="2074" w:type="dxa"/>
          </w:tcPr>
          <w:p w14:paraId="5CF9C27E" w14:textId="0237ED3D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0</w:t>
            </w:r>
          </w:p>
        </w:tc>
        <w:tc>
          <w:tcPr>
            <w:tcW w:w="2414" w:type="dxa"/>
          </w:tcPr>
          <w:p w14:paraId="74A730E4" w14:textId="7152F6D4" w:rsidR="001E1AA2" w:rsidRPr="00F8437E" w:rsidRDefault="00A06B4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59.68</w:t>
            </w:r>
          </w:p>
        </w:tc>
        <w:tc>
          <w:tcPr>
            <w:tcW w:w="2406" w:type="dxa"/>
          </w:tcPr>
          <w:p w14:paraId="3F7C8AEF" w14:textId="47A04DB9" w:rsidR="001E1AA2" w:rsidRPr="00F8437E" w:rsidRDefault="008E648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-</w:t>
            </w:r>
          </w:p>
        </w:tc>
      </w:tr>
      <w:tr w:rsidR="001E1AA2" w:rsidRPr="00F8437E" w14:paraId="6842C4A9" w14:textId="27EAC925" w:rsidTr="001E1AA2">
        <w:tc>
          <w:tcPr>
            <w:tcW w:w="2599" w:type="dxa"/>
          </w:tcPr>
          <w:p w14:paraId="109478E6" w14:textId="286227D1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Tobacco use age 16-18</w:t>
            </w:r>
          </w:p>
        </w:tc>
        <w:tc>
          <w:tcPr>
            <w:tcW w:w="2074" w:type="dxa"/>
          </w:tcPr>
          <w:p w14:paraId="2AEECF05" w14:textId="4D5648E9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24.13</w:t>
            </w:r>
          </w:p>
        </w:tc>
        <w:tc>
          <w:tcPr>
            <w:tcW w:w="2414" w:type="dxa"/>
          </w:tcPr>
          <w:p w14:paraId="2688C6E3" w14:textId="2983C27C" w:rsidR="001E1AA2" w:rsidRPr="00F8437E" w:rsidRDefault="00A06B4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69.43</w:t>
            </w:r>
          </w:p>
        </w:tc>
        <w:tc>
          <w:tcPr>
            <w:tcW w:w="2406" w:type="dxa"/>
          </w:tcPr>
          <w:p w14:paraId="75334D81" w14:textId="4936F357" w:rsidR="001E1AA2" w:rsidRPr="00F8437E" w:rsidRDefault="00CF09A7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65.01</w:t>
            </w:r>
          </w:p>
        </w:tc>
      </w:tr>
      <w:tr w:rsidR="00AD27EB" w:rsidRPr="00F8437E" w14:paraId="18B8CBA5" w14:textId="77777777" w:rsidTr="001E1AA2">
        <w:tc>
          <w:tcPr>
            <w:tcW w:w="2599" w:type="dxa"/>
          </w:tcPr>
          <w:p w14:paraId="1E2E6852" w14:textId="6E674531" w:rsidR="00AD27EB" w:rsidRPr="00F8437E" w:rsidRDefault="00AD27EB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Alcohol use age 16-18</w:t>
            </w:r>
          </w:p>
        </w:tc>
        <w:tc>
          <w:tcPr>
            <w:tcW w:w="2074" w:type="dxa"/>
          </w:tcPr>
          <w:p w14:paraId="7564E508" w14:textId="7B8D0C16" w:rsidR="00AD27EB" w:rsidRPr="00F8437E" w:rsidRDefault="00AD27EB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3.21</w:t>
            </w:r>
          </w:p>
        </w:tc>
        <w:tc>
          <w:tcPr>
            <w:tcW w:w="2414" w:type="dxa"/>
          </w:tcPr>
          <w:p w14:paraId="3AB35C8B" w14:textId="655C7BF3" w:rsidR="00AD27EB" w:rsidRPr="00F8437E" w:rsidRDefault="00AD27EB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98.48</w:t>
            </w:r>
          </w:p>
        </w:tc>
        <w:tc>
          <w:tcPr>
            <w:tcW w:w="2406" w:type="dxa"/>
          </w:tcPr>
          <w:p w14:paraId="0DF2050F" w14:textId="6289D32E" w:rsidR="00AD27EB" w:rsidRPr="00F8437E" w:rsidRDefault="00AD27EB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98.41</w:t>
            </w:r>
          </w:p>
        </w:tc>
      </w:tr>
      <w:tr w:rsidR="001E1AA2" w:rsidRPr="00F8437E" w14:paraId="49750946" w14:textId="4C314F7D" w:rsidTr="001E1AA2">
        <w:tc>
          <w:tcPr>
            <w:tcW w:w="2599" w:type="dxa"/>
          </w:tcPr>
          <w:p w14:paraId="51A7473A" w14:textId="24390BFB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Social class</w:t>
            </w:r>
            <w:r w:rsidR="00A06B4C" w:rsidRPr="00F8437E">
              <w:rPr>
                <w:rFonts w:ascii="Arial" w:hAnsi="Arial" w:cs="Arial"/>
              </w:rPr>
              <w:t xml:space="preserve"> (</w:t>
            </w:r>
            <w:r w:rsidR="00E71FFC" w:rsidRPr="00F8437E">
              <w:rPr>
                <w:rFonts w:ascii="Arial" w:hAnsi="Arial" w:cs="Arial"/>
              </w:rPr>
              <w:t>skilled/unskilled occupations</w:t>
            </w:r>
            <w:r w:rsidR="00A06B4C" w:rsidRPr="00F8437E">
              <w:rPr>
                <w:rFonts w:ascii="Arial" w:hAnsi="Arial" w:cs="Arial"/>
              </w:rPr>
              <w:t>)</w:t>
            </w:r>
          </w:p>
        </w:tc>
        <w:tc>
          <w:tcPr>
            <w:tcW w:w="2074" w:type="dxa"/>
          </w:tcPr>
          <w:p w14:paraId="19645FE1" w14:textId="76752B72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10.88</w:t>
            </w:r>
          </w:p>
        </w:tc>
        <w:tc>
          <w:tcPr>
            <w:tcW w:w="2414" w:type="dxa"/>
          </w:tcPr>
          <w:p w14:paraId="3ABEEC1E" w14:textId="1F68BC4A" w:rsidR="001E1AA2" w:rsidRPr="00F8437E" w:rsidRDefault="00A06B4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35.54</w:t>
            </w:r>
          </w:p>
        </w:tc>
        <w:tc>
          <w:tcPr>
            <w:tcW w:w="2406" w:type="dxa"/>
          </w:tcPr>
          <w:p w14:paraId="1AC3518B" w14:textId="22E1F29B" w:rsidR="001E1AA2" w:rsidRPr="00F8437E" w:rsidRDefault="00CF09A7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35.96</w:t>
            </w:r>
          </w:p>
        </w:tc>
      </w:tr>
      <w:tr w:rsidR="001E1AA2" w:rsidRPr="00F8437E" w14:paraId="4915BA8C" w14:textId="521C00E2" w:rsidTr="001E1AA2">
        <w:tc>
          <w:tcPr>
            <w:tcW w:w="2599" w:type="dxa"/>
          </w:tcPr>
          <w:p w14:paraId="6C41908A" w14:textId="30A8404F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Maternal education</w:t>
            </w:r>
            <w:r w:rsidR="00A06B4C" w:rsidRPr="00F8437E">
              <w:rPr>
                <w:rFonts w:ascii="Arial" w:hAnsi="Arial" w:cs="Arial"/>
              </w:rPr>
              <w:t xml:space="preserve"> (lower)</w:t>
            </w:r>
          </w:p>
        </w:tc>
        <w:tc>
          <w:tcPr>
            <w:tcW w:w="2074" w:type="dxa"/>
          </w:tcPr>
          <w:p w14:paraId="2A52F74B" w14:textId="30D361FD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7.04</w:t>
            </w:r>
          </w:p>
        </w:tc>
        <w:tc>
          <w:tcPr>
            <w:tcW w:w="2414" w:type="dxa"/>
          </w:tcPr>
          <w:p w14:paraId="4BE5C725" w14:textId="6E278A8C" w:rsidR="001E1AA2" w:rsidRPr="00F8437E" w:rsidRDefault="00A06B4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19.08</w:t>
            </w:r>
          </w:p>
        </w:tc>
        <w:tc>
          <w:tcPr>
            <w:tcW w:w="2406" w:type="dxa"/>
          </w:tcPr>
          <w:p w14:paraId="175AD192" w14:textId="133C379A" w:rsidR="001E1AA2" w:rsidRPr="00F8437E" w:rsidRDefault="00CF09A7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19.26</w:t>
            </w:r>
          </w:p>
        </w:tc>
      </w:tr>
      <w:tr w:rsidR="001E1AA2" w:rsidRPr="00F8437E" w14:paraId="060C944E" w14:textId="12267DFF" w:rsidTr="001E1AA2">
        <w:tc>
          <w:tcPr>
            <w:tcW w:w="2599" w:type="dxa"/>
          </w:tcPr>
          <w:p w14:paraId="24C66C1C" w14:textId="103ECFDC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Depression symptoms at age 16</w:t>
            </w:r>
          </w:p>
        </w:tc>
        <w:tc>
          <w:tcPr>
            <w:tcW w:w="2074" w:type="dxa"/>
          </w:tcPr>
          <w:p w14:paraId="6B2E288A" w14:textId="4A28CE00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10.97</w:t>
            </w:r>
          </w:p>
        </w:tc>
        <w:tc>
          <w:tcPr>
            <w:tcW w:w="2414" w:type="dxa"/>
          </w:tcPr>
          <w:p w14:paraId="64D62314" w14:textId="6E7E7703" w:rsidR="001E1AA2" w:rsidRPr="00F8437E" w:rsidRDefault="001D7E01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 xml:space="preserve">5.64 </w:t>
            </w:r>
          </w:p>
        </w:tc>
        <w:tc>
          <w:tcPr>
            <w:tcW w:w="2406" w:type="dxa"/>
          </w:tcPr>
          <w:p w14:paraId="69BC5CB3" w14:textId="29FA2939" w:rsidR="001E1AA2" w:rsidRPr="00F8437E" w:rsidRDefault="00CF09A7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5.66</w:t>
            </w:r>
          </w:p>
        </w:tc>
      </w:tr>
    </w:tbl>
    <w:p w14:paraId="34342916" w14:textId="6A28D1E2" w:rsidR="00886FF3" w:rsidRPr="00F8437E" w:rsidRDefault="00886FF3" w:rsidP="00380BF2">
      <w:pPr>
        <w:spacing w:line="360" w:lineRule="auto"/>
        <w:rPr>
          <w:rFonts w:ascii="Arial" w:hAnsi="Arial" w:cs="Arial"/>
        </w:rPr>
      </w:pPr>
    </w:p>
    <w:p w14:paraId="3B08B187" w14:textId="578F6D7F" w:rsidR="00886FF3" w:rsidRPr="00F8437E" w:rsidRDefault="00886FF3" w:rsidP="00380BF2">
      <w:pPr>
        <w:spacing w:line="360" w:lineRule="auto"/>
        <w:rPr>
          <w:rFonts w:ascii="Arial" w:hAnsi="Arial" w:cs="Arial"/>
        </w:rPr>
      </w:pPr>
    </w:p>
    <w:p w14:paraId="6AC32DBD" w14:textId="77777777" w:rsidR="00D0522A" w:rsidRPr="00F8437E" w:rsidRDefault="00D0522A">
      <w:pPr>
        <w:rPr>
          <w:rFonts w:ascii="Arial" w:hAnsi="Arial" w:cs="Arial"/>
          <w:u w:val="single"/>
        </w:rPr>
      </w:pPr>
      <w:r w:rsidRPr="00F8437E">
        <w:rPr>
          <w:rFonts w:ascii="Arial" w:hAnsi="Arial" w:cs="Arial"/>
          <w:u w:val="single"/>
        </w:rPr>
        <w:br w:type="page"/>
      </w:r>
    </w:p>
    <w:p w14:paraId="5F2C82A9" w14:textId="2F31EC74" w:rsidR="008E6482" w:rsidRPr="00F8437E" w:rsidRDefault="00D0522A" w:rsidP="00380BF2">
      <w:pPr>
        <w:spacing w:line="360" w:lineRule="auto"/>
        <w:rPr>
          <w:rFonts w:ascii="Arial" w:hAnsi="Arial" w:cs="Arial"/>
          <w:u w:val="single"/>
        </w:rPr>
      </w:pPr>
      <w:r w:rsidRPr="00F8437E">
        <w:rPr>
          <w:rFonts w:ascii="Arial" w:hAnsi="Arial" w:cs="Arial"/>
          <w:u w:val="single"/>
        </w:rPr>
        <w:lastRenderedPageBreak/>
        <w:t xml:space="preserve">Supplementary Table 2: </w:t>
      </w:r>
      <w:r w:rsidR="008E6482" w:rsidRPr="00F8437E">
        <w:rPr>
          <w:rFonts w:ascii="Arial" w:hAnsi="Arial" w:cs="Arial"/>
          <w:u w:val="single"/>
        </w:rPr>
        <w:t>Proportion of missing data in the sample restricted to</w:t>
      </w:r>
      <w:r w:rsidRPr="00F8437E">
        <w:rPr>
          <w:rFonts w:ascii="Arial" w:hAnsi="Arial" w:cs="Arial"/>
          <w:u w:val="single"/>
        </w:rPr>
        <w:t xml:space="preserve"> participants with</w:t>
      </w:r>
      <w:r w:rsidR="008E6482" w:rsidRPr="00F8437E">
        <w:rPr>
          <w:rFonts w:ascii="Arial" w:hAnsi="Arial" w:cs="Arial"/>
          <w:u w:val="single"/>
        </w:rPr>
        <w:t xml:space="preserve"> data available on cannabis potency</w:t>
      </w:r>
      <w:r w:rsidR="00424E3D" w:rsidRPr="00F8437E">
        <w:rPr>
          <w:rFonts w:ascii="Arial" w:hAnsi="Arial" w:cs="Arial"/>
          <w:u w:val="single"/>
        </w:rPr>
        <w:t xml:space="preserve"> (n=1560)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80"/>
        <w:gridCol w:w="2260"/>
        <w:gridCol w:w="2347"/>
        <w:gridCol w:w="2406"/>
      </w:tblGrid>
      <w:tr w:rsidR="001E1AA2" w:rsidRPr="00F8437E" w14:paraId="1F9F2639" w14:textId="77777777" w:rsidTr="001E1AA2">
        <w:tc>
          <w:tcPr>
            <w:tcW w:w="2480" w:type="dxa"/>
          </w:tcPr>
          <w:p w14:paraId="72F507BB" w14:textId="40134C79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3C634859" w14:textId="45DCE189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Style w:val="markedcontent"/>
                <w:rFonts w:ascii="Arial" w:hAnsi="Arial" w:cs="Arial"/>
              </w:rPr>
              <w:t>Proportion missing</w:t>
            </w:r>
            <w:r w:rsidRPr="00F8437E">
              <w:rPr>
                <w:rFonts w:ascii="Arial" w:hAnsi="Arial" w:cs="Arial"/>
              </w:rPr>
              <w:br/>
            </w:r>
            <w:r w:rsidRPr="00F8437E">
              <w:rPr>
                <w:rStyle w:val="markedcontent"/>
                <w:rFonts w:ascii="Arial" w:hAnsi="Arial" w:cs="Arial"/>
              </w:rPr>
              <w:t>data</w:t>
            </w:r>
            <w:r w:rsidRPr="00F8437E">
              <w:rPr>
                <w:rFonts w:ascii="Arial" w:hAnsi="Arial" w:cs="Arial"/>
              </w:rPr>
              <w:br/>
            </w:r>
          </w:p>
        </w:tc>
        <w:tc>
          <w:tcPr>
            <w:tcW w:w="2347" w:type="dxa"/>
          </w:tcPr>
          <w:p w14:paraId="78820DBA" w14:textId="38F73888" w:rsidR="001E1AA2" w:rsidRPr="00F8437E" w:rsidRDefault="001E1AA2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Style w:val="markedcontent"/>
                <w:rFonts w:ascii="Arial" w:hAnsi="Arial" w:cs="Arial"/>
              </w:rPr>
              <w:t>Prevalence/mean in</w:t>
            </w:r>
            <w:r w:rsidRPr="00F8437E">
              <w:rPr>
                <w:rFonts w:ascii="Arial" w:hAnsi="Arial" w:cs="Arial"/>
              </w:rPr>
              <w:br/>
            </w:r>
            <w:r w:rsidRPr="00F8437E">
              <w:rPr>
                <w:rStyle w:val="markedcontent"/>
                <w:rFonts w:ascii="Arial" w:hAnsi="Arial" w:cs="Arial"/>
              </w:rPr>
              <w:t>complete case data</w:t>
            </w:r>
            <w:r w:rsidRPr="00F8437E">
              <w:rPr>
                <w:rFonts w:ascii="Arial" w:hAnsi="Arial" w:cs="Arial"/>
              </w:rPr>
              <w:br/>
            </w:r>
          </w:p>
        </w:tc>
        <w:tc>
          <w:tcPr>
            <w:tcW w:w="2406" w:type="dxa"/>
          </w:tcPr>
          <w:p w14:paraId="06306ED2" w14:textId="77777777" w:rsidR="001E1AA2" w:rsidRPr="00F8437E" w:rsidRDefault="001E1AA2" w:rsidP="00380BF2">
            <w:pPr>
              <w:spacing w:line="360" w:lineRule="auto"/>
              <w:rPr>
                <w:rStyle w:val="markedcontent"/>
                <w:rFonts w:ascii="Arial" w:hAnsi="Arial" w:cs="Arial"/>
              </w:rPr>
            </w:pPr>
            <w:r w:rsidRPr="00F8437E">
              <w:rPr>
                <w:rStyle w:val="markedcontent"/>
                <w:rFonts w:ascii="Arial" w:hAnsi="Arial" w:cs="Arial"/>
              </w:rPr>
              <w:t>Prevalence/mean</w:t>
            </w:r>
            <w:r w:rsidRPr="00F8437E">
              <w:rPr>
                <w:rFonts w:ascii="Arial" w:hAnsi="Arial" w:cs="Arial"/>
              </w:rPr>
              <w:br/>
            </w:r>
            <w:r w:rsidRPr="00F8437E">
              <w:rPr>
                <w:rStyle w:val="markedcontent"/>
                <w:rFonts w:ascii="Arial" w:hAnsi="Arial" w:cs="Arial"/>
              </w:rPr>
              <w:t>in imputed dataset</w:t>
            </w:r>
          </w:p>
          <w:p w14:paraId="30558F42" w14:textId="6CCF5B73" w:rsidR="00424E3D" w:rsidRPr="00F8437E" w:rsidRDefault="00424E3D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Style w:val="markedcontent"/>
                <w:rFonts w:ascii="Arial" w:hAnsi="Arial" w:cs="Arial"/>
              </w:rPr>
              <w:t>(N=1560)</w:t>
            </w:r>
          </w:p>
        </w:tc>
      </w:tr>
      <w:tr w:rsidR="00FF22FE" w:rsidRPr="00F8437E" w14:paraId="1A58E4E4" w14:textId="77777777" w:rsidTr="001E1AA2">
        <w:tc>
          <w:tcPr>
            <w:tcW w:w="2480" w:type="dxa"/>
          </w:tcPr>
          <w:p w14:paraId="2835C02B" w14:textId="64430D6D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psychotic experience age 19-24</w:t>
            </w:r>
            <w:r w:rsidRPr="00F8437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60" w:type="dxa"/>
          </w:tcPr>
          <w:p w14:paraId="311A058B" w14:textId="60EB1C2C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2.63</w:t>
            </w:r>
          </w:p>
        </w:tc>
        <w:tc>
          <w:tcPr>
            <w:tcW w:w="2347" w:type="dxa"/>
          </w:tcPr>
          <w:p w14:paraId="4E5369C1" w14:textId="4616E1A0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5.00</w:t>
            </w:r>
          </w:p>
        </w:tc>
        <w:tc>
          <w:tcPr>
            <w:tcW w:w="2406" w:type="dxa"/>
          </w:tcPr>
          <w:p w14:paraId="710CFD28" w14:textId="18012887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5.02</w:t>
            </w:r>
          </w:p>
        </w:tc>
      </w:tr>
      <w:tr w:rsidR="00FF22FE" w:rsidRPr="00F8437E" w14:paraId="07E27FF8" w14:textId="77777777" w:rsidTr="001E1AA2">
        <w:tc>
          <w:tcPr>
            <w:tcW w:w="2480" w:type="dxa"/>
          </w:tcPr>
          <w:p w14:paraId="6FFACE03" w14:textId="3B3CA551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frequent or distressing psychotic experience age 19-24</w:t>
            </w:r>
          </w:p>
        </w:tc>
        <w:tc>
          <w:tcPr>
            <w:tcW w:w="2260" w:type="dxa"/>
          </w:tcPr>
          <w:p w14:paraId="42657D97" w14:textId="0706A63E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2.63</w:t>
            </w:r>
          </w:p>
        </w:tc>
        <w:tc>
          <w:tcPr>
            <w:tcW w:w="2347" w:type="dxa"/>
          </w:tcPr>
          <w:p w14:paraId="378A1DB8" w14:textId="787B9F87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2.04</w:t>
            </w:r>
          </w:p>
        </w:tc>
        <w:tc>
          <w:tcPr>
            <w:tcW w:w="2406" w:type="dxa"/>
          </w:tcPr>
          <w:p w14:paraId="48A2DA7C" w14:textId="7F7C8188" w:rsidR="00FF22FE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2.07</w:t>
            </w:r>
          </w:p>
        </w:tc>
      </w:tr>
      <w:tr w:rsidR="0003360C" w:rsidRPr="00F8437E" w14:paraId="39C7F763" w14:textId="77777777" w:rsidTr="001E1AA2">
        <w:tc>
          <w:tcPr>
            <w:tcW w:w="2480" w:type="dxa"/>
          </w:tcPr>
          <w:p w14:paraId="544C3D88" w14:textId="1D9760F1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Sex (female)</w:t>
            </w:r>
          </w:p>
        </w:tc>
        <w:tc>
          <w:tcPr>
            <w:tcW w:w="2260" w:type="dxa"/>
          </w:tcPr>
          <w:p w14:paraId="7BCC71F2" w14:textId="523D715D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0</w:t>
            </w:r>
          </w:p>
        </w:tc>
        <w:tc>
          <w:tcPr>
            <w:tcW w:w="2347" w:type="dxa"/>
          </w:tcPr>
          <w:p w14:paraId="086522AE" w14:textId="164E74B1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63.59</w:t>
            </w:r>
          </w:p>
        </w:tc>
        <w:tc>
          <w:tcPr>
            <w:tcW w:w="2406" w:type="dxa"/>
          </w:tcPr>
          <w:p w14:paraId="2AF016DF" w14:textId="3A628160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-</w:t>
            </w:r>
          </w:p>
        </w:tc>
      </w:tr>
      <w:tr w:rsidR="0003360C" w:rsidRPr="00F8437E" w14:paraId="37A6E533" w14:textId="77777777" w:rsidTr="001E1AA2">
        <w:tc>
          <w:tcPr>
            <w:tcW w:w="2480" w:type="dxa"/>
          </w:tcPr>
          <w:p w14:paraId="6333DB03" w14:textId="58CF281C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Tobacco use age 16-18</w:t>
            </w:r>
          </w:p>
        </w:tc>
        <w:tc>
          <w:tcPr>
            <w:tcW w:w="2260" w:type="dxa"/>
          </w:tcPr>
          <w:p w14:paraId="3BEA15B3" w14:textId="1EF355BB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12.24</w:t>
            </w:r>
          </w:p>
        </w:tc>
        <w:tc>
          <w:tcPr>
            <w:tcW w:w="2347" w:type="dxa"/>
          </w:tcPr>
          <w:p w14:paraId="476A547A" w14:textId="5F9E26DF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83.27</w:t>
            </w:r>
          </w:p>
        </w:tc>
        <w:tc>
          <w:tcPr>
            <w:tcW w:w="2406" w:type="dxa"/>
          </w:tcPr>
          <w:p w14:paraId="5537990C" w14:textId="01EAD950" w:rsidR="0003360C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82.85</w:t>
            </w:r>
          </w:p>
        </w:tc>
      </w:tr>
      <w:tr w:rsidR="0003360C" w:rsidRPr="00F8437E" w14:paraId="11613739" w14:textId="77777777" w:rsidTr="001E1AA2">
        <w:tc>
          <w:tcPr>
            <w:tcW w:w="2480" w:type="dxa"/>
          </w:tcPr>
          <w:p w14:paraId="7A512404" w14:textId="44D1CC0F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 xml:space="preserve">Social class </w:t>
            </w:r>
            <w:r w:rsidR="00E71FFC" w:rsidRPr="00F8437E">
              <w:rPr>
                <w:rFonts w:ascii="Arial" w:hAnsi="Arial" w:cs="Arial"/>
              </w:rPr>
              <w:t>(skilled/unskilled occupations)</w:t>
            </w:r>
          </w:p>
        </w:tc>
        <w:tc>
          <w:tcPr>
            <w:tcW w:w="2260" w:type="dxa"/>
          </w:tcPr>
          <w:p w14:paraId="644B453B" w14:textId="09B5CFD8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9.74</w:t>
            </w:r>
          </w:p>
        </w:tc>
        <w:tc>
          <w:tcPr>
            <w:tcW w:w="2347" w:type="dxa"/>
          </w:tcPr>
          <w:p w14:paraId="18B3AEEB" w14:textId="25CDA375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29.62</w:t>
            </w:r>
          </w:p>
        </w:tc>
        <w:tc>
          <w:tcPr>
            <w:tcW w:w="2406" w:type="dxa"/>
          </w:tcPr>
          <w:p w14:paraId="404A3B99" w14:textId="7DDCBE1E" w:rsidR="0003360C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29.92</w:t>
            </w:r>
          </w:p>
        </w:tc>
      </w:tr>
      <w:tr w:rsidR="0003360C" w:rsidRPr="00F8437E" w14:paraId="18CE63A3" w14:textId="77777777" w:rsidTr="001E1AA2">
        <w:tc>
          <w:tcPr>
            <w:tcW w:w="2480" w:type="dxa"/>
          </w:tcPr>
          <w:p w14:paraId="418BB267" w14:textId="482F4250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Maternal education (lower)</w:t>
            </w:r>
          </w:p>
        </w:tc>
        <w:tc>
          <w:tcPr>
            <w:tcW w:w="2260" w:type="dxa"/>
          </w:tcPr>
          <w:p w14:paraId="79C9A0C0" w14:textId="6704D6EE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6.22</w:t>
            </w:r>
          </w:p>
        </w:tc>
        <w:tc>
          <w:tcPr>
            <w:tcW w:w="2347" w:type="dxa"/>
          </w:tcPr>
          <w:p w14:paraId="501C52F9" w14:textId="60B0D30A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12.71</w:t>
            </w:r>
          </w:p>
        </w:tc>
        <w:tc>
          <w:tcPr>
            <w:tcW w:w="2406" w:type="dxa"/>
          </w:tcPr>
          <w:p w14:paraId="69A7E9F4" w14:textId="2381F93F" w:rsidR="0003360C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12.95</w:t>
            </w:r>
          </w:p>
        </w:tc>
      </w:tr>
      <w:tr w:rsidR="0003360C" w:rsidRPr="00F8437E" w14:paraId="4DF5842E" w14:textId="77777777" w:rsidTr="001E1AA2">
        <w:tc>
          <w:tcPr>
            <w:tcW w:w="2480" w:type="dxa"/>
          </w:tcPr>
          <w:p w14:paraId="0BE7B833" w14:textId="74E47C06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Depression symptoms at age 16</w:t>
            </w:r>
          </w:p>
        </w:tc>
        <w:tc>
          <w:tcPr>
            <w:tcW w:w="2260" w:type="dxa"/>
          </w:tcPr>
          <w:p w14:paraId="0402764F" w14:textId="06414240" w:rsidR="0003360C" w:rsidRPr="00F8437E" w:rsidRDefault="0003360C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9.04</w:t>
            </w:r>
          </w:p>
        </w:tc>
        <w:tc>
          <w:tcPr>
            <w:tcW w:w="2347" w:type="dxa"/>
          </w:tcPr>
          <w:p w14:paraId="16040E5B" w14:textId="6DFB2725" w:rsidR="0003360C" w:rsidRPr="00F8437E" w:rsidRDefault="001D7E01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6.34</w:t>
            </w:r>
          </w:p>
        </w:tc>
        <w:tc>
          <w:tcPr>
            <w:tcW w:w="2406" w:type="dxa"/>
          </w:tcPr>
          <w:p w14:paraId="34A77441" w14:textId="1662ED01" w:rsidR="0003360C" w:rsidRPr="00F8437E" w:rsidRDefault="00FF22FE" w:rsidP="00380BF2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6.38</w:t>
            </w:r>
          </w:p>
        </w:tc>
      </w:tr>
    </w:tbl>
    <w:p w14:paraId="54ED4471" w14:textId="1292686D" w:rsidR="00886FF3" w:rsidRPr="00F8437E" w:rsidRDefault="00886FF3" w:rsidP="00380BF2">
      <w:pPr>
        <w:spacing w:line="360" w:lineRule="auto"/>
        <w:rPr>
          <w:rFonts w:ascii="Arial" w:hAnsi="Arial" w:cs="Arial"/>
        </w:rPr>
      </w:pPr>
    </w:p>
    <w:p w14:paraId="15BCCDEF" w14:textId="0734F403" w:rsidR="008E6482" w:rsidRPr="00F8437E" w:rsidRDefault="008E6482" w:rsidP="00380BF2">
      <w:pPr>
        <w:spacing w:line="360" w:lineRule="auto"/>
        <w:rPr>
          <w:rFonts w:ascii="Arial" w:hAnsi="Arial" w:cs="Arial"/>
        </w:rPr>
      </w:pPr>
    </w:p>
    <w:p w14:paraId="3DAF62A2" w14:textId="77777777" w:rsidR="008E6482" w:rsidRPr="00F8437E" w:rsidRDefault="008E6482" w:rsidP="00380BF2">
      <w:pPr>
        <w:spacing w:line="360" w:lineRule="auto"/>
        <w:rPr>
          <w:rFonts w:ascii="Arial" w:hAnsi="Arial" w:cs="Arial"/>
        </w:rPr>
      </w:pPr>
    </w:p>
    <w:p w14:paraId="5AAF78E8" w14:textId="77777777" w:rsidR="00890F42" w:rsidRPr="00F8437E" w:rsidRDefault="00890F42">
      <w:pPr>
        <w:rPr>
          <w:rFonts w:ascii="Arial" w:hAnsi="Arial" w:cs="Arial"/>
          <w:u w:val="single"/>
        </w:rPr>
      </w:pPr>
      <w:r w:rsidRPr="00F8437E">
        <w:rPr>
          <w:rFonts w:ascii="Arial" w:hAnsi="Arial" w:cs="Arial"/>
          <w:u w:val="single"/>
        </w:rPr>
        <w:br w:type="page"/>
      </w:r>
    </w:p>
    <w:p w14:paraId="1CA2F38F" w14:textId="5D4816E9" w:rsidR="0074759C" w:rsidRDefault="0074759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Supplementary Table 3: Sample characteristics in imputed data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2127"/>
        <w:gridCol w:w="2127"/>
        <w:gridCol w:w="2161"/>
        <w:gridCol w:w="2375"/>
        <w:gridCol w:w="1984"/>
      </w:tblGrid>
      <w:tr w:rsidR="0074759C" w:rsidRPr="00BC228F" w14:paraId="60D82261" w14:textId="77777777" w:rsidTr="00BC228F">
        <w:tc>
          <w:tcPr>
            <w:tcW w:w="2127" w:type="dxa"/>
          </w:tcPr>
          <w:p w14:paraId="683BBD5E" w14:textId="77777777" w:rsidR="0074759C" w:rsidRPr="00BC228F" w:rsidRDefault="0074759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288" w:type="dxa"/>
            <w:gridSpan w:val="2"/>
          </w:tcPr>
          <w:p w14:paraId="24BB294F" w14:textId="77777777" w:rsidR="0074759C" w:rsidRPr="004C6EB9" w:rsidRDefault="0074759C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Adolescent cannabis use</w:t>
            </w:r>
          </w:p>
          <w:p w14:paraId="6C8EDDE9" w14:textId="5B4A23C7" w:rsidR="004C6EB9" w:rsidRPr="004C6EB9" w:rsidRDefault="004C6EB9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N=5570</w:t>
            </w:r>
          </w:p>
        </w:tc>
        <w:tc>
          <w:tcPr>
            <w:tcW w:w="4359" w:type="dxa"/>
            <w:gridSpan w:val="2"/>
          </w:tcPr>
          <w:p w14:paraId="1B6564C7" w14:textId="77777777" w:rsidR="0074759C" w:rsidRDefault="0074759C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Adolescent cannabis potency</w:t>
            </w:r>
          </w:p>
          <w:p w14:paraId="2D3EE4B1" w14:textId="16D2042C" w:rsidR="004C6EB9" w:rsidRPr="004C6EB9" w:rsidRDefault="004C6EB9" w:rsidP="00747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N=1560</w:t>
            </w:r>
          </w:p>
        </w:tc>
      </w:tr>
      <w:tr w:rsidR="0074759C" w:rsidRPr="00BC228F" w14:paraId="3670EDA7" w14:textId="77777777" w:rsidTr="00BC228F">
        <w:tc>
          <w:tcPr>
            <w:tcW w:w="2127" w:type="dxa"/>
          </w:tcPr>
          <w:p w14:paraId="6EE016D1" w14:textId="77777777" w:rsidR="0074759C" w:rsidRPr="00BC228F" w:rsidRDefault="0074759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127" w:type="dxa"/>
          </w:tcPr>
          <w:p w14:paraId="6DCA721C" w14:textId="58265E7E" w:rsidR="0074759C" w:rsidRDefault="0074759C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Cannabis use</w:t>
            </w:r>
            <w:r w:rsidR="004C6EB9">
              <w:rPr>
                <w:rFonts w:ascii="Arial" w:hAnsi="Arial" w:cs="Arial"/>
              </w:rPr>
              <w:t xml:space="preserve"> </w:t>
            </w:r>
          </w:p>
          <w:p w14:paraId="5303ED60" w14:textId="3CCE78D4" w:rsidR="004C6EB9" w:rsidRPr="004C6EB9" w:rsidRDefault="004C6EB9" w:rsidP="00747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N=2037</w:t>
            </w:r>
          </w:p>
          <w:p w14:paraId="52055619" w14:textId="77777777" w:rsidR="00400F40" w:rsidRPr="004C6EB9" w:rsidRDefault="00400F40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 xml:space="preserve">% </w:t>
            </w:r>
          </w:p>
          <w:p w14:paraId="25D83036" w14:textId="7B5A4B3D" w:rsidR="00400F40" w:rsidRPr="004C6EB9" w:rsidRDefault="00400F40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(95% CI)</w:t>
            </w:r>
          </w:p>
        </w:tc>
        <w:tc>
          <w:tcPr>
            <w:tcW w:w="2161" w:type="dxa"/>
          </w:tcPr>
          <w:p w14:paraId="66178A58" w14:textId="57FE2F36" w:rsidR="0074759C" w:rsidRDefault="0074759C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 xml:space="preserve">No cannabis </w:t>
            </w:r>
            <w:proofErr w:type="gramStart"/>
            <w:r w:rsidRPr="004C6EB9">
              <w:rPr>
                <w:rFonts w:ascii="Arial" w:hAnsi="Arial" w:cs="Arial"/>
              </w:rPr>
              <w:t>use</w:t>
            </w:r>
            <w:proofErr w:type="gramEnd"/>
          </w:p>
          <w:p w14:paraId="4D660E6C" w14:textId="1CF95C37" w:rsidR="004C6EB9" w:rsidRPr="004C6EB9" w:rsidRDefault="004C6EB9" w:rsidP="00747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N=3533</w:t>
            </w:r>
          </w:p>
          <w:p w14:paraId="30234090" w14:textId="77777777" w:rsidR="00400F40" w:rsidRPr="004C6EB9" w:rsidRDefault="00400F40" w:rsidP="00400F40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 xml:space="preserve">% </w:t>
            </w:r>
          </w:p>
          <w:p w14:paraId="71BE4AD3" w14:textId="5370B20C" w:rsidR="00400F40" w:rsidRPr="004C6EB9" w:rsidRDefault="00400F40" w:rsidP="00400F40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(95% CI)</w:t>
            </w:r>
          </w:p>
        </w:tc>
        <w:tc>
          <w:tcPr>
            <w:tcW w:w="2375" w:type="dxa"/>
          </w:tcPr>
          <w:p w14:paraId="224696D0" w14:textId="4E90F93C" w:rsidR="0074759C" w:rsidRDefault="0074759C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High-potency cannabis</w:t>
            </w:r>
            <w:r w:rsidR="004C6EB9">
              <w:rPr>
                <w:rFonts w:ascii="Arial" w:hAnsi="Arial" w:cs="Arial"/>
              </w:rPr>
              <w:t xml:space="preserve"> use</w:t>
            </w:r>
          </w:p>
          <w:p w14:paraId="0EE6AD1F" w14:textId="39207ED7" w:rsidR="004C6EB9" w:rsidRPr="004C6EB9" w:rsidRDefault="004C6EB9" w:rsidP="00747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N=145</w:t>
            </w:r>
          </w:p>
          <w:p w14:paraId="091464E9" w14:textId="77777777" w:rsidR="00400F40" w:rsidRPr="004C6EB9" w:rsidRDefault="00400F40" w:rsidP="00400F40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 xml:space="preserve">% </w:t>
            </w:r>
          </w:p>
          <w:p w14:paraId="2C497E3C" w14:textId="6E6FECB9" w:rsidR="00400F40" w:rsidRPr="004C6EB9" w:rsidRDefault="00400F40" w:rsidP="00400F40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(95% CI)</w:t>
            </w:r>
          </w:p>
        </w:tc>
        <w:tc>
          <w:tcPr>
            <w:tcW w:w="1984" w:type="dxa"/>
          </w:tcPr>
          <w:p w14:paraId="6DCDC23C" w14:textId="2EAEE030" w:rsidR="0074759C" w:rsidRDefault="0074759C" w:rsidP="0074759C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Lower-potency cannabis</w:t>
            </w:r>
            <w:r w:rsidR="004C6EB9">
              <w:rPr>
                <w:rFonts w:ascii="Arial" w:hAnsi="Arial" w:cs="Arial"/>
              </w:rPr>
              <w:t xml:space="preserve"> use</w:t>
            </w:r>
          </w:p>
          <w:p w14:paraId="05DB625D" w14:textId="1EA7DFCD" w:rsidR="004C6EB9" w:rsidRPr="004C6EB9" w:rsidRDefault="004C6EB9" w:rsidP="007475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N=1415</w:t>
            </w:r>
          </w:p>
          <w:p w14:paraId="09A15F5A" w14:textId="77777777" w:rsidR="00400F40" w:rsidRPr="004C6EB9" w:rsidRDefault="00400F40" w:rsidP="00400F40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 xml:space="preserve">% </w:t>
            </w:r>
          </w:p>
          <w:p w14:paraId="1A7C87C2" w14:textId="0ED3B460" w:rsidR="00400F40" w:rsidRPr="004C6EB9" w:rsidRDefault="00400F40" w:rsidP="00400F40">
            <w:pPr>
              <w:jc w:val="center"/>
              <w:rPr>
                <w:rFonts w:ascii="Arial" w:hAnsi="Arial" w:cs="Arial"/>
              </w:rPr>
            </w:pPr>
            <w:r w:rsidRPr="004C6EB9">
              <w:rPr>
                <w:rFonts w:ascii="Arial" w:hAnsi="Arial" w:cs="Arial"/>
              </w:rPr>
              <w:t>(95% CI)</w:t>
            </w:r>
          </w:p>
        </w:tc>
      </w:tr>
      <w:tr w:rsidR="008639E7" w:rsidRPr="00BC228F" w14:paraId="233DF374" w14:textId="77777777" w:rsidTr="00BC228F">
        <w:tc>
          <w:tcPr>
            <w:tcW w:w="2127" w:type="dxa"/>
          </w:tcPr>
          <w:p w14:paraId="5EABD966" w14:textId="0FAF9320" w:rsidR="008639E7" w:rsidRPr="00BC228F" w:rsidRDefault="008639E7" w:rsidP="008639E7">
            <w:pPr>
              <w:rPr>
                <w:rFonts w:ascii="Arial" w:hAnsi="Arial" w:cs="Arial"/>
                <w:u w:val="single"/>
              </w:rPr>
            </w:pPr>
            <w:r w:rsidRPr="00BC228F">
              <w:rPr>
                <w:rFonts w:ascii="Arial" w:hAnsi="Arial" w:cs="Arial"/>
              </w:rPr>
              <w:t>Incident psychotic experience age 19-24</w:t>
            </w:r>
            <w:r w:rsidRPr="00BC228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7" w:type="dxa"/>
          </w:tcPr>
          <w:p w14:paraId="3CF7525D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6.54%</w:t>
            </w:r>
          </w:p>
          <w:p w14:paraId="01C0090E" w14:textId="383E7449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4.93%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81.60%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446280C8" w14:textId="1345511A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3.74%</w:t>
            </w:r>
          </w:p>
          <w:p w14:paraId="3F28203F" w14:textId="14D039C7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(2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.79%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4.6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375" w:type="dxa"/>
          </w:tcPr>
          <w:p w14:paraId="38D32BFB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10.10%</w:t>
            </w:r>
          </w:p>
          <w:p w14:paraId="0169F9A5" w14:textId="1E26F6A8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5.08%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15.12%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61D949F6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4.50%</w:t>
            </w:r>
          </w:p>
          <w:p w14:paraId="599AD082" w14:textId="43075D58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3.41%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5.59%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  <w:tr w:rsidR="008639E7" w:rsidRPr="00BC228F" w14:paraId="097F5140" w14:textId="77777777" w:rsidTr="00BC228F">
        <w:tc>
          <w:tcPr>
            <w:tcW w:w="2127" w:type="dxa"/>
          </w:tcPr>
          <w:p w14:paraId="1AB1817C" w14:textId="5DABF130" w:rsidR="008639E7" w:rsidRPr="00BC228F" w:rsidRDefault="008639E7" w:rsidP="008639E7">
            <w:pPr>
              <w:rPr>
                <w:rFonts w:ascii="Arial" w:hAnsi="Arial" w:cs="Arial"/>
                <w:u w:val="single"/>
              </w:rPr>
            </w:pPr>
            <w:r w:rsidRPr="00BC228F">
              <w:rPr>
                <w:rFonts w:ascii="Arial" w:hAnsi="Arial" w:cs="Arial"/>
              </w:rPr>
              <w:t>Incident frequent or distressing psychotic experience age 19-24</w:t>
            </w:r>
          </w:p>
        </w:tc>
        <w:tc>
          <w:tcPr>
            <w:tcW w:w="2127" w:type="dxa"/>
          </w:tcPr>
          <w:p w14:paraId="0162C5B1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2.83%</w:t>
            </w:r>
          </w:p>
          <w:p w14:paraId="26C12B72" w14:textId="4940AD70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1.86%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3.80%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6C6D91AC" w14:textId="0BC6A2BB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1.82%</w:t>
            </w:r>
          </w:p>
          <w:p w14:paraId="5BAC6D22" w14:textId="62846294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1.16%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2.48%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375" w:type="dxa"/>
          </w:tcPr>
          <w:p w14:paraId="47A0914E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4.40%</w:t>
            </w:r>
          </w:p>
          <w:p w14:paraId="00E39E74" w14:textId="61C67088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0.93%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7.86%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5CB4DC65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1.83%</w:t>
            </w:r>
          </w:p>
          <w:p w14:paraId="3742673D" w14:textId="02B415A6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1.12%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2.54%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  <w:tr w:rsidR="008639E7" w:rsidRPr="00BC228F" w14:paraId="5A6260E1" w14:textId="77777777" w:rsidTr="00BC228F">
        <w:tc>
          <w:tcPr>
            <w:tcW w:w="2127" w:type="dxa"/>
          </w:tcPr>
          <w:p w14:paraId="166958C9" w14:textId="3AC8A11B" w:rsidR="008639E7" w:rsidRPr="00BC228F" w:rsidRDefault="008639E7" w:rsidP="008639E7">
            <w:pPr>
              <w:rPr>
                <w:rFonts w:ascii="Arial" w:hAnsi="Arial" w:cs="Arial"/>
                <w:u w:val="single"/>
              </w:rPr>
            </w:pPr>
            <w:r w:rsidRPr="00BC228F">
              <w:rPr>
                <w:rFonts w:ascii="Arial" w:hAnsi="Arial" w:cs="Arial"/>
              </w:rPr>
              <w:t>Sex (female)</w:t>
            </w:r>
          </w:p>
        </w:tc>
        <w:tc>
          <w:tcPr>
            <w:tcW w:w="2127" w:type="dxa"/>
          </w:tcPr>
          <w:p w14:paraId="1542BF14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61.81%</w:t>
            </w:r>
          </w:p>
          <w:p w14:paraId="627FDBA7" w14:textId="10F0BBD8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59.70%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63.92%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268B1E4A" w14:textId="1D13C561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58.4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  <w:p w14:paraId="5E1A7E31" w14:textId="6384205D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56.82%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60.07%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375" w:type="dxa"/>
          </w:tcPr>
          <w:p w14:paraId="235B5E19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35.17%</w:t>
            </w:r>
          </w:p>
          <w:p w14:paraId="3968068D" w14:textId="54779D9F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27.39%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42.95%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472C05B9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66.50%</w:t>
            </w:r>
          </w:p>
          <w:p w14:paraId="66D02683" w14:textId="034573A0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64.04%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68.96%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  <w:tr w:rsidR="008639E7" w:rsidRPr="00BC228F" w14:paraId="259A8456" w14:textId="77777777" w:rsidTr="00BC228F">
        <w:tc>
          <w:tcPr>
            <w:tcW w:w="2127" w:type="dxa"/>
          </w:tcPr>
          <w:p w14:paraId="0B2B8A28" w14:textId="781AE341" w:rsidR="008639E7" w:rsidRPr="00BC228F" w:rsidRDefault="008639E7" w:rsidP="008639E7">
            <w:pPr>
              <w:rPr>
                <w:rFonts w:ascii="Arial" w:hAnsi="Arial" w:cs="Arial"/>
                <w:u w:val="single"/>
              </w:rPr>
            </w:pPr>
            <w:r w:rsidRPr="00BC228F">
              <w:rPr>
                <w:rFonts w:ascii="Arial" w:hAnsi="Arial" w:cs="Arial"/>
              </w:rPr>
              <w:t>Social class (skilled/unskilled occupations)</w:t>
            </w:r>
          </w:p>
        </w:tc>
        <w:tc>
          <w:tcPr>
            <w:tcW w:w="2127" w:type="dxa"/>
          </w:tcPr>
          <w:p w14:paraId="0C775BAA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34.74%</w:t>
            </w:r>
          </w:p>
          <w:p w14:paraId="205FE205" w14:textId="13A9B967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32.55%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36.94%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1F9A75AA" w14:textId="13B38A89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36.66%</w:t>
            </w:r>
          </w:p>
          <w:p w14:paraId="29D9B250" w14:textId="6634D3F0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34.9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38.34%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196EAA38" w14:textId="5C8D0A87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75" w:type="dxa"/>
          </w:tcPr>
          <w:p w14:paraId="74956CCF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23.26%</w:t>
            </w:r>
          </w:p>
          <w:p w14:paraId="4584D600" w14:textId="6B56DE83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16.00%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30.52%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69B4D23D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30.61%</w:t>
            </w:r>
          </w:p>
          <w:p w14:paraId="1412858F" w14:textId="0D2F0E2C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28.11%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33.12%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  <w:tr w:rsidR="008639E7" w:rsidRPr="00BC228F" w14:paraId="5D899B96" w14:textId="77777777" w:rsidTr="00BC228F">
        <w:tc>
          <w:tcPr>
            <w:tcW w:w="2127" w:type="dxa"/>
          </w:tcPr>
          <w:p w14:paraId="5D283E4E" w14:textId="3A8D24DB" w:rsidR="008639E7" w:rsidRPr="00BC228F" w:rsidRDefault="008639E7" w:rsidP="008639E7">
            <w:pPr>
              <w:rPr>
                <w:rFonts w:ascii="Arial" w:hAnsi="Arial" w:cs="Arial"/>
              </w:rPr>
            </w:pPr>
            <w:r w:rsidRPr="00BC228F">
              <w:rPr>
                <w:rFonts w:ascii="Arial" w:hAnsi="Arial" w:cs="Arial"/>
              </w:rPr>
              <w:t>Maternal education (lower)</w:t>
            </w:r>
          </w:p>
        </w:tc>
        <w:tc>
          <w:tcPr>
            <w:tcW w:w="2127" w:type="dxa"/>
          </w:tcPr>
          <w:p w14:paraId="6F9DFFE7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17.88%</w:t>
            </w:r>
          </w:p>
          <w:p w14:paraId="6BEB1E42" w14:textId="10682740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16.13%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19.63%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6AC2080C" w14:textId="4FB39A2E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20.0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  <w:p w14:paraId="35F4C7B5" w14:textId="54C9CE08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18.68%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21.43%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375" w:type="dxa"/>
          </w:tcPr>
          <w:p w14:paraId="3E438042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12.95%</w:t>
            </w:r>
          </w:p>
          <w:p w14:paraId="0A9E3CCE" w14:textId="1555B983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(7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.22%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18.68%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37322AF5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12.95%</w:t>
            </w:r>
          </w:p>
          <w:p w14:paraId="738F5A56" w14:textId="2CADAC03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11.15%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14.76%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  <w:tr w:rsidR="008639E7" w:rsidRPr="00BC228F" w14:paraId="0BE129CF" w14:textId="77777777" w:rsidTr="00BC228F">
        <w:tc>
          <w:tcPr>
            <w:tcW w:w="2127" w:type="dxa"/>
          </w:tcPr>
          <w:p w14:paraId="33D3925D" w14:textId="3C90B3B9" w:rsidR="008639E7" w:rsidRPr="00BC228F" w:rsidRDefault="008639E7" w:rsidP="008639E7">
            <w:pPr>
              <w:rPr>
                <w:rFonts w:ascii="Arial" w:hAnsi="Arial" w:cs="Arial"/>
                <w:u w:val="single"/>
              </w:rPr>
            </w:pPr>
            <w:r w:rsidRPr="00BC228F">
              <w:rPr>
                <w:rFonts w:ascii="Arial" w:hAnsi="Arial" w:cs="Arial"/>
              </w:rPr>
              <w:t>Tobacco use age 16-18</w:t>
            </w:r>
          </w:p>
        </w:tc>
        <w:tc>
          <w:tcPr>
            <w:tcW w:w="2127" w:type="dxa"/>
          </w:tcPr>
          <w:p w14:paraId="5BE59FA5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93.94%</w:t>
            </w:r>
          </w:p>
          <w:p w14:paraId="56A2B953" w14:textId="799DD4F6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92.88%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95.00%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3785066B" w14:textId="07B867DD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48.24%</w:t>
            </w:r>
          </w:p>
          <w:p w14:paraId="3BAC8031" w14:textId="02C62CFC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46.33%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50.1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375" w:type="dxa"/>
          </w:tcPr>
          <w:p w14:paraId="4D450F37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93.50%</w:t>
            </w:r>
          </w:p>
          <w:p w14:paraId="63BEA5E0" w14:textId="0B8E94C6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89.18%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97.82%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661319CE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81.75%</w:t>
            </w:r>
          </w:p>
          <w:p w14:paraId="23EE668E" w14:textId="0C219EB4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79.63%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83.87%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  <w:tr w:rsidR="008639E7" w:rsidRPr="00BC228F" w14:paraId="3BE5EE4E" w14:textId="77777777" w:rsidTr="00BC228F">
        <w:tc>
          <w:tcPr>
            <w:tcW w:w="2127" w:type="dxa"/>
          </w:tcPr>
          <w:p w14:paraId="580DA3F8" w14:textId="164B9AA6" w:rsidR="008639E7" w:rsidRPr="00BC228F" w:rsidRDefault="008639E7" w:rsidP="008639E7">
            <w:pPr>
              <w:rPr>
                <w:rFonts w:ascii="Arial" w:hAnsi="Arial" w:cs="Arial"/>
                <w:u w:val="single"/>
              </w:rPr>
            </w:pPr>
            <w:r w:rsidRPr="00BC228F">
              <w:rPr>
                <w:rFonts w:ascii="Arial" w:hAnsi="Arial" w:cs="Arial"/>
              </w:rPr>
              <w:t>Alcohol use age 16-18</w:t>
            </w:r>
          </w:p>
        </w:tc>
        <w:tc>
          <w:tcPr>
            <w:tcW w:w="2127" w:type="dxa"/>
          </w:tcPr>
          <w:p w14:paraId="27E92BB0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99.95%</w:t>
            </w:r>
          </w:p>
          <w:p w14:paraId="1E583CA9" w14:textId="3DD7478F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99.85%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100.05%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3CE082B5" w14:textId="040A8F7E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97.5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  <w:p w14:paraId="3A1BD186" w14:textId="13AA6848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96.9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98.0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375" w:type="dxa"/>
          </w:tcPr>
          <w:p w14:paraId="79B7660B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100.00%</w:t>
            </w:r>
          </w:p>
          <w:p w14:paraId="5841C903" w14:textId="1A80A8E9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100.00%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100.00%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32B7E464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99.64%</w:t>
            </w:r>
          </w:p>
          <w:p w14:paraId="6EC94EEE" w14:textId="1F58B115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99.33%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99.96%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  <w:tr w:rsidR="008639E7" w:rsidRPr="00BC228F" w14:paraId="00D9B1C5" w14:textId="77777777" w:rsidTr="00BC228F">
        <w:tc>
          <w:tcPr>
            <w:tcW w:w="2127" w:type="dxa"/>
          </w:tcPr>
          <w:p w14:paraId="72D632F2" w14:textId="1FFC5787" w:rsidR="008639E7" w:rsidRPr="00BC228F" w:rsidRDefault="008639E7" w:rsidP="008639E7">
            <w:pPr>
              <w:rPr>
                <w:rFonts w:ascii="Arial" w:hAnsi="Arial" w:cs="Arial"/>
                <w:u w:val="single"/>
              </w:rPr>
            </w:pPr>
            <w:r w:rsidRPr="00BC228F">
              <w:rPr>
                <w:rFonts w:ascii="Arial" w:hAnsi="Arial" w:cs="Arial"/>
              </w:rPr>
              <w:t>Depression symptoms at age 16 (mean)</w:t>
            </w:r>
          </w:p>
        </w:tc>
        <w:tc>
          <w:tcPr>
            <w:tcW w:w="2127" w:type="dxa"/>
          </w:tcPr>
          <w:p w14:paraId="0805B1FA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6.90</w:t>
            </w:r>
          </w:p>
          <w:p w14:paraId="1E6D5ADD" w14:textId="48A1D51D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6.63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-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7.17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61" w:type="dxa"/>
          </w:tcPr>
          <w:p w14:paraId="467E441E" w14:textId="00F66C03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5.39</w:t>
            </w:r>
          </w:p>
          <w:p w14:paraId="644387F4" w14:textId="15C6A6B7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5.2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 xml:space="preserve">1 - </w:t>
            </w:r>
            <w:r w:rsidRPr="00F4621D">
              <w:rPr>
                <w:rFonts w:ascii="Arial" w:eastAsia="Times New Roman" w:hAnsi="Arial" w:cs="Arial"/>
                <w:color w:val="000000"/>
                <w:lang w:eastAsia="en-GB"/>
              </w:rPr>
              <w:t>5.58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375" w:type="dxa"/>
          </w:tcPr>
          <w:p w14:paraId="38100D79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6.56</w:t>
            </w:r>
          </w:p>
          <w:p w14:paraId="0DC39A46" w14:textId="08355E02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5.58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7.55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984" w:type="dxa"/>
          </w:tcPr>
          <w:p w14:paraId="4BAE1AEF" w14:textId="77777777" w:rsidR="008639E7" w:rsidRPr="00BC228F" w:rsidRDefault="008639E7" w:rsidP="00A14223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6.36</w:t>
            </w:r>
          </w:p>
          <w:p w14:paraId="240221DC" w14:textId="6DF882EC" w:rsidR="008639E7" w:rsidRPr="00BC228F" w:rsidRDefault="008639E7" w:rsidP="00A14223">
            <w:pPr>
              <w:spacing w:line="360" w:lineRule="auto"/>
              <w:rPr>
                <w:rFonts w:ascii="Arial" w:hAnsi="Arial" w:cs="Arial"/>
              </w:rPr>
            </w:pP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6.06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Pr="00CB12A7">
              <w:rPr>
                <w:rFonts w:ascii="Arial" w:eastAsia="Times New Roman" w:hAnsi="Arial" w:cs="Arial"/>
                <w:color w:val="000000"/>
                <w:lang w:eastAsia="en-GB"/>
              </w:rPr>
              <w:t>6.66</w:t>
            </w:r>
            <w:r w:rsidRPr="00BC228F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</w:tr>
    </w:tbl>
    <w:p w14:paraId="23479486" w14:textId="12CEA52A" w:rsidR="0074759C" w:rsidRDefault="0074759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1581D4AF" w14:textId="2355516C" w:rsidR="008E6482" w:rsidRPr="00F8437E" w:rsidRDefault="00D0522A" w:rsidP="00380BF2">
      <w:pPr>
        <w:spacing w:line="360" w:lineRule="auto"/>
        <w:rPr>
          <w:rFonts w:ascii="Arial" w:hAnsi="Arial" w:cs="Arial"/>
          <w:u w:val="single"/>
        </w:rPr>
      </w:pPr>
      <w:r w:rsidRPr="00F8437E">
        <w:rPr>
          <w:rFonts w:ascii="Arial" w:hAnsi="Arial" w:cs="Arial"/>
          <w:u w:val="single"/>
        </w:rPr>
        <w:lastRenderedPageBreak/>
        <w:t xml:space="preserve">Supplementary Table </w:t>
      </w:r>
      <w:r w:rsidR="00D62828">
        <w:rPr>
          <w:rFonts w:ascii="Arial" w:hAnsi="Arial" w:cs="Arial"/>
          <w:u w:val="single"/>
        </w:rPr>
        <w:t>4</w:t>
      </w:r>
      <w:r w:rsidRPr="00F8437E">
        <w:rPr>
          <w:rFonts w:ascii="Arial" w:hAnsi="Arial" w:cs="Arial"/>
          <w:u w:val="single"/>
        </w:rPr>
        <w:t xml:space="preserve">: </w:t>
      </w:r>
      <w:r w:rsidR="008E6482" w:rsidRPr="00F8437E">
        <w:rPr>
          <w:rFonts w:ascii="Arial" w:hAnsi="Arial" w:cs="Arial"/>
          <w:u w:val="single"/>
        </w:rPr>
        <w:t>Complete case analyses</w:t>
      </w:r>
      <w:r w:rsidRPr="00F8437E">
        <w:rPr>
          <w:rFonts w:ascii="Arial" w:hAnsi="Arial" w:cs="Arial"/>
          <w:u w:val="single"/>
        </w:rPr>
        <w:t xml:space="preserve"> </w:t>
      </w:r>
      <w:r w:rsidR="00E73EEC" w:rsidRPr="00F8437E">
        <w:rPr>
          <w:rFonts w:ascii="Arial" w:hAnsi="Arial" w:cs="Arial"/>
          <w:u w:val="single"/>
        </w:rPr>
        <w:t>o</w:t>
      </w:r>
      <w:r w:rsidRPr="00F8437E">
        <w:rPr>
          <w:rFonts w:ascii="Arial" w:hAnsi="Arial" w:cs="Arial"/>
          <w:u w:val="single"/>
        </w:rPr>
        <w:t>f the association between any cannabis use at age 16-18, and inferred potency of cannabis used age 16-18, and incident psychosis outcomes age 19-24</w:t>
      </w:r>
    </w:p>
    <w:p w14:paraId="38BF1B4B" w14:textId="4A4061D1" w:rsidR="008E6482" w:rsidRPr="00F8437E" w:rsidRDefault="008E6482" w:rsidP="00380BF2">
      <w:pPr>
        <w:spacing w:line="360" w:lineRule="auto"/>
        <w:rPr>
          <w:rFonts w:ascii="Arial" w:hAnsi="Arial" w:cs="Arial"/>
          <w:u w:val="single"/>
          <w:lang w:eastAsia="ko-KR"/>
        </w:rPr>
      </w:pPr>
      <w:bookmarkStart w:id="0" w:name="_Hlk121497029"/>
    </w:p>
    <w:tbl>
      <w:tblPr>
        <w:tblStyle w:val="TableGrid"/>
        <w:tblpPr w:leftFromText="180" w:rightFromText="180" w:vertAnchor="page" w:horzAnchor="margin" w:tblpXSpec="center" w:tblpY="2688"/>
        <w:tblW w:w="8811" w:type="dxa"/>
        <w:tblLook w:val="04A0" w:firstRow="1" w:lastRow="0" w:firstColumn="1" w:lastColumn="0" w:noHBand="0" w:noVBand="1"/>
      </w:tblPr>
      <w:tblGrid>
        <w:gridCol w:w="2836"/>
        <w:gridCol w:w="1485"/>
        <w:gridCol w:w="1529"/>
        <w:gridCol w:w="1405"/>
        <w:gridCol w:w="1556"/>
      </w:tblGrid>
      <w:tr w:rsidR="00A4067B" w:rsidRPr="00F8437E" w14:paraId="12D62BA6" w14:textId="77777777" w:rsidTr="00A4067B">
        <w:tc>
          <w:tcPr>
            <w:tcW w:w="2836" w:type="dxa"/>
            <w:vMerge w:val="restart"/>
          </w:tcPr>
          <w:p w14:paraId="1686E903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br w:type="page"/>
            </w:r>
          </w:p>
        </w:tc>
        <w:tc>
          <w:tcPr>
            <w:tcW w:w="3014" w:type="dxa"/>
            <w:gridSpan w:val="2"/>
            <w:shd w:val="clear" w:color="auto" w:fill="auto"/>
          </w:tcPr>
          <w:p w14:paraId="50A5C69F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psychotic experience age 19-24</w:t>
            </w:r>
            <w:r w:rsidRPr="00F8437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2C193E3" w14:textId="4E06547B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  <w:b/>
                <w:bCs/>
                <w:lang w:val="en-US"/>
              </w:rPr>
              <w:t>N=128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575321F0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frequent or distressing psychotic experience age 19-24</w:t>
            </w:r>
          </w:p>
          <w:p w14:paraId="2B49D00E" w14:textId="552CAD7B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  <w:b/>
                <w:bCs/>
                <w:lang w:val="en-US"/>
              </w:rPr>
              <w:t>N=57</w:t>
            </w:r>
          </w:p>
        </w:tc>
      </w:tr>
      <w:tr w:rsidR="00A4067B" w:rsidRPr="00F8437E" w14:paraId="66BFE593" w14:textId="77777777" w:rsidTr="00A4067B">
        <w:tc>
          <w:tcPr>
            <w:tcW w:w="2836" w:type="dxa"/>
            <w:vMerge/>
          </w:tcPr>
          <w:p w14:paraId="3D5538A0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5" w:type="dxa"/>
            <w:shd w:val="clear" w:color="auto" w:fill="auto"/>
          </w:tcPr>
          <w:p w14:paraId="096A2A3F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Univariable</w:t>
            </w:r>
          </w:p>
          <w:p w14:paraId="48E35760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  <w:tc>
          <w:tcPr>
            <w:tcW w:w="1529" w:type="dxa"/>
            <w:shd w:val="clear" w:color="auto" w:fill="auto"/>
          </w:tcPr>
          <w:p w14:paraId="549BE952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  <w:vertAlign w:val="superscript"/>
              </w:rPr>
            </w:pPr>
            <w:r w:rsidRPr="00F8437E">
              <w:rPr>
                <w:rFonts w:ascii="Arial" w:hAnsi="Arial" w:cs="Arial"/>
              </w:rPr>
              <w:t>Multivariable</w:t>
            </w:r>
            <w:r w:rsidRPr="00F8437E">
              <w:rPr>
                <w:rFonts w:ascii="Arial" w:hAnsi="Arial" w:cs="Arial"/>
                <w:vertAlign w:val="superscript"/>
              </w:rPr>
              <w:t>1</w:t>
            </w:r>
          </w:p>
          <w:p w14:paraId="7C52DAC2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  <w:tc>
          <w:tcPr>
            <w:tcW w:w="1405" w:type="dxa"/>
            <w:shd w:val="clear" w:color="auto" w:fill="auto"/>
          </w:tcPr>
          <w:p w14:paraId="119F3ADE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Univariable</w:t>
            </w:r>
          </w:p>
          <w:p w14:paraId="24A209D4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  <w:tc>
          <w:tcPr>
            <w:tcW w:w="1556" w:type="dxa"/>
            <w:shd w:val="clear" w:color="auto" w:fill="auto"/>
          </w:tcPr>
          <w:p w14:paraId="775FBFD0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Multivariable</w:t>
            </w:r>
            <w:r w:rsidRPr="00F8437E">
              <w:rPr>
                <w:rFonts w:ascii="Arial" w:hAnsi="Arial" w:cs="Arial"/>
                <w:vertAlign w:val="superscript"/>
              </w:rPr>
              <w:t>1</w:t>
            </w:r>
          </w:p>
          <w:p w14:paraId="2F4E7870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</w:tr>
      <w:tr w:rsidR="00A4067B" w:rsidRPr="00F8437E" w14:paraId="4C30E097" w14:textId="77777777" w:rsidTr="00A4067B">
        <w:tc>
          <w:tcPr>
            <w:tcW w:w="2836" w:type="dxa"/>
          </w:tcPr>
          <w:p w14:paraId="6AD73827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Cannabis use age 16-18</w:t>
            </w:r>
          </w:p>
        </w:tc>
        <w:tc>
          <w:tcPr>
            <w:tcW w:w="1485" w:type="dxa"/>
            <w:shd w:val="clear" w:color="auto" w:fill="auto"/>
          </w:tcPr>
          <w:p w14:paraId="5D9224C1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1.87</w:t>
            </w:r>
          </w:p>
          <w:p w14:paraId="4A98F23B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(1.09 – 3.25)</w:t>
            </w:r>
          </w:p>
        </w:tc>
        <w:tc>
          <w:tcPr>
            <w:tcW w:w="1529" w:type="dxa"/>
            <w:shd w:val="clear" w:color="auto" w:fill="auto"/>
          </w:tcPr>
          <w:p w14:paraId="68918D69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2.33</w:t>
            </w:r>
          </w:p>
          <w:p w14:paraId="32EAD607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(0.95 – 5.75)</w:t>
            </w:r>
          </w:p>
        </w:tc>
        <w:tc>
          <w:tcPr>
            <w:tcW w:w="1405" w:type="dxa"/>
            <w:shd w:val="clear" w:color="auto" w:fill="auto"/>
          </w:tcPr>
          <w:p w14:paraId="76219F0F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1.51</w:t>
            </w:r>
          </w:p>
          <w:p w14:paraId="02DFFE76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(0.89 – 2.55)</w:t>
            </w:r>
          </w:p>
        </w:tc>
        <w:tc>
          <w:tcPr>
            <w:tcW w:w="1556" w:type="dxa"/>
            <w:shd w:val="clear" w:color="auto" w:fill="auto"/>
          </w:tcPr>
          <w:p w14:paraId="663199A8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1.37</w:t>
            </w:r>
          </w:p>
          <w:p w14:paraId="17E0A2FE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(0.58 – 3.20)</w:t>
            </w:r>
          </w:p>
        </w:tc>
      </w:tr>
      <w:tr w:rsidR="00A4067B" w:rsidRPr="00F8437E" w14:paraId="1A826D3D" w14:textId="77777777" w:rsidTr="00A4067B">
        <w:tc>
          <w:tcPr>
            <w:tcW w:w="2836" w:type="dxa"/>
          </w:tcPr>
          <w:p w14:paraId="0A24CFC2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No cannabis use age 16-18</w:t>
            </w:r>
          </w:p>
        </w:tc>
        <w:tc>
          <w:tcPr>
            <w:tcW w:w="1485" w:type="dxa"/>
            <w:shd w:val="clear" w:color="auto" w:fill="auto"/>
          </w:tcPr>
          <w:p w14:paraId="41430338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  <w:tc>
          <w:tcPr>
            <w:tcW w:w="1529" w:type="dxa"/>
            <w:shd w:val="clear" w:color="auto" w:fill="auto"/>
          </w:tcPr>
          <w:p w14:paraId="42DF4898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  <w:tc>
          <w:tcPr>
            <w:tcW w:w="1405" w:type="dxa"/>
            <w:shd w:val="clear" w:color="auto" w:fill="auto"/>
          </w:tcPr>
          <w:p w14:paraId="0AF0D37A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  <w:tc>
          <w:tcPr>
            <w:tcW w:w="1556" w:type="dxa"/>
            <w:shd w:val="clear" w:color="auto" w:fill="auto"/>
          </w:tcPr>
          <w:p w14:paraId="53EDA425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</w:tr>
      <w:tr w:rsidR="00A4067B" w:rsidRPr="00F8437E" w14:paraId="41EF5812" w14:textId="77777777" w:rsidTr="00A4067B">
        <w:tc>
          <w:tcPr>
            <w:tcW w:w="8811" w:type="dxa"/>
            <w:gridSpan w:val="5"/>
          </w:tcPr>
          <w:p w14:paraId="251C18C7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067B" w:rsidRPr="00F8437E" w14:paraId="2E12F6E2" w14:textId="77777777" w:rsidTr="00A4067B">
        <w:tc>
          <w:tcPr>
            <w:tcW w:w="2836" w:type="dxa"/>
          </w:tcPr>
          <w:p w14:paraId="3DBF30F3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14" w:type="dxa"/>
            <w:gridSpan w:val="2"/>
            <w:shd w:val="clear" w:color="auto" w:fill="auto"/>
          </w:tcPr>
          <w:p w14:paraId="6AC5A4C1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psychotic experience age 19-24</w:t>
            </w:r>
            <w:r w:rsidRPr="00F8437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4E6F15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  <w:b/>
                <w:bCs/>
                <w:lang w:val="en-US"/>
              </w:rPr>
              <w:t>N=76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4B0852EB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Incident frequent or distressing psychotic experience age 19-24</w:t>
            </w:r>
          </w:p>
          <w:p w14:paraId="1961D67E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  <w:b/>
                <w:bCs/>
                <w:lang w:val="en-US"/>
              </w:rPr>
              <w:t>N=31</w:t>
            </w:r>
          </w:p>
        </w:tc>
      </w:tr>
      <w:tr w:rsidR="00A4067B" w:rsidRPr="00F8437E" w14:paraId="7586EC2A" w14:textId="77777777" w:rsidTr="00A4067B">
        <w:tc>
          <w:tcPr>
            <w:tcW w:w="2836" w:type="dxa"/>
          </w:tcPr>
          <w:p w14:paraId="2895FF9D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85" w:type="dxa"/>
            <w:shd w:val="clear" w:color="auto" w:fill="auto"/>
          </w:tcPr>
          <w:p w14:paraId="1D7BF6C4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Univariable</w:t>
            </w:r>
          </w:p>
          <w:p w14:paraId="37B670AE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  <w:tc>
          <w:tcPr>
            <w:tcW w:w="1529" w:type="dxa"/>
            <w:shd w:val="clear" w:color="auto" w:fill="auto"/>
          </w:tcPr>
          <w:p w14:paraId="6D0D94E1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Multivariable</w:t>
            </w:r>
            <w:r w:rsidRPr="00F8437E">
              <w:rPr>
                <w:rFonts w:ascii="Arial" w:hAnsi="Arial" w:cs="Arial"/>
                <w:vertAlign w:val="superscript"/>
              </w:rPr>
              <w:t>2</w:t>
            </w:r>
          </w:p>
          <w:p w14:paraId="3D157B7E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  <w:tc>
          <w:tcPr>
            <w:tcW w:w="1405" w:type="dxa"/>
            <w:shd w:val="clear" w:color="auto" w:fill="auto"/>
          </w:tcPr>
          <w:p w14:paraId="7C2F5F12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Univariable</w:t>
            </w:r>
          </w:p>
          <w:p w14:paraId="405F2EA0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  <w:tc>
          <w:tcPr>
            <w:tcW w:w="1556" w:type="dxa"/>
            <w:shd w:val="clear" w:color="auto" w:fill="auto"/>
          </w:tcPr>
          <w:p w14:paraId="1E8C77FC" w14:textId="77777777" w:rsidR="00A4067B" w:rsidRPr="00F8437E" w:rsidRDefault="00A4067B" w:rsidP="00D0522A">
            <w:pPr>
              <w:spacing w:after="160"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Multivariable</w:t>
            </w:r>
            <w:r w:rsidRPr="00F8437E">
              <w:rPr>
                <w:rFonts w:ascii="Arial" w:hAnsi="Arial" w:cs="Arial"/>
                <w:vertAlign w:val="superscript"/>
              </w:rPr>
              <w:t>2</w:t>
            </w:r>
          </w:p>
          <w:p w14:paraId="0DE3B972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OR (95%CI)</w:t>
            </w:r>
          </w:p>
        </w:tc>
      </w:tr>
      <w:tr w:rsidR="00A4067B" w:rsidRPr="00F8437E" w14:paraId="2CA692C7" w14:textId="77777777" w:rsidTr="00A4067B">
        <w:tc>
          <w:tcPr>
            <w:tcW w:w="2836" w:type="dxa"/>
          </w:tcPr>
          <w:p w14:paraId="541F042A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High-potency cannabis use age 16-18</w:t>
            </w:r>
          </w:p>
        </w:tc>
        <w:tc>
          <w:tcPr>
            <w:tcW w:w="1485" w:type="dxa"/>
            <w:shd w:val="clear" w:color="auto" w:fill="auto"/>
          </w:tcPr>
          <w:p w14:paraId="44EF914E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2.36</w:t>
            </w:r>
          </w:p>
          <w:p w14:paraId="35A63334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(1.28 – 4.34)</w:t>
            </w:r>
          </w:p>
        </w:tc>
        <w:tc>
          <w:tcPr>
            <w:tcW w:w="1529" w:type="dxa"/>
            <w:shd w:val="clear" w:color="auto" w:fill="auto"/>
          </w:tcPr>
          <w:p w14:paraId="440731E0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2.63</w:t>
            </w:r>
          </w:p>
          <w:p w14:paraId="63112C00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(1.26 – 5.49)</w:t>
            </w:r>
          </w:p>
        </w:tc>
        <w:tc>
          <w:tcPr>
            <w:tcW w:w="1405" w:type="dxa"/>
            <w:shd w:val="clear" w:color="auto" w:fill="auto"/>
          </w:tcPr>
          <w:p w14:paraId="24D1DCBC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2.42</w:t>
            </w:r>
          </w:p>
          <w:p w14:paraId="220DDEE2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(0.98 – 6.02)</w:t>
            </w:r>
          </w:p>
        </w:tc>
        <w:tc>
          <w:tcPr>
            <w:tcW w:w="1556" w:type="dxa"/>
            <w:shd w:val="clear" w:color="auto" w:fill="auto"/>
          </w:tcPr>
          <w:p w14:paraId="092C3BA1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1.99</w:t>
            </w:r>
          </w:p>
          <w:p w14:paraId="00F83375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(0.62 – 6.35)</w:t>
            </w:r>
          </w:p>
        </w:tc>
      </w:tr>
      <w:tr w:rsidR="00A4067B" w:rsidRPr="00F8437E" w14:paraId="0E8A6744" w14:textId="77777777" w:rsidTr="00A4067B">
        <w:tc>
          <w:tcPr>
            <w:tcW w:w="2836" w:type="dxa"/>
          </w:tcPr>
          <w:p w14:paraId="0D599DB5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Lower-potency cannabis use age 16-18</w:t>
            </w:r>
          </w:p>
        </w:tc>
        <w:tc>
          <w:tcPr>
            <w:tcW w:w="1485" w:type="dxa"/>
            <w:shd w:val="clear" w:color="auto" w:fill="auto"/>
          </w:tcPr>
          <w:p w14:paraId="4203F22F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  <w:tc>
          <w:tcPr>
            <w:tcW w:w="1529" w:type="dxa"/>
            <w:shd w:val="clear" w:color="auto" w:fill="auto"/>
          </w:tcPr>
          <w:p w14:paraId="2C6ECF37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  <w:tc>
          <w:tcPr>
            <w:tcW w:w="1405" w:type="dxa"/>
            <w:shd w:val="clear" w:color="auto" w:fill="auto"/>
          </w:tcPr>
          <w:p w14:paraId="3210382A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  <w:tc>
          <w:tcPr>
            <w:tcW w:w="1556" w:type="dxa"/>
            <w:shd w:val="clear" w:color="auto" w:fill="auto"/>
          </w:tcPr>
          <w:p w14:paraId="33476C2A" w14:textId="77777777" w:rsidR="00A4067B" w:rsidRPr="00F8437E" w:rsidRDefault="00A4067B" w:rsidP="00D0522A">
            <w:pPr>
              <w:spacing w:line="360" w:lineRule="auto"/>
              <w:rPr>
                <w:rFonts w:ascii="Arial" w:hAnsi="Arial" w:cs="Arial"/>
              </w:rPr>
            </w:pPr>
            <w:r w:rsidRPr="00F8437E">
              <w:rPr>
                <w:rFonts w:ascii="Arial" w:hAnsi="Arial" w:cs="Arial"/>
              </w:rPr>
              <w:t>1.0</w:t>
            </w:r>
          </w:p>
        </w:tc>
      </w:tr>
    </w:tbl>
    <w:bookmarkEnd w:id="0"/>
    <w:p w14:paraId="6EA85DB6" w14:textId="50981E8A" w:rsidR="008E6482" w:rsidRPr="00F8437E" w:rsidRDefault="008E6482" w:rsidP="00380BF2">
      <w:pPr>
        <w:spacing w:line="360" w:lineRule="auto"/>
        <w:rPr>
          <w:rFonts w:ascii="Arial" w:hAnsi="Arial" w:cs="Arial"/>
          <w:sz w:val="18"/>
          <w:szCs w:val="18"/>
        </w:rPr>
      </w:pPr>
      <w:r w:rsidRPr="00F8437E">
        <w:rPr>
          <w:rFonts w:ascii="Arial" w:hAnsi="Arial" w:cs="Arial"/>
          <w:sz w:val="18"/>
          <w:szCs w:val="18"/>
          <w:vertAlign w:val="superscript"/>
        </w:rPr>
        <w:t>1</w:t>
      </w:r>
      <w:r w:rsidRPr="00F8437E">
        <w:rPr>
          <w:rFonts w:ascii="Arial" w:hAnsi="Arial" w:cs="Arial"/>
          <w:sz w:val="18"/>
          <w:szCs w:val="18"/>
        </w:rPr>
        <w:t>Adjusted for tobacco use age 16-18, alcohol use age 16-18, social class, maternal education, sex, and depression symptoms at age 16</w:t>
      </w:r>
    </w:p>
    <w:p w14:paraId="454D122D" w14:textId="01212049" w:rsidR="00221689" w:rsidRDefault="008E6482" w:rsidP="00380BF2">
      <w:pPr>
        <w:spacing w:line="360" w:lineRule="auto"/>
        <w:rPr>
          <w:rFonts w:ascii="Arial" w:hAnsi="Arial" w:cs="Arial"/>
          <w:sz w:val="18"/>
          <w:szCs w:val="18"/>
        </w:rPr>
      </w:pPr>
      <w:r w:rsidRPr="00F8437E">
        <w:rPr>
          <w:rFonts w:ascii="Arial" w:hAnsi="Arial" w:cs="Arial"/>
          <w:sz w:val="18"/>
          <w:szCs w:val="18"/>
          <w:vertAlign w:val="superscript"/>
        </w:rPr>
        <w:t>2</w:t>
      </w:r>
      <w:r w:rsidRPr="00F8437E">
        <w:rPr>
          <w:rFonts w:ascii="Arial" w:hAnsi="Arial" w:cs="Arial"/>
          <w:sz w:val="18"/>
          <w:szCs w:val="18"/>
        </w:rPr>
        <w:t>Adjusted for tobacco use age 16-18, social class, maternal education, sex, and depression symptoms at age 16</w:t>
      </w:r>
    </w:p>
    <w:p w14:paraId="6EE03BC0" w14:textId="77777777" w:rsidR="00221689" w:rsidRDefault="0022168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8341546" w14:textId="2A28B605" w:rsidR="008E6482" w:rsidRDefault="00221689" w:rsidP="00380BF2">
      <w:pPr>
        <w:spacing w:line="360" w:lineRule="auto"/>
        <w:rPr>
          <w:rFonts w:ascii="Arial" w:hAnsi="Arial" w:cs="Arial"/>
          <w:u w:val="single"/>
        </w:rPr>
      </w:pPr>
      <w:r w:rsidRPr="00C5415A">
        <w:rPr>
          <w:rFonts w:ascii="Arial" w:hAnsi="Arial" w:cs="Arial"/>
        </w:rPr>
        <w:lastRenderedPageBreak/>
        <w:t xml:space="preserve">Supplementary table 5: </w:t>
      </w:r>
      <w:r>
        <w:rPr>
          <w:rFonts w:ascii="Arial" w:hAnsi="Arial" w:cs="Arial"/>
          <w:u w:val="single"/>
        </w:rPr>
        <w:t>Characteristics</w:t>
      </w:r>
      <w:r w:rsidRPr="00221689">
        <w:rPr>
          <w:rFonts w:ascii="Arial" w:hAnsi="Arial" w:cs="Arial"/>
          <w:u w:val="single"/>
        </w:rPr>
        <w:t xml:space="preserve"> of missing outcome data in the sample restricted to participants with data available on any cannabis use (n=5570)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21689" w14:paraId="5153817D" w14:textId="77777777" w:rsidTr="00221689">
        <w:tc>
          <w:tcPr>
            <w:tcW w:w="3005" w:type="dxa"/>
          </w:tcPr>
          <w:p w14:paraId="5824AD0B" w14:textId="77777777" w:rsidR="00221689" w:rsidRDefault="00221689" w:rsidP="00380B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20F7696" w14:textId="2416B421" w:rsidR="00221689" w:rsidRPr="00C5415A" w:rsidRDefault="00221689" w:rsidP="00380BF2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Outcome data available</w:t>
            </w:r>
            <w:r w:rsidR="00C03C2C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006" w:type="dxa"/>
          </w:tcPr>
          <w:p w14:paraId="76450812" w14:textId="3A7D422F" w:rsidR="00221689" w:rsidRPr="00C5415A" w:rsidRDefault="00221689" w:rsidP="00380BF2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Outcome data missing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221689" w14:paraId="7C7532DE" w14:textId="77777777" w:rsidTr="00221689">
        <w:tc>
          <w:tcPr>
            <w:tcW w:w="3005" w:type="dxa"/>
          </w:tcPr>
          <w:p w14:paraId="0B9B886E" w14:textId="05123093" w:rsidR="00221689" w:rsidRDefault="00221689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Cannabis use age 16-18</w:t>
            </w:r>
          </w:p>
        </w:tc>
        <w:tc>
          <w:tcPr>
            <w:tcW w:w="3005" w:type="dxa"/>
          </w:tcPr>
          <w:p w14:paraId="68CDACA4" w14:textId="43B84FF1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35.50%</w:t>
            </w:r>
          </w:p>
        </w:tc>
        <w:tc>
          <w:tcPr>
            <w:tcW w:w="3006" w:type="dxa"/>
          </w:tcPr>
          <w:p w14:paraId="3564F0C3" w14:textId="66EF1B5E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37.54%</w:t>
            </w:r>
          </w:p>
        </w:tc>
      </w:tr>
      <w:tr w:rsidR="00221689" w14:paraId="2D1C3B7D" w14:textId="77777777" w:rsidTr="00221689">
        <w:tc>
          <w:tcPr>
            <w:tcW w:w="3005" w:type="dxa"/>
          </w:tcPr>
          <w:p w14:paraId="6CAF1FF0" w14:textId="6A260706" w:rsidR="00221689" w:rsidRDefault="00221689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Tobacco use age 16-18</w:t>
            </w:r>
          </w:p>
        </w:tc>
        <w:tc>
          <w:tcPr>
            <w:tcW w:w="3005" w:type="dxa"/>
          </w:tcPr>
          <w:p w14:paraId="156931ED" w14:textId="75CFD646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64.07%</w:t>
            </w:r>
          </w:p>
        </w:tc>
        <w:tc>
          <w:tcPr>
            <w:tcW w:w="3006" w:type="dxa"/>
          </w:tcPr>
          <w:p w14:paraId="7FAD0EC3" w14:textId="3156BDFC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76.46%</w:t>
            </w:r>
          </w:p>
        </w:tc>
      </w:tr>
      <w:tr w:rsidR="00221689" w14:paraId="5E58A7C9" w14:textId="77777777" w:rsidTr="00221689">
        <w:tc>
          <w:tcPr>
            <w:tcW w:w="3005" w:type="dxa"/>
          </w:tcPr>
          <w:p w14:paraId="372D5A2C" w14:textId="570D7043" w:rsidR="00221689" w:rsidRDefault="00221689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3005" w:type="dxa"/>
          </w:tcPr>
          <w:p w14:paraId="61E916A2" w14:textId="222AE795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65.3%</w:t>
            </w:r>
          </w:p>
        </w:tc>
        <w:tc>
          <w:tcPr>
            <w:tcW w:w="3006" w:type="dxa"/>
          </w:tcPr>
          <w:p w14:paraId="46163E16" w14:textId="07E21A35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53.46%</w:t>
            </w:r>
          </w:p>
        </w:tc>
      </w:tr>
      <w:tr w:rsidR="00221689" w14:paraId="4B0DDCD1" w14:textId="77777777" w:rsidTr="00221689">
        <w:tc>
          <w:tcPr>
            <w:tcW w:w="3005" w:type="dxa"/>
          </w:tcPr>
          <w:p w14:paraId="0A29A30A" w14:textId="1B442790" w:rsidR="00221689" w:rsidRDefault="00221689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Higher social class</w:t>
            </w:r>
          </w:p>
        </w:tc>
        <w:tc>
          <w:tcPr>
            <w:tcW w:w="3005" w:type="dxa"/>
          </w:tcPr>
          <w:p w14:paraId="7A606203" w14:textId="51B5E61F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68.26%</w:t>
            </w:r>
          </w:p>
        </w:tc>
        <w:tc>
          <w:tcPr>
            <w:tcW w:w="3006" w:type="dxa"/>
          </w:tcPr>
          <w:p w14:paraId="5E9D13CF" w14:textId="0E59CACD" w:rsidR="00221689" w:rsidRDefault="00C03C2C" w:rsidP="00380BF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60.15%</w:t>
            </w:r>
          </w:p>
        </w:tc>
      </w:tr>
      <w:tr w:rsidR="00C03C2C" w14:paraId="0683A2E9" w14:textId="77777777" w:rsidTr="00221689">
        <w:tc>
          <w:tcPr>
            <w:tcW w:w="3005" w:type="dxa"/>
          </w:tcPr>
          <w:p w14:paraId="6DDD17FD" w14:textId="271ADAF1" w:rsidR="00C03C2C" w:rsidRDefault="00C03C2C" w:rsidP="00C03C2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Higher maternal education</w:t>
            </w:r>
          </w:p>
        </w:tc>
        <w:tc>
          <w:tcPr>
            <w:tcW w:w="3005" w:type="dxa"/>
          </w:tcPr>
          <w:p w14:paraId="55EE2B7C" w14:textId="68E17138" w:rsidR="00C03C2C" w:rsidRDefault="00C03C2C" w:rsidP="00C03C2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85.6%</w:t>
            </w:r>
          </w:p>
        </w:tc>
        <w:tc>
          <w:tcPr>
            <w:tcW w:w="3006" w:type="dxa"/>
          </w:tcPr>
          <w:p w14:paraId="2D072783" w14:textId="2BC153CD" w:rsidR="00C03C2C" w:rsidRDefault="00C03C2C" w:rsidP="00C03C2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75.6%</w:t>
            </w:r>
          </w:p>
        </w:tc>
      </w:tr>
    </w:tbl>
    <w:p w14:paraId="21BFA445" w14:textId="465E6840" w:rsidR="00221689" w:rsidRPr="00C5415A" w:rsidRDefault="00221689" w:rsidP="00C5415A">
      <w:pPr>
        <w:spacing w:line="360" w:lineRule="auto"/>
        <w:rPr>
          <w:rFonts w:ascii="Arial" w:hAnsi="Arial" w:cs="Arial"/>
          <w:sz w:val="20"/>
          <w:szCs w:val="20"/>
        </w:rPr>
      </w:pPr>
      <w:r w:rsidRPr="00C5415A">
        <w:rPr>
          <w:rFonts w:ascii="Arial" w:hAnsi="Arial" w:cs="Arial"/>
          <w:sz w:val="20"/>
          <w:szCs w:val="20"/>
          <w:vertAlign w:val="superscript"/>
        </w:rPr>
        <w:t>1</w:t>
      </w:r>
      <w:r w:rsidRPr="00C5415A">
        <w:rPr>
          <w:rFonts w:ascii="Arial" w:hAnsi="Arial" w:cs="Arial"/>
          <w:sz w:val="20"/>
          <w:szCs w:val="20"/>
        </w:rPr>
        <w:t>Participants who provided data for both incident psychotic experience age 19-24 variable, and incident frequent or distressing psychotic experience age 19-24.</w:t>
      </w:r>
    </w:p>
    <w:p w14:paraId="743C5F73" w14:textId="41D84AF0" w:rsidR="00221689" w:rsidRPr="00C5415A" w:rsidRDefault="00221689" w:rsidP="00C5415A">
      <w:pPr>
        <w:spacing w:line="360" w:lineRule="auto"/>
        <w:rPr>
          <w:rFonts w:ascii="Arial" w:hAnsi="Arial" w:cs="Arial"/>
          <w:sz w:val="20"/>
          <w:szCs w:val="20"/>
        </w:rPr>
      </w:pPr>
      <w:r w:rsidRPr="00C5415A">
        <w:rPr>
          <w:rFonts w:ascii="Arial" w:hAnsi="Arial" w:cs="Arial"/>
          <w:sz w:val="20"/>
          <w:szCs w:val="20"/>
          <w:vertAlign w:val="superscript"/>
        </w:rPr>
        <w:t>2</w:t>
      </w:r>
      <w:r w:rsidRPr="00C5415A">
        <w:rPr>
          <w:rFonts w:ascii="Arial" w:hAnsi="Arial" w:cs="Arial"/>
          <w:sz w:val="20"/>
          <w:szCs w:val="20"/>
        </w:rPr>
        <w:t xml:space="preserve">Any participant missing on Incident psychotic experience age 19-24 variable, or Incident frequent or distressing psychotic experience age 19-24. </w:t>
      </w:r>
    </w:p>
    <w:p w14:paraId="55754C41" w14:textId="4B26A4FB" w:rsidR="00221689" w:rsidRPr="007D4C14" w:rsidRDefault="00221689" w:rsidP="00221689">
      <w:pPr>
        <w:spacing w:line="480" w:lineRule="auto"/>
        <w:rPr>
          <w:rFonts w:ascii="Arial" w:hAnsi="Arial" w:cs="Arial"/>
        </w:rPr>
      </w:pPr>
    </w:p>
    <w:p w14:paraId="578B97F6" w14:textId="7A89B6C6" w:rsidR="00CA3AE4" w:rsidRDefault="00CA3AE4" w:rsidP="00CA3AE4">
      <w:pPr>
        <w:spacing w:line="360" w:lineRule="auto"/>
        <w:rPr>
          <w:rFonts w:ascii="Arial" w:hAnsi="Arial" w:cs="Arial"/>
          <w:u w:val="single"/>
        </w:rPr>
      </w:pPr>
      <w:r w:rsidRPr="00051CF7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6</w:t>
      </w:r>
      <w:r w:rsidRPr="00051CF7"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Characteristics</w:t>
      </w:r>
      <w:r w:rsidRPr="00221689">
        <w:rPr>
          <w:rFonts w:ascii="Arial" w:hAnsi="Arial" w:cs="Arial"/>
          <w:u w:val="single"/>
        </w:rPr>
        <w:t xml:space="preserve"> of missing </w:t>
      </w:r>
      <w:r>
        <w:rPr>
          <w:rFonts w:ascii="Arial" w:hAnsi="Arial" w:cs="Arial"/>
          <w:u w:val="single"/>
        </w:rPr>
        <w:t>potency</w:t>
      </w:r>
      <w:r w:rsidRPr="00221689">
        <w:rPr>
          <w:rFonts w:ascii="Arial" w:hAnsi="Arial" w:cs="Arial"/>
          <w:u w:val="single"/>
        </w:rPr>
        <w:t xml:space="preserve"> data </w:t>
      </w:r>
      <w:r>
        <w:rPr>
          <w:rFonts w:ascii="Arial" w:hAnsi="Arial" w:cs="Arial"/>
          <w:u w:val="single"/>
        </w:rPr>
        <w:t>amongst those who reported using cannabis age 16/18 (N=2037)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3AE4" w14:paraId="37A35D83" w14:textId="77777777" w:rsidTr="00051CF7">
        <w:tc>
          <w:tcPr>
            <w:tcW w:w="3005" w:type="dxa"/>
          </w:tcPr>
          <w:p w14:paraId="2151AF5B" w14:textId="77777777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55C0FA9E" w14:textId="72A38F72" w:rsidR="00CA3AE4" w:rsidRPr="00051CF7" w:rsidRDefault="00CA3AE4" w:rsidP="00051CF7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Potency data available</w:t>
            </w:r>
          </w:p>
        </w:tc>
        <w:tc>
          <w:tcPr>
            <w:tcW w:w="3006" w:type="dxa"/>
          </w:tcPr>
          <w:p w14:paraId="675B60F4" w14:textId="09F32256" w:rsidR="00CA3AE4" w:rsidRPr="00051CF7" w:rsidRDefault="00CA3AE4" w:rsidP="00051CF7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Potency data missing</w:t>
            </w:r>
          </w:p>
        </w:tc>
      </w:tr>
      <w:tr w:rsidR="00CA3AE4" w14:paraId="39172330" w14:textId="77777777" w:rsidTr="00051CF7">
        <w:tc>
          <w:tcPr>
            <w:tcW w:w="3005" w:type="dxa"/>
          </w:tcPr>
          <w:p w14:paraId="7A505EED" w14:textId="77777777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Tobacco use age 16-18</w:t>
            </w:r>
          </w:p>
        </w:tc>
        <w:tc>
          <w:tcPr>
            <w:tcW w:w="3005" w:type="dxa"/>
          </w:tcPr>
          <w:p w14:paraId="78569923" w14:textId="26614FC6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83.2%</w:t>
            </w:r>
          </w:p>
        </w:tc>
        <w:tc>
          <w:tcPr>
            <w:tcW w:w="3006" w:type="dxa"/>
          </w:tcPr>
          <w:p w14:paraId="2D3DDB69" w14:textId="34C80599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95.9%</w:t>
            </w:r>
          </w:p>
        </w:tc>
      </w:tr>
      <w:tr w:rsidR="00CA3AE4" w14:paraId="2A86B394" w14:textId="77777777" w:rsidTr="00051CF7">
        <w:tc>
          <w:tcPr>
            <w:tcW w:w="3005" w:type="dxa"/>
          </w:tcPr>
          <w:p w14:paraId="47ADAC53" w14:textId="77777777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3005" w:type="dxa"/>
          </w:tcPr>
          <w:p w14:paraId="6CB8B55B" w14:textId="01AE54D5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63.6%</w:t>
            </w:r>
          </w:p>
        </w:tc>
        <w:tc>
          <w:tcPr>
            <w:tcW w:w="3006" w:type="dxa"/>
          </w:tcPr>
          <w:p w14:paraId="05124FA9" w14:textId="4C6AC10C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58.5%</w:t>
            </w:r>
          </w:p>
        </w:tc>
      </w:tr>
      <w:tr w:rsidR="00CA3AE4" w14:paraId="73B41BC2" w14:textId="77777777" w:rsidTr="00051CF7">
        <w:tc>
          <w:tcPr>
            <w:tcW w:w="3005" w:type="dxa"/>
          </w:tcPr>
          <w:p w14:paraId="0CA3FC8D" w14:textId="77777777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Higher social class</w:t>
            </w:r>
          </w:p>
        </w:tc>
        <w:tc>
          <w:tcPr>
            <w:tcW w:w="3005" w:type="dxa"/>
          </w:tcPr>
          <w:p w14:paraId="0A1C6127" w14:textId="3CD70840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70.4%</w:t>
            </w:r>
          </w:p>
        </w:tc>
        <w:tc>
          <w:tcPr>
            <w:tcW w:w="3006" w:type="dxa"/>
          </w:tcPr>
          <w:p w14:paraId="7DC7C3EB" w14:textId="03F42890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60.8%</w:t>
            </w:r>
          </w:p>
        </w:tc>
      </w:tr>
      <w:tr w:rsidR="00CA3AE4" w14:paraId="6C3824BE" w14:textId="77777777" w:rsidTr="00051CF7">
        <w:tc>
          <w:tcPr>
            <w:tcW w:w="3005" w:type="dxa"/>
          </w:tcPr>
          <w:p w14:paraId="5F99D863" w14:textId="77777777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Higher maternal education</w:t>
            </w:r>
          </w:p>
        </w:tc>
        <w:tc>
          <w:tcPr>
            <w:tcW w:w="3005" w:type="dxa"/>
          </w:tcPr>
          <w:p w14:paraId="2C0F31FF" w14:textId="535CAEFB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87.3%</w:t>
            </w:r>
          </w:p>
        </w:tc>
        <w:tc>
          <w:tcPr>
            <w:tcW w:w="3006" w:type="dxa"/>
          </w:tcPr>
          <w:p w14:paraId="5DFDC9EB" w14:textId="419CD830" w:rsidR="00CA3AE4" w:rsidRDefault="00CA3AE4" w:rsidP="00051C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78.2%</w:t>
            </w:r>
          </w:p>
        </w:tc>
      </w:tr>
    </w:tbl>
    <w:p w14:paraId="7C1E9768" w14:textId="0FFB394D" w:rsidR="00221689" w:rsidRPr="00C5415A" w:rsidRDefault="00221689" w:rsidP="00380BF2">
      <w:pPr>
        <w:spacing w:line="360" w:lineRule="auto"/>
        <w:rPr>
          <w:rFonts w:ascii="Arial" w:hAnsi="Arial" w:cs="Arial"/>
        </w:rPr>
      </w:pPr>
    </w:p>
    <w:sectPr w:rsidR="00221689" w:rsidRPr="00C5415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3062" w14:textId="77777777" w:rsidR="00607E3F" w:rsidRDefault="00607E3F" w:rsidP="00D0522A">
      <w:pPr>
        <w:spacing w:after="0" w:line="240" w:lineRule="auto"/>
      </w:pPr>
      <w:r>
        <w:separator/>
      </w:r>
    </w:p>
  </w:endnote>
  <w:endnote w:type="continuationSeparator" w:id="0">
    <w:p w14:paraId="7DC600D7" w14:textId="77777777" w:rsidR="00607E3F" w:rsidRDefault="00607E3F" w:rsidP="00D0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234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F391D4" w14:textId="05BB41DA" w:rsidR="00D0522A" w:rsidRDefault="00D052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385F4" w14:textId="77777777" w:rsidR="00D0522A" w:rsidRDefault="00D05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1328" w14:textId="77777777" w:rsidR="00607E3F" w:rsidRDefault="00607E3F" w:rsidP="00D0522A">
      <w:pPr>
        <w:spacing w:after="0" w:line="240" w:lineRule="auto"/>
      </w:pPr>
      <w:r>
        <w:separator/>
      </w:r>
    </w:p>
  </w:footnote>
  <w:footnote w:type="continuationSeparator" w:id="0">
    <w:p w14:paraId="6F1AC2EA" w14:textId="77777777" w:rsidR="00607E3F" w:rsidRDefault="00607E3F" w:rsidP="00D0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F3"/>
    <w:rsid w:val="0003360C"/>
    <w:rsid w:val="0003718F"/>
    <w:rsid w:val="000708A0"/>
    <w:rsid w:val="000C150A"/>
    <w:rsid w:val="000D6418"/>
    <w:rsid w:val="001D7E01"/>
    <w:rsid w:val="001E1AA2"/>
    <w:rsid w:val="00221689"/>
    <w:rsid w:val="002C722F"/>
    <w:rsid w:val="002D29B8"/>
    <w:rsid w:val="00380BF2"/>
    <w:rsid w:val="003A3750"/>
    <w:rsid w:val="00400F40"/>
    <w:rsid w:val="00402A2B"/>
    <w:rsid w:val="00424E3D"/>
    <w:rsid w:val="004A0FC0"/>
    <w:rsid w:val="004A1A77"/>
    <w:rsid w:val="004C6EB9"/>
    <w:rsid w:val="004D406A"/>
    <w:rsid w:val="00543F60"/>
    <w:rsid w:val="00555301"/>
    <w:rsid w:val="00587174"/>
    <w:rsid w:val="005969B9"/>
    <w:rsid w:val="00607E3F"/>
    <w:rsid w:val="00626C03"/>
    <w:rsid w:val="006D5377"/>
    <w:rsid w:val="006D5F0E"/>
    <w:rsid w:val="006F7E14"/>
    <w:rsid w:val="0074759C"/>
    <w:rsid w:val="007F7C64"/>
    <w:rsid w:val="00820BCC"/>
    <w:rsid w:val="008639E7"/>
    <w:rsid w:val="00886FF3"/>
    <w:rsid w:val="00890F42"/>
    <w:rsid w:val="008A058E"/>
    <w:rsid w:val="008E6482"/>
    <w:rsid w:val="009114B0"/>
    <w:rsid w:val="00A06B4C"/>
    <w:rsid w:val="00A14223"/>
    <w:rsid w:val="00A4067B"/>
    <w:rsid w:val="00AD27EB"/>
    <w:rsid w:val="00B72B8E"/>
    <w:rsid w:val="00BC228F"/>
    <w:rsid w:val="00C03C2C"/>
    <w:rsid w:val="00C5415A"/>
    <w:rsid w:val="00CA3AE4"/>
    <w:rsid w:val="00CC357B"/>
    <w:rsid w:val="00CE1FC2"/>
    <w:rsid w:val="00CF09A7"/>
    <w:rsid w:val="00D0522A"/>
    <w:rsid w:val="00D62828"/>
    <w:rsid w:val="00D73246"/>
    <w:rsid w:val="00D83C0A"/>
    <w:rsid w:val="00E10295"/>
    <w:rsid w:val="00E71FFC"/>
    <w:rsid w:val="00E73EEC"/>
    <w:rsid w:val="00EE089B"/>
    <w:rsid w:val="00EF0643"/>
    <w:rsid w:val="00F37A27"/>
    <w:rsid w:val="00F46D69"/>
    <w:rsid w:val="00F8437E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0802"/>
  <w15:chartTrackingRefBased/>
  <w15:docId w15:val="{E06B43A5-EDE1-42AB-8530-8444844A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FF3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FF3"/>
    <w:rPr>
      <w:rFonts w:eastAsiaTheme="minorEastAsia"/>
      <w:sz w:val="20"/>
      <w:szCs w:val="20"/>
      <w:lang w:eastAsia="zh-CN"/>
    </w:rPr>
  </w:style>
  <w:style w:type="character" w:customStyle="1" w:styleId="markedcontent">
    <w:name w:val="markedcontent"/>
    <w:basedOn w:val="DefaultParagraphFont"/>
    <w:rsid w:val="001E1AA2"/>
  </w:style>
  <w:style w:type="paragraph" w:styleId="Bibliography">
    <w:name w:val="Bibliography"/>
    <w:basedOn w:val="Normal"/>
    <w:next w:val="Normal"/>
    <w:uiPriority w:val="37"/>
    <w:semiHidden/>
    <w:unhideWhenUsed/>
    <w:rsid w:val="00380BF2"/>
  </w:style>
  <w:style w:type="character" w:styleId="Hyperlink">
    <w:name w:val="Hyperlink"/>
    <w:basedOn w:val="DefaultParagraphFont"/>
    <w:uiPriority w:val="99"/>
    <w:unhideWhenUsed/>
    <w:rsid w:val="00380BF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80BF2"/>
    <w:rPr>
      <w:i/>
      <w:iCs/>
    </w:rPr>
  </w:style>
  <w:style w:type="paragraph" w:customStyle="1" w:styleId="xmsonormal">
    <w:name w:val="x_msonormal"/>
    <w:basedOn w:val="Normal"/>
    <w:rsid w:val="00B72B8E"/>
    <w:pPr>
      <w:spacing w:after="0" w:line="240" w:lineRule="auto"/>
    </w:pPr>
    <w:rPr>
      <w:rFonts w:ascii="Calibri" w:eastAsia="Gulim" w:hAnsi="Calibri" w:cs="Calibri"/>
      <w:lang w:eastAsia="ko-KR"/>
    </w:rPr>
  </w:style>
  <w:style w:type="character" w:customStyle="1" w:styleId="xxmarkedcontent">
    <w:name w:val="x_xmarkedcontent"/>
    <w:basedOn w:val="DefaultParagraphFont"/>
    <w:rsid w:val="00B72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377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377"/>
    <w:rPr>
      <w:rFonts w:eastAsiaTheme="minorEastAsia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0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22A"/>
  </w:style>
  <w:style w:type="paragraph" w:styleId="Footer">
    <w:name w:val="footer"/>
    <w:basedOn w:val="Normal"/>
    <w:link w:val="FooterChar"/>
    <w:uiPriority w:val="99"/>
    <w:unhideWhenUsed/>
    <w:rsid w:val="00D05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22A"/>
  </w:style>
  <w:style w:type="paragraph" w:styleId="Revision">
    <w:name w:val="Revision"/>
    <w:hidden/>
    <w:uiPriority w:val="99"/>
    <w:semiHidden/>
    <w:rsid w:val="00221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D2E4C-B4C1-4052-9DA5-8B8AEAC8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Hines</dc:creator>
  <cp:keywords/>
  <dc:description/>
  <cp:lastModifiedBy>Lindsey Hines</cp:lastModifiedBy>
  <cp:revision>2</cp:revision>
  <dcterms:created xsi:type="dcterms:W3CDTF">2024-11-19T16:28:00Z</dcterms:created>
  <dcterms:modified xsi:type="dcterms:W3CDTF">2024-11-19T16:28:00Z</dcterms:modified>
</cp:coreProperties>
</file>