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4B6491" w14:textId="22FF9C65" w:rsidR="00F657CD" w:rsidRDefault="00FC380E" w:rsidP="00F657CD">
      <w:pPr>
        <w:jc w:val="both"/>
        <w:rPr>
          <w:rFonts w:cs="Times New Roman"/>
          <w:b/>
        </w:rPr>
      </w:pPr>
      <w:r>
        <w:rPr>
          <w:rFonts w:cs="Times New Roman"/>
          <w:b/>
          <w:szCs w:val="24"/>
        </w:rPr>
        <w:t xml:space="preserve">SUPPLEMENTARY MATERIAL </w:t>
      </w:r>
      <w:r w:rsidR="00F657CD">
        <w:rPr>
          <w:rFonts w:cs="Times New Roman"/>
          <w:b/>
          <w:szCs w:val="24"/>
        </w:rPr>
        <w:t xml:space="preserve">FOR “CHANGES IN </w:t>
      </w:r>
      <w:r w:rsidR="00F657CD" w:rsidRPr="001C08C7">
        <w:rPr>
          <w:rFonts w:cs="Times New Roman"/>
          <w:b/>
          <w:szCs w:val="24"/>
        </w:rPr>
        <w:t>DRUG-</w:t>
      </w:r>
      <w:r w:rsidR="00461863">
        <w:rPr>
          <w:rFonts w:cs="Times New Roman"/>
          <w:b/>
          <w:szCs w:val="24"/>
        </w:rPr>
        <w:t>INDUC</w:t>
      </w:r>
      <w:r w:rsidR="00F657CD" w:rsidRPr="001C08C7">
        <w:rPr>
          <w:rFonts w:cs="Times New Roman"/>
          <w:b/>
          <w:szCs w:val="24"/>
        </w:rPr>
        <w:t xml:space="preserve">ED </w:t>
      </w:r>
      <w:r w:rsidR="00F657CD">
        <w:rPr>
          <w:rFonts w:cs="Times New Roman"/>
          <w:b/>
          <w:szCs w:val="24"/>
        </w:rPr>
        <w:t>HOSPITALISATIONS AND DEATHS FOLLOWING THE ONSET OF THE COVID-19 PANDEMIC</w:t>
      </w:r>
      <w:r w:rsidR="00F657CD" w:rsidRPr="001C08C7">
        <w:rPr>
          <w:rFonts w:cs="Times New Roman"/>
          <w:b/>
          <w:szCs w:val="24"/>
        </w:rPr>
        <w:t xml:space="preserve"> IN AUSTRALIA</w:t>
      </w:r>
      <w:r w:rsidR="00F657CD">
        <w:rPr>
          <w:rFonts w:cs="Times New Roman"/>
          <w:b/>
        </w:rPr>
        <w:t>”</w:t>
      </w:r>
    </w:p>
    <w:p w14:paraId="7CF5FFA0" w14:textId="77777777" w:rsidR="007277E0" w:rsidRPr="00F657CD" w:rsidRDefault="007277E0" w:rsidP="00F657CD">
      <w:pPr>
        <w:jc w:val="both"/>
        <w:rPr>
          <w:rFonts w:cs="Times New Roman"/>
          <w:b/>
          <w:szCs w:val="24"/>
        </w:rPr>
      </w:pP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val="en-AU"/>
        </w:rPr>
        <w:id w:val="1531376496"/>
        <w:docPartObj>
          <w:docPartGallery w:val="Table of Contents"/>
          <w:docPartUnique/>
        </w:docPartObj>
      </w:sdtPr>
      <w:sdtEndPr>
        <w:rPr>
          <w:rFonts w:cstheme="minorBidi"/>
          <w:b/>
          <w:bCs/>
          <w:noProof/>
        </w:rPr>
      </w:sdtEndPr>
      <w:sdtContent>
        <w:p w14:paraId="0C1B2C6C" w14:textId="348961C0" w:rsidR="00E66A38" w:rsidRPr="007277E0" w:rsidRDefault="00E66A38">
          <w:pPr>
            <w:pStyle w:val="TOCHeading"/>
            <w:rPr>
              <w:rFonts w:ascii="Times New Roman" w:hAnsi="Times New Roman" w:cs="Times New Roman"/>
              <w:color w:val="auto"/>
            </w:rPr>
          </w:pPr>
        </w:p>
        <w:p w14:paraId="1BE35B41" w14:textId="1E28EE59" w:rsidR="00E66A38" w:rsidRPr="007277E0" w:rsidRDefault="00E66A38">
          <w:pPr>
            <w:pStyle w:val="TOC1"/>
            <w:tabs>
              <w:tab w:val="right" w:leader="dot" w:pos="9016"/>
            </w:tabs>
            <w:rPr>
              <w:rFonts w:cs="Times New Roman"/>
              <w:noProof/>
            </w:rPr>
          </w:pPr>
          <w:r w:rsidRPr="007277E0">
            <w:rPr>
              <w:rFonts w:cs="Times New Roman"/>
            </w:rPr>
            <w:fldChar w:fldCharType="begin"/>
          </w:r>
          <w:r w:rsidRPr="007277E0">
            <w:rPr>
              <w:rFonts w:cs="Times New Roman"/>
            </w:rPr>
            <w:instrText xml:space="preserve"> TOC \o "1-3" \h \z \u </w:instrText>
          </w:r>
          <w:r w:rsidRPr="007277E0">
            <w:rPr>
              <w:rFonts w:cs="Times New Roman"/>
            </w:rPr>
            <w:fldChar w:fldCharType="separate"/>
          </w:r>
          <w:hyperlink w:anchor="_Toc193122422" w:history="1">
            <w:r w:rsidRPr="007277E0">
              <w:rPr>
                <w:rStyle w:val="Hyperlink"/>
                <w:rFonts w:cs="Times New Roman"/>
                <w:noProof/>
                <w:color w:val="auto"/>
              </w:rPr>
              <w:t>Appendix A. STROBE Checklist</w:t>
            </w:r>
            <w:r w:rsidRPr="007277E0">
              <w:rPr>
                <w:rFonts w:cs="Times New Roman"/>
                <w:noProof/>
                <w:webHidden/>
              </w:rPr>
              <w:tab/>
            </w:r>
            <w:r w:rsidRPr="007277E0">
              <w:rPr>
                <w:rFonts w:cs="Times New Roman"/>
                <w:noProof/>
                <w:webHidden/>
              </w:rPr>
              <w:fldChar w:fldCharType="begin"/>
            </w:r>
            <w:r w:rsidRPr="007277E0">
              <w:rPr>
                <w:rFonts w:cs="Times New Roman"/>
                <w:noProof/>
                <w:webHidden/>
              </w:rPr>
              <w:instrText xml:space="preserve"> PAGEREF _Toc193122422 \h </w:instrText>
            </w:r>
            <w:r w:rsidRPr="007277E0">
              <w:rPr>
                <w:rFonts w:cs="Times New Roman"/>
                <w:noProof/>
                <w:webHidden/>
              </w:rPr>
            </w:r>
            <w:r w:rsidRPr="007277E0">
              <w:rPr>
                <w:rFonts w:cs="Times New Roman"/>
                <w:noProof/>
                <w:webHidden/>
              </w:rPr>
              <w:fldChar w:fldCharType="separate"/>
            </w:r>
            <w:r w:rsidRPr="007277E0">
              <w:rPr>
                <w:rFonts w:cs="Times New Roman"/>
                <w:noProof/>
                <w:webHidden/>
              </w:rPr>
              <w:t>2</w:t>
            </w:r>
            <w:r w:rsidRPr="007277E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C3099DC" w14:textId="40208754" w:rsidR="00E66A38" w:rsidRPr="007277E0" w:rsidRDefault="00E66A38">
          <w:pPr>
            <w:pStyle w:val="TOC1"/>
            <w:tabs>
              <w:tab w:val="right" w:leader="dot" w:pos="9016"/>
            </w:tabs>
            <w:rPr>
              <w:rFonts w:cs="Times New Roman"/>
              <w:noProof/>
            </w:rPr>
          </w:pPr>
          <w:hyperlink w:anchor="_Toc193122423" w:history="1">
            <w:r w:rsidRPr="007277E0">
              <w:rPr>
                <w:rStyle w:val="Hyperlink"/>
                <w:rFonts w:cs="Times New Roman"/>
                <w:noProof/>
                <w:color w:val="auto"/>
              </w:rPr>
              <w:t>Appendix B. ICD Codes</w:t>
            </w:r>
            <w:r w:rsidRPr="007277E0">
              <w:rPr>
                <w:rFonts w:cs="Times New Roman"/>
                <w:noProof/>
                <w:webHidden/>
              </w:rPr>
              <w:tab/>
            </w:r>
            <w:r w:rsidRPr="007277E0">
              <w:rPr>
                <w:rFonts w:cs="Times New Roman"/>
                <w:noProof/>
                <w:webHidden/>
              </w:rPr>
              <w:fldChar w:fldCharType="begin"/>
            </w:r>
            <w:r w:rsidRPr="007277E0">
              <w:rPr>
                <w:rFonts w:cs="Times New Roman"/>
                <w:noProof/>
                <w:webHidden/>
              </w:rPr>
              <w:instrText xml:space="preserve"> PAGEREF _Toc193122423 \h </w:instrText>
            </w:r>
            <w:r w:rsidRPr="007277E0">
              <w:rPr>
                <w:rFonts w:cs="Times New Roman"/>
                <w:noProof/>
                <w:webHidden/>
              </w:rPr>
            </w:r>
            <w:r w:rsidRPr="007277E0">
              <w:rPr>
                <w:rFonts w:cs="Times New Roman"/>
                <w:noProof/>
                <w:webHidden/>
              </w:rPr>
              <w:fldChar w:fldCharType="separate"/>
            </w:r>
            <w:r w:rsidRPr="007277E0">
              <w:rPr>
                <w:rFonts w:cs="Times New Roman"/>
                <w:noProof/>
                <w:webHidden/>
              </w:rPr>
              <w:t>5</w:t>
            </w:r>
            <w:r w:rsidRPr="007277E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F8B9789" w14:textId="3974B6E4" w:rsidR="00E66A38" w:rsidRPr="007277E0" w:rsidRDefault="00E66A38">
          <w:pPr>
            <w:pStyle w:val="TOC1"/>
            <w:tabs>
              <w:tab w:val="right" w:leader="dot" w:pos="9016"/>
            </w:tabs>
            <w:rPr>
              <w:rFonts w:cs="Times New Roman"/>
              <w:noProof/>
            </w:rPr>
          </w:pPr>
          <w:hyperlink w:anchor="_Toc193122424" w:history="1">
            <w:r w:rsidRPr="007277E0">
              <w:rPr>
                <w:rStyle w:val="Hyperlink"/>
                <w:rFonts w:cs="Times New Roman"/>
                <w:noProof/>
                <w:color w:val="auto"/>
              </w:rPr>
              <w:t>Appendix C. Statistical tests and plots for assumptions of the ARIMA models</w:t>
            </w:r>
            <w:r w:rsidRPr="007277E0">
              <w:rPr>
                <w:rFonts w:cs="Times New Roman"/>
                <w:noProof/>
                <w:webHidden/>
              </w:rPr>
              <w:tab/>
            </w:r>
            <w:r w:rsidRPr="007277E0">
              <w:rPr>
                <w:rFonts w:cs="Times New Roman"/>
                <w:noProof/>
                <w:webHidden/>
              </w:rPr>
              <w:fldChar w:fldCharType="begin"/>
            </w:r>
            <w:r w:rsidRPr="007277E0">
              <w:rPr>
                <w:rFonts w:cs="Times New Roman"/>
                <w:noProof/>
                <w:webHidden/>
              </w:rPr>
              <w:instrText xml:space="preserve"> PAGEREF _Toc193122424 \h </w:instrText>
            </w:r>
            <w:r w:rsidRPr="007277E0">
              <w:rPr>
                <w:rFonts w:cs="Times New Roman"/>
                <w:noProof/>
                <w:webHidden/>
              </w:rPr>
            </w:r>
            <w:r w:rsidRPr="007277E0">
              <w:rPr>
                <w:rFonts w:cs="Times New Roman"/>
                <w:noProof/>
                <w:webHidden/>
              </w:rPr>
              <w:fldChar w:fldCharType="separate"/>
            </w:r>
            <w:r w:rsidRPr="007277E0">
              <w:rPr>
                <w:rFonts w:cs="Times New Roman"/>
                <w:noProof/>
                <w:webHidden/>
              </w:rPr>
              <w:t>9</w:t>
            </w:r>
            <w:r w:rsidRPr="007277E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9416478" w14:textId="2A4CC1E4" w:rsidR="00E66A38" w:rsidRPr="007277E0" w:rsidRDefault="00E66A38">
          <w:pPr>
            <w:pStyle w:val="TOC1"/>
            <w:tabs>
              <w:tab w:val="right" w:leader="dot" w:pos="9016"/>
            </w:tabs>
            <w:rPr>
              <w:rFonts w:cs="Times New Roman"/>
              <w:noProof/>
            </w:rPr>
          </w:pPr>
          <w:hyperlink w:anchor="_Toc193122425" w:history="1">
            <w:r w:rsidRPr="007277E0">
              <w:rPr>
                <w:rStyle w:val="Hyperlink"/>
                <w:rFonts w:cs="Times New Roman"/>
                <w:noProof/>
                <w:color w:val="auto"/>
              </w:rPr>
              <w:t>Appendix D. Results using the shorter time series from 1</w:t>
            </w:r>
            <w:r w:rsidRPr="007277E0">
              <w:rPr>
                <w:rStyle w:val="Hyperlink"/>
                <w:rFonts w:cs="Times New Roman"/>
                <w:noProof/>
                <w:color w:val="auto"/>
                <w:vertAlign w:val="superscript"/>
              </w:rPr>
              <w:t>st</w:t>
            </w:r>
            <w:r w:rsidRPr="007277E0">
              <w:rPr>
                <w:rStyle w:val="Hyperlink"/>
                <w:rFonts w:cs="Times New Roman"/>
                <w:noProof/>
                <w:color w:val="auto"/>
              </w:rPr>
              <w:t xml:space="preserve"> July 2016 to 30</w:t>
            </w:r>
            <w:r w:rsidRPr="007277E0">
              <w:rPr>
                <w:rStyle w:val="Hyperlink"/>
                <w:rFonts w:cs="Times New Roman"/>
                <w:noProof/>
                <w:color w:val="auto"/>
                <w:vertAlign w:val="superscript"/>
              </w:rPr>
              <w:t>th</w:t>
            </w:r>
            <w:r w:rsidRPr="007277E0">
              <w:rPr>
                <w:rStyle w:val="Hyperlink"/>
                <w:rFonts w:cs="Times New Roman"/>
                <w:noProof/>
                <w:color w:val="auto"/>
              </w:rPr>
              <w:t xml:space="preserve"> April 2021, with and without adjusting for all-cause hospitalisation rates</w:t>
            </w:r>
            <w:r w:rsidRPr="007277E0">
              <w:rPr>
                <w:rFonts w:cs="Times New Roman"/>
                <w:noProof/>
                <w:webHidden/>
              </w:rPr>
              <w:tab/>
            </w:r>
            <w:r w:rsidRPr="007277E0">
              <w:rPr>
                <w:rFonts w:cs="Times New Roman"/>
                <w:noProof/>
                <w:webHidden/>
              </w:rPr>
              <w:fldChar w:fldCharType="begin"/>
            </w:r>
            <w:r w:rsidRPr="007277E0">
              <w:rPr>
                <w:rFonts w:cs="Times New Roman"/>
                <w:noProof/>
                <w:webHidden/>
              </w:rPr>
              <w:instrText xml:space="preserve"> PAGEREF _Toc193122425 \h </w:instrText>
            </w:r>
            <w:r w:rsidRPr="007277E0">
              <w:rPr>
                <w:rFonts w:cs="Times New Roman"/>
                <w:noProof/>
                <w:webHidden/>
              </w:rPr>
            </w:r>
            <w:r w:rsidRPr="007277E0">
              <w:rPr>
                <w:rFonts w:cs="Times New Roman"/>
                <w:noProof/>
                <w:webHidden/>
              </w:rPr>
              <w:fldChar w:fldCharType="separate"/>
            </w:r>
            <w:r w:rsidRPr="007277E0">
              <w:rPr>
                <w:rFonts w:cs="Times New Roman"/>
                <w:noProof/>
                <w:webHidden/>
              </w:rPr>
              <w:t>23</w:t>
            </w:r>
            <w:r w:rsidRPr="007277E0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0983DD5D" w14:textId="5DB70EA3" w:rsidR="00E66A38" w:rsidRDefault="00E66A38">
          <w:r w:rsidRPr="007277E0">
            <w:rPr>
              <w:rFonts w:cs="Times New Roman"/>
              <w:b/>
              <w:bCs/>
              <w:noProof/>
            </w:rPr>
            <w:fldChar w:fldCharType="end"/>
          </w:r>
        </w:p>
      </w:sdtContent>
    </w:sdt>
    <w:p w14:paraId="755E0DE7" w14:textId="77777777" w:rsidR="00F657CD" w:rsidRPr="009B30A8" w:rsidRDefault="00F657CD" w:rsidP="00F657CD">
      <w:pPr>
        <w:jc w:val="both"/>
        <w:rPr>
          <w:rFonts w:cs="Times New Roman"/>
          <w:szCs w:val="24"/>
          <w:highlight w:val="yellow"/>
        </w:rPr>
      </w:pPr>
    </w:p>
    <w:p w14:paraId="3FB38D95" w14:textId="77777777" w:rsidR="00F657CD" w:rsidRDefault="00F657CD" w:rsidP="007B4250">
      <w:pPr>
        <w:pStyle w:val="NoSpacing"/>
      </w:pPr>
    </w:p>
    <w:p w14:paraId="2C02844A" w14:textId="77777777" w:rsidR="00F657CD" w:rsidRDefault="00F657CD" w:rsidP="007B4250">
      <w:pPr>
        <w:pStyle w:val="NoSpacing"/>
        <w:sectPr w:rsidR="00F657CD" w:rsidSect="000B1D87">
          <w:headerReference w:type="default" r:id="rId11"/>
          <w:footerReference w:type="default" r:id="rId12"/>
          <w:footnotePr>
            <w:numRestart w:val="eachPage"/>
          </w:footnotePr>
          <w:endnotePr>
            <w:numFmt w:val="decimal"/>
            <w:numRestart w:val="eachSect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36F8C43" w14:textId="32035865" w:rsidR="007B4250" w:rsidRPr="007B4250" w:rsidRDefault="007B4250" w:rsidP="007B4250">
      <w:pPr>
        <w:pStyle w:val="Heading1"/>
        <w:jc w:val="left"/>
      </w:pPr>
      <w:bookmarkStart w:id="0" w:name="_Toc193122422"/>
      <w:r w:rsidRPr="00CC7B24">
        <w:lastRenderedPageBreak/>
        <w:t xml:space="preserve">Appendix </w:t>
      </w:r>
      <w:r>
        <w:t>A</w:t>
      </w:r>
      <w:r w:rsidRPr="00CC7B24">
        <w:t>.</w:t>
      </w:r>
      <w:r>
        <w:t xml:space="preserve"> STROBE Checklist</w:t>
      </w:r>
      <w:bookmarkEnd w:id="0"/>
      <w:r w:rsidRPr="00CC7B24">
        <w:t xml:space="preserve"> </w:t>
      </w:r>
    </w:p>
    <w:p w14:paraId="3964AF65" w14:textId="77777777" w:rsidR="007B4250" w:rsidRDefault="007B4250" w:rsidP="007B4250">
      <w:pPr>
        <w:pStyle w:val="TableTitle"/>
        <w:rPr>
          <w:sz w:val="22"/>
          <w:szCs w:val="22"/>
        </w:rPr>
      </w:pPr>
      <w:r>
        <w:rPr>
          <w:sz w:val="22"/>
          <w:szCs w:val="22"/>
        </w:rPr>
        <w:t xml:space="preserve">STROBE Statement—Checklist of items that should be included in reports of </w:t>
      </w:r>
      <w:r>
        <w:rPr>
          <w:b/>
          <w:i/>
          <w:sz w:val="22"/>
          <w:szCs w:val="22"/>
        </w:rPr>
        <w:t>cross-sectional studies</w:t>
      </w:r>
      <w:r>
        <w:rPr>
          <w:sz w:val="22"/>
          <w:szCs w:val="22"/>
        </w:rPr>
        <w:t xml:space="preserve"> </w:t>
      </w:r>
    </w:p>
    <w:tbl>
      <w:tblPr>
        <w:tblW w:w="0" w:type="auto"/>
        <w:tblBorders>
          <w:top w:val="single" w:sz="4" w:space="0" w:color="auto"/>
          <w:left w:val="dotted" w:sz="4" w:space="0" w:color="auto"/>
          <w:bottom w:val="single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045"/>
        <w:gridCol w:w="677"/>
        <w:gridCol w:w="4827"/>
        <w:gridCol w:w="1467"/>
      </w:tblGrid>
      <w:tr w:rsidR="007B4250" w14:paraId="708D1C8C" w14:textId="77777777" w:rsidTr="00B356B7"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A9935A" w14:textId="77777777" w:rsidR="007B4250" w:rsidRDefault="007B4250" w:rsidP="00500782">
            <w:pPr>
              <w:tabs>
                <w:tab w:val="left" w:pos="5400"/>
              </w:tabs>
              <w:rPr>
                <w:sz w:val="20"/>
                <w:szCs w:val="20"/>
              </w:rPr>
            </w:pPr>
            <w:bookmarkStart w:id="1" w:name="bold3" w:colFirst="2" w:colLast="2"/>
            <w:bookmarkStart w:id="2" w:name="italic4" w:colFirst="2" w:colLast="2"/>
            <w:bookmarkStart w:id="3" w:name="italic3" w:colFirst="2" w:colLast="2"/>
            <w:bookmarkStart w:id="4" w:name="bold2" w:colFirst="2" w:colLast="2"/>
            <w:bookmarkStart w:id="5" w:name="italic2" w:colFirst="1" w:colLast="1"/>
            <w:bookmarkStart w:id="6" w:name="bold1" w:colFirst="1" w:colLast="1"/>
            <w:bookmarkStart w:id="7" w:name="italic1" w:colFirst="0" w:colLast="0"/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hideMark/>
          </w:tcPr>
          <w:p w14:paraId="1286BF7C" w14:textId="77777777" w:rsidR="007B4250" w:rsidRDefault="007B4250" w:rsidP="00500782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Item No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66CBF14" w14:textId="77777777" w:rsidR="007B4250" w:rsidRDefault="007B4250" w:rsidP="00500782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Recommendation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4EB4399" w14:textId="77777777" w:rsidR="007B4250" w:rsidRDefault="007B4250" w:rsidP="00500782">
            <w:pPr>
              <w:pStyle w:val="TableHeader"/>
              <w:tabs>
                <w:tab w:val="left" w:pos="5400"/>
              </w:tabs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Complete</w:t>
            </w:r>
          </w:p>
        </w:tc>
      </w:tr>
      <w:tr w:rsidR="007B4250" w14:paraId="2B59804B" w14:textId="77777777" w:rsidTr="00B356B7"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708D0A23" w14:textId="77777777" w:rsidR="007B4250" w:rsidRDefault="007B4250" w:rsidP="00500782">
            <w:pPr>
              <w:tabs>
                <w:tab w:val="left" w:pos="5400"/>
              </w:tabs>
              <w:rPr>
                <w:b/>
                <w:bCs/>
                <w:sz w:val="20"/>
              </w:rPr>
            </w:pPr>
            <w:bookmarkStart w:id="8" w:name="bold5"/>
            <w:bookmarkStart w:id="9" w:name="italic6"/>
            <w:bookmarkEnd w:id="1"/>
            <w:bookmarkEnd w:id="2"/>
            <w:bookmarkEnd w:id="3"/>
            <w:bookmarkEnd w:id="4"/>
            <w:bookmarkEnd w:id="5"/>
            <w:bookmarkEnd w:id="6"/>
            <w:bookmarkEnd w:id="7"/>
            <w:r>
              <w:rPr>
                <w:b/>
                <w:sz w:val="20"/>
              </w:rPr>
              <w:t>Title and abstract</w:t>
            </w:r>
            <w:bookmarkEnd w:id="8"/>
            <w:bookmarkEnd w:id="9"/>
          </w:p>
        </w:tc>
        <w:tc>
          <w:tcPr>
            <w:tcW w:w="0" w:type="auto"/>
            <w:vMerge w:val="restart"/>
            <w:tcBorders>
              <w:top w:val="single" w:sz="4" w:space="0" w:color="auto"/>
            </w:tcBorders>
            <w:shd w:val="clear" w:color="auto" w:fill="auto"/>
            <w:hideMark/>
          </w:tcPr>
          <w:p w14:paraId="6DCAD47A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hideMark/>
          </w:tcPr>
          <w:p w14:paraId="19463E97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Indicate the study’s design with a commonly used term in the title or the abstract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</w:tcPr>
          <w:p w14:paraId="36DBDA7B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4902EADB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39B8E65" w14:textId="77777777" w:rsidR="007B4250" w:rsidRDefault="007B4250" w:rsidP="00500782">
            <w:pPr>
              <w:spacing w:line="240" w:lineRule="auto"/>
              <w:rPr>
                <w:b/>
                <w:bCs/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1B287AB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90B6FD4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10" w:name="bold6"/>
            <w:bookmarkStart w:id="11" w:name="italic7"/>
            <w:bookmarkEnd w:id="10"/>
            <w:bookmarkEnd w:id="11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Provide in the abstract an informative and balanced summary of what was done and what was found</w:t>
            </w:r>
          </w:p>
        </w:tc>
        <w:tc>
          <w:tcPr>
            <w:tcW w:w="0" w:type="auto"/>
            <w:shd w:val="clear" w:color="auto" w:fill="auto"/>
          </w:tcPr>
          <w:p w14:paraId="26CE0783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57390121" w14:textId="77777777" w:rsidTr="00B356B7">
        <w:tc>
          <w:tcPr>
            <w:tcW w:w="0" w:type="auto"/>
            <w:gridSpan w:val="3"/>
            <w:shd w:val="clear" w:color="auto" w:fill="auto"/>
            <w:hideMark/>
          </w:tcPr>
          <w:p w14:paraId="0FF8AB3A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12" w:name="bold7"/>
            <w:bookmarkStart w:id="13" w:name="italic8"/>
            <w:r>
              <w:rPr>
                <w:sz w:val="20"/>
              </w:rPr>
              <w:t>Introduction</w:t>
            </w:r>
            <w:bookmarkEnd w:id="12"/>
            <w:bookmarkEnd w:id="13"/>
          </w:p>
        </w:tc>
        <w:tc>
          <w:tcPr>
            <w:tcW w:w="0" w:type="auto"/>
            <w:shd w:val="clear" w:color="auto" w:fill="auto"/>
          </w:tcPr>
          <w:p w14:paraId="51CD977A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7B4250" w14:paraId="6F124A00" w14:textId="77777777" w:rsidTr="00B356B7">
        <w:tc>
          <w:tcPr>
            <w:tcW w:w="0" w:type="auto"/>
            <w:shd w:val="clear" w:color="auto" w:fill="auto"/>
            <w:hideMark/>
          </w:tcPr>
          <w:p w14:paraId="40ED38B6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4" w:name="bold8"/>
            <w:bookmarkStart w:id="15" w:name="italic9"/>
            <w:r>
              <w:rPr>
                <w:bCs/>
                <w:sz w:val="20"/>
              </w:rPr>
              <w:t>Background/</w:t>
            </w:r>
            <w:bookmarkStart w:id="16" w:name="bold9"/>
            <w:bookmarkStart w:id="17" w:name="italic10"/>
            <w:bookmarkEnd w:id="14"/>
            <w:bookmarkEnd w:id="15"/>
            <w:r>
              <w:rPr>
                <w:bCs/>
                <w:sz w:val="20"/>
              </w:rPr>
              <w:t>rationale</w:t>
            </w:r>
            <w:bookmarkEnd w:id="16"/>
            <w:bookmarkEnd w:id="17"/>
          </w:p>
        </w:tc>
        <w:tc>
          <w:tcPr>
            <w:tcW w:w="0" w:type="auto"/>
            <w:shd w:val="clear" w:color="auto" w:fill="auto"/>
            <w:hideMark/>
          </w:tcPr>
          <w:p w14:paraId="67A58345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14:paraId="53A9D026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Explain the scientific background and rationale for the investigation being reported</w:t>
            </w:r>
          </w:p>
        </w:tc>
        <w:tc>
          <w:tcPr>
            <w:tcW w:w="0" w:type="auto"/>
            <w:shd w:val="clear" w:color="auto" w:fill="auto"/>
          </w:tcPr>
          <w:p w14:paraId="34A312BA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0D362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7EE31961" w14:textId="77777777" w:rsidTr="00B356B7">
        <w:tc>
          <w:tcPr>
            <w:tcW w:w="0" w:type="auto"/>
            <w:shd w:val="clear" w:color="auto" w:fill="auto"/>
            <w:hideMark/>
          </w:tcPr>
          <w:p w14:paraId="2BADD970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18" w:name="bold10" w:colFirst="0" w:colLast="0"/>
            <w:bookmarkStart w:id="19" w:name="italic11" w:colFirst="0" w:colLast="0"/>
            <w:r>
              <w:rPr>
                <w:bCs/>
                <w:sz w:val="20"/>
              </w:rPr>
              <w:t>Objectives</w:t>
            </w:r>
          </w:p>
        </w:tc>
        <w:tc>
          <w:tcPr>
            <w:tcW w:w="0" w:type="auto"/>
            <w:shd w:val="clear" w:color="auto" w:fill="auto"/>
            <w:hideMark/>
          </w:tcPr>
          <w:p w14:paraId="477B65D8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14:paraId="63FEE63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State specific objectives, including any prespecified hypotheses</w:t>
            </w:r>
          </w:p>
        </w:tc>
        <w:tc>
          <w:tcPr>
            <w:tcW w:w="0" w:type="auto"/>
            <w:shd w:val="clear" w:color="auto" w:fill="auto"/>
          </w:tcPr>
          <w:p w14:paraId="44D372A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0D362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2E041FD9" w14:textId="77777777" w:rsidTr="00B356B7">
        <w:tc>
          <w:tcPr>
            <w:tcW w:w="0" w:type="auto"/>
            <w:gridSpan w:val="3"/>
            <w:shd w:val="clear" w:color="auto" w:fill="auto"/>
            <w:hideMark/>
          </w:tcPr>
          <w:p w14:paraId="6951A9D4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20" w:name="bold11"/>
            <w:bookmarkStart w:id="21" w:name="italic12"/>
            <w:bookmarkEnd w:id="18"/>
            <w:bookmarkEnd w:id="19"/>
            <w:r>
              <w:rPr>
                <w:sz w:val="20"/>
              </w:rPr>
              <w:t>Methods</w:t>
            </w:r>
            <w:bookmarkEnd w:id="20"/>
            <w:bookmarkEnd w:id="21"/>
          </w:p>
        </w:tc>
        <w:tc>
          <w:tcPr>
            <w:tcW w:w="0" w:type="auto"/>
            <w:shd w:val="clear" w:color="auto" w:fill="auto"/>
          </w:tcPr>
          <w:p w14:paraId="7CED1323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7B4250" w14:paraId="7538FAA8" w14:textId="77777777" w:rsidTr="00B356B7">
        <w:tc>
          <w:tcPr>
            <w:tcW w:w="0" w:type="auto"/>
            <w:shd w:val="clear" w:color="auto" w:fill="auto"/>
            <w:hideMark/>
          </w:tcPr>
          <w:p w14:paraId="6F46A4AA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2" w:name="bold12" w:colFirst="0" w:colLast="0"/>
            <w:bookmarkStart w:id="23" w:name="italic13" w:colFirst="0" w:colLast="0"/>
            <w:r>
              <w:rPr>
                <w:bCs/>
                <w:sz w:val="20"/>
              </w:rPr>
              <w:t>Study design</w:t>
            </w:r>
          </w:p>
        </w:tc>
        <w:tc>
          <w:tcPr>
            <w:tcW w:w="0" w:type="auto"/>
            <w:shd w:val="clear" w:color="auto" w:fill="auto"/>
            <w:hideMark/>
          </w:tcPr>
          <w:p w14:paraId="04280FFD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14:paraId="0FFA04B3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Present key elements of study design early in the paper</w:t>
            </w:r>
          </w:p>
        </w:tc>
        <w:tc>
          <w:tcPr>
            <w:tcW w:w="0" w:type="auto"/>
            <w:shd w:val="clear" w:color="auto" w:fill="auto"/>
          </w:tcPr>
          <w:p w14:paraId="05930BD1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2D37F5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2374B29A" w14:textId="77777777" w:rsidTr="00B356B7">
        <w:tc>
          <w:tcPr>
            <w:tcW w:w="0" w:type="auto"/>
            <w:shd w:val="clear" w:color="auto" w:fill="auto"/>
            <w:hideMark/>
          </w:tcPr>
          <w:p w14:paraId="25F505E7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4" w:name="bold13" w:colFirst="0" w:colLast="0"/>
            <w:bookmarkStart w:id="25" w:name="italic14" w:colFirst="0" w:colLast="0"/>
            <w:bookmarkEnd w:id="22"/>
            <w:bookmarkEnd w:id="23"/>
            <w:r>
              <w:rPr>
                <w:bCs/>
                <w:sz w:val="20"/>
              </w:rPr>
              <w:t>Setting</w:t>
            </w:r>
          </w:p>
        </w:tc>
        <w:tc>
          <w:tcPr>
            <w:tcW w:w="0" w:type="auto"/>
            <w:shd w:val="clear" w:color="auto" w:fill="auto"/>
            <w:hideMark/>
          </w:tcPr>
          <w:p w14:paraId="43F046F5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14:paraId="73DF0F40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Describe the setting, locations, and relevant dates, including periods of recruitment, exposure, follow-up, and data collection</w:t>
            </w:r>
          </w:p>
        </w:tc>
        <w:tc>
          <w:tcPr>
            <w:tcW w:w="0" w:type="auto"/>
            <w:shd w:val="clear" w:color="auto" w:fill="auto"/>
          </w:tcPr>
          <w:p w14:paraId="4F58F9D1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2D37F5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bookmarkEnd w:id="24"/>
      <w:bookmarkEnd w:id="25"/>
      <w:tr w:rsidR="007B4250" w14:paraId="2EAEEE31" w14:textId="77777777" w:rsidTr="00B356B7">
        <w:tc>
          <w:tcPr>
            <w:tcW w:w="0" w:type="auto"/>
            <w:shd w:val="clear" w:color="auto" w:fill="auto"/>
            <w:hideMark/>
          </w:tcPr>
          <w:p w14:paraId="4EF47218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r>
              <w:rPr>
                <w:bCs/>
                <w:sz w:val="20"/>
              </w:rPr>
              <w:t>Participants</w:t>
            </w:r>
          </w:p>
        </w:tc>
        <w:tc>
          <w:tcPr>
            <w:tcW w:w="0" w:type="auto"/>
            <w:shd w:val="clear" w:color="auto" w:fill="auto"/>
            <w:hideMark/>
          </w:tcPr>
          <w:p w14:paraId="12C9ECBF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14:paraId="678C0FAF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Give the eligibility criteria, and the sources and methods of selection of participants</w:t>
            </w:r>
          </w:p>
        </w:tc>
        <w:tc>
          <w:tcPr>
            <w:tcW w:w="0" w:type="auto"/>
            <w:shd w:val="clear" w:color="auto" w:fill="auto"/>
          </w:tcPr>
          <w:p w14:paraId="0342A48A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E45BF5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12B43504" w14:textId="77777777" w:rsidTr="00B356B7">
        <w:tc>
          <w:tcPr>
            <w:tcW w:w="0" w:type="auto"/>
            <w:shd w:val="clear" w:color="auto" w:fill="auto"/>
            <w:hideMark/>
          </w:tcPr>
          <w:p w14:paraId="07F4A027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6" w:name="bold16" w:colFirst="0" w:colLast="0"/>
            <w:bookmarkStart w:id="27" w:name="italic17" w:colFirst="0" w:colLast="0"/>
            <w:r>
              <w:rPr>
                <w:bCs/>
                <w:sz w:val="20"/>
              </w:rPr>
              <w:t>Variables</w:t>
            </w:r>
          </w:p>
        </w:tc>
        <w:tc>
          <w:tcPr>
            <w:tcW w:w="0" w:type="auto"/>
            <w:shd w:val="clear" w:color="auto" w:fill="auto"/>
            <w:hideMark/>
          </w:tcPr>
          <w:p w14:paraId="4EB0B42F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14:paraId="6BFD5BDE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Clearly define all outcomes, exposures, predictors, potential confounders, and effect modifiers. Give diagnostic criteria, if applicable</w:t>
            </w:r>
          </w:p>
        </w:tc>
        <w:tc>
          <w:tcPr>
            <w:tcW w:w="0" w:type="auto"/>
            <w:shd w:val="clear" w:color="auto" w:fill="auto"/>
          </w:tcPr>
          <w:p w14:paraId="71BA49F5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E45BF5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4BBC5E6C" w14:textId="77777777" w:rsidTr="00B356B7">
        <w:trPr>
          <w:trHeight w:val="294"/>
        </w:trPr>
        <w:tc>
          <w:tcPr>
            <w:tcW w:w="0" w:type="auto"/>
            <w:shd w:val="clear" w:color="auto" w:fill="auto"/>
            <w:hideMark/>
          </w:tcPr>
          <w:p w14:paraId="26629B6B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28" w:name="bold17"/>
            <w:bookmarkStart w:id="29" w:name="italic18"/>
            <w:bookmarkEnd w:id="26"/>
            <w:bookmarkEnd w:id="27"/>
            <w:r>
              <w:rPr>
                <w:bCs/>
                <w:sz w:val="20"/>
              </w:rPr>
              <w:t>Data sources/</w:t>
            </w:r>
            <w:bookmarkStart w:id="30" w:name="bold18"/>
            <w:bookmarkStart w:id="31" w:name="italic19"/>
            <w:bookmarkEnd w:id="28"/>
            <w:bookmarkEnd w:id="29"/>
            <w:r>
              <w:rPr>
                <w:bCs/>
                <w:sz w:val="20"/>
              </w:rPr>
              <w:t xml:space="preserve"> measurement</w:t>
            </w:r>
            <w:bookmarkEnd w:id="30"/>
            <w:bookmarkEnd w:id="31"/>
          </w:p>
        </w:tc>
        <w:tc>
          <w:tcPr>
            <w:tcW w:w="0" w:type="auto"/>
            <w:shd w:val="clear" w:color="auto" w:fill="auto"/>
            <w:hideMark/>
          </w:tcPr>
          <w:p w14:paraId="2FF11DDB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  <w:bookmarkStart w:id="32" w:name="bold19"/>
            <w:r>
              <w:rPr>
                <w:bCs/>
                <w:sz w:val="20"/>
              </w:rPr>
              <w:t>*</w:t>
            </w:r>
            <w:bookmarkEnd w:id="32"/>
          </w:p>
        </w:tc>
        <w:tc>
          <w:tcPr>
            <w:tcW w:w="0" w:type="auto"/>
            <w:shd w:val="clear" w:color="auto" w:fill="auto"/>
            <w:hideMark/>
          </w:tcPr>
          <w:p w14:paraId="5013270F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i/>
                <w:sz w:val="20"/>
              </w:rPr>
              <w:t xml:space="preserve"> </w:t>
            </w:r>
            <w:r>
              <w:rPr>
                <w:sz w:val="20"/>
              </w:rPr>
              <w:t>For each variable of interest, give sources of data and details of methods of assessment (measurement). Describe comparability of assessment methods if there is more than one group</w:t>
            </w:r>
          </w:p>
        </w:tc>
        <w:tc>
          <w:tcPr>
            <w:tcW w:w="0" w:type="auto"/>
            <w:shd w:val="clear" w:color="auto" w:fill="auto"/>
          </w:tcPr>
          <w:p w14:paraId="09CE55C0" w14:textId="77777777" w:rsidR="007B4250" w:rsidRDefault="007B4250" w:rsidP="00500782">
            <w:pPr>
              <w:tabs>
                <w:tab w:val="left" w:pos="5400"/>
              </w:tabs>
              <w:rPr>
                <w:i/>
                <w:sz w:val="20"/>
              </w:rPr>
            </w:pPr>
            <w:r w:rsidRPr="001C0AFB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30C8B776" w14:textId="77777777" w:rsidTr="00B356B7">
        <w:tc>
          <w:tcPr>
            <w:tcW w:w="0" w:type="auto"/>
            <w:shd w:val="clear" w:color="auto" w:fill="auto"/>
            <w:hideMark/>
          </w:tcPr>
          <w:p w14:paraId="147F2D81" w14:textId="77777777" w:rsidR="007B4250" w:rsidRDefault="007B4250" w:rsidP="00500782">
            <w:pPr>
              <w:tabs>
                <w:tab w:val="left" w:pos="5400"/>
              </w:tabs>
              <w:rPr>
                <w:bCs/>
                <w:color w:val="000000"/>
                <w:sz w:val="20"/>
              </w:rPr>
            </w:pPr>
            <w:bookmarkStart w:id="33" w:name="bold20" w:colFirst="0" w:colLast="0"/>
            <w:bookmarkStart w:id="34" w:name="italic20" w:colFirst="0" w:colLast="0"/>
            <w:r>
              <w:rPr>
                <w:bCs/>
                <w:color w:val="000000"/>
                <w:sz w:val="20"/>
              </w:rPr>
              <w:t>Bias</w:t>
            </w:r>
          </w:p>
        </w:tc>
        <w:tc>
          <w:tcPr>
            <w:tcW w:w="0" w:type="auto"/>
            <w:shd w:val="clear" w:color="auto" w:fill="auto"/>
            <w:hideMark/>
          </w:tcPr>
          <w:p w14:paraId="6E01604A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14:paraId="45D7DA16" w14:textId="77777777" w:rsidR="007B4250" w:rsidRDefault="007B4250" w:rsidP="00500782">
            <w:pPr>
              <w:tabs>
                <w:tab w:val="left" w:pos="5400"/>
              </w:tabs>
              <w:rPr>
                <w:color w:val="000000"/>
                <w:sz w:val="20"/>
              </w:rPr>
            </w:pPr>
            <w:r>
              <w:rPr>
                <w:color w:val="000000"/>
                <w:sz w:val="20"/>
              </w:rPr>
              <w:t>Describe any efforts to address potential sources of bias</w:t>
            </w:r>
          </w:p>
        </w:tc>
        <w:tc>
          <w:tcPr>
            <w:tcW w:w="0" w:type="auto"/>
            <w:shd w:val="clear" w:color="auto" w:fill="auto"/>
          </w:tcPr>
          <w:p w14:paraId="04D66AB8" w14:textId="77777777" w:rsidR="007B4250" w:rsidRDefault="007B4250" w:rsidP="00500782">
            <w:pPr>
              <w:tabs>
                <w:tab w:val="left" w:pos="5400"/>
              </w:tabs>
              <w:rPr>
                <w:color w:val="000000"/>
                <w:sz w:val="20"/>
              </w:rPr>
            </w:pPr>
            <w:r w:rsidRPr="001C0AFB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5234E9F9" w14:textId="77777777" w:rsidTr="00B356B7">
        <w:tc>
          <w:tcPr>
            <w:tcW w:w="0" w:type="auto"/>
            <w:shd w:val="clear" w:color="auto" w:fill="auto"/>
            <w:hideMark/>
          </w:tcPr>
          <w:p w14:paraId="1F330090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5" w:name="bold21" w:colFirst="0" w:colLast="0"/>
            <w:bookmarkStart w:id="36" w:name="italic21" w:colFirst="0" w:colLast="0"/>
            <w:bookmarkEnd w:id="33"/>
            <w:bookmarkEnd w:id="34"/>
            <w:r>
              <w:rPr>
                <w:bCs/>
                <w:sz w:val="20"/>
              </w:rPr>
              <w:t>Study size</w:t>
            </w:r>
          </w:p>
        </w:tc>
        <w:tc>
          <w:tcPr>
            <w:tcW w:w="0" w:type="auto"/>
            <w:shd w:val="clear" w:color="auto" w:fill="auto"/>
            <w:hideMark/>
          </w:tcPr>
          <w:p w14:paraId="02A94DDD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0" w:type="auto"/>
            <w:shd w:val="clear" w:color="auto" w:fill="auto"/>
            <w:hideMark/>
          </w:tcPr>
          <w:p w14:paraId="341CB795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Explain how the study size was arrived at</w:t>
            </w:r>
          </w:p>
        </w:tc>
        <w:tc>
          <w:tcPr>
            <w:tcW w:w="0" w:type="auto"/>
            <w:shd w:val="clear" w:color="auto" w:fill="auto"/>
          </w:tcPr>
          <w:p w14:paraId="4CBB8D9F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 (given secondary data sources)</w:t>
            </w:r>
          </w:p>
        </w:tc>
      </w:tr>
      <w:tr w:rsidR="007B4250" w14:paraId="62544C5D" w14:textId="77777777" w:rsidTr="00B356B7">
        <w:tc>
          <w:tcPr>
            <w:tcW w:w="0" w:type="auto"/>
            <w:shd w:val="clear" w:color="auto" w:fill="auto"/>
            <w:hideMark/>
          </w:tcPr>
          <w:p w14:paraId="5300CDCC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37" w:name="bold22"/>
            <w:bookmarkStart w:id="38" w:name="italic22"/>
            <w:bookmarkEnd w:id="35"/>
            <w:bookmarkEnd w:id="36"/>
            <w:r>
              <w:rPr>
                <w:bCs/>
                <w:sz w:val="20"/>
              </w:rPr>
              <w:lastRenderedPageBreak/>
              <w:t>Quantitative</w:t>
            </w:r>
            <w:bookmarkStart w:id="39" w:name="bold23"/>
            <w:bookmarkStart w:id="40" w:name="italic23"/>
            <w:bookmarkEnd w:id="37"/>
            <w:bookmarkEnd w:id="38"/>
            <w:r>
              <w:rPr>
                <w:bCs/>
                <w:sz w:val="20"/>
              </w:rPr>
              <w:t xml:space="preserve"> variables</w:t>
            </w:r>
            <w:bookmarkEnd w:id="39"/>
            <w:bookmarkEnd w:id="40"/>
          </w:p>
        </w:tc>
        <w:tc>
          <w:tcPr>
            <w:tcW w:w="0" w:type="auto"/>
            <w:shd w:val="clear" w:color="auto" w:fill="auto"/>
            <w:hideMark/>
          </w:tcPr>
          <w:p w14:paraId="60E3EADE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0" w:type="auto"/>
            <w:shd w:val="clear" w:color="auto" w:fill="auto"/>
            <w:hideMark/>
          </w:tcPr>
          <w:p w14:paraId="22B625B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Explain how quantitative variables were handled in the analyses. If applicable, describe which groupings were chosen and why</w:t>
            </w:r>
          </w:p>
        </w:tc>
        <w:tc>
          <w:tcPr>
            <w:tcW w:w="0" w:type="auto"/>
            <w:shd w:val="clear" w:color="auto" w:fill="auto"/>
          </w:tcPr>
          <w:p w14:paraId="40D26408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077DB1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30B0B347" w14:textId="77777777" w:rsidTr="00B356B7">
        <w:tc>
          <w:tcPr>
            <w:tcW w:w="0" w:type="auto"/>
            <w:vMerge w:val="restart"/>
            <w:shd w:val="clear" w:color="auto" w:fill="auto"/>
            <w:hideMark/>
          </w:tcPr>
          <w:p w14:paraId="5702743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41" w:name="italic24"/>
            <w:r>
              <w:rPr>
                <w:sz w:val="20"/>
              </w:rPr>
              <w:t>Statistical</w:t>
            </w:r>
            <w:bookmarkStart w:id="42" w:name="italic25"/>
            <w:bookmarkEnd w:id="41"/>
            <w:r>
              <w:rPr>
                <w:sz w:val="20"/>
              </w:rPr>
              <w:t xml:space="preserve"> methods</w:t>
            </w:r>
            <w:bookmarkEnd w:id="42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14320395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0" w:type="auto"/>
            <w:shd w:val="clear" w:color="auto" w:fill="auto"/>
            <w:hideMark/>
          </w:tcPr>
          <w:p w14:paraId="5DC0202D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Describe all statistical methods, including those used to control for confounding</w:t>
            </w:r>
          </w:p>
        </w:tc>
        <w:tc>
          <w:tcPr>
            <w:tcW w:w="0" w:type="auto"/>
            <w:shd w:val="clear" w:color="auto" w:fill="auto"/>
          </w:tcPr>
          <w:p w14:paraId="2E9F4F44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077DB1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1CEDB482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5DA80E4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2A8F52FE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76F9B89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43" w:name="bold24"/>
            <w:bookmarkStart w:id="44" w:name="italic26"/>
            <w:bookmarkEnd w:id="43"/>
            <w:bookmarkEnd w:id="44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Describe any methods used to examine subgroups and interactions</w:t>
            </w:r>
          </w:p>
        </w:tc>
        <w:tc>
          <w:tcPr>
            <w:tcW w:w="0" w:type="auto"/>
            <w:shd w:val="clear" w:color="auto" w:fill="auto"/>
          </w:tcPr>
          <w:p w14:paraId="6FAEB8A0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0CBA2F61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632A5BB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00CF437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4C01B06E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45" w:name="bold25"/>
            <w:bookmarkStart w:id="46" w:name="italic27"/>
            <w:bookmarkEnd w:id="45"/>
            <w:bookmarkEnd w:id="46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</w:rPr>
              <w:t>) Explain how missing data were addressed</w:t>
            </w:r>
          </w:p>
        </w:tc>
        <w:tc>
          <w:tcPr>
            <w:tcW w:w="0" w:type="auto"/>
            <w:shd w:val="clear" w:color="auto" w:fill="auto"/>
          </w:tcPr>
          <w:p w14:paraId="77DA4C9E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1F5C8ED8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DB857F4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41322EE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D2FBE87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47" w:name="bold26"/>
            <w:bookmarkStart w:id="48" w:name="italic28"/>
            <w:bookmarkEnd w:id="47"/>
            <w:bookmarkEnd w:id="48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d</w:t>
            </w:r>
            <w:r>
              <w:rPr>
                <w:sz w:val="20"/>
              </w:rPr>
              <w:t>) If applicable, describe analytical methods taking account of sampling strategy</w:t>
            </w:r>
          </w:p>
        </w:tc>
        <w:tc>
          <w:tcPr>
            <w:tcW w:w="0" w:type="auto"/>
            <w:shd w:val="clear" w:color="auto" w:fill="auto"/>
          </w:tcPr>
          <w:p w14:paraId="5BAD387A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A62B9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4ECD4B24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CE0A4DF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121E5E4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5C7D1E5D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49" w:name="bold27"/>
            <w:bookmarkStart w:id="50" w:name="italic29"/>
            <w:bookmarkEnd w:id="49"/>
            <w:bookmarkEnd w:id="50"/>
            <w:r>
              <w:rPr>
                <w:sz w:val="20"/>
              </w:rPr>
              <w:t>(</w:t>
            </w:r>
            <w:r>
              <w:rPr>
                <w:i/>
                <w:sz w:val="20"/>
                <w:u w:val="single"/>
              </w:rPr>
              <w:t>e</w:t>
            </w:r>
            <w:r>
              <w:rPr>
                <w:sz w:val="20"/>
              </w:rPr>
              <w:t>) Describe any sensitivity analyses</w:t>
            </w:r>
          </w:p>
        </w:tc>
        <w:tc>
          <w:tcPr>
            <w:tcW w:w="0" w:type="auto"/>
            <w:shd w:val="clear" w:color="auto" w:fill="auto"/>
          </w:tcPr>
          <w:p w14:paraId="4702BB03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A62B9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61AEF069" w14:textId="77777777" w:rsidTr="00B356B7">
        <w:tc>
          <w:tcPr>
            <w:tcW w:w="0" w:type="auto"/>
            <w:gridSpan w:val="3"/>
            <w:shd w:val="clear" w:color="auto" w:fill="auto"/>
            <w:hideMark/>
          </w:tcPr>
          <w:p w14:paraId="34C870E1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51" w:name="bold28"/>
            <w:bookmarkStart w:id="52" w:name="italic30"/>
            <w:r>
              <w:rPr>
                <w:sz w:val="20"/>
              </w:rPr>
              <w:t>Results</w:t>
            </w:r>
            <w:bookmarkEnd w:id="51"/>
            <w:bookmarkEnd w:id="52"/>
          </w:p>
        </w:tc>
        <w:tc>
          <w:tcPr>
            <w:tcW w:w="0" w:type="auto"/>
            <w:shd w:val="clear" w:color="auto" w:fill="auto"/>
          </w:tcPr>
          <w:p w14:paraId="089F488D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7B4250" w14:paraId="21167E11" w14:textId="77777777" w:rsidTr="00B356B7">
        <w:tc>
          <w:tcPr>
            <w:tcW w:w="0" w:type="auto"/>
            <w:vMerge w:val="restart"/>
            <w:shd w:val="clear" w:color="auto" w:fill="auto"/>
            <w:hideMark/>
          </w:tcPr>
          <w:p w14:paraId="0F49C5E9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53" w:name="bold29"/>
            <w:bookmarkStart w:id="54" w:name="italic31"/>
            <w:r>
              <w:rPr>
                <w:bCs/>
                <w:sz w:val="20"/>
              </w:rPr>
              <w:t>Participants</w:t>
            </w:r>
            <w:bookmarkEnd w:id="53"/>
            <w:bookmarkEnd w:id="54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1C3A465A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  <w:bookmarkStart w:id="55" w:name="bold30"/>
            <w:r>
              <w:rPr>
                <w:bCs/>
                <w:sz w:val="20"/>
              </w:rPr>
              <w:t>*</w:t>
            </w:r>
            <w:bookmarkEnd w:id="55"/>
          </w:p>
        </w:tc>
        <w:tc>
          <w:tcPr>
            <w:tcW w:w="0" w:type="auto"/>
            <w:shd w:val="clear" w:color="auto" w:fill="auto"/>
            <w:hideMark/>
          </w:tcPr>
          <w:p w14:paraId="02A9A1D9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(a) Report numbers of individuals at each stage of study—eg numbers potentially eligible, examined for eligibility, confirmed eligible, included in the study, completing follow-up, and analysed</w:t>
            </w:r>
          </w:p>
        </w:tc>
        <w:tc>
          <w:tcPr>
            <w:tcW w:w="0" w:type="auto"/>
            <w:shd w:val="clear" w:color="auto" w:fill="auto"/>
          </w:tcPr>
          <w:p w14:paraId="40B2A952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4AD2846B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6EF2365" w14:textId="77777777" w:rsidR="007B4250" w:rsidRDefault="007B4250" w:rsidP="00500782">
            <w:pPr>
              <w:spacing w:line="240" w:lineRule="auto"/>
              <w:rPr>
                <w:bCs/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4F2DD5FF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C777EAA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56" w:name="bold31"/>
            <w:bookmarkStart w:id="57" w:name="italic32"/>
            <w:bookmarkEnd w:id="56"/>
            <w:bookmarkEnd w:id="57"/>
            <w:r>
              <w:rPr>
                <w:sz w:val="20"/>
              </w:rPr>
              <w:t>(b) Give reasons for non-participation at each stage</w:t>
            </w:r>
          </w:p>
        </w:tc>
        <w:tc>
          <w:tcPr>
            <w:tcW w:w="0" w:type="auto"/>
            <w:shd w:val="clear" w:color="auto" w:fill="auto"/>
          </w:tcPr>
          <w:p w14:paraId="7F43103A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4428DC40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092EE6C0" w14:textId="77777777" w:rsidR="007B4250" w:rsidRDefault="007B4250" w:rsidP="00500782">
            <w:pPr>
              <w:spacing w:line="240" w:lineRule="auto"/>
              <w:rPr>
                <w:bCs/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756FA1C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0EC60461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58" w:name="bold32"/>
            <w:bookmarkStart w:id="59" w:name="italic33"/>
            <w:bookmarkStart w:id="60" w:name="OLE_LINK4"/>
            <w:bookmarkEnd w:id="58"/>
            <w:bookmarkEnd w:id="59"/>
            <w:r>
              <w:rPr>
                <w:sz w:val="20"/>
              </w:rPr>
              <w:t>(c) Consider use of a flow diagram</w:t>
            </w:r>
            <w:bookmarkEnd w:id="60"/>
          </w:p>
        </w:tc>
        <w:tc>
          <w:tcPr>
            <w:tcW w:w="0" w:type="auto"/>
            <w:shd w:val="clear" w:color="auto" w:fill="auto"/>
          </w:tcPr>
          <w:p w14:paraId="5DA2A88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29CE932C" w14:textId="77777777" w:rsidTr="00B356B7">
        <w:tc>
          <w:tcPr>
            <w:tcW w:w="0" w:type="auto"/>
            <w:vMerge w:val="restart"/>
            <w:shd w:val="clear" w:color="auto" w:fill="auto"/>
            <w:hideMark/>
          </w:tcPr>
          <w:p w14:paraId="6E965179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1" w:name="bold33"/>
            <w:bookmarkStart w:id="62" w:name="italic34"/>
            <w:r>
              <w:rPr>
                <w:bCs/>
                <w:sz w:val="20"/>
              </w:rPr>
              <w:t xml:space="preserve">Descriptive </w:t>
            </w:r>
            <w:bookmarkStart w:id="63" w:name="bold34"/>
            <w:bookmarkStart w:id="64" w:name="italic35"/>
            <w:bookmarkEnd w:id="61"/>
            <w:bookmarkEnd w:id="62"/>
            <w:r>
              <w:rPr>
                <w:bCs/>
                <w:sz w:val="20"/>
              </w:rPr>
              <w:t>data</w:t>
            </w:r>
            <w:bookmarkEnd w:id="63"/>
            <w:bookmarkEnd w:id="64"/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17C08113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  <w:bookmarkStart w:id="65" w:name="bold35"/>
            <w:r>
              <w:rPr>
                <w:bCs/>
                <w:sz w:val="20"/>
              </w:rPr>
              <w:t>*</w:t>
            </w:r>
            <w:bookmarkEnd w:id="65"/>
          </w:p>
        </w:tc>
        <w:tc>
          <w:tcPr>
            <w:tcW w:w="0" w:type="auto"/>
            <w:shd w:val="clear" w:color="auto" w:fill="auto"/>
            <w:hideMark/>
          </w:tcPr>
          <w:p w14:paraId="4F2481F4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(a) Give characteristics of study participants (eg demographic, clinical, social) and information on exposures and potential confounders</w:t>
            </w:r>
          </w:p>
        </w:tc>
        <w:tc>
          <w:tcPr>
            <w:tcW w:w="0" w:type="auto"/>
            <w:shd w:val="clear" w:color="auto" w:fill="auto"/>
          </w:tcPr>
          <w:p w14:paraId="469A557E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684DBA07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74F0D500" w14:textId="77777777" w:rsidR="007B4250" w:rsidRDefault="007B4250" w:rsidP="00500782">
            <w:pPr>
              <w:spacing w:line="240" w:lineRule="auto"/>
              <w:rPr>
                <w:bCs/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56284EEB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63687931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66" w:name="bold36"/>
            <w:bookmarkStart w:id="67" w:name="italic36"/>
            <w:bookmarkEnd w:id="66"/>
            <w:bookmarkEnd w:id="67"/>
            <w:r>
              <w:rPr>
                <w:sz w:val="20"/>
              </w:rPr>
              <w:t>(b) Indicate number of participants with missing data for each variable of interest</w:t>
            </w:r>
          </w:p>
        </w:tc>
        <w:tc>
          <w:tcPr>
            <w:tcW w:w="0" w:type="auto"/>
            <w:shd w:val="clear" w:color="auto" w:fill="auto"/>
          </w:tcPr>
          <w:p w14:paraId="39FE3540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590C6C61" w14:textId="77777777" w:rsidTr="00B356B7">
        <w:trPr>
          <w:trHeight w:val="295"/>
        </w:trPr>
        <w:tc>
          <w:tcPr>
            <w:tcW w:w="0" w:type="auto"/>
            <w:shd w:val="clear" w:color="auto" w:fill="auto"/>
            <w:hideMark/>
          </w:tcPr>
          <w:p w14:paraId="08E6A053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68" w:name="bold38" w:colFirst="0" w:colLast="0"/>
            <w:bookmarkStart w:id="69" w:name="italic38" w:colFirst="0" w:colLast="0"/>
            <w:r>
              <w:rPr>
                <w:bCs/>
                <w:sz w:val="20"/>
              </w:rPr>
              <w:t>Outcome data</w:t>
            </w:r>
          </w:p>
        </w:tc>
        <w:tc>
          <w:tcPr>
            <w:tcW w:w="0" w:type="auto"/>
            <w:shd w:val="clear" w:color="auto" w:fill="auto"/>
            <w:hideMark/>
          </w:tcPr>
          <w:p w14:paraId="12A13459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  <w:bookmarkStart w:id="70" w:name="bold39"/>
            <w:r>
              <w:rPr>
                <w:bCs/>
                <w:sz w:val="20"/>
              </w:rPr>
              <w:t>*</w:t>
            </w:r>
            <w:bookmarkEnd w:id="70"/>
          </w:p>
        </w:tc>
        <w:tc>
          <w:tcPr>
            <w:tcW w:w="0" w:type="auto"/>
            <w:shd w:val="clear" w:color="auto" w:fill="auto"/>
            <w:hideMark/>
          </w:tcPr>
          <w:p w14:paraId="4D61E38B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Report numbers of outcome events or summary measures</w:t>
            </w:r>
          </w:p>
        </w:tc>
        <w:tc>
          <w:tcPr>
            <w:tcW w:w="0" w:type="auto"/>
            <w:shd w:val="clear" w:color="auto" w:fill="auto"/>
          </w:tcPr>
          <w:p w14:paraId="3F632197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5C4929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4E7805EC" w14:textId="77777777" w:rsidTr="00B356B7">
        <w:tc>
          <w:tcPr>
            <w:tcW w:w="0" w:type="auto"/>
            <w:vMerge w:val="restart"/>
            <w:shd w:val="clear" w:color="auto" w:fill="auto"/>
            <w:hideMark/>
          </w:tcPr>
          <w:p w14:paraId="4CA6ACDD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1" w:name="italic40" w:colFirst="0" w:colLast="0"/>
            <w:bookmarkStart w:id="72" w:name="bold41" w:colFirst="0" w:colLast="0"/>
            <w:bookmarkEnd w:id="68"/>
            <w:bookmarkEnd w:id="69"/>
            <w:r>
              <w:rPr>
                <w:bCs/>
                <w:sz w:val="20"/>
              </w:rPr>
              <w:t>Main results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14:paraId="31427C25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0" w:type="auto"/>
            <w:shd w:val="clear" w:color="auto" w:fill="auto"/>
            <w:hideMark/>
          </w:tcPr>
          <w:p w14:paraId="5EA15375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a</w:t>
            </w:r>
            <w:r>
              <w:rPr>
                <w:sz w:val="20"/>
              </w:rPr>
              <w:t>) Give unadjusted estimates and, if applicable, confounder-adjusted estimates and their precision (eg, 95% confidence interval). Make clear which confounders were adjusted for and why they were included</w:t>
            </w:r>
          </w:p>
        </w:tc>
        <w:tc>
          <w:tcPr>
            <w:tcW w:w="0" w:type="auto"/>
            <w:shd w:val="clear" w:color="auto" w:fill="auto"/>
          </w:tcPr>
          <w:p w14:paraId="6E0B9C4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5C4929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bookmarkEnd w:id="71"/>
      <w:bookmarkEnd w:id="72"/>
      <w:tr w:rsidR="007B4250" w14:paraId="4BF28411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D880161" w14:textId="77777777" w:rsidR="007B4250" w:rsidRDefault="007B4250" w:rsidP="00500782">
            <w:pPr>
              <w:spacing w:line="240" w:lineRule="auto"/>
              <w:rPr>
                <w:bCs/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15A9CD7E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2E3D19F0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73" w:name="italic41"/>
            <w:bookmarkStart w:id="74" w:name="bold42"/>
            <w:bookmarkEnd w:id="73"/>
            <w:bookmarkEnd w:id="74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b</w:t>
            </w:r>
            <w:r>
              <w:rPr>
                <w:sz w:val="20"/>
              </w:rPr>
              <w:t>) Report category boundaries when continuous variables were categorized</w:t>
            </w:r>
          </w:p>
        </w:tc>
        <w:tc>
          <w:tcPr>
            <w:tcW w:w="0" w:type="auto"/>
            <w:shd w:val="clear" w:color="auto" w:fill="auto"/>
          </w:tcPr>
          <w:p w14:paraId="7918EABE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2086502E" w14:textId="77777777" w:rsidTr="00B356B7">
        <w:tc>
          <w:tcPr>
            <w:tcW w:w="0" w:type="auto"/>
            <w:vMerge/>
            <w:shd w:val="clear" w:color="auto" w:fill="auto"/>
            <w:vAlign w:val="center"/>
            <w:hideMark/>
          </w:tcPr>
          <w:p w14:paraId="31C1628F" w14:textId="77777777" w:rsidR="007B4250" w:rsidRDefault="007B4250" w:rsidP="00500782">
            <w:pPr>
              <w:spacing w:line="240" w:lineRule="auto"/>
              <w:rPr>
                <w:bCs/>
                <w:sz w:val="20"/>
                <w:lang w:val="en-GB"/>
              </w:rPr>
            </w:pPr>
          </w:p>
        </w:tc>
        <w:tc>
          <w:tcPr>
            <w:tcW w:w="0" w:type="auto"/>
            <w:vMerge/>
            <w:shd w:val="clear" w:color="auto" w:fill="auto"/>
            <w:vAlign w:val="center"/>
            <w:hideMark/>
          </w:tcPr>
          <w:p w14:paraId="62EECE61" w14:textId="77777777" w:rsidR="007B4250" w:rsidRDefault="007B4250" w:rsidP="00500782">
            <w:pPr>
              <w:spacing w:line="240" w:lineRule="auto"/>
              <w:rPr>
                <w:sz w:val="20"/>
                <w:lang w:val="en-GB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14:paraId="7E70558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bookmarkStart w:id="75" w:name="italic42"/>
            <w:bookmarkStart w:id="76" w:name="bold43"/>
            <w:bookmarkEnd w:id="75"/>
            <w:bookmarkEnd w:id="76"/>
            <w:r>
              <w:rPr>
                <w:sz w:val="20"/>
              </w:rPr>
              <w:t>(</w:t>
            </w:r>
            <w:r>
              <w:rPr>
                <w:i/>
                <w:sz w:val="20"/>
              </w:rPr>
              <w:t>c</w:t>
            </w:r>
            <w:r>
              <w:rPr>
                <w:sz w:val="20"/>
              </w:rPr>
              <w:t>) If relevant, consider translating estimates of relative risk into absolute risk for a meaningful time period</w:t>
            </w:r>
          </w:p>
        </w:tc>
        <w:tc>
          <w:tcPr>
            <w:tcW w:w="0" w:type="auto"/>
            <w:shd w:val="clear" w:color="auto" w:fill="auto"/>
          </w:tcPr>
          <w:p w14:paraId="368ED4CB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N.A.</w:t>
            </w:r>
          </w:p>
        </w:tc>
      </w:tr>
      <w:tr w:rsidR="007B4250" w14:paraId="14D33CA4" w14:textId="77777777" w:rsidTr="00B356B7">
        <w:tc>
          <w:tcPr>
            <w:tcW w:w="0" w:type="auto"/>
            <w:shd w:val="clear" w:color="auto" w:fill="auto"/>
            <w:hideMark/>
          </w:tcPr>
          <w:p w14:paraId="5BBEC5C8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77" w:name="italic43"/>
            <w:bookmarkStart w:id="78" w:name="bold44"/>
            <w:r>
              <w:rPr>
                <w:bCs/>
                <w:sz w:val="20"/>
              </w:rPr>
              <w:t>Other analyses</w:t>
            </w:r>
            <w:bookmarkEnd w:id="77"/>
            <w:bookmarkEnd w:id="78"/>
          </w:p>
        </w:tc>
        <w:tc>
          <w:tcPr>
            <w:tcW w:w="0" w:type="auto"/>
            <w:shd w:val="clear" w:color="auto" w:fill="auto"/>
            <w:hideMark/>
          </w:tcPr>
          <w:p w14:paraId="40B67807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0" w:type="auto"/>
            <w:shd w:val="clear" w:color="auto" w:fill="auto"/>
            <w:hideMark/>
          </w:tcPr>
          <w:p w14:paraId="33276D60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Report other analyses done—eg analyses of subgroups and interactions, and sensitivity analyses</w:t>
            </w:r>
          </w:p>
        </w:tc>
        <w:tc>
          <w:tcPr>
            <w:tcW w:w="0" w:type="auto"/>
            <w:shd w:val="clear" w:color="auto" w:fill="auto"/>
          </w:tcPr>
          <w:p w14:paraId="0A9BC4A2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4FAA99F8" w14:textId="77777777" w:rsidTr="00B356B7">
        <w:tc>
          <w:tcPr>
            <w:tcW w:w="0" w:type="auto"/>
            <w:gridSpan w:val="3"/>
            <w:shd w:val="clear" w:color="auto" w:fill="auto"/>
            <w:hideMark/>
          </w:tcPr>
          <w:p w14:paraId="06CA257D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79" w:name="italic44"/>
            <w:bookmarkStart w:id="80" w:name="bold45"/>
            <w:r>
              <w:rPr>
                <w:sz w:val="20"/>
              </w:rPr>
              <w:t>Discussion</w:t>
            </w:r>
            <w:bookmarkEnd w:id="79"/>
            <w:bookmarkEnd w:id="80"/>
          </w:p>
        </w:tc>
        <w:tc>
          <w:tcPr>
            <w:tcW w:w="0" w:type="auto"/>
            <w:shd w:val="clear" w:color="auto" w:fill="auto"/>
          </w:tcPr>
          <w:p w14:paraId="140CF1F2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7B4250" w14:paraId="2A753AA4" w14:textId="77777777" w:rsidTr="00B356B7">
        <w:tc>
          <w:tcPr>
            <w:tcW w:w="0" w:type="auto"/>
            <w:shd w:val="clear" w:color="auto" w:fill="auto"/>
            <w:hideMark/>
          </w:tcPr>
          <w:p w14:paraId="5EE19CC1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1" w:name="italic45" w:colFirst="0" w:colLast="0"/>
            <w:bookmarkStart w:id="82" w:name="bold46" w:colFirst="0" w:colLast="0"/>
            <w:r>
              <w:rPr>
                <w:bCs/>
                <w:sz w:val="20"/>
              </w:rPr>
              <w:t>Key results</w:t>
            </w:r>
          </w:p>
        </w:tc>
        <w:tc>
          <w:tcPr>
            <w:tcW w:w="0" w:type="auto"/>
            <w:shd w:val="clear" w:color="auto" w:fill="auto"/>
            <w:hideMark/>
          </w:tcPr>
          <w:p w14:paraId="104773E7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0" w:type="auto"/>
            <w:shd w:val="clear" w:color="auto" w:fill="auto"/>
            <w:hideMark/>
          </w:tcPr>
          <w:p w14:paraId="20362BF4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Summarise key results with reference to study objectives</w:t>
            </w:r>
          </w:p>
        </w:tc>
        <w:tc>
          <w:tcPr>
            <w:tcW w:w="0" w:type="auto"/>
            <w:shd w:val="clear" w:color="auto" w:fill="auto"/>
          </w:tcPr>
          <w:p w14:paraId="5940EA9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6B031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1662A5C6" w14:textId="77777777" w:rsidTr="00B356B7">
        <w:tc>
          <w:tcPr>
            <w:tcW w:w="0" w:type="auto"/>
            <w:shd w:val="clear" w:color="auto" w:fill="auto"/>
            <w:hideMark/>
          </w:tcPr>
          <w:p w14:paraId="6E57627E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3" w:name="italic46" w:colFirst="0" w:colLast="0"/>
            <w:bookmarkStart w:id="84" w:name="bold47" w:colFirst="0" w:colLast="0"/>
            <w:bookmarkEnd w:id="81"/>
            <w:bookmarkEnd w:id="82"/>
            <w:r>
              <w:rPr>
                <w:bCs/>
                <w:sz w:val="20"/>
              </w:rPr>
              <w:t>Limitations</w:t>
            </w:r>
          </w:p>
        </w:tc>
        <w:tc>
          <w:tcPr>
            <w:tcW w:w="0" w:type="auto"/>
            <w:shd w:val="clear" w:color="auto" w:fill="auto"/>
            <w:hideMark/>
          </w:tcPr>
          <w:p w14:paraId="296A6F77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14:paraId="7342ED16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Discuss limitations of the study, taking into account sources of potential bias or imprecision. Discuss both direction and magnitude of any potential bias</w:t>
            </w:r>
          </w:p>
        </w:tc>
        <w:tc>
          <w:tcPr>
            <w:tcW w:w="0" w:type="auto"/>
            <w:shd w:val="clear" w:color="auto" w:fill="auto"/>
          </w:tcPr>
          <w:p w14:paraId="698E626C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6B031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5EBA4A3A" w14:textId="77777777" w:rsidTr="00B356B7">
        <w:tc>
          <w:tcPr>
            <w:tcW w:w="0" w:type="auto"/>
            <w:shd w:val="clear" w:color="auto" w:fill="auto"/>
            <w:hideMark/>
          </w:tcPr>
          <w:p w14:paraId="617E5CEB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5" w:name="italic47" w:colFirst="0" w:colLast="0"/>
            <w:bookmarkStart w:id="86" w:name="bold48" w:colFirst="0" w:colLast="0"/>
            <w:bookmarkEnd w:id="83"/>
            <w:bookmarkEnd w:id="84"/>
            <w:r>
              <w:rPr>
                <w:bCs/>
                <w:sz w:val="20"/>
              </w:rPr>
              <w:t>Interpretation</w:t>
            </w:r>
          </w:p>
        </w:tc>
        <w:tc>
          <w:tcPr>
            <w:tcW w:w="0" w:type="auto"/>
            <w:shd w:val="clear" w:color="auto" w:fill="auto"/>
            <w:hideMark/>
          </w:tcPr>
          <w:p w14:paraId="47BF81DB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14:paraId="18E58A46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Give a cautious overall interpretation of results considering objectives, limitations, multiplicity of analyses, results from similar studies, and other relevant evidence</w:t>
            </w:r>
          </w:p>
        </w:tc>
        <w:tc>
          <w:tcPr>
            <w:tcW w:w="0" w:type="auto"/>
            <w:shd w:val="clear" w:color="auto" w:fill="auto"/>
          </w:tcPr>
          <w:p w14:paraId="38F65F7E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 w:rsidRPr="006B0313"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tr w:rsidR="007B4250" w14:paraId="1763BADA" w14:textId="77777777" w:rsidTr="00B356B7">
        <w:tc>
          <w:tcPr>
            <w:tcW w:w="0" w:type="auto"/>
            <w:shd w:val="clear" w:color="auto" w:fill="auto"/>
            <w:hideMark/>
          </w:tcPr>
          <w:p w14:paraId="2BBE6AAA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87" w:name="italic48" w:colFirst="0" w:colLast="0"/>
            <w:bookmarkStart w:id="88" w:name="bold49" w:colFirst="0" w:colLast="0"/>
            <w:bookmarkEnd w:id="85"/>
            <w:bookmarkEnd w:id="86"/>
            <w:r>
              <w:rPr>
                <w:bCs/>
                <w:sz w:val="20"/>
              </w:rPr>
              <w:t>Generalisability</w:t>
            </w:r>
          </w:p>
        </w:tc>
        <w:tc>
          <w:tcPr>
            <w:tcW w:w="0" w:type="auto"/>
            <w:shd w:val="clear" w:color="auto" w:fill="auto"/>
            <w:hideMark/>
          </w:tcPr>
          <w:p w14:paraId="430EBC32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14:paraId="2756AC19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Discuss the generalisability (external validity) of the study results</w:t>
            </w:r>
          </w:p>
        </w:tc>
        <w:tc>
          <w:tcPr>
            <w:tcW w:w="0" w:type="auto"/>
            <w:shd w:val="clear" w:color="auto" w:fill="auto"/>
          </w:tcPr>
          <w:p w14:paraId="4314FE11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  <w:r>
              <w:rPr>
                <w:sz w:val="20"/>
              </w:rPr>
              <w:t xml:space="preserve"> </w:t>
            </w:r>
          </w:p>
        </w:tc>
      </w:tr>
      <w:tr w:rsidR="007B4250" w14:paraId="2DD4BFD4" w14:textId="77777777" w:rsidTr="00B356B7">
        <w:tc>
          <w:tcPr>
            <w:tcW w:w="0" w:type="auto"/>
            <w:gridSpan w:val="3"/>
            <w:shd w:val="clear" w:color="auto" w:fill="auto"/>
            <w:hideMark/>
          </w:tcPr>
          <w:p w14:paraId="68040D84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  <w:bookmarkStart w:id="89" w:name="italic49"/>
            <w:bookmarkStart w:id="90" w:name="bold50"/>
            <w:bookmarkEnd w:id="87"/>
            <w:bookmarkEnd w:id="88"/>
            <w:r>
              <w:rPr>
                <w:sz w:val="20"/>
              </w:rPr>
              <w:t>Other information</w:t>
            </w:r>
            <w:bookmarkEnd w:id="89"/>
            <w:bookmarkEnd w:id="90"/>
          </w:p>
        </w:tc>
        <w:tc>
          <w:tcPr>
            <w:tcW w:w="0" w:type="auto"/>
            <w:shd w:val="clear" w:color="auto" w:fill="auto"/>
          </w:tcPr>
          <w:p w14:paraId="7E87765D" w14:textId="77777777" w:rsidR="007B4250" w:rsidRDefault="007B4250" w:rsidP="00500782">
            <w:pPr>
              <w:pStyle w:val="TableSubHead"/>
              <w:tabs>
                <w:tab w:val="left" w:pos="5400"/>
              </w:tabs>
              <w:rPr>
                <w:sz w:val="20"/>
              </w:rPr>
            </w:pPr>
          </w:p>
        </w:tc>
      </w:tr>
      <w:tr w:rsidR="007B4250" w14:paraId="6B5CBDA5" w14:textId="77777777" w:rsidTr="00B356B7">
        <w:tc>
          <w:tcPr>
            <w:tcW w:w="0" w:type="auto"/>
            <w:shd w:val="clear" w:color="auto" w:fill="auto"/>
            <w:hideMark/>
          </w:tcPr>
          <w:p w14:paraId="55CFED2C" w14:textId="77777777" w:rsidR="007B4250" w:rsidRDefault="007B4250" w:rsidP="00500782">
            <w:pPr>
              <w:tabs>
                <w:tab w:val="left" w:pos="5400"/>
              </w:tabs>
              <w:rPr>
                <w:bCs/>
                <w:sz w:val="20"/>
              </w:rPr>
            </w:pPr>
            <w:bookmarkStart w:id="91" w:name="bold51" w:colFirst="0" w:colLast="0"/>
            <w:bookmarkStart w:id="92" w:name="italic50" w:colFirst="0" w:colLast="0"/>
            <w:r>
              <w:rPr>
                <w:bCs/>
                <w:sz w:val="20"/>
              </w:rPr>
              <w:t>Funding</w:t>
            </w:r>
          </w:p>
        </w:tc>
        <w:tc>
          <w:tcPr>
            <w:tcW w:w="0" w:type="auto"/>
            <w:shd w:val="clear" w:color="auto" w:fill="auto"/>
            <w:hideMark/>
          </w:tcPr>
          <w:p w14:paraId="24CAA3ED" w14:textId="77777777" w:rsidR="007B4250" w:rsidRDefault="007B4250" w:rsidP="00500782">
            <w:pPr>
              <w:tabs>
                <w:tab w:val="left" w:pos="5400"/>
              </w:tabs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14:paraId="0CFF8701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sz w:val="20"/>
              </w:rPr>
              <w:t>Give the source of funding and the role of the funders for the present study and, if applicable, for the original study on which the present article is based</w:t>
            </w:r>
          </w:p>
        </w:tc>
        <w:tc>
          <w:tcPr>
            <w:tcW w:w="0" w:type="auto"/>
            <w:shd w:val="clear" w:color="auto" w:fill="auto"/>
          </w:tcPr>
          <w:p w14:paraId="41EAE4EA" w14:textId="77777777" w:rsidR="007B4250" w:rsidRDefault="007B4250" w:rsidP="00500782">
            <w:pPr>
              <w:tabs>
                <w:tab w:val="left" w:pos="5400"/>
              </w:tabs>
              <w:rPr>
                <w:sz w:val="20"/>
              </w:rPr>
            </w:pPr>
            <w:r>
              <w:rPr>
                <w:rFonts w:ascii="Wingdings" w:eastAsia="Wingdings" w:hAnsi="Wingdings" w:cs="Wingdings"/>
                <w:sz w:val="20"/>
              </w:rPr>
              <w:t>ü</w:t>
            </w:r>
          </w:p>
        </w:tc>
      </w:tr>
      <w:bookmarkEnd w:id="91"/>
      <w:bookmarkEnd w:id="92"/>
    </w:tbl>
    <w:p w14:paraId="5FE45E92" w14:textId="77777777" w:rsidR="007B4250" w:rsidRDefault="007B4250" w:rsidP="007B4250">
      <w:pPr>
        <w:pStyle w:val="NoSpacing"/>
      </w:pPr>
    </w:p>
    <w:p w14:paraId="6B179A19" w14:textId="77777777" w:rsidR="007B4250" w:rsidRDefault="007B4250" w:rsidP="008C030A">
      <w:pPr>
        <w:pStyle w:val="Heading1"/>
        <w:jc w:val="left"/>
        <w:sectPr w:rsidR="007B4250" w:rsidSect="000B1D87">
          <w:footnotePr>
            <w:numRestart w:val="eachPage"/>
          </w:footnotePr>
          <w:endnotePr>
            <w:numFmt w:val="decimal"/>
            <w:numRestart w:val="eachSect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444B81D9" w14:textId="5CD334A8" w:rsidR="00747FE2" w:rsidRPr="007F7EA1" w:rsidRDefault="00747FE2" w:rsidP="008C030A">
      <w:pPr>
        <w:pStyle w:val="Heading1"/>
        <w:jc w:val="left"/>
      </w:pPr>
      <w:bookmarkStart w:id="93" w:name="_Toc193122423"/>
      <w:r w:rsidRPr="007F7EA1">
        <w:lastRenderedPageBreak/>
        <w:t xml:space="preserve">Appendix </w:t>
      </w:r>
      <w:r w:rsidR="007B4250">
        <w:t>B. ICD Codes</w:t>
      </w:r>
      <w:bookmarkEnd w:id="93"/>
    </w:p>
    <w:p w14:paraId="50E2B113" w14:textId="0177293E" w:rsidR="00316848" w:rsidRDefault="00316848" w:rsidP="007C336A">
      <w:pPr>
        <w:spacing w:line="240" w:lineRule="auto"/>
        <w:jc w:val="both"/>
        <w:rPr>
          <w:rFonts w:cstheme="minorHAnsi"/>
        </w:rPr>
      </w:pPr>
      <w:r w:rsidRPr="00505A1D">
        <w:rPr>
          <w:b/>
          <w:bCs/>
        </w:rPr>
        <w:t>NHMD:</w:t>
      </w:r>
      <w:r>
        <w:t xml:space="preserve"> </w:t>
      </w:r>
      <w:r>
        <w:rPr>
          <w:rFonts w:cstheme="minorHAnsi"/>
        </w:rPr>
        <w:t>Hospitalisations</w:t>
      </w:r>
      <w:r w:rsidRPr="0033065A">
        <w:rPr>
          <w:rFonts w:cstheme="minorHAnsi"/>
        </w:rPr>
        <w:t xml:space="preserve"> for which the care type was reported as </w:t>
      </w:r>
      <w:r>
        <w:rPr>
          <w:rFonts w:cstheme="minorHAnsi"/>
        </w:rPr>
        <w:t>'</w:t>
      </w:r>
      <w:r w:rsidRPr="0033065A">
        <w:rPr>
          <w:rFonts w:cstheme="minorHAnsi"/>
        </w:rPr>
        <w:t>Newborn without qualified days</w:t>
      </w:r>
      <w:r>
        <w:rPr>
          <w:rFonts w:cstheme="minorHAnsi"/>
        </w:rPr>
        <w:t>’</w:t>
      </w:r>
      <w:r w:rsidRPr="0033065A">
        <w:rPr>
          <w:rFonts w:cstheme="minorHAnsi"/>
        </w:rPr>
        <w:t>,</w:t>
      </w:r>
      <w:r>
        <w:rPr>
          <w:rFonts w:cstheme="minorHAnsi"/>
        </w:rPr>
        <w:t xml:space="preserve"> and</w:t>
      </w:r>
      <w:r w:rsidRPr="0033065A">
        <w:rPr>
          <w:rFonts w:cstheme="minorHAnsi"/>
        </w:rPr>
        <w:t xml:space="preserve"> records for </w:t>
      </w:r>
      <w:r>
        <w:rPr>
          <w:rFonts w:cstheme="minorHAnsi"/>
        </w:rPr>
        <w:t>‘</w:t>
      </w:r>
      <w:r w:rsidRPr="0033065A">
        <w:rPr>
          <w:rFonts w:cstheme="minorHAnsi"/>
        </w:rPr>
        <w:t>Posthumous organ procurement</w:t>
      </w:r>
      <w:r>
        <w:rPr>
          <w:rFonts w:cstheme="minorHAnsi"/>
        </w:rPr>
        <w:t>’</w:t>
      </w:r>
      <w:r w:rsidRPr="0033065A">
        <w:rPr>
          <w:rFonts w:cstheme="minorHAnsi"/>
        </w:rPr>
        <w:t xml:space="preserve"> and </w:t>
      </w:r>
      <w:r>
        <w:rPr>
          <w:rFonts w:cstheme="minorHAnsi"/>
        </w:rPr>
        <w:t>'H</w:t>
      </w:r>
      <w:r w:rsidRPr="0033065A">
        <w:rPr>
          <w:rFonts w:cstheme="minorHAnsi"/>
        </w:rPr>
        <w:t>ospital boarders</w:t>
      </w:r>
      <w:r>
        <w:rPr>
          <w:rFonts w:cstheme="minorHAnsi"/>
        </w:rPr>
        <w:t>’</w:t>
      </w:r>
      <w:r w:rsidRPr="0033065A">
        <w:rPr>
          <w:rFonts w:cstheme="minorHAnsi"/>
        </w:rPr>
        <w:t xml:space="preserve"> </w:t>
      </w:r>
      <w:r>
        <w:rPr>
          <w:rFonts w:cstheme="minorHAnsi"/>
        </w:rPr>
        <w:t>were not provided</w:t>
      </w:r>
      <w:r w:rsidRPr="007F2752">
        <w:rPr>
          <w:rFonts w:cstheme="minorHAnsi"/>
        </w:rPr>
        <w:t>.</w:t>
      </w:r>
    </w:p>
    <w:p w14:paraId="5D25A2EE" w14:textId="77777777" w:rsidR="00316848" w:rsidRDefault="00316848" w:rsidP="007C336A">
      <w:pPr>
        <w:spacing w:line="240" w:lineRule="auto"/>
        <w:jc w:val="both"/>
      </w:pPr>
    </w:p>
    <w:p w14:paraId="5A01D5E1" w14:textId="23D42209" w:rsidR="00471B85" w:rsidRPr="00E81B6F" w:rsidRDefault="00471B85" w:rsidP="00E81B6F">
      <w:pPr>
        <w:pStyle w:val="Caption"/>
        <w:keepNext/>
        <w:rPr>
          <w:b/>
          <w:bCs/>
          <w:szCs w:val="24"/>
        </w:rPr>
      </w:pP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C571A5" w:rsidRPr="00E81B6F">
        <w:rPr>
          <w:b/>
          <w:bCs/>
          <w:i w:val="0"/>
          <w:iCs w:val="0"/>
          <w:color w:val="auto"/>
          <w:sz w:val="24"/>
          <w:szCs w:val="24"/>
        </w:rPr>
        <w:t>B</w:t>
      </w:r>
      <w:r w:rsidR="00BF5E92" w:rsidRPr="00E81B6F">
        <w:rPr>
          <w:b/>
          <w:bCs/>
          <w:i w:val="0"/>
          <w:iCs w:val="0"/>
          <w:color w:val="auto"/>
          <w:sz w:val="24"/>
          <w:szCs w:val="24"/>
        </w:rPr>
        <w:t>1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. ICD-10-AM codes </w:t>
      </w:r>
      <w:r w:rsidR="00B71EFC" w:rsidRPr="00E81B6F">
        <w:rPr>
          <w:b/>
          <w:bCs/>
          <w:i w:val="0"/>
          <w:iCs w:val="0"/>
          <w:color w:val="auto"/>
          <w:sz w:val="24"/>
          <w:szCs w:val="24"/>
        </w:rPr>
        <w:t>in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B71EFC" w:rsidRPr="00E81B6F">
        <w:rPr>
          <w:b/>
          <w:bCs/>
          <w:i w:val="0"/>
          <w:iCs w:val="0"/>
          <w:color w:val="auto"/>
          <w:sz w:val="24"/>
          <w:szCs w:val="24"/>
        </w:rPr>
        <w:t xml:space="preserve">principal </w:t>
      </w:r>
      <w:r w:rsidR="008C06B4" w:rsidRPr="00E81B6F">
        <w:rPr>
          <w:b/>
          <w:bCs/>
          <w:i w:val="0"/>
          <w:iCs w:val="0"/>
          <w:color w:val="auto"/>
          <w:sz w:val="24"/>
          <w:szCs w:val="24"/>
        </w:rPr>
        <w:t xml:space="preserve">diagnosis to identify 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>drug-</w:t>
      </w:r>
      <w:r w:rsidR="008568D6">
        <w:rPr>
          <w:b/>
          <w:bCs/>
          <w:i w:val="0"/>
          <w:iCs w:val="0"/>
          <w:color w:val="auto"/>
          <w:sz w:val="24"/>
          <w:szCs w:val="24"/>
        </w:rPr>
        <w:t>induc</w:t>
      </w:r>
      <w:r w:rsidR="008C06B4" w:rsidRPr="00E81B6F">
        <w:rPr>
          <w:b/>
          <w:bCs/>
          <w:i w:val="0"/>
          <w:iCs w:val="0"/>
          <w:color w:val="auto"/>
          <w:sz w:val="24"/>
          <w:szCs w:val="24"/>
        </w:rPr>
        <w:t>ed hospitalisations</w:t>
      </w:r>
    </w:p>
    <w:tbl>
      <w:tblPr>
        <w:tblStyle w:val="TableGrid"/>
        <w:tblW w:w="0" w:type="auto"/>
        <w:tblBorders>
          <w:left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A408F6" w:rsidRPr="00FB53E6" w14:paraId="71D0C36C" w14:textId="77777777" w:rsidTr="00B356B7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843FC4A" w14:textId="0FBAB350" w:rsidR="00A408F6" w:rsidRPr="00A408F6" w:rsidRDefault="00A408F6" w:rsidP="007C336A">
            <w:pPr>
              <w:spacing w:line="240" w:lineRule="auto"/>
              <w:jc w:val="both"/>
              <w:rPr>
                <w:b/>
                <w:bCs/>
              </w:rPr>
            </w:pPr>
            <w:r w:rsidRPr="00A408F6">
              <w:rPr>
                <w:b/>
                <w:bCs/>
              </w:rPr>
              <w:t>ICD-10-AM code</w:t>
            </w:r>
          </w:p>
        </w:tc>
        <w:tc>
          <w:tcPr>
            <w:tcW w:w="7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327573" w14:textId="656015A0" w:rsidR="00A408F6" w:rsidRPr="00A408F6" w:rsidRDefault="00A408F6" w:rsidP="007C336A">
            <w:pPr>
              <w:spacing w:line="240" w:lineRule="auto"/>
              <w:jc w:val="both"/>
              <w:rPr>
                <w:b/>
                <w:bCs/>
              </w:rPr>
            </w:pPr>
            <w:r w:rsidRPr="00A408F6">
              <w:rPr>
                <w:b/>
                <w:bCs/>
              </w:rPr>
              <w:t>Description</w:t>
            </w:r>
          </w:p>
        </w:tc>
      </w:tr>
      <w:tr w:rsidR="00471B85" w:rsidRPr="00FB53E6" w14:paraId="10909C01" w14:textId="77777777" w:rsidTr="00B356B7"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1376F8CD" w14:textId="28FC7A94" w:rsidR="00471B85" w:rsidRPr="00FB53E6" w:rsidRDefault="003E3987" w:rsidP="007C336A">
            <w:pPr>
              <w:spacing w:line="240" w:lineRule="auto"/>
              <w:jc w:val="both"/>
            </w:pPr>
            <w:r>
              <w:t>F11</w:t>
            </w:r>
          </w:p>
        </w:tc>
        <w:tc>
          <w:tcPr>
            <w:tcW w:w="7320" w:type="dxa"/>
            <w:tcBorders>
              <w:top w:val="single" w:sz="4" w:space="0" w:color="auto"/>
            </w:tcBorders>
            <w:shd w:val="clear" w:color="auto" w:fill="auto"/>
          </w:tcPr>
          <w:p w14:paraId="56337EB4" w14:textId="0A0738CA" w:rsidR="00471B85" w:rsidRPr="00FB53E6" w:rsidRDefault="00C27579" w:rsidP="00B356B7">
            <w:pPr>
              <w:spacing w:line="240" w:lineRule="auto"/>
            </w:pPr>
            <w:r w:rsidRPr="00C27579">
              <w:t>Mental and behavioural disorders due to use of opioids</w:t>
            </w:r>
          </w:p>
        </w:tc>
      </w:tr>
      <w:tr w:rsidR="003E3987" w:rsidRPr="00FB53E6" w14:paraId="38237B9B" w14:textId="77777777" w:rsidTr="00B356B7">
        <w:tc>
          <w:tcPr>
            <w:tcW w:w="1696" w:type="dxa"/>
            <w:shd w:val="clear" w:color="auto" w:fill="auto"/>
          </w:tcPr>
          <w:p w14:paraId="7BB6A687" w14:textId="291F9840" w:rsidR="003E3987" w:rsidRDefault="003E3987" w:rsidP="007C336A">
            <w:pPr>
              <w:spacing w:line="240" w:lineRule="auto"/>
              <w:jc w:val="both"/>
            </w:pPr>
            <w:r>
              <w:t>F12</w:t>
            </w:r>
          </w:p>
        </w:tc>
        <w:tc>
          <w:tcPr>
            <w:tcW w:w="7320" w:type="dxa"/>
            <w:shd w:val="clear" w:color="auto" w:fill="auto"/>
          </w:tcPr>
          <w:p w14:paraId="291F7DA2" w14:textId="15169D05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use of cannabinoids</w:t>
            </w:r>
          </w:p>
        </w:tc>
      </w:tr>
      <w:tr w:rsidR="003E3987" w:rsidRPr="00FB53E6" w14:paraId="05DC7F55" w14:textId="77777777" w:rsidTr="00B356B7">
        <w:tc>
          <w:tcPr>
            <w:tcW w:w="1696" w:type="dxa"/>
            <w:shd w:val="clear" w:color="auto" w:fill="auto"/>
          </w:tcPr>
          <w:p w14:paraId="742A7ECC" w14:textId="07B3CB70" w:rsidR="003E3987" w:rsidRDefault="003E3987" w:rsidP="007C336A">
            <w:pPr>
              <w:spacing w:line="240" w:lineRule="auto"/>
              <w:jc w:val="both"/>
            </w:pPr>
            <w:r>
              <w:t>F13</w:t>
            </w:r>
          </w:p>
        </w:tc>
        <w:tc>
          <w:tcPr>
            <w:tcW w:w="7320" w:type="dxa"/>
            <w:shd w:val="clear" w:color="auto" w:fill="auto"/>
          </w:tcPr>
          <w:p w14:paraId="1D4F4A27" w14:textId="0F786824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use of sedatives or hypnotics</w:t>
            </w:r>
          </w:p>
        </w:tc>
      </w:tr>
      <w:tr w:rsidR="003E3987" w:rsidRPr="00FB53E6" w14:paraId="7B54F7FF" w14:textId="77777777" w:rsidTr="00B356B7">
        <w:tc>
          <w:tcPr>
            <w:tcW w:w="1696" w:type="dxa"/>
            <w:shd w:val="clear" w:color="auto" w:fill="auto"/>
          </w:tcPr>
          <w:p w14:paraId="7818304A" w14:textId="4E799D45" w:rsidR="003E3987" w:rsidRDefault="003E3987" w:rsidP="007C336A">
            <w:pPr>
              <w:spacing w:line="240" w:lineRule="auto"/>
              <w:jc w:val="both"/>
            </w:pPr>
            <w:r>
              <w:t>F14</w:t>
            </w:r>
          </w:p>
        </w:tc>
        <w:tc>
          <w:tcPr>
            <w:tcW w:w="7320" w:type="dxa"/>
            <w:shd w:val="clear" w:color="auto" w:fill="auto"/>
          </w:tcPr>
          <w:p w14:paraId="53017E3E" w14:textId="3B5D3A1B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use of cocaine</w:t>
            </w:r>
          </w:p>
        </w:tc>
      </w:tr>
      <w:tr w:rsidR="003E3987" w:rsidRPr="00FB53E6" w14:paraId="3A7D2635" w14:textId="77777777" w:rsidTr="00B356B7">
        <w:tc>
          <w:tcPr>
            <w:tcW w:w="1696" w:type="dxa"/>
            <w:shd w:val="clear" w:color="auto" w:fill="auto"/>
          </w:tcPr>
          <w:p w14:paraId="441EFF22" w14:textId="0C49DA7F" w:rsidR="003E3987" w:rsidRDefault="003E3987" w:rsidP="007C336A">
            <w:pPr>
              <w:spacing w:line="240" w:lineRule="auto"/>
              <w:jc w:val="both"/>
            </w:pPr>
            <w:r>
              <w:t>F15</w:t>
            </w:r>
          </w:p>
        </w:tc>
        <w:tc>
          <w:tcPr>
            <w:tcW w:w="7320" w:type="dxa"/>
            <w:shd w:val="clear" w:color="auto" w:fill="auto"/>
          </w:tcPr>
          <w:p w14:paraId="742E97A9" w14:textId="4EA9DE1A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use of other stimulants, including caffeine</w:t>
            </w:r>
          </w:p>
        </w:tc>
      </w:tr>
      <w:tr w:rsidR="003E3987" w:rsidRPr="00FB53E6" w14:paraId="4A92D839" w14:textId="77777777" w:rsidTr="00B356B7">
        <w:tc>
          <w:tcPr>
            <w:tcW w:w="1696" w:type="dxa"/>
            <w:shd w:val="clear" w:color="auto" w:fill="auto"/>
          </w:tcPr>
          <w:p w14:paraId="437ED407" w14:textId="394AC019" w:rsidR="003E3987" w:rsidRDefault="003E3987" w:rsidP="007C336A">
            <w:pPr>
              <w:spacing w:line="240" w:lineRule="auto"/>
              <w:jc w:val="both"/>
            </w:pPr>
            <w:r>
              <w:t>F16</w:t>
            </w:r>
          </w:p>
        </w:tc>
        <w:tc>
          <w:tcPr>
            <w:tcW w:w="7320" w:type="dxa"/>
            <w:shd w:val="clear" w:color="auto" w:fill="auto"/>
          </w:tcPr>
          <w:p w14:paraId="7398DE3E" w14:textId="2AF08ADC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use of hallucinogens</w:t>
            </w:r>
          </w:p>
        </w:tc>
      </w:tr>
      <w:tr w:rsidR="003E3987" w:rsidRPr="00FB53E6" w14:paraId="28EEBF7E" w14:textId="77777777" w:rsidTr="00B356B7">
        <w:tc>
          <w:tcPr>
            <w:tcW w:w="1696" w:type="dxa"/>
            <w:shd w:val="clear" w:color="auto" w:fill="auto"/>
          </w:tcPr>
          <w:p w14:paraId="1A6D1C33" w14:textId="751777E9" w:rsidR="003E3987" w:rsidRDefault="003E3987" w:rsidP="007C336A">
            <w:pPr>
              <w:spacing w:line="240" w:lineRule="auto"/>
              <w:jc w:val="both"/>
            </w:pPr>
            <w:r>
              <w:t>F18</w:t>
            </w:r>
          </w:p>
        </w:tc>
        <w:tc>
          <w:tcPr>
            <w:tcW w:w="7320" w:type="dxa"/>
            <w:shd w:val="clear" w:color="auto" w:fill="auto"/>
          </w:tcPr>
          <w:p w14:paraId="66DF8B45" w14:textId="4464E3B1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use of volatile solvents</w:t>
            </w:r>
          </w:p>
        </w:tc>
      </w:tr>
      <w:tr w:rsidR="003E3987" w:rsidRPr="00FB53E6" w14:paraId="2443A0C3" w14:textId="77777777" w:rsidTr="00B356B7">
        <w:tc>
          <w:tcPr>
            <w:tcW w:w="1696" w:type="dxa"/>
            <w:shd w:val="clear" w:color="auto" w:fill="auto"/>
          </w:tcPr>
          <w:p w14:paraId="67470102" w14:textId="0E1AADAB" w:rsidR="003E3987" w:rsidRDefault="003E3987" w:rsidP="007C336A">
            <w:pPr>
              <w:spacing w:line="240" w:lineRule="auto"/>
              <w:jc w:val="both"/>
            </w:pPr>
            <w:r>
              <w:t>F19</w:t>
            </w:r>
          </w:p>
        </w:tc>
        <w:tc>
          <w:tcPr>
            <w:tcW w:w="7320" w:type="dxa"/>
            <w:shd w:val="clear" w:color="auto" w:fill="auto"/>
          </w:tcPr>
          <w:p w14:paraId="29FE8511" w14:textId="657FE8CB" w:rsidR="003E3987" w:rsidRPr="00FB53E6" w:rsidRDefault="00C27579" w:rsidP="00B356B7">
            <w:pPr>
              <w:spacing w:line="240" w:lineRule="auto"/>
            </w:pPr>
            <w:r w:rsidRPr="00C27579">
              <w:t>Mental and behavioural disorders due to multiple drug use and use of other psychoactive substances</w:t>
            </w:r>
          </w:p>
        </w:tc>
      </w:tr>
      <w:tr w:rsidR="00B45CEA" w:rsidRPr="00FB53E6" w14:paraId="214C619F" w14:textId="77777777" w:rsidTr="00B356B7">
        <w:tc>
          <w:tcPr>
            <w:tcW w:w="1696" w:type="dxa"/>
            <w:shd w:val="clear" w:color="auto" w:fill="auto"/>
          </w:tcPr>
          <w:p w14:paraId="74B8012E" w14:textId="3206988B" w:rsidR="00B45CEA" w:rsidRDefault="00B45CEA" w:rsidP="007C336A">
            <w:pPr>
              <w:spacing w:line="240" w:lineRule="auto"/>
              <w:jc w:val="both"/>
            </w:pPr>
            <w:r>
              <w:t>F55</w:t>
            </w:r>
            <w:r w:rsidR="00AA1079">
              <w:t>.0</w:t>
            </w:r>
          </w:p>
        </w:tc>
        <w:tc>
          <w:tcPr>
            <w:tcW w:w="7320" w:type="dxa"/>
            <w:shd w:val="clear" w:color="auto" w:fill="auto"/>
          </w:tcPr>
          <w:p w14:paraId="521240CA" w14:textId="46D39B28" w:rsidR="00B45CEA" w:rsidRPr="00C27579" w:rsidRDefault="00381B5A" w:rsidP="00B356B7">
            <w:pPr>
              <w:spacing w:line="240" w:lineRule="auto"/>
            </w:pPr>
            <w:r w:rsidRPr="00381B5A">
              <w:t>Harmful use of nondependence-producing substance, antidepressants</w:t>
            </w:r>
          </w:p>
        </w:tc>
      </w:tr>
      <w:tr w:rsidR="00AA1079" w:rsidRPr="00FB53E6" w14:paraId="118825BC" w14:textId="77777777" w:rsidTr="00B356B7">
        <w:tc>
          <w:tcPr>
            <w:tcW w:w="1696" w:type="dxa"/>
            <w:shd w:val="clear" w:color="auto" w:fill="auto"/>
          </w:tcPr>
          <w:p w14:paraId="45DF5BB5" w14:textId="5E824706" w:rsidR="00AA1079" w:rsidRDefault="00AA1079" w:rsidP="007C336A">
            <w:pPr>
              <w:spacing w:line="240" w:lineRule="auto"/>
              <w:jc w:val="both"/>
            </w:pPr>
            <w:r>
              <w:t>F55.2</w:t>
            </w:r>
          </w:p>
        </w:tc>
        <w:tc>
          <w:tcPr>
            <w:tcW w:w="7320" w:type="dxa"/>
            <w:shd w:val="clear" w:color="auto" w:fill="auto"/>
          </w:tcPr>
          <w:p w14:paraId="24CE1854" w14:textId="527CC328" w:rsidR="00AA1079" w:rsidRPr="00B45CEA" w:rsidRDefault="004825A9" w:rsidP="00B356B7">
            <w:pPr>
              <w:spacing w:line="240" w:lineRule="auto"/>
            </w:pPr>
            <w:r w:rsidRPr="004825A9">
              <w:t>Harmful use of nondependence-producing substance, analgesics</w:t>
            </w:r>
          </w:p>
        </w:tc>
      </w:tr>
      <w:tr w:rsidR="00B45CEA" w:rsidRPr="00FB53E6" w14:paraId="5CD878CD" w14:textId="77777777" w:rsidTr="00B356B7">
        <w:tc>
          <w:tcPr>
            <w:tcW w:w="1696" w:type="dxa"/>
            <w:shd w:val="clear" w:color="auto" w:fill="auto"/>
          </w:tcPr>
          <w:p w14:paraId="40DBA9C1" w14:textId="5F2AB1B6" w:rsidR="00B45CEA" w:rsidRDefault="00B45CEA" w:rsidP="007C336A">
            <w:pPr>
              <w:spacing w:line="240" w:lineRule="auto"/>
              <w:jc w:val="both"/>
            </w:pPr>
            <w:r>
              <w:t>N14.0</w:t>
            </w:r>
          </w:p>
        </w:tc>
        <w:tc>
          <w:tcPr>
            <w:tcW w:w="7320" w:type="dxa"/>
            <w:shd w:val="clear" w:color="auto" w:fill="auto"/>
          </w:tcPr>
          <w:p w14:paraId="460C319F" w14:textId="4A339053" w:rsidR="00B45CEA" w:rsidRPr="00B45CEA" w:rsidRDefault="00B45CEA" w:rsidP="00B356B7">
            <w:pPr>
              <w:spacing w:line="240" w:lineRule="auto"/>
            </w:pPr>
            <w:r w:rsidRPr="00B45CEA">
              <w:t xml:space="preserve">Drug- and heavy-metal-induced tubulo-interstitial and tubular </w:t>
            </w:r>
            <w:r>
              <w:t>c</w:t>
            </w:r>
            <w:r w:rsidRPr="00B45CEA">
              <w:t>onditions</w:t>
            </w:r>
            <w:r>
              <w:t>: Analgesic nephropathy</w:t>
            </w:r>
          </w:p>
        </w:tc>
      </w:tr>
      <w:tr w:rsidR="00B45CEA" w:rsidRPr="00FB53E6" w14:paraId="4B16EF03" w14:textId="77777777" w:rsidTr="00B356B7">
        <w:tc>
          <w:tcPr>
            <w:tcW w:w="1696" w:type="dxa"/>
            <w:shd w:val="clear" w:color="auto" w:fill="auto"/>
          </w:tcPr>
          <w:p w14:paraId="5E90FCCF" w14:textId="05278551" w:rsidR="00B45CEA" w:rsidRDefault="00B45CEA" w:rsidP="007C336A">
            <w:pPr>
              <w:spacing w:line="240" w:lineRule="auto"/>
              <w:jc w:val="both"/>
            </w:pPr>
            <w:r w:rsidRPr="00B45CEA">
              <w:t>T39.0–T39.9</w:t>
            </w:r>
          </w:p>
        </w:tc>
        <w:tc>
          <w:tcPr>
            <w:tcW w:w="7320" w:type="dxa"/>
            <w:shd w:val="clear" w:color="auto" w:fill="auto"/>
          </w:tcPr>
          <w:p w14:paraId="7B3F6BC9" w14:textId="2BB47044" w:rsidR="00B45CEA" w:rsidRPr="00C27579" w:rsidRDefault="00B45CEA" w:rsidP="00B356B7">
            <w:pPr>
              <w:spacing w:line="240" w:lineRule="auto"/>
            </w:pPr>
            <w:r w:rsidRPr="00B45CEA">
              <w:t>Poisoning by nonopioid analgesics, antipyretics and antirheumatics</w:t>
            </w:r>
          </w:p>
        </w:tc>
      </w:tr>
      <w:tr w:rsidR="00471B85" w:rsidRPr="00FB53E6" w14:paraId="2A5EE942" w14:textId="77777777" w:rsidTr="00B356B7">
        <w:tc>
          <w:tcPr>
            <w:tcW w:w="1696" w:type="dxa"/>
            <w:shd w:val="clear" w:color="auto" w:fill="auto"/>
          </w:tcPr>
          <w:p w14:paraId="16BD9953" w14:textId="2F0915C5" w:rsidR="00471B85" w:rsidRPr="00FB53E6" w:rsidRDefault="003E3987" w:rsidP="007C336A">
            <w:pPr>
              <w:spacing w:line="240" w:lineRule="auto"/>
              <w:jc w:val="both"/>
            </w:pPr>
            <w:r>
              <w:t>T40.0-T40.9</w:t>
            </w:r>
          </w:p>
        </w:tc>
        <w:tc>
          <w:tcPr>
            <w:tcW w:w="7320" w:type="dxa"/>
            <w:shd w:val="clear" w:color="auto" w:fill="auto"/>
          </w:tcPr>
          <w:p w14:paraId="02AFB928" w14:textId="2703FA9F" w:rsidR="00471B85" w:rsidRPr="00FB53E6" w:rsidRDefault="00433B59" w:rsidP="00B356B7">
            <w:pPr>
              <w:spacing w:line="240" w:lineRule="auto"/>
            </w:pPr>
            <w:r w:rsidRPr="00433B59">
              <w:t>Poisoning by narcotics and psychodysleptics [hallucinogens]</w:t>
            </w:r>
          </w:p>
        </w:tc>
      </w:tr>
      <w:tr w:rsidR="00B45CEA" w:rsidRPr="00FB53E6" w14:paraId="4724BACB" w14:textId="77777777" w:rsidTr="00B356B7">
        <w:tc>
          <w:tcPr>
            <w:tcW w:w="1696" w:type="dxa"/>
            <w:shd w:val="clear" w:color="auto" w:fill="auto"/>
          </w:tcPr>
          <w:p w14:paraId="57D09FC1" w14:textId="1A8A9353" w:rsidR="00B45CEA" w:rsidRDefault="00B45CEA" w:rsidP="007C336A">
            <w:pPr>
              <w:spacing w:line="240" w:lineRule="auto"/>
              <w:jc w:val="both"/>
            </w:pPr>
            <w:r w:rsidRPr="00B45CEA">
              <w:t>T41.2</w:t>
            </w:r>
          </w:p>
        </w:tc>
        <w:tc>
          <w:tcPr>
            <w:tcW w:w="7320" w:type="dxa"/>
            <w:shd w:val="clear" w:color="auto" w:fill="auto"/>
          </w:tcPr>
          <w:p w14:paraId="798D91F1" w14:textId="61F0B588" w:rsidR="00B45CEA" w:rsidRPr="00FB53E6" w:rsidRDefault="00433B59" w:rsidP="00B356B7">
            <w:pPr>
              <w:spacing w:line="240" w:lineRule="auto"/>
            </w:pPr>
            <w:r w:rsidRPr="00433B59">
              <w:t>Poisoning by anaesthetics and therapeutic gases</w:t>
            </w:r>
            <w:r>
              <w:t xml:space="preserve">: </w:t>
            </w:r>
            <w:r w:rsidRPr="00433B59">
              <w:t>Other and unspecified general anaesthetics</w:t>
            </w:r>
          </w:p>
        </w:tc>
      </w:tr>
      <w:tr w:rsidR="00471B85" w:rsidRPr="00FB53E6" w14:paraId="338B2D05" w14:textId="77777777" w:rsidTr="00B356B7">
        <w:tc>
          <w:tcPr>
            <w:tcW w:w="1696" w:type="dxa"/>
            <w:shd w:val="clear" w:color="auto" w:fill="auto"/>
          </w:tcPr>
          <w:p w14:paraId="16274586" w14:textId="5004C825" w:rsidR="00471B85" w:rsidRPr="00FB53E6" w:rsidRDefault="00B45CEA" w:rsidP="007C336A">
            <w:pPr>
              <w:spacing w:line="240" w:lineRule="auto"/>
              <w:jc w:val="both"/>
            </w:pPr>
            <w:r w:rsidRPr="00B45CEA">
              <w:t>T42.0–T42.8</w:t>
            </w:r>
          </w:p>
        </w:tc>
        <w:tc>
          <w:tcPr>
            <w:tcW w:w="7320" w:type="dxa"/>
            <w:shd w:val="clear" w:color="auto" w:fill="auto"/>
          </w:tcPr>
          <w:p w14:paraId="7BA2E72A" w14:textId="35DA70EE" w:rsidR="00471B85" w:rsidRPr="00FB53E6" w:rsidRDefault="00433B59" w:rsidP="00B356B7">
            <w:pPr>
              <w:spacing w:line="240" w:lineRule="auto"/>
            </w:pPr>
            <w:r w:rsidRPr="00433B59">
              <w:t>Poisoning by antiepileptic, sedative-hypnotic and antiparkinsonism drugs</w:t>
            </w:r>
          </w:p>
        </w:tc>
      </w:tr>
      <w:tr w:rsidR="00471B85" w:rsidRPr="00FB53E6" w14:paraId="546A6C3F" w14:textId="77777777" w:rsidTr="00B356B7">
        <w:tc>
          <w:tcPr>
            <w:tcW w:w="1696" w:type="dxa"/>
            <w:shd w:val="clear" w:color="auto" w:fill="auto"/>
          </w:tcPr>
          <w:p w14:paraId="7D4AEEE8" w14:textId="5F17CD25" w:rsidR="00471B85" w:rsidRPr="00FB53E6" w:rsidRDefault="00B45CEA" w:rsidP="007C336A">
            <w:pPr>
              <w:spacing w:line="240" w:lineRule="auto"/>
              <w:jc w:val="both"/>
            </w:pPr>
            <w:r w:rsidRPr="00B45CEA">
              <w:t>T43.</w:t>
            </w:r>
            <w:r>
              <w:t>0-T43.6</w:t>
            </w:r>
          </w:p>
        </w:tc>
        <w:tc>
          <w:tcPr>
            <w:tcW w:w="7320" w:type="dxa"/>
            <w:shd w:val="clear" w:color="auto" w:fill="auto"/>
          </w:tcPr>
          <w:p w14:paraId="3EBC2F2B" w14:textId="52E7E735" w:rsidR="00471B85" w:rsidRPr="00FB53E6" w:rsidRDefault="00433B59" w:rsidP="00B356B7">
            <w:pPr>
              <w:spacing w:line="240" w:lineRule="auto"/>
            </w:pPr>
            <w:r w:rsidRPr="00433B59">
              <w:t xml:space="preserve">Poisoning by </w:t>
            </w:r>
            <w:r>
              <w:t xml:space="preserve">(specified) </w:t>
            </w:r>
            <w:r w:rsidRPr="00433B59">
              <w:t>psychotropic drugs,</w:t>
            </w:r>
          </w:p>
        </w:tc>
      </w:tr>
      <w:tr w:rsidR="00B45CEA" w:rsidRPr="00FB53E6" w14:paraId="546A3222" w14:textId="77777777" w:rsidTr="00B356B7">
        <w:tc>
          <w:tcPr>
            <w:tcW w:w="1696" w:type="dxa"/>
            <w:shd w:val="clear" w:color="auto" w:fill="auto"/>
          </w:tcPr>
          <w:p w14:paraId="0CFFE2EB" w14:textId="4FF978ED" w:rsidR="00B45CEA" w:rsidRPr="00B45CEA" w:rsidRDefault="00B45CEA" w:rsidP="007C336A">
            <w:pPr>
              <w:spacing w:line="240" w:lineRule="auto"/>
              <w:jc w:val="both"/>
            </w:pPr>
            <w:r w:rsidRPr="00B45CEA">
              <w:t>T52.0–T52.9</w:t>
            </w:r>
          </w:p>
        </w:tc>
        <w:tc>
          <w:tcPr>
            <w:tcW w:w="7320" w:type="dxa"/>
            <w:shd w:val="clear" w:color="auto" w:fill="auto"/>
          </w:tcPr>
          <w:p w14:paraId="4FB1006D" w14:textId="45F6C2CD" w:rsidR="00B45CEA" w:rsidRPr="00FB53E6" w:rsidRDefault="00433B59" w:rsidP="00B356B7">
            <w:pPr>
              <w:spacing w:line="240" w:lineRule="auto"/>
            </w:pPr>
            <w:r w:rsidRPr="00433B59">
              <w:t>Toxic effect of organic solvents</w:t>
            </w:r>
          </w:p>
        </w:tc>
      </w:tr>
      <w:tr w:rsidR="00B45CEA" w:rsidRPr="00FB53E6" w14:paraId="5AD3ED2D" w14:textId="77777777" w:rsidTr="00B356B7">
        <w:tc>
          <w:tcPr>
            <w:tcW w:w="1696" w:type="dxa"/>
            <w:shd w:val="clear" w:color="auto" w:fill="auto"/>
          </w:tcPr>
          <w:p w14:paraId="5C4CA568" w14:textId="472BEBBA" w:rsidR="00B45CEA" w:rsidRPr="00B45CEA" w:rsidRDefault="00B45CEA" w:rsidP="007C336A">
            <w:pPr>
              <w:spacing w:line="240" w:lineRule="auto"/>
              <w:jc w:val="both"/>
            </w:pPr>
            <w:r w:rsidRPr="00B45CEA">
              <w:t>T53.0–T53.9</w:t>
            </w:r>
          </w:p>
        </w:tc>
        <w:tc>
          <w:tcPr>
            <w:tcW w:w="7320" w:type="dxa"/>
            <w:shd w:val="clear" w:color="auto" w:fill="auto"/>
          </w:tcPr>
          <w:p w14:paraId="03728138" w14:textId="32217DF0" w:rsidR="00B45CEA" w:rsidRPr="00FB53E6" w:rsidRDefault="00433B59" w:rsidP="00B356B7">
            <w:pPr>
              <w:spacing w:line="240" w:lineRule="auto"/>
            </w:pPr>
            <w:r w:rsidRPr="00433B59">
              <w:t>Toxic effect of halogen derivatives of aliphatic and aromatic hydrocarbons</w:t>
            </w:r>
          </w:p>
        </w:tc>
      </w:tr>
      <w:tr w:rsidR="00B45CEA" w:rsidRPr="00FB53E6" w14:paraId="6CCC66A4" w14:textId="77777777" w:rsidTr="00B356B7">
        <w:tc>
          <w:tcPr>
            <w:tcW w:w="1696" w:type="dxa"/>
            <w:shd w:val="clear" w:color="auto" w:fill="auto"/>
          </w:tcPr>
          <w:p w14:paraId="1E77F6B5" w14:textId="23C01051" w:rsidR="00B45CEA" w:rsidRPr="00B45CEA" w:rsidRDefault="00B45CEA" w:rsidP="007C336A">
            <w:pPr>
              <w:spacing w:line="240" w:lineRule="auto"/>
              <w:jc w:val="both"/>
            </w:pPr>
            <w:r w:rsidRPr="00B45CEA">
              <w:t>T59.0, T59.8</w:t>
            </w:r>
          </w:p>
        </w:tc>
        <w:tc>
          <w:tcPr>
            <w:tcW w:w="7320" w:type="dxa"/>
            <w:shd w:val="clear" w:color="auto" w:fill="auto"/>
          </w:tcPr>
          <w:p w14:paraId="7B404CBA" w14:textId="74F9265A" w:rsidR="00B45CEA" w:rsidRPr="00FB53E6" w:rsidRDefault="00433B59" w:rsidP="00B356B7">
            <w:pPr>
              <w:spacing w:line="240" w:lineRule="auto"/>
            </w:pPr>
            <w:r w:rsidRPr="00433B59">
              <w:t>Toxic effect of other gases, fumes and vapours</w:t>
            </w:r>
            <w:r>
              <w:t xml:space="preserve">: </w:t>
            </w:r>
            <w:r w:rsidRPr="00433B59">
              <w:t>Nitrogen oxides</w:t>
            </w:r>
            <w:r>
              <w:t xml:space="preserve"> and </w:t>
            </w:r>
            <w:r w:rsidRPr="00433B59">
              <w:t>Other specified gases, fumes and vapours</w:t>
            </w:r>
          </w:p>
        </w:tc>
      </w:tr>
    </w:tbl>
    <w:p w14:paraId="1403D563" w14:textId="39363513" w:rsidR="00471B85" w:rsidRDefault="00471B85" w:rsidP="007C336A">
      <w:pPr>
        <w:jc w:val="both"/>
      </w:pPr>
    </w:p>
    <w:p w14:paraId="528AAF33" w14:textId="7D14FD4E" w:rsidR="00BF5E92" w:rsidRPr="00E81B6F" w:rsidRDefault="00BF5E92" w:rsidP="00E81B6F">
      <w:pPr>
        <w:pStyle w:val="Caption"/>
        <w:keepNext/>
        <w:rPr>
          <w:b/>
          <w:bCs/>
          <w:szCs w:val="24"/>
        </w:rPr>
      </w:pP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C571A5" w:rsidRPr="00E81B6F">
        <w:rPr>
          <w:b/>
          <w:bCs/>
          <w:i w:val="0"/>
          <w:iCs w:val="0"/>
          <w:color w:val="auto"/>
          <w:sz w:val="24"/>
          <w:szCs w:val="24"/>
        </w:rPr>
        <w:t>B</w:t>
      </w:r>
      <w:r w:rsidR="00C746EF" w:rsidRPr="00E81B6F">
        <w:rPr>
          <w:b/>
          <w:bCs/>
          <w:i w:val="0"/>
          <w:iCs w:val="0"/>
          <w:color w:val="auto"/>
          <w:sz w:val="24"/>
          <w:szCs w:val="24"/>
        </w:rPr>
        <w:t>2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. ICD-10 codes </w:t>
      </w:r>
      <w:r w:rsidR="005A3CF0" w:rsidRPr="00E81B6F">
        <w:rPr>
          <w:b/>
          <w:bCs/>
          <w:i w:val="0"/>
          <w:iCs w:val="0"/>
          <w:color w:val="auto"/>
          <w:sz w:val="24"/>
          <w:szCs w:val="24"/>
        </w:rPr>
        <w:t>for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B71EFC" w:rsidRPr="00E81B6F">
        <w:rPr>
          <w:b/>
          <w:bCs/>
          <w:i w:val="0"/>
          <w:iCs w:val="0"/>
          <w:color w:val="auto"/>
          <w:sz w:val="24"/>
          <w:szCs w:val="24"/>
        </w:rPr>
        <w:t xml:space="preserve">underlying 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causes of death to </w:t>
      </w:r>
      <w:r w:rsidR="005A3CF0" w:rsidRPr="00E81B6F">
        <w:rPr>
          <w:b/>
          <w:bCs/>
          <w:i w:val="0"/>
          <w:iCs w:val="0"/>
          <w:color w:val="auto"/>
          <w:sz w:val="24"/>
          <w:szCs w:val="24"/>
        </w:rPr>
        <w:t xml:space="preserve">identify 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>drug-induced mortality</w:t>
      </w:r>
    </w:p>
    <w:tbl>
      <w:tblPr>
        <w:tblStyle w:val="TableGrid"/>
        <w:tblW w:w="0" w:type="auto"/>
        <w:tblBorders>
          <w:left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7320"/>
      </w:tblGrid>
      <w:tr w:rsidR="00A408F6" w:rsidRPr="00FB53E6" w14:paraId="10123197" w14:textId="77777777" w:rsidTr="00334740">
        <w:tc>
          <w:tcPr>
            <w:tcW w:w="169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E7F100" w14:textId="2E1EEEA7" w:rsidR="00A408F6" w:rsidRPr="00A408F6" w:rsidRDefault="00A408F6" w:rsidP="007C336A">
            <w:pPr>
              <w:spacing w:line="240" w:lineRule="auto"/>
              <w:jc w:val="both"/>
              <w:rPr>
                <w:b/>
                <w:bCs/>
              </w:rPr>
            </w:pPr>
            <w:r w:rsidRPr="00A408F6">
              <w:rPr>
                <w:b/>
                <w:bCs/>
              </w:rPr>
              <w:t>ICD-10 codes</w:t>
            </w:r>
          </w:p>
        </w:tc>
        <w:tc>
          <w:tcPr>
            <w:tcW w:w="73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15455A" w14:textId="59BC55DA" w:rsidR="00A408F6" w:rsidRPr="00A408F6" w:rsidRDefault="00A408F6" w:rsidP="007C336A">
            <w:pPr>
              <w:spacing w:line="240" w:lineRule="auto"/>
              <w:jc w:val="both"/>
              <w:rPr>
                <w:b/>
                <w:bCs/>
              </w:rPr>
            </w:pPr>
            <w:r w:rsidRPr="00A408F6">
              <w:rPr>
                <w:b/>
                <w:bCs/>
              </w:rPr>
              <w:t>Description</w:t>
            </w:r>
          </w:p>
        </w:tc>
      </w:tr>
      <w:tr w:rsidR="00BF5E92" w:rsidRPr="00FB53E6" w14:paraId="103D07A9" w14:textId="77777777" w:rsidTr="00334740">
        <w:tc>
          <w:tcPr>
            <w:tcW w:w="1696" w:type="dxa"/>
            <w:tcBorders>
              <w:top w:val="single" w:sz="4" w:space="0" w:color="auto"/>
            </w:tcBorders>
            <w:shd w:val="clear" w:color="auto" w:fill="auto"/>
          </w:tcPr>
          <w:p w14:paraId="2D702333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D52.1</w:t>
            </w:r>
          </w:p>
        </w:tc>
        <w:tc>
          <w:tcPr>
            <w:tcW w:w="7320" w:type="dxa"/>
            <w:tcBorders>
              <w:top w:val="single" w:sz="4" w:space="0" w:color="auto"/>
            </w:tcBorders>
            <w:shd w:val="clear" w:color="auto" w:fill="auto"/>
          </w:tcPr>
          <w:p w14:paraId="4203360A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folate deficiency anaemia</w:t>
            </w:r>
          </w:p>
        </w:tc>
      </w:tr>
      <w:tr w:rsidR="00BF5E92" w:rsidRPr="00FB53E6" w14:paraId="35D344C3" w14:textId="77777777" w:rsidTr="00334740">
        <w:tc>
          <w:tcPr>
            <w:tcW w:w="1696" w:type="dxa"/>
            <w:shd w:val="clear" w:color="auto" w:fill="auto"/>
          </w:tcPr>
          <w:p w14:paraId="105B92B3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D59.0</w:t>
            </w:r>
          </w:p>
        </w:tc>
        <w:tc>
          <w:tcPr>
            <w:tcW w:w="7320" w:type="dxa"/>
            <w:shd w:val="clear" w:color="auto" w:fill="auto"/>
          </w:tcPr>
          <w:p w14:paraId="24178843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haemolytic anaemia</w:t>
            </w:r>
          </w:p>
        </w:tc>
      </w:tr>
      <w:tr w:rsidR="00BF5E92" w:rsidRPr="00FB53E6" w14:paraId="2238A46D" w14:textId="77777777" w:rsidTr="00334740">
        <w:tc>
          <w:tcPr>
            <w:tcW w:w="1696" w:type="dxa"/>
            <w:shd w:val="clear" w:color="auto" w:fill="auto"/>
          </w:tcPr>
          <w:p w14:paraId="0501BF31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D59.2</w:t>
            </w:r>
          </w:p>
        </w:tc>
        <w:tc>
          <w:tcPr>
            <w:tcW w:w="7320" w:type="dxa"/>
            <w:shd w:val="clear" w:color="auto" w:fill="auto"/>
          </w:tcPr>
          <w:p w14:paraId="2F105FD1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nonautoimmune haemolytic anaemia</w:t>
            </w:r>
          </w:p>
        </w:tc>
      </w:tr>
      <w:tr w:rsidR="00BF5E92" w:rsidRPr="00FB53E6" w14:paraId="3E3A8986" w14:textId="77777777" w:rsidTr="00334740">
        <w:tc>
          <w:tcPr>
            <w:tcW w:w="1696" w:type="dxa"/>
            <w:shd w:val="clear" w:color="auto" w:fill="auto"/>
          </w:tcPr>
          <w:p w14:paraId="7208B8B8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D61.1</w:t>
            </w:r>
          </w:p>
        </w:tc>
        <w:tc>
          <w:tcPr>
            <w:tcW w:w="7320" w:type="dxa"/>
            <w:shd w:val="clear" w:color="auto" w:fill="auto"/>
          </w:tcPr>
          <w:p w14:paraId="53A363DA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aplastic anaemia</w:t>
            </w:r>
          </w:p>
        </w:tc>
      </w:tr>
      <w:tr w:rsidR="00BF5E92" w:rsidRPr="00FB53E6" w14:paraId="374C1446" w14:textId="77777777" w:rsidTr="00334740">
        <w:tc>
          <w:tcPr>
            <w:tcW w:w="1696" w:type="dxa"/>
            <w:shd w:val="clear" w:color="auto" w:fill="auto"/>
          </w:tcPr>
          <w:p w14:paraId="66BA9FA9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D64.2</w:t>
            </w:r>
          </w:p>
        </w:tc>
        <w:tc>
          <w:tcPr>
            <w:tcW w:w="7320" w:type="dxa"/>
            <w:shd w:val="clear" w:color="auto" w:fill="auto"/>
          </w:tcPr>
          <w:p w14:paraId="208C0943" w14:textId="77777777" w:rsidR="00BF5E92" w:rsidRPr="00FB53E6" w:rsidRDefault="00BF5E92" w:rsidP="00334740">
            <w:pPr>
              <w:spacing w:line="240" w:lineRule="auto"/>
            </w:pPr>
            <w:r w:rsidRPr="00FB53E6">
              <w:t>Secondary sideroblastic anaemia due to drugs and toxins</w:t>
            </w:r>
          </w:p>
        </w:tc>
      </w:tr>
      <w:tr w:rsidR="00BF5E92" w:rsidRPr="00FB53E6" w14:paraId="6B949113" w14:textId="77777777" w:rsidTr="00334740">
        <w:tc>
          <w:tcPr>
            <w:tcW w:w="1696" w:type="dxa"/>
            <w:shd w:val="clear" w:color="auto" w:fill="auto"/>
          </w:tcPr>
          <w:p w14:paraId="7CB29F76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E06.4</w:t>
            </w:r>
          </w:p>
        </w:tc>
        <w:tc>
          <w:tcPr>
            <w:tcW w:w="7320" w:type="dxa"/>
            <w:shd w:val="clear" w:color="auto" w:fill="auto"/>
          </w:tcPr>
          <w:p w14:paraId="6B9C707E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thyroiditis</w:t>
            </w:r>
          </w:p>
        </w:tc>
      </w:tr>
      <w:tr w:rsidR="00BF5E92" w:rsidRPr="00FB53E6" w14:paraId="51E2ECCF" w14:textId="77777777" w:rsidTr="00334740">
        <w:tc>
          <w:tcPr>
            <w:tcW w:w="1696" w:type="dxa"/>
            <w:shd w:val="clear" w:color="auto" w:fill="auto"/>
          </w:tcPr>
          <w:p w14:paraId="3D8E771F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E16.0</w:t>
            </w:r>
          </w:p>
        </w:tc>
        <w:tc>
          <w:tcPr>
            <w:tcW w:w="7320" w:type="dxa"/>
            <w:shd w:val="clear" w:color="auto" w:fill="auto"/>
          </w:tcPr>
          <w:p w14:paraId="1D7CA56C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hypoglycaemia without coma</w:t>
            </w:r>
          </w:p>
        </w:tc>
      </w:tr>
      <w:tr w:rsidR="00BF5E92" w:rsidRPr="00FB53E6" w14:paraId="7CE08214" w14:textId="77777777" w:rsidTr="00334740">
        <w:tc>
          <w:tcPr>
            <w:tcW w:w="1696" w:type="dxa"/>
            <w:shd w:val="clear" w:color="auto" w:fill="auto"/>
          </w:tcPr>
          <w:p w14:paraId="09A3B378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E23.1</w:t>
            </w:r>
          </w:p>
        </w:tc>
        <w:tc>
          <w:tcPr>
            <w:tcW w:w="7320" w:type="dxa"/>
            <w:shd w:val="clear" w:color="auto" w:fill="auto"/>
          </w:tcPr>
          <w:p w14:paraId="6828B624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hypopituitarism</w:t>
            </w:r>
          </w:p>
        </w:tc>
      </w:tr>
      <w:tr w:rsidR="00BF5E92" w:rsidRPr="00FB53E6" w14:paraId="0CB8C882" w14:textId="77777777" w:rsidTr="00334740">
        <w:tc>
          <w:tcPr>
            <w:tcW w:w="1696" w:type="dxa"/>
            <w:shd w:val="clear" w:color="auto" w:fill="auto"/>
          </w:tcPr>
          <w:p w14:paraId="4BEB34E6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E24.2</w:t>
            </w:r>
          </w:p>
        </w:tc>
        <w:tc>
          <w:tcPr>
            <w:tcW w:w="7320" w:type="dxa"/>
            <w:shd w:val="clear" w:color="auto" w:fill="auto"/>
          </w:tcPr>
          <w:p w14:paraId="19592A4F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Cushing’s syndrome</w:t>
            </w:r>
          </w:p>
        </w:tc>
      </w:tr>
      <w:tr w:rsidR="00BF5E92" w:rsidRPr="00FB53E6" w14:paraId="38C8068B" w14:textId="77777777" w:rsidTr="00334740">
        <w:tc>
          <w:tcPr>
            <w:tcW w:w="1696" w:type="dxa"/>
            <w:shd w:val="clear" w:color="auto" w:fill="auto"/>
          </w:tcPr>
          <w:p w14:paraId="27F0D25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lastRenderedPageBreak/>
              <w:t>E27.3</w:t>
            </w:r>
          </w:p>
        </w:tc>
        <w:tc>
          <w:tcPr>
            <w:tcW w:w="7320" w:type="dxa"/>
            <w:shd w:val="clear" w:color="auto" w:fill="auto"/>
          </w:tcPr>
          <w:p w14:paraId="5CC2D090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adrenocortical insufficiency</w:t>
            </w:r>
          </w:p>
        </w:tc>
      </w:tr>
      <w:tr w:rsidR="00BF5E92" w:rsidRPr="00FB53E6" w14:paraId="702BC125" w14:textId="77777777" w:rsidTr="00334740">
        <w:tc>
          <w:tcPr>
            <w:tcW w:w="1696" w:type="dxa"/>
            <w:shd w:val="clear" w:color="auto" w:fill="auto"/>
          </w:tcPr>
          <w:p w14:paraId="6CAFE15A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E66.1</w:t>
            </w:r>
          </w:p>
        </w:tc>
        <w:tc>
          <w:tcPr>
            <w:tcW w:w="7320" w:type="dxa"/>
            <w:shd w:val="clear" w:color="auto" w:fill="auto"/>
          </w:tcPr>
          <w:p w14:paraId="32653840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obesity</w:t>
            </w:r>
          </w:p>
        </w:tc>
      </w:tr>
      <w:tr w:rsidR="00BF5E92" w:rsidRPr="00FB53E6" w14:paraId="307DEB8F" w14:textId="77777777" w:rsidTr="00334740">
        <w:tc>
          <w:tcPr>
            <w:tcW w:w="1696" w:type="dxa"/>
            <w:shd w:val="clear" w:color="auto" w:fill="auto"/>
          </w:tcPr>
          <w:p w14:paraId="599D96B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F11.0-F11.5</w:t>
            </w:r>
          </w:p>
        </w:tc>
        <w:tc>
          <w:tcPr>
            <w:tcW w:w="7320" w:type="dxa"/>
            <w:shd w:val="clear" w:color="auto" w:fill="auto"/>
          </w:tcPr>
          <w:p w14:paraId="0DAC9287" w14:textId="77777777" w:rsidR="00BF5E92" w:rsidRPr="00FB53E6" w:rsidRDefault="00BF5E92" w:rsidP="00334740">
            <w:pPr>
              <w:spacing w:line="240" w:lineRule="auto"/>
            </w:pPr>
            <w:r w:rsidRPr="00FB53E6">
              <w:t>Use of opioids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09D7CB1F" w14:textId="77777777" w:rsidTr="00334740">
        <w:tc>
          <w:tcPr>
            <w:tcW w:w="1696" w:type="dxa"/>
            <w:shd w:val="clear" w:color="auto" w:fill="auto"/>
          </w:tcPr>
          <w:p w14:paraId="69C28E5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F11.7-F11.9</w:t>
            </w:r>
          </w:p>
        </w:tc>
        <w:tc>
          <w:tcPr>
            <w:tcW w:w="7320" w:type="dxa"/>
            <w:shd w:val="clear" w:color="auto" w:fill="auto"/>
          </w:tcPr>
          <w:p w14:paraId="67DC4F36" w14:textId="77777777" w:rsidR="00BF5E92" w:rsidRPr="00FB53E6" w:rsidRDefault="00BF5E92" w:rsidP="00334740">
            <w:pPr>
              <w:spacing w:line="240" w:lineRule="auto"/>
            </w:pPr>
            <w:r w:rsidRPr="00FB53E6">
              <w:t>Use of opioid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2E1F8284" w14:textId="77777777" w:rsidTr="00334740">
        <w:tc>
          <w:tcPr>
            <w:tcW w:w="1696" w:type="dxa"/>
            <w:shd w:val="clear" w:color="auto" w:fill="auto"/>
          </w:tcPr>
          <w:p w14:paraId="36982B72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F12.0-F12.5</w:t>
            </w:r>
          </w:p>
        </w:tc>
        <w:tc>
          <w:tcPr>
            <w:tcW w:w="7320" w:type="dxa"/>
            <w:shd w:val="clear" w:color="auto" w:fill="auto"/>
          </w:tcPr>
          <w:p w14:paraId="06C77D53" w14:textId="77777777" w:rsidR="00BF5E92" w:rsidRPr="00FB53E6" w:rsidRDefault="00BF5E92" w:rsidP="00334740">
            <w:pPr>
              <w:spacing w:line="240" w:lineRule="auto"/>
            </w:pPr>
            <w:r w:rsidRPr="00FB53E6">
              <w:t>Use of cannabis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1A1D7760" w14:textId="77777777" w:rsidTr="00334740">
        <w:tc>
          <w:tcPr>
            <w:tcW w:w="1696" w:type="dxa"/>
            <w:shd w:val="clear" w:color="auto" w:fill="auto"/>
          </w:tcPr>
          <w:p w14:paraId="09DEBF9F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F12.7-F12.9</w:t>
            </w:r>
          </w:p>
        </w:tc>
        <w:tc>
          <w:tcPr>
            <w:tcW w:w="7320" w:type="dxa"/>
            <w:shd w:val="clear" w:color="auto" w:fill="auto"/>
          </w:tcPr>
          <w:p w14:paraId="4169FD0B" w14:textId="77777777" w:rsidR="00BF5E92" w:rsidRPr="00FB53E6" w:rsidRDefault="00BF5E92" w:rsidP="00334740">
            <w:pPr>
              <w:spacing w:line="240" w:lineRule="auto"/>
            </w:pPr>
            <w:r w:rsidRPr="00FB53E6">
              <w:t>Use of cannabis causing late onset psychosis</w:t>
            </w:r>
            <w:r>
              <w:t xml:space="preserve"> </w:t>
            </w:r>
            <w:r w:rsidRPr="00FB53E6">
              <w:t>other mental and behavioural disorders and unspecified behavioural disorders.</w:t>
            </w:r>
          </w:p>
        </w:tc>
      </w:tr>
      <w:tr w:rsidR="00BF5E92" w:rsidRPr="00FB53E6" w14:paraId="42DE3F31" w14:textId="77777777" w:rsidTr="00334740">
        <w:tc>
          <w:tcPr>
            <w:tcW w:w="1696" w:type="dxa"/>
            <w:shd w:val="clear" w:color="auto" w:fill="auto"/>
          </w:tcPr>
          <w:p w14:paraId="77795252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F13.0-F13.5</w:t>
            </w:r>
          </w:p>
        </w:tc>
        <w:tc>
          <w:tcPr>
            <w:tcW w:w="7320" w:type="dxa"/>
            <w:shd w:val="clear" w:color="auto" w:fill="auto"/>
          </w:tcPr>
          <w:p w14:paraId="045819B1" w14:textId="77777777" w:rsidR="00BF5E92" w:rsidRPr="00FB53E6" w:rsidRDefault="00BF5E92" w:rsidP="00334740">
            <w:pPr>
              <w:spacing w:line="240" w:lineRule="auto"/>
            </w:pPr>
            <w:r w:rsidRPr="00FB53E6">
              <w:t>Use of sedative or hypnotics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6614134F" w14:textId="77777777" w:rsidTr="00334740">
        <w:tc>
          <w:tcPr>
            <w:tcW w:w="1696" w:type="dxa"/>
            <w:shd w:val="clear" w:color="auto" w:fill="auto"/>
          </w:tcPr>
          <w:p w14:paraId="632B14D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F13.7-F13.9</w:t>
            </w:r>
          </w:p>
        </w:tc>
        <w:tc>
          <w:tcPr>
            <w:tcW w:w="7320" w:type="dxa"/>
            <w:shd w:val="clear" w:color="auto" w:fill="auto"/>
          </w:tcPr>
          <w:p w14:paraId="06CC48DE" w14:textId="77777777" w:rsidR="00BF5E92" w:rsidRPr="00FB53E6" w:rsidRDefault="00BF5E92" w:rsidP="00334740">
            <w:pPr>
              <w:spacing w:line="240" w:lineRule="auto"/>
            </w:pPr>
            <w:r w:rsidRPr="00FB53E6">
              <w:t>Use of sedative or hypnotics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5411498D" w14:textId="77777777" w:rsidTr="00334740">
        <w:tc>
          <w:tcPr>
            <w:tcW w:w="1696" w:type="dxa"/>
            <w:shd w:val="clear" w:color="auto" w:fill="auto"/>
          </w:tcPr>
          <w:p w14:paraId="2B35B36A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F14.0-F14.5</w:t>
            </w:r>
          </w:p>
        </w:tc>
        <w:tc>
          <w:tcPr>
            <w:tcW w:w="7320" w:type="dxa"/>
            <w:shd w:val="clear" w:color="auto" w:fill="auto"/>
          </w:tcPr>
          <w:p w14:paraId="4630AAB2" w14:textId="77777777" w:rsidR="00BF5E92" w:rsidRPr="00FB53E6" w:rsidRDefault="00BF5E92" w:rsidP="00334740">
            <w:pPr>
              <w:spacing w:line="240" w:lineRule="auto"/>
            </w:pPr>
            <w:r w:rsidRPr="00FB53E6">
              <w:t>Use of cocaine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77A7D0F5" w14:textId="77777777" w:rsidTr="00334740">
        <w:tc>
          <w:tcPr>
            <w:tcW w:w="1696" w:type="dxa"/>
            <w:shd w:val="clear" w:color="auto" w:fill="auto"/>
          </w:tcPr>
          <w:p w14:paraId="363F8CBA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F14.7-F14.9</w:t>
            </w:r>
          </w:p>
        </w:tc>
        <w:tc>
          <w:tcPr>
            <w:tcW w:w="7320" w:type="dxa"/>
            <w:shd w:val="clear" w:color="auto" w:fill="auto"/>
          </w:tcPr>
          <w:p w14:paraId="3F0681A1" w14:textId="77777777" w:rsidR="00BF5E92" w:rsidRPr="00FB53E6" w:rsidRDefault="00BF5E92" w:rsidP="00334740">
            <w:pPr>
              <w:spacing w:line="240" w:lineRule="auto"/>
            </w:pPr>
            <w:r w:rsidRPr="00FB53E6">
              <w:t>Use of cocaine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1E964EF4" w14:textId="77777777" w:rsidTr="00334740">
        <w:tc>
          <w:tcPr>
            <w:tcW w:w="1696" w:type="dxa"/>
            <w:shd w:val="clear" w:color="auto" w:fill="auto"/>
          </w:tcPr>
          <w:p w14:paraId="7C082E2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F15.0-F15.5</w:t>
            </w:r>
          </w:p>
        </w:tc>
        <w:tc>
          <w:tcPr>
            <w:tcW w:w="7320" w:type="dxa"/>
            <w:shd w:val="clear" w:color="auto" w:fill="auto"/>
          </w:tcPr>
          <w:p w14:paraId="60E07932" w14:textId="77777777" w:rsidR="00BF5E92" w:rsidRPr="00FB53E6" w:rsidRDefault="00BF5E92" w:rsidP="00334740">
            <w:pPr>
              <w:spacing w:line="240" w:lineRule="auto"/>
            </w:pPr>
            <w:r w:rsidRPr="00FB53E6">
              <w:t>Use of caffeine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34D8A9E5" w14:textId="77777777" w:rsidTr="00334740">
        <w:tc>
          <w:tcPr>
            <w:tcW w:w="1696" w:type="dxa"/>
            <w:shd w:val="clear" w:color="auto" w:fill="auto"/>
          </w:tcPr>
          <w:p w14:paraId="075FADA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F15.7-F15.9</w:t>
            </w:r>
          </w:p>
        </w:tc>
        <w:tc>
          <w:tcPr>
            <w:tcW w:w="7320" w:type="dxa"/>
            <w:shd w:val="clear" w:color="auto" w:fill="auto"/>
          </w:tcPr>
          <w:p w14:paraId="7C9680D0" w14:textId="77777777" w:rsidR="00BF5E92" w:rsidRPr="00FB53E6" w:rsidRDefault="00BF5E92" w:rsidP="00334740">
            <w:pPr>
              <w:spacing w:line="240" w:lineRule="auto"/>
            </w:pPr>
            <w:r w:rsidRPr="00FB53E6">
              <w:t>Use of caffeine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713EB54A" w14:textId="77777777" w:rsidTr="00334740">
        <w:tc>
          <w:tcPr>
            <w:tcW w:w="1696" w:type="dxa"/>
            <w:shd w:val="clear" w:color="auto" w:fill="auto"/>
          </w:tcPr>
          <w:p w14:paraId="76FA7341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F16.0-F16.5</w:t>
            </w:r>
          </w:p>
        </w:tc>
        <w:tc>
          <w:tcPr>
            <w:tcW w:w="7320" w:type="dxa"/>
            <w:shd w:val="clear" w:color="auto" w:fill="auto"/>
          </w:tcPr>
          <w:p w14:paraId="0124863E" w14:textId="77777777" w:rsidR="00BF5E92" w:rsidRPr="00FB53E6" w:rsidRDefault="00BF5E92" w:rsidP="00334740">
            <w:pPr>
              <w:spacing w:line="240" w:lineRule="auto"/>
            </w:pPr>
            <w:r w:rsidRPr="00FB53E6">
              <w:t>Use of hallucinogens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61781CD3" w14:textId="77777777" w:rsidTr="00334740">
        <w:tc>
          <w:tcPr>
            <w:tcW w:w="1696" w:type="dxa"/>
            <w:shd w:val="clear" w:color="auto" w:fill="auto"/>
          </w:tcPr>
          <w:p w14:paraId="0DBDBDA4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F16.7-F16.9</w:t>
            </w:r>
          </w:p>
        </w:tc>
        <w:tc>
          <w:tcPr>
            <w:tcW w:w="7320" w:type="dxa"/>
            <w:shd w:val="clear" w:color="auto" w:fill="auto"/>
          </w:tcPr>
          <w:p w14:paraId="4320EEDB" w14:textId="77777777" w:rsidR="00BF5E92" w:rsidRPr="00FB53E6" w:rsidRDefault="00BF5E92" w:rsidP="00334740">
            <w:pPr>
              <w:spacing w:line="240" w:lineRule="auto"/>
            </w:pPr>
            <w:r w:rsidRPr="00FB53E6">
              <w:t>Use of hallucinogens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1D80763A" w14:textId="77777777" w:rsidTr="00334740">
        <w:tc>
          <w:tcPr>
            <w:tcW w:w="1696" w:type="dxa"/>
            <w:shd w:val="clear" w:color="auto" w:fill="auto"/>
          </w:tcPr>
          <w:p w14:paraId="57F6BF9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F18.0-F18.5</w:t>
            </w:r>
          </w:p>
        </w:tc>
        <w:tc>
          <w:tcPr>
            <w:tcW w:w="7320" w:type="dxa"/>
            <w:shd w:val="clear" w:color="auto" w:fill="auto"/>
          </w:tcPr>
          <w:p w14:paraId="3021D8A1" w14:textId="77777777" w:rsidR="00BF5E92" w:rsidRPr="00FB53E6" w:rsidRDefault="00BF5E92" w:rsidP="00334740">
            <w:pPr>
              <w:spacing w:line="240" w:lineRule="auto"/>
            </w:pPr>
            <w:r w:rsidRPr="00FB53E6">
              <w:t>Use of volatile solvents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d</w:t>
            </w:r>
            <w:r w:rsidRPr="00FB53E6">
              <w:t>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19BD61CA" w14:textId="77777777" w:rsidTr="00334740">
        <w:tc>
          <w:tcPr>
            <w:tcW w:w="1696" w:type="dxa"/>
            <w:shd w:val="clear" w:color="auto" w:fill="auto"/>
          </w:tcPr>
          <w:p w14:paraId="64444B76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F18.7-F18.9</w:t>
            </w:r>
          </w:p>
        </w:tc>
        <w:tc>
          <w:tcPr>
            <w:tcW w:w="7320" w:type="dxa"/>
            <w:shd w:val="clear" w:color="auto" w:fill="auto"/>
          </w:tcPr>
          <w:p w14:paraId="2B0FD725" w14:textId="77777777" w:rsidR="00BF5E92" w:rsidRPr="00FB53E6" w:rsidRDefault="00BF5E92" w:rsidP="00334740">
            <w:pPr>
              <w:spacing w:line="240" w:lineRule="auto"/>
            </w:pPr>
            <w:r w:rsidRPr="00FB53E6">
              <w:t>Use of volatile solvents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401D7A7B" w14:textId="77777777" w:rsidTr="00334740">
        <w:tc>
          <w:tcPr>
            <w:tcW w:w="1696" w:type="dxa"/>
            <w:shd w:val="clear" w:color="auto" w:fill="auto"/>
          </w:tcPr>
          <w:p w14:paraId="115D3078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F19.0-F19.5</w:t>
            </w:r>
          </w:p>
        </w:tc>
        <w:tc>
          <w:tcPr>
            <w:tcW w:w="7320" w:type="dxa"/>
            <w:shd w:val="clear" w:color="auto" w:fill="auto"/>
          </w:tcPr>
          <w:p w14:paraId="3F1913E8" w14:textId="77777777" w:rsidR="00BF5E92" w:rsidRPr="00FB53E6" w:rsidRDefault="00BF5E92" w:rsidP="00334740">
            <w:pPr>
              <w:spacing w:line="240" w:lineRule="auto"/>
            </w:pPr>
            <w:r w:rsidRPr="00FB53E6">
              <w:t>Use of multiple drugs and other psychoactive substances causing intoxication</w:t>
            </w:r>
            <w:r>
              <w:t xml:space="preserve"> </w:t>
            </w:r>
            <w:r w:rsidRPr="00FB53E6">
              <w:t>harmful use (abuse)</w:t>
            </w:r>
            <w:r>
              <w:t xml:space="preserve"> </w:t>
            </w:r>
            <w:r w:rsidRPr="00FB53E6">
              <w:t>dependence</w:t>
            </w:r>
            <w:r>
              <w:t xml:space="preserve"> </w:t>
            </w:r>
            <w:r w:rsidRPr="00FB53E6">
              <w:t>withdrawal or psychosis</w:t>
            </w:r>
          </w:p>
        </w:tc>
      </w:tr>
      <w:tr w:rsidR="00BF5E92" w:rsidRPr="00FB53E6" w14:paraId="7EF99069" w14:textId="77777777" w:rsidTr="00334740">
        <w:tc>
          <w:tcPr>
            <w:tcW w:w="1696" w:type="dxa"/>
            <w:shd w:val="clear" w:color="auto" w:fill="auto"/>
          </w:tcPr>
          <w:p w14:paraId="45F09A4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F19.7-F19.9</w:t>
            </w:r>
          </w:p>
        </w:tc>
        <w:tc>
          <w:tcPr>
            <w:tcW w:w="7320" w:type="dxa"/>
            <w:shd w:val="clear" w:color="auto" w:fill="auto"/>
          </w:tcPr>
          <w:p w14:paraId="3A5C38BD" w14:textId="77777777" w:rsidR="00BF5E92" w:rsidRPr="00FB53E6" w:rsidRDefault="00BF5E92" w:rsidP="00334740">
            <w:pPr>
              <w:spacing w:line="240" w:lineRule="auto"/>
            </w:pPr>
            <w:r w:rsidRPr="00FB53E6">
              <w:t>Use of multiple drugs and other psychoactive substances causing late onset psychosis</w:t>
            </w:r>
            <w:r>
              <w:t xml:space="preserve"> </w:t>
            </w:r>
            <w:r w:rsidRPr="00FB53E6">
              <w:t>other mental and behavioural disorders and unspecified behavioural disorders</w:t>
            </w:r>
          </w:p>
        </w:tc>
      </w:tr>
      <w:tr w:rsidR="00BF5E92" w:rsidRPr="00FB53E6" w14:paraId="02798237" w14:textId="77777777" w:rsidTr="00334740">
        <w:tc>
          <w:tcPr>
            <w:tcW w:w="1696" w:type="dxa"/>
            <w:shd w:val="clear" w:color="auto" w:fill="auto"/>
          </w:tcPr>
          <w:p w14:paraId="4725FF9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G21.1</w:t>
            </w:r>
          </w:p>
        </w:tc>
        <w:tc>
          <w:tcPr>
            <w:tcW w:w="7320" w:type="dxa"/>
            <w:shd w:val="clear" w:color="auto" w:fill="auto"/>
          </w:tcPr>
          <w:p w14:paraId="17CBDA11" w14:textId="77777777" w:rsidR="00BF5E92" w:rsidRPr="00FB53E6" w:rsidRDefault="00BF5E92" w:rsidP="00334740">
            <w:pPr>
              <w:spacing w:line="240" w:lineRule="auto"/>
            </w:pPr>
            <w:r w:rsidRPr="00FB53E6">
              <w:t>Other drug-induced secondary Parkinsonism</w:t>
            </w:r>
          </w:p>
        </w:tc>
      </w:tr>
      <w:tr w:rsidR="00BF5E92" w:rsidRPr="00FB53E6" w14:paraId="1CDD3FAB" w14:textId="77777777" w:rsidTr="00334740">
        <w:tc>
          <w:tcPr>
            <w:tcW w:w="1696" w:type="dxa"/>
            <w:shd w:val="clear" w:color="auto" w:fill="auto"/>
          </w:tcPr>
          <w:p w14:paraId="0A8528C3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G24.0</w:t>
            </w:r>
          </w:p>
        </w:tc>
        <w:tc>
          <w:tcPr>
            <w:tcW w:w="7320" w:type="dxa"/>
            <w:shd w:val="clear" w:color="auto" w:fill="auto"/>
          </w:tcPr>
          <w:p w14:paraId="31797DD6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dystonia</w:t>
            </w:r>
          </w:p>
        </w:tc>
      </w:tr>
      <w:tr w:rsidR="00BF5E92" w:rsidRPr="00FB53E6" w14:paraId="28972543" w14:textId="77777777" w:rsidTr="00334740">
        <w:tc>
          <w:tcPr>
            <w:tcW w:w="1696" w:type="dxa"/>
            <w:shd w:val="clear" w:color="auto" w:fill="auto"/>
          </w:tcPr>
          <w:p w14:paraId="6EE051E8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G25.1</w:t>
            </w:r>
          </w:p>
        </w:tc>
        <w:tc>
          <w:tcPr>
            <w:tcW w:w="7320" w:type="dxa"/>
            <w:shd w:val="clear" w:color="auto" w:fill="auto"/>
          </w:tcPr>
          <w:p w14:paraId="2EB31E1E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tremor</w:t>
            </w:r>
          </w:p>
        </w:tc>
      </w:tr>
      <w:tr w:rsidR="00BF5E92" w:rsidRPr="00FB53E6" w14:paraId="7A919859" w14:textId="77777777" w:rsidTr="00334740">
        <w:tc>
          <w:tcPr>
            <w:tcW w:w="1696" w:type="dxa"/>
            <w:shd w:val="clear" w:color="auto" w:fill="auto"/>
          </w:tcPr>
          <w:p w14:paraId="497D564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G25.4</w:t>
            </w:r>
          </w:p>
        </w:tc>
        <w:tc>
          <w:tcPr>
            <w:tcW w:w="7320" w:type="dxa"/>
            <w:shd w:val="clear" w:color="auto" w:fill="auto"/>
          </w:tcPr>
          <w:p w14:paraId="6864B571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chorea</w:t>
            </w:r>
          </w:p>
        </w:tc>
      </w:tr>
      <w:tr w:rsidR="00BF5E92" w:rsidRPr="00FB53E6" w14:paraId="4236640F" w14:textId="77777777" w:rsidTr="00334740">
        <w:tc>
          <w:tcPr>
            <w:tcW w:w="1696" w:type="dxa"/>
            <w:shd w:val="clear" w:color="auto" w:fill="auto"/>
          </w:tcPr>
          <w:p w14:paraId="3E8E888A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G25.6</w:t>
            </w:r>
          </w:p>
        </w:tc>
        <w:tc>
          <w:tcPr>
            <w:tcW w:w="7320" w:type="dxa"/>
            <w:shd w:val="clear" w:color="auto" w:fill="auto"/>
          </w:tcPr>
          <w:p w14:paraId="7D18F9DC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tics and other tics of organic origin</w:t>
            </w:r>
          </w:p>
        </w:tc>
      </w:tr>
      <w:tr w:rsidR="00BF5E92" w:rsidRPr="00FB53E6" w14:paraId="65594878" w14:textId="77777777" w:rsidTr="00334740">
        <w:tc>
          <w:tcPr>
            <w:tcW w:w="1696" w:type="dxa"/>
            <w:shd w:val="clear" w:color="auto" w:fill="auto"/>
          </w:tcPr>
          <w:p w14:paraId="3BA96619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G44.4</w:t>
            </w:r>
          </w:p>
        </w:tc>
        <w:tc>
          <w:tcPr>
            <w:tcW w:w="7320" w:type="dxa"/>
            <w:shd w:val="clear" w:color="auto" w:fill="auto"/>
          </w:tcPr>
          <w:p w14:paraId="6CBE8DF8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headache</w:t>
            </w:r>
            <w:r>
              <w:t xml:space="preserve"> </w:t>
            </w:r>
            <w:r w:rsidRPr="00FB53E6">
              <w:t>not elsewhere classified</w:t>
            </w:r>
          </w:p>
        </w:tc>
      </w:tr>
      <w:tr w:rsidR="00BF5E92" w:rsidRPr="00FB53E6" w14:paraId="5FB1CD62" w14:textId="77777777" w:rsidTr="00334740">
        <w:tc>
          <w:tcPr>
            <w:tcW w:w="1696" w:type="dxa"/>
            <w:shd w:val="clear" w:color="auto" w:fill="auto"/>
          </w:tcPr>
          <w:p w14:paraId="2D3E1AA8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G62.0</w:t>
            </w:r>
          </w:p>
        </w:tc>
        <w:tc>
          <w:tcPr>
            <w:tcW w:w="7320" w:type="dxa"/>
            <w:shd w:val="clear" w:color="auto" w:fill="auto"/>
          </w:tcPr>
          <w:p w14:paraId="42916A8F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polyneuropathy</w:t>
            </w:r>
          </w:p>
        </w:tc>
      </w:tr>
      <w:tr w:rsidR="00BF5E92" w:rsidRPr="00FB53E6" w14:paraId="02190648" w14:textId="77777777" w:rsidTr="00334740">
        <w:tc>
          <w:tcPr>
            <w:tcW w:w="1696" w:type="dxa"/>
            <w:shd w:val="clear" w:color="auto" w:fill="auto"/>
          </w:tcPr>
          <w:p w14:paraId="432115D9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G72.0</w:t>
            </w:r>
          </w:p>
        </w:tc>
        <w:tc>
          <w:tcPr>
            <w:tcW w:w="7320" w:type="dxa"/>
            <w:shd w:val="clear" w:color="auto" w:fill="auto"/>
          </w:tcPr>
          <w:p w14:paraId="674FF93A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myopathy</w:t>
            </w:r>
          </w:p>
        </w:tc>
      </w:tr>
      <w:tr w:rsidR="00BF5E92" w:rsidRPr="00FB53E6" w14:paraId="59F9FB63" w14:textId="77777777" w:rsidTr="00334740">
        <w:tc>
          <w:tcPr>
            <w:tcW w:w="1696" w:type="dxa"/>
            <w:shd w:val="clear" w:color="auto" w:fill="auto"/>
          </w:tcPr>
          <w:p w14:paraId="1512B454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I95.2</w:t>
            </w:r>
          </w:p>
        </w:tc>
        <w:tc>
          <w:tcPr>
            <w:tcW w:w="7320" w:type="dxa"/>
            <w:shd w:val="clear" w:color="auto" w:fill="auto"/>
          </w:tcPr>
          <w:p w14:paraId="099CA887" w14:textId="77777777" w:rsidR="00BF5E92" w:rsidRPr="00FB53E6" w:rsidRDefault="00BF5E92" w:rsidP="00334740">
            <w:pPr>
              <w:spacing w:line="240" w:lineRule="auto"/>
            </w:pPr>
            <w:r w:rsidRPr="00FB53E6">
              <w:t>Hypotension due to drugs</w:t>
            </w:r>
          </w:p>
        </w:tc>
      </w:tr>
      <w:tr w:rsidR="00BF5E92" w:rsidRPr="00FB53E6" w14:paraId="22A65161" w14:textId="77777777" w:rsidTr="00334740">
        <w:tc>
          <w:tcPr>
            <w:tcW w:w="1696" w:type="dxa"/>
            <w:shd w:val="clear" w:color="auto" w:fill="auto"/>
          </w:tcPr>
          <w:p w14:paraId="662DF594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J70.2</w:t>
            </w:r>
          </w:p>
        </w:tc>
        <w:tc>
          <w:tcPr>
            <w:tcW w:w="7320" w:type="dxa"/>
            <w:shd w:val="clear" w:color="auto" w:fill="auto"/>
          </w:tcPr>
          <w:p w14:paraId="0C332F32" w14:textId="77777777" w:rsidR="00BF5E92" w:rsidRPr="00FB53E6" w:rsidRDefault="00BF5E92" w:rsidP="00334740">
            <w:pPr>
              <w:spacing w:line="240" w:lineRule="auto"/>
            </w:pPr>
            <w:r w:rsidRPr="00FB53E6">
              <w:t>Acute drug-induced interstitial lung disorders</w:t>
            </w:r>
          </w:p>
        </w:tc>
      </w:tr>
      <w:tr w:rsidR="00BF5E92" w:rsidRPr="00FB53E6" w14:paraId="5CE5F546" w14:textId="77777777" w:rsidTr="00334740">
        <w:tc>
          <w:tcPr>
            <w:tcW w:w="1696" w:type="dxa"/>
            <w:shd w:val="clear" w:color="auto" w:fill="auto"/>
          </w:tcPr>
          <w:p w14:paraId="618CC343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J70.3</w:t>
            </w:r>
          </w:p>
        </w:tc>
        <w:tc>
          <w:tcPr>
            <w:tcW w:w="7320" w:type="dxa"/>
            <w:shd w:val="clear" w:color="auto" w:fill="auto"/>
          </w:tcPr>
          <w:p w14:paraId="702BD70D" w14:textId="77777777" w:rsidR="00BF5E92" w:rsidRPr="00FB53E6" w:rsidRDefault="00BF5E92" w:rsidP="00334740">
            <w:pPr>
              <w:spacing w:line="240" w:lineRule="auto"/>
            </w:pPr>
            <w:r w:rsidRPr="00FB53E6">
              <w:t>Chronic drug-induced interstitial lung disorders</w:t>
            </w:r>
          </w:p>
        </w:tc>
      </w:tr>
      <w:tr w:rsidR="00BF5E92" w:rsidRPr="00FB53E6" w14:paraId="175D6A74" w14:textId="77777777" w:rsidTr="00334740">
        <w:tc>
          <w:tcPr>
            <w:tcW w:w="1696" w:type="dxa"/>
            <w:shd w:val="clear" w:color="auto" w:fill="auto"/>
          </w:tcPr>
          <w:p w14:paraId="7CFF5977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J70.4</w:t>
            </w:r>
          </w:p>
        </w:tc>
        <w:tc>
          <w:tcPr>
            <w:tcW w:w="7320" w:type="dxa"/>
            <w:shd w:val="clear" w:color="auto" w:fill="auto"/>
          </w:tcPr>
          <w:p w14:paraId="6B181EAB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interstitial lung disorder</w:t>
            </w:r>
            <w:r>
              <w:t xml:space="preserve"> </w:t>
            </w:r>
            <w:r w:rsidRPr="00FB53E6">
              <w:t>unspecified</w:t>
            </w:r>
          </w:p>
        </w:tc>
      </w:tr>
      <w:tr w:rsidR="00BF5E92" w:rsidRPr="00FB53E6" w14:paraId="19BC91D6" w14:textId="77777777" w:rsidTr="00334740">
        <w:tc>
          <w:tcPr>
            <w:tcW w:w="1696" w:type="dxa"/>
            <w:shd w:val="clear" w:color="auto" w:fill="auto"/>
          </w:tcPr>
          <w:p w14:paraId="75C9A001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L10.5</w:t>
            </w:r>
          </w:p>
        </w:tc>
        <w:tc>
          <w:tcPr>
            <w:tcW w:w="7320" w:type="dxa"/>
            <w:shd w:val="clear" w:color="auto" w:fill="auto"/>
          </w:tcPr>
          <w:p w14:paraId="530C4B96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pemphigus</w:t>
            </w:r>
          </w:p>
        </w:tc>
      </w:tr>
      <w:tr w:rsidR="00BF5E92" w:rsidRPr="00FB53E6" w14:paraId="530F4047" w14:textId="77777777" w:rsidTr="00334740">
        <w:tc>
          <w:tcPr>
            <w:tcW w:w="1696" w:type="dxa"/>
            <w:shd w:val="clear" w:color="auto" w:fill="auto"/>
          </w:tcPr>
          <w:p w14:paraId="72337822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L27.0</w:t>
            </w:r>
          </w:p>
        </w:tc>
        <w:tc>
          <w:tcPr>
            <w:tcW w:w="7320" w:type="dxa"/>
            <w:shd w:val="clear" w:color="auto" w:fill="auto"/>
          </w:tcPr>
          <w:p w14:paraId="3B94B5CD" w14:textId="77777777" w:rsidR="00BF5E92" w:rsidRPr="00FB53E6" w:rsidRDefault="00BF5E92" w:rsidP="00334740">
            <w:pPr>
              <w:spacing w:line="240" w:lineRule="auto"/>
            </w:pPr>
            <w:r w:rsidRPr="00FB53E6">
              <w:t>Generalized skin eruption due to drugs and medicaments</w:t>
            </w:r>
          </w:p>
        </w:tc>
      </w:tr>
      <w:tr w:rsidR="00BF5E92" w:rsidRPr="00FB53E6" w14:paraId="13C8C8AA" w14:textId="77777777" w:rsidTr="00334740">
        <w:tc>
          <w:tcPr>
            <w:tcW w:w="1696" w:type="dxa"/>
            <w:shd w:val="clear" w:color="auto" w:fill="auto"/>
          </w:tcPr>
          <w:p w14:paraId="0B21D696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lastRenderedPageBreak/>
              <w:t>L27.1</w:t>
            </w:r>
          </w:p>
        </w:tc>
        <w:tc>
          <w:tcPr>
            <w:tcW w:w="7320" w:type="dxa"/>
            <w:shd w:val="clear" w:color="auto" w:fill="auto"/>
          </w:tcPr>
          <w:p w14:paraId="2C31F676" w14:textId="77777777" w:rsidR="00BF5E92" w:rsidRPr="00FB53E6" w:rsidRDefault="00BF5E92" w:rsidP="00334740">
            <w:pPr>
              <w:spacing w:line="240" w:lineRule="auto"/>
            </w:pPr>
            <w:r w:rsidRPr="00FB53E6">
              <w:t>Localized skin eruption due to drugs and medicaments</w:t>
            </w:r>
          </w:p>
        </w:tc>
      </w:tr>
      <w:tr w:rsidR="00BF5E92" w:rsidRPr="00FB53E6" w14:paraId="25FC83D4" w14:textId="77777777" w:rsidTr="00334740">
        <w:tc>
          <w:tcPr>
            <w:tcW w:w="1696" w:type="dxa"/>
            <w:shd w:val="clear" w:color="auto" w:fill="auto"/>
          </w:tcPr>
          <w:p w14:paraId="18C6D34A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M10.2</w:t>
            </w:r>
          </w:p>
        </w:tc>
        <w:tc>
          <w:tcPr>
            <w:tcW w:w="7320" w:type="dxa"/>
            <w:shd w:val="clear" w:color="auto" w:fill="auto"/>
          </w:tcPr>
          <w:p w14:paraId="1EA473D5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gout</w:t>
            </w:r>
          </w:p>
        </w:tc>
      </w:tr>
      <w:tr w:rsidR="00BF5E92" w:rsidRPr="00FB53E6" w14:paraId="226CA1FC" w14:textId="77777777" w:rsidTr="00334740">
        <w:tc>
          <w:tcPr>
            <w:tcW w:w="1696" w:type="dxa"/>
            <w:shd w:val="clear" w:color="auto" w:fill="auto"/>
          </w:tcPr>
          <w:p w14:paraId="635A2080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M32.0</w:t>
            </w:r>
          </w:p>
        </w:tc>
        <w:tc>
          <w:tcPr>
            <w:tcW w:w="7320" w:type="dxa"/>
            <w:shd w:val="clear" w:color="auto" w:fill="auto"/>
          </w:tcPr>
          <w:p w14:paraId="139DA917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systemic lupus erythematosus</w:t>
            </w:r>
          </w:p>
        </w:tc>
      </w:tr>
      <w:tr w:rsidR="00BF5E92" w:rsidRPr="00FB53E6" w14:paraId="336E286B" w14:textId="77777777" w:rsidTr="00334740">
        <w:tc>
          <w:tcPr>
            <w:tcW w:w="1696" w:type="dxa"/>
            <w:shd w:val="clear" w:color="auto" w:fill="auto"/>
          </w:tcPr>
          <w:p w14:paraId="3C8F1717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M80.4</w:t>
            </w:r>
          </w:p>
        </w:tc>
        <w:tc>
          <w:tcPr>
            <w:tcW w:w="7320" w:type="dxa"/>
            <w:shd w:val="clear" w:color="auto" w:fill="auto"/>
          </w:tcPr>
          <w:p w14:paraId="58759F53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osteoporosis with pathological fracture</w:t>
            </w:r>
          </w:p>
        </w:tc>
      </w:tr>
      <w:tr w:rsidR="00BF5E92" w:rsidRPr="00FB53E6" w14:paraId="25EE96C7" w14:textId="77777777" w:rsidTr="00334740">
        <w:tc>
          <w:tcPr>
            <w:tcW w:w="1696" w:type="dxa"/>
            <w:shd w:val="clear" w:color="auto" w:fill="auto"/>
          </w:tcPr>
          <w:p w14:paraId="24114E9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M81.4</w:t>
            </w:r>
          </w:p>
        </w:tc>
        <w:tc>
          <w:tcPr>
            <w:tcW w:w="7320" w:type="dxa"/>
            <w:shd w:val="clear" w:color="auto" w:fill="auto"/>
          </w:tcPr>
          <w:p w14:paraId="4701AA49" w14:textId="77777777" w:rsidR="00BF5E92" w:rsidRPr="00FB53E6" w:rsidRDefault="00BF5E92" w:rsidP="00334740">
            <w:pPr>
              <w:spacing w:line="240" w:lineRule="auto"/>
            </w:pPr>
            <w:r w:rsidRPr="00FB53E6">
              <w:t>Drug-induced osteoporosis</w:t>
            </w:r>
          </w:p>
        </w:tc>
      </w:tr>
      <w:tr w:rsidR="00BF5E92" w:rsidRPr="00FB53E6" w14:paraId="3BC16595" w14:textId="77777777" w:rsidTr="00334740">
        <w:tc>
          <w:tcPr>
            <w:tcW w:w="1696" w:type="dxa"/>
            <w:shd w:val="clear" w:color="auto" w:fill="auto"/>
          </w:tcPr>
          <w:p w14:paraId="4D1B051E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M83.5</w:t>
            </w:r>
          </w:p>
        </w:tc>
        <w:tc>
          <w:tcPr>
            <w:tcW w:w="7320" w:type="dxa"/>
            <w:shd w:val="clear" w:color="auto" w:fill="auto"/>
          </w:tcPr>
          <w:p w14:paraId="20A02BEA" w14:textId="77777777" w:rsidR="00BF5E92" w:rsidRPr="00FB53E6" w:rsidRDefault="00BF5E92" w:rsidP="00334740">
            <w:pPr>
              <w:spacing w:line="240" w:lineRule="auto"/>
            </w:pPr>
            <w:r w:rsidRPr="00FB53E6">
              <w:t>Other drug-induced osteomalacia in adults</w:t>
            </w:r>
          </w:p>
        </w:tc>
      </w:tr>
      <w:tr w:rsidR="00BF5E92" w:rsidRPr="00FB53E6" w14:paraId="4239D2B3" w14:textId="77777777" w:rsidTr="00334740">
        <w:tc>
          <w:tcPr>
            <w:tcW w:w="1696" w:type="dxa"/>
            <w:shd w:val="clear" w:color="auto" w:fill="auto"/>
          </w:tcPr>
          <w:p w14:paraId="0562DA1A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M87.1</w:t>
            </w:r>
          </w:p>
        </w:tc>
        <w:tc>
          <w:tcPr>
            <w:tcW w:w="7320" w:type="dxa"/>
            <w:shd w:val="clear" w:color="auto" w:fill="auto"/>
          </w:tcPr>
          <w:p w14:paraId="3C55CA2C" w14:textId="77777777" w:rsidR="00BF5E92" w:rsidRPr="00FB53E6" w:rsidRDefault="00BF5E92" w:rsidP="00334740">
            <w:pPr>
              <w:spacing w:line="240" w:lineRule="auto"/>
            </w:pPr>
            <w:r w:rsidRPr="00FB53E6">
              <w:t>Osteonecrosis due to drugs</w:t>
            </w:r>
          </w:p>
        </w:tc>
      </w:tr>
      <w:tr w:rsidR="00BF5E92" w:rsidRPr="00FB53E6" w14:paraId="183B83AF" w14:textId="77777777" w:rsidTr="00334740">
        <w:tc>
          <w:tcPr>
            <w:tcW w:w="1696" w:type="dxa"/>
            <w:shd w:val="clear" w:color="auto" w:fill="auto"/>
          </w:tcPr>
          <w:p w14:paraId="3F54F944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R78.1</w:t>
            </w:r>
          </w:p>
        </w:tc>
        <w:tc>
          <w:tcPr>
            <w:tcW w:w="7320" w:type="dxa"/>
            <w:shd w:val="clear" w:color="auto" w:fill="auto"/>
          </w:tcPr>
          <w:p w14:paraId="39EB702F" w14:textId="77777777" w:rsidR="00BF5E92" w:rsidRPr="00FB53E6" w:rsidRDefault="00BF5E92" w:rsidP="00334740">
            <w:pPr>
              <w:spacing w:line="240" w:lineRule="auto"/>
            </w:pPr>
            <w:r w:rsidRPr="00FB53E6">
              <w:t>Finding of opiate drug in blood</w:t>
            </w:r>
          </w:p>
        </w:tc>
      </w:tr>
      <w:tr w:rsidR="00BF5E92" w:rsidRPr="00FB53E6" w14:paraId="19FBE589" w14:textId="77777777" w:rsidTr="00334740">
        <w:tc>
          <w:tcPr>
            <w:tcW w:w="1696" w:type="dxa"/>
            <w:shd w:val="clear" w:color="auto" w:fill="auto"/>
          </w:tcPr>
          <w:p w14:paraId="3E37846D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R78.2</w:t>
            </w:r>
          </w:p>
        </w:tc>
        <w:tc>
          <w:tcPr>
            <w:tcW w:w="7320" w:type="dxa"/>
            <w:shd w:val="clear" w:color="auto" w:fill="auto"/>
          </w:tcPr>
          <w:p w14:paraId="72E017BF" w14:textId="77777777" w:rsidR="00BF5E92" w:rsidRPr="00FB53E6" w:rsidRDefault="00BF5E92" w:rsidP="00334740">
            <w:pPr>
              <w:spacing w:line="240" w:lineRule="auto"/>
            </w:pPr>
            <w:r w:rsidRPr="00FB53E6">
              <w:t>Finding of cocaine in blood</w:t>
            </w:r>
          </w:p>
        </w:tc>
      </w:tr>
      <w:tr w:rsidR="00BF5E92" w:rsidRPr="00FB53E6" w14:paraId="101CE382" w14:textId="77777777" w:rsidTr="00334740">
        <w:tc>
          <w:tcPr>
            <w:tcW w:w="1696" w:type="dxa"/>
            <w:shd w:val="clear" w:color="auto" w:fill="auto"/>
          </w:tcPr>
          <w:p w14:paraId="6FA18904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R78.3</w:t>
            </w:r>
          </w:p>
        </w:tc>
        <w:tc>
          <w:tcPr>
            <w:tcW w:w="7320" w:type="dxa"/>
            <w:shd w:val="clear" w:color="auto" w:fill="auto"/>
          </w:tcPr>
          <w:p w14:paraId="23124CE6" w14:textId="77777777" w:rsidR="00BF5E92" w:rsidRPr="00FB53E6" w:rsidRDefault="00BF5E92" w:rsidP="00334740">
            <w:pPr>
              <w:spacing w:line="240" w:lineRule="auto"/>
            </w:pPr>
            <w:r w:rsidRPr="00FB53E6">
              <w:t>Finding of hallucinogen in blood</w:t>
            </w:r>
          </w:p>
        </w:tc>
      </w:tr>
      <w:tr w:rsidR="00BF5E92" w:rsidRPr="00FB53E6" w14:paraId="731A6BCE" w14:textId="77777777" w:rsidTr="00334740">
        <w:tc>
          <w:tcPr>
            <w:tcW w:w="1696" w:type="dxa"/>
            <w:shd w:val="clear" w:color="auto" w:fill="auto"/>
          </w:tcPr>
          <w:p w14:paraId="3F509E6F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R78.4</w:t>
            </w:r>
          </w:p>
        </w:tc>
        <w:tc>
          <w:tcPr>
            <w:tcW w:w="7320" w:type="dxa"/>
            <w:shd w:val="clear" w:color="auto" w:fill="auto"/>
          </w:tcPr>
          <w:p w14:paraId="12DAE89C" w14:textId="77777777" w:rsidR="00BF5E92" w:rsidRPr="00FB53E6" w:rsidRDefault="00BF5E92" w:rsidP="00334740">
            <w:pPr>
              <w:spacing w:line="240" w:lineRule="auto"/>
            </w:pPr>
            <w:r w:rsidRPr="00FB53E6">
              <w:t>Finding of other drugs of addictive potential in blood</w:t>
            </w:r>
          </w:p>
        </w:tc>
      </w:tr>
      <w:tr w:rsidR="00BF5E92" w:rsidRPr="00FB53E6" w14:paraId="1A511298" w14:textId="77777777" w:rsidTr="00334740">
        <w:tc>
          <w:tcPr>
            <w:tcW w:w="1696" w:type="dxa"/>
            <w:shd w:val="clear" w:color="auto" w:fill="auto"/>
          </w:tcPr>
          <w:p w14:paraId="57A6B472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R78.5</w:t>
            </w:r>
          </w:p>
        </w:tc>
        <w:tc>
          <w:tcPr>
            <w:tcW w:w="7320" w:type="dxa"/>
            <w:shd w:val="clear" w:color="auto" w:fill="auto"/>
          </w:tcPr>
          <w:p w14:paraId="316567EF" w14:textId="77777777" w:rsidR="00BF5E92" w:rsidRPr="00FB53E6" w:rsidRDefault="00BF5E92" w:rsidP="00334740">
            <w:pPr>
              <w:spacing w:line="240" w:lineRule="auto"/>
            </w:pPr>
            <w:r w:rsidRPr="00FB53E6">
              <w:t>Finding of psychotropic drug in blood</w:t>
            </w:r>
          </w:p>
        </w:tc>
      </w:tr>
      <w:tr w:rsidR="00BF5E92" w:rsidRPr="00FB53E6" w14:paraId="7E949F9B" w14:textId="77777777" w:rsidTr="00334740">
        <w:tc>
          <w:tcPr>
            <w:tcW w:w="1696" w:type="dxa"/>
            <w:shd w:val="clear" w:color="auto" w:fill="auto"/>
          </w:tcPr>
          <w:p w14:paraId="334311B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X40-X44</w:t>
            </w:r>
          </w:p>
        </w:tc>
        <w:tc>
          <w:tcPr>
            <w:tcW w:w="7320" w:type="dxa"/>
            <w:shd w:val="clear" w:color="auto" w:fill="auto"/>
          </w:tcPr>
          <w:p w14:paraId="2F0C1BD6" w14:textId="77777777" w:rsidR="00BF5E92" w:rsidRPr="00FB53E6" w:rsidRDefault="00BF5E92" w:rsidP="00334740">
            <w:pPr>
              <w:spacing w:line="240" w:lineRule="auto"/>
            </w:pPr>
            <w:r w:rsidRPr="00FB53E6">
              <w:t>Accidental poisoning by and exposure to drugs</w:t>
            </w:r>
            <w:r>
              <w:t xml:space="preserve"> </w:t>
            </w:r>
            <w:r w:rsidRPr="00FB53E6">
              <w:t>medicaments and biological substances</w:t>
            </w:r>
          </w:p>
        </w:tc>
      </w:tr>
      <w:tr w:rsidR="00BF5E92" w:rsidRPr="00FB53E6" w14:paraId="225D3F42" w14:textId="77777777" w:rsidTr="00334740">
        <w:tc>
          <w:tcPr>
            <w:tcW w:w="1696" w:type="dxa"/>
            <w:shd w:val="clear" w:color="auto" w:fill="auto"/>
          </w:tcPr>
          <w:p w14:paraId="26BBE65C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X60-X64</w:t>
            </w:r>
          </w:p>
        </w:tc>
        <w:tc>
          <w:tcPr>
            <w:tcW w:w="7320" w:type="dxa"/>
            <w:shd w:val="clear" w:color="auto" w:fill="auto"/>
          </w:tcPr>
          <w:p w14:paraId="11812460" w14:textId="77777777" w:rsidR="00BF5E92" w:rsidRPr="00FB53E6" w:rsidRDefault="00BF5E92" w:rsidP="00334740">
            <w:pPr>
              <w:spacing w:line="240" w:lineRule="auto"/>
            </w:pPr>
            <w:r w:rsidRPr="00FB53E6">
              <w:t>Intentional self-poisoning (suicide) by and exposure to drugs</w:t>
            </w:r>
            <w:r>
              <w:t xml:space="preserve"> </w:t>
            </w:r>
            <w:r w:rsidRPr="00FB53E6">
              <w:t>medicaments and biological substances</w:t>
            </w:r>
          </w:p>
        </w:tc>
      </w:tr>
      <w:tr w:rsidR="00BF5E92" w:rsidRPr="00FB53E6" w14:paraId="036EC7EF" w14:textId="77777777" w:rsidTr="00334740">
        <w:tc>
          <w:tcPr>
            <w:tcW w:w="1696" w:type="dxa"/>
            <w:shd w:val="clear" w:color="auto" w:fill="auto"/>
          </w:tcPr>
          <w:p w14:paraId="6E508C48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X85</w:t>
            </w:r>
          </w:p>
        </w:tc>
        <w:tc>
          <w:tcPr>
            <w:tcW w:w="7320" w:type="dxa"/>
            <w:shd w:val="clear" w:color="auto" w:fill="auto"/>
          </w:tcPr>
          <w:p w14:paraId="2322A709" w14:textId="77777777" w:rsidR="00BF5E92" w:rsidRPr="00FB53E6" w:rsidRDefault="00BF5E92" w:rsidP="00334740">
            <w:pPr>
              <w:spacing w:line="240" w:lineRule="auto"/>
            </w:pPr>
            <w:r w:rsidRPr="00FB53E6">
              <w:t>Assault (homicide) by drugs</w:t>
            </w:r>
            <w:r>
              <w:t xml:space="preserve"> </w:t>
            </w:r>
            <w:r w:rsidRPr="00FB53E6">
              <w:t>medicaments and biological substances</w:t>
            </w:r>
          </w:p>
        </w:tc>
      </w:tr>
      <w:tr w:rsidR="00BF5E92" w:rsidRPr="001C08C7" w14:paraId="15B4B622" w14:textId="77777777" w:rsidTr="00334740">
        <w:tc>
          <w:tcPr>
            <w:tcW w:w="1696" w:type="dxa"/>
            <w:shd w:val="clear" w:color="auto" w:fill="auto"/>
          </w:tcPr>
          <w:p w14:paraId="4BF8D020" w14:textId="77777777" w:rsidR="00BF5E92" w:rsidRPr="00FB53E6" w:rsidRDefault="00BF5E92" w:rsidP="007C336A">
            <w:pPr>
              <w:spacing w:line="240" w:lineRule="auto"/>
              <w:jc w:val="both"/>
            </w:pPr>
            <w:r w:rsidRPr="00FB53E6">
              <w:t>Y10-Y14</w:t>
            </w:r>
          </w:p>
        </w:tc>
        <w:tc>
          <w:tcPr>
            <w:tcW w:w="7320" w:type="dxa"/>
            <w:shd w:val="clear" w:color="auto" w:fill="auto"/>
          </w:tcPr>
          <w:p w14:paraId="23552D39" w14:textId="77777777" w:rsidR="00BF5E92" w:rsidRPr="001C08C7" w:rsidRDefault="00BF5E92" w:rsidP="00334740">
            <w:pPr>
              <w:spacing w:line="240" w:lineRule="auto"/>
            </w:pPr>
            <w:r w:rsidRPr="00FB53E6">
              <w:t>Poisoning by and exposure to drugs</w:t>
            </w:r>
            <w:r>
              <w:t xml:space="preserve"> </w:t>
            </w:r>
            <w:r w:rsidRPr="00FB53E6">
              <w:t>medicaments and biological substances</w:t>
            </w:r>
            <w:r>
              <w:t xml:space="preserve"> </w:t>
            </w:r>
            <w:r w:rsidRPr="00FB53E6">
              <w:t>undetermined intent</w:t>
            </w:r>
          </w:p>
        </w:tc>
      </w:tr>
    </w:tbl>
    <w:p w14:paraId="559B52EA" w14:textId="77777777" w:rsidR="00334740" w:rsidRDefault="00334740" w:rsidP="007C336A">
      <w:pPr>
        <w:jc w:val="both"/>
      </w:pPr>
    </w:p>
    <w:p w14:paraId="405330FA" w14:textId="67237062" w:rsidR="00BF5E92" w:rsidRDefault="00334740" w:rsidP="00334740">
      <w:r>
        <w:t>Drug-induced causes exclude accidents, homicides, and other causes indirectly related to drug use. Also excluded are newborn deaths associated with mother’s drug use.</w:t>
      </w:r>
    </w:p>
    <w:p w14:paraId="6B8B0066" w14:textId="77777777" w:rsidR="006D7A7D" w:rsidRDefault="006D7A7D">
      <w:pPr>
        <w:spacing w:after="160" w:line="259" w:lineRule="auto"/>
        <w:rPr>
          <w:b/>
          <w:bCs/>
          <w:szCs w:val="24"/>
        </w:rPr>
      </w:pPr>
      <w:r>
        <w:rPr>
          <w:b/>
          <w:bCs/>
          <w:i/>
          <w:iCs/>
          <w:szCs w:val="24"/>
        </w:rPr>
        <w:br w:type="page"/>
      </w:r>
    </w:p>
    <w:p w14:paraId="3309E740" w14:textId="6593A0C1" w:rsidR="008B3402" w:rsidRPr="00E81B6F" w:rsidRDefault="008B3402" w:rsidP="00E81B6F">
      <w:pPr>
        <w:pStyle w:val="Caption"/>
        <w:keepNext/>
        <w:rPr>
          <w:b/>
          <w:bCs/>
          <w:szCs w:val="24"/>
        </w:rPr>
      </w:pPr>
      <w:r w:rsidRPr="00E81B6F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Table </w:t>
      </w:r>
      <w:r w:rsidR="00C571A5" w:rsidRPr="00E81B6F">
        <w:rPr>
          <w:b/>
          <w:bCs/>
          <w:i w:val="0"/>
          <w:iCs w:val="0"/>
          <w:color w:val="auto"/>
          <w:sz w:val="24"/>
          <w:szCs w:val="24"/>
        </w:rPr>
        <w:t>B</w:t>
      </w:r>
      <w:r w:rsidRPr="00E81B6F">
        <w:rPr>
          <w:b/>
          <w:bCs/>
          <w:i w:val="0"/>
          <w:iCs w:val="0"/>
          <w:color w:val="auto"/>
          <w:sz w:val="24"/>
          <w:szCs w:val="24"/>
        </w:rPr>
        <w:t xml:space="preserve">3. </w:t>
      </w:r>
      <w:r w:rsidR="005D5BB8" w:rsidRPr="00E81B6F">
        <w:rPr>
          <w:b/>
          <w:bCs/>
          <w:i w:val="0"/>
          <w:iCs w:val="0"/>
          <w:color w:val="auto"/>
          <w:sz w:val="24"/>
          <w:szCs w:val="24"/>
        </w:rPr>
        <w:t>Drug groups</w:t>
      </w:r>
      <w:r w:rsidR="00E02CAF" w:rsidRPr="00E81B6F">
        <w:rPr>
          <w:b/>
          <w:bCs/>
          <w:i w:val="0"/>
          <w:iCs w:val="0"/>
          <w:color w:val="auto"/>
          <w:sz w:val="24"/>
          <w:szCs w:val="24"/>
        </w:rPr>
        <w:t xml:space="preserve"> and </w:t>
      </w:r>
      <w:r w:rsidR="00637DE8" w:rsidRPr="00E81B6F">
        <w:rPr>
          <w:b/>
          <w:bCs/>
          <w:i w:val="0"/>
          <w:iCs w:val="0"/>
          <w:color w:val="auto"/>
          <w:sz w:val="24"/>
          <w:szCs w:val="24"/>
        </w:rPr>
        <w:t>corresponding ICD-10</w:t>
      </w:r>
      <w:r w:rsidR="00B71EFC" w:rsidRPr="00E81B6F">
        <w:rPr>
          <w:b/>
          <w:bCs/>
          <w:i w:val="0"/>
          <w:iCs w:val="0"/>
          <w:color w:val="auto"/>
          <w:sz w:val="24"/>
          <w:szCs w:val="24"/>
        </w:rPr>
        <w:t>-AM</w:t>
      </w:r>
      <w:r w:rsidR="004F05FC" w:rsidRPr="00E81B6F">
        <w:rPr>
          <w:b/>
          <w:bCs/>
          <w:i w:val="0"/>
          <w:iCs w:val="0"/>
          <w:color w:val="auto"/>
          <w:sz w:val="24"/>
          <w:szCs w:val="24"/>
        </w:rPr>
        <w:t xml:space="preserve"> and ICD-10</w:t>
      </w:r>
      <w:r w:rsidR="00637DE8" w:rsidRPr="00E81B6F">
        <w:rPr>
          <w:b/>
          <w:bCs/>
          <w:i w:val="0"/>
          <w:iCs w:val="0"/>
          <w:color w:val="auto"/>
          <w:sz w:val="24"/>
          <w:szCs w:val="24"/>
        </w:rPr>
        <w:t xml:space="preserve"> codes used to identify the </w:t>
      </w:r>
      <w:r w:rsidR="00244D3C">
        <w:rPr>
          <w:b/>
          <w:bCs/>
          <w:i w:val="0"/>
          <w:iCs w:val="0"/>
          <w:color w:val="auto"/>
          <w:sz w:val="24"/>
          <w:szCs w:val="24"/>
        </w:rPr>
        <w:t xml:space="preserve">drug involved in </w:t>
      </w:r>
      <w:r w:rsidR="00B71EFC" w:rsidRPr="00E81B6F">
        <w:rPr>
          <w:b/>
          <w:bCs/>
          <w:i w:val="0"/>
          <w:iCs w:val="0"/>
          <w:color w:val="auto"/>
          <w:sz w:val="24"/>
          <w:szCs w:val="24"/>
        </w:rPr>
        <w:t>drug-</w:t>
      </w:r>
      <w:r w:rsidR="008568D6">
        <w:rPr>
          <w:b/>
          <w:bCs/>
          <w:i w:val="0"/>
          <w:iCs w:val="0"/>
          <w:color w:val="auto"/>
          <w:sz w:val="24"/>
          <w:szCs w:val="24"/>
        </w:rPr>
        <w:t>induc</w:t>
      </w:r>
      <w:r w:rsidR="00B71EFC" w:rsidRPr="00E81B6F">
        <w:rPr>
          <w:b/>
          <w:bCs/>
          <w:i w:val="0"/>
          <w:iCs w:val="0"/>
          <w:color w:val="auto"/>
          <w:sz w:val="24"/>
          <w:szCs w:val="24"/>
        </w:rPr>
        <w:t xml:space="preserve">ed hospitalisations and </w:t>
      </w:r>
      <w:r w:rsidR="001874A0" w:rsidRPr="00E81B6F">
        <w:rPr>
          <w:b/>
          <w:bCs/>
          <w:i w:val="0"/>
          <w:iCs w:val="0"/>
          <w:color w:val="auto"/>
          <w:sz w:val="24"/>
          <w:szCs w:val="24"/>
        </w:rPr>
        <w:t>dea</w:t>
      </w:r>
      <w:r w:rsidR="006C2E50" w:rsidRPr="00E81B6F">
        <w:rPr>
          <w:b/>
          <w:bCs/>
          <w:i w:val="0"/>
          <w:iCs w:val="0"/>
          <w:color w:val="auto"/>
          <w:sz w:val="24"/>
          <w:szCs w:val="24"/>
        </w:rPr>
        <w:t xml:space="preserve">ths. </w:t>
      </w:r>
    </w:p>
    <w:tbl>
      <w:tblPr>
        <w:tblW w:w="9094" w:type="dxa"/>
        <w:tblBorders>
          <w:top w:val="single" w:sz="4" w:space="0" w:color="auto"/>
          <w:left w:val="dotted" w:sz="4" w:space="0" w:color="auto"/>
          <w:bottom w:val="single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2324"/>
        <w:gridCol w:w="2324"/>
        <w:gridCol w:w="2324"/>
      </w:tblGrid>
      <w:tr w:rsidR="007C17B8" w:rsidRPr="00AB6B9A" w14:paraId="712E3A90" w14:textId="77777777" w:rsidTr="00334740">
        <w:trPr>
          <w:trHeight w:val="1200"/>
        </w:trPr>
        <w:tc>
          <w:tcPr>
            <w:tcW w:w="2122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noWrap/>
            <w:vAlign w:val="center"/>
            <w:hideMark/>
          </w:tcPr>
          <w:p w14:paraId="2EFD6266" w14:textId="5B83DEB2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 </w:t>
            </w:r>
          </w:p>
        </w:tc>
        <w:tc>
          <w:tcPr>
            <w:tcW w:w="232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14:paraId="765F0327" w14:textId="77777777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</w:p>
        </w:tc>
        <w:tc>
          <w:tcPr>
            <w:tcW w:w="232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588DA0B2" w14:textId="25C44A31" w:rsidR="007C17B8" w:rsidRPr="00505A1D" w:rsidRDefault="007C17B8" w:rsidP="00191C14">
            <w:pPr>
              <w:spacing w:line="240" w:lineRule="auto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Hospitalisations with the selected ICD-10-AM codes in the principal diagnosis</w:t>
            </w:r>
          </w:p>
        </w:tc>
        <w:tc>
          <w:tcPr>
            <w:tcW w:w="2324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  <w:vAlign w:val="center"/>
            <w:hideMark/>
          </w:tcPr>
          <w:p w14:paraId="49B4A0DF" w14:textId="73A33DFA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Drug-induced deaths with selected ICD-10 codes in any of the associated causes of death</w:t>
            </w:r>
          </w:p>
        </w:tc>
      </w:tr>
      <w:tr w:rsidR="007C17B8" w:rsidRPr="00E17287" w14:paraId="2C13FE50" w14:textId="77777777" w:rsidTr="00334740">
        <w:trPr>
          <w:trHeight w:val="227"/>
        </w:trPr>
        <w:tc>
          <w:tcPr>
            <w:tcW w:w="212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3A63486" w14:textId="7F25DFEE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BA2EE5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Drug groups</w:t>
            </w:r>
          </w:p>
        </w:tc>
        <w:tc>
          <w:tcPr>
            <w:tcW w:w="232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5AE1231" w14:textId="4ADD3DDE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Drugs included</w:t>
            </w:r>
          </w:p>
        </w:tc>
        <w:tc>
          <w:tcPr>
            <w:tcW w:w="232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A62F25" w14:textId="77FD90EF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ICD-10-AM</w:t>
            </w:r>
          </w:p>
        </w:tc>
        <w:tc>
          <w:tcPr>
            <w:tcW w:w="232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39D00B" w14:textId="56F290B4" w:rsidR="007C17B8" w:rsidRPr="00505A1D" w:rsidRDefault="007C17B8" w:rsidP="007C336A">
            <w:pPr>
              <w:spacing w:line="240" w:lineRule="auto"/>
              <w:jc w:val="both"/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b/>
                <w:bCs/>
                <w:color w:val="000000"/>
                <w:szCs w:val="24"/>
                <w:lang w:eastAsia="en-AU"/>
              </w:rPr>
              <w:t>ICD-10</w:t>
            </w:r>
          </w:p>
        </w:tc>
      </w:tr>
      <w:tr w:rsidR="007C17B8" w:rsidRPr="00AB6B9A" w14:paraId="2662B7AE" w14:textId="77777777" w:rsidTr="00334740">
        <w:trPr>
          <w:trHeight w:val="300"/>
        </w:trPr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9A83E" w14:textId="77777777" w:rsidR="007C17B8" w:rsidRPr="00505A1D" w:rsidRDefault="007C17B8" w:rsidP="00A95CFD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Opioids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shd w:val="clear" w:color="auto" w:fill="auto"/>
          </w:tcPr>
          <w:p w14:paraId="520CD38E" w14:textId="77777777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</w:p>
        </w:tc>
        <w:tc>
          <w:tcPr>
            <w:tcW w:w="232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E99288" w14:textId="7A66BA7A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F11, T40.0-T40.4, T40.6</w:t>
            </w:r>
          </w:p>
        </w:tc>
        <w:tc>
          <w:tcPr>
            <w:tcW w:w="2324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804CD" w14:textId="78F8D3FD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T40.0-T40.4, T40.6</w:t>
            </w:r>
          </w:p>
        </w:tc>
      </w:tr>
      <w:tr w:rsidR="007C17B8" w:rsidRPr="00AB6B9A" w14:paraId="6DFA1042" w14:textId="77777777" w:rsidTr="00334740">
        <w:trPr>
          <w:trHeight w:val="300"/>
        </w:trPr>
        <w:tc>
          <w:tcPr>
            <w:tcW w:w="2122" w:type="dxa"/>
            <w:shd w:val="clear" w:color="auto" w:fill="auto"/>
            <w:noWrap/>
            <w:vAlign w:val="center"/>
          </w:tcPr>
          <w:p w14:paraId="2940565C" w14:textId="5D6D68EB" w:rsidR="007C17B8" w:rsidRPr="00505A1D" w:rsidRDefault="00334740" w:rsidP="00A95CFD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 xml:space="preserve"> </w:t>
            </w:r>
            <w:r w:rsidR="007C17B8">
              <w:rPr>
                <w:rFonts w:eastAsia="Times New Roman" w:cs="Times New Roman"/>
                <w:color w:val="000000"/>
                <w:szCs w:val="24"/>
                <w:lang w:eastAsia="en-AU"/>
              </w:rPr>
              <w:t xml:space="preserve">  Heroin</w:t>
            </w:r>
          </w:p>
        </w:tc>
        <w:tc>
          <w:tcPr>
            <w:tcW w:w="2324" w:type="dxa"/>
            <w:shd w:val="clear" w:color="auto" w:fill="auto"/>
          </w:tcPr>
          <w:p w14:paraId="0AA90330" w14:textId="615D6F75" w:rsidR="007C17B8" w:rsidRDefault="00B165ED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Heroin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715578AE" w14:textId="096BE125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T40.1</w:t>
            </w:r>
          </w:p>
        </w:tc>
        <w:tc>
          <w:tcPr>
            <w:tcW w:w="2324" w:type="dxa"/>
            <w:shd w:val="clear" w:color="auto" w:fill="auto"/>
            <w:noWrap/>
            <w:vAlign w:val="center"/>
          </w:tcPr>
          <w:p w14:paraId="243DBECC" w14:textId="5F8C72C1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T40.1</w:t>
            </w:r>
          </w:p>
        </w:tc>
      </w:tr>
      <w:tr w:rsidR="007C17B8" w:rsidRPr="00AB6B9A" w14:paraId="361B7F02" w14:textId="77777777" w:rsidTr="00334740">
        <w:trPr>
          <w:trHeight w:val="300"/>
        </w:trPr>
        <w:tc>
          <w:tcPr>
            <w:tcW w:w="2122" w:type="dxa"/>
            <w:shd w:val="clear" w:color="auto" w:fill="auto"/>
            <w:noWrap/>
            <w:vAlign w:val="center"/>
          </w:tcPr>
          <w:p w14:paraId="4477DCB6" w14:textId="495EE460" w:rsidR="007C17B8" w:rsidRPr="00505A1D" w:rsidRDefault="007C17B8" w:rsidP="00A95CFD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 xml:space="preserve">  </w:t>
            </w:r>
            <w:r w:rsidR="00334740">
              <w:rPr>
                <w:rFonts w:eastAsia="Times New Roman" w:cs="Times New Roman"/>
                <w:color w:val="000000"/>
                <w:szCs w:val="24"/>
                <w:lang w:eastAsia="en-AU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Other opioids</w:t>
            </w:r>
          </w:p>
        </w:tc>
        <w:tc>
          <w:tcPr>
            <w:tcW w:w="2324" w:type="dxa"/>
            <w:shd w:val="clear" w:color="auto" w:fill="auto"/>
          </w:tcPr>
          <w:p w14:paraId="4F772158" w14:textId="5A23B95A" w:rsidR="007C17B8" w:rsidRDefault="0010708E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Natural and semi-synthetic opioids (e.g., oxycodone, morphine), methadone, other synthetic opioids, other and unspecified opioids/narcotics (e.g., fentanyl, tramadol)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659087B1" w14:textId="76E522DB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T40.2-T40.4, T40.6</w:t>
            </w:r>
          </w:p>
        </w:tc>
        <w:tc>
          <w:tcPr>
            <w:tcW w:w="2324" w:type="dxa"/>
            <w:shd w:val="clear" w:color="auto" w:fill="auto"/>
            <w:noWrap/>
            <w:vAlign w:val="center"/>
          </w:tcPr>
          <w:p w14:paraId="455B0D88" w14:textId="2A1B5245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T40.2-T40.4, T40.6</w:t>
            </w:r>
          </w:p>
        </w:tc>
      </w:tr>
      <w:tr w:rsidR="007C17B8" w:rsidRPr="00AB6B9A" w14:paraId="1B37F905" w14:textId="77777777" w:rsidTr="00334740">
        <w:trPr>
          <w:trHeight w:val="300"/>
        </w:trPr>
        <w:tc>
          <w:tcPr>
            <w:tcW w:w="2122" w:type="dxa"/>
            <w:shd w:val="clear" w:color="auto" w:fill="auto"/>
            <w:noWrap/>
            <w:vAlign w:val="center"/>
          </w:tcPr>
          <w:p w14:paraId="6E7D73A4" w14:textId="43EF97FB" w:rsidR="007C17B8" w:rsidRPr="00505A1D" w:rsidRDefault="007C17B8" w:rsidP="00A95CFD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Amphetamine-type stimulants</w:t>
            </w:r>
          </w:p>
        </w:tc>
        <w:tc>
          <w:tcPr>
            <w:tcW w:w="2324" w:type="dxa"/>
            <w:shd w:val="clear" w:color="auto" w:fill="auto"/>
          </w:tcPr>
          <w:p w14:paraId="7BC58D9A" w14:textId="5D009F7F" w:rsidR="007C17B8" w:rsidRPr="00505A1D" w:rsidRDefault="00323E2A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Amphetamine, methamphetamine, MDMA/ecstasy, caffeine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1654343B" w14:textId="68FAE239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F15, T43.6</w:t>
            </w:r>
          </w:p>
        </w:tc>
        <w:tc>
          <w:tcPr>
            <w:tcW w:w="2324" w:type="dxa"/>
            <w:shd w:val="clear" w:color="auto" w:fill="auto"/>
            <w:noWrap/>
            <w:vAlign w:val="center"/>
          </w:tcPr>
          <w:p w14:paraId="5DCA4F77" w14:textId="752FFA14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T43.6</w:t>
            </w:r>
          </w:p>
        </w:tc>
      </w:tr>
      <w:tr w:rsidR="007C17B8" w:rsidRPr="00AB6B9A" w14:paraId="20C9E163" w14:textId="77777777" w:rsidTr="00334740">
        <w:trPr>
          <w:trHeight w:val="300"/>
        </w:trPr>
        <w:tc>
          <w:tcPr>
            <w:tcW w:w="2122" w:type="dxa"/>
            <w:shd w:val="clear" w:color="auto" w:fill="auto"/>
            <w:noWrap/>
            <w:vAlign w:val="center"/>
          </w:tcPr>
          <w:p w14:paraId="2A63477E" w14:textId="2B2CF55D" w:rsidR="007C17B8" w:rsidRDefault="007C17B8" w:rsidP="00A95CFD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Cocaine</w:t>
            </w:r>
          </w:p>
        </w:tc>
        <w:tc>
          <w:tcPr>
            <w:tcW w:w="2324" w:type="dxa"/>
            <w:shd w:val="clear" w:color="auto" w:fill="auto"/>
          </w:tcPr>
          <w:p w14:paraId="7C8A760D" w14:textId="51C31830" w:rsidR="007C17B8" w:rsidRPr="00505A1D" w:rsidRDefault="008748ED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Cocaine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3DBA74A1" w14:textId="0037ECF7" w:rsidR="007C17B8" w:rsidRPr="00505A1D" w:rsidDel="00A95CF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F14, T40.5</w:t>
            </w:r>
          </w:p>
        </w:tc>
        <w:tc>
          <w:tcPr>
            <w:tcW w:w="2324" w:type="dxa"/>
            <w:shd w:val="clear" w:color="auto" w:fill="auto"/>
            <w:noWrap/>
            <w:vAlign w:val="center"/>
          </w:tcPr>
          <w:p w14:paraId="351925BF" w14:textId="19074F59" w:rsidR="007C17B8" w:rsidRPr="00505A1D" w:rsidDel="00A95CF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T40.5</w:t>
            </w:r>
          </w:p>
        </w:tc>
      </w:tr>
      <w:tr w:rsidR="007C17B8" w:rsidRPr="00AB6B9A" w14:paraId="68650E85" w14:textId="77777777" w:rsidTr="00334740">
        <w:trPr>
          <w:trHeight w:val="300"/>
        </w:trPr>
        <w:tc>
          <w:tcPr>
            <w:tcW w:w="2122" w:type="dxa"/>
            <w:shd w:val="clear" w:color="auto" w:fill="auto"/>
            <w:noWrap/>
            <w:vAlign w:val="center"/>
            <w:hideMark/>
          </w:tcPr>
          <w:p w14:paraId="02E1F2E5" w14:textId="05C169DE" w:rsidR="007C17B8" w:rsidRPr="00505A1D" w:rsidRDefault="007C17B8" w:rsidP="00A95CFD">
            <w:pPr>
              <w:spacing w:line="240" w:lineRule="auto"/>
              <w:rPr>
                <w:rFonts w:eastAsia="Times New Roman" w:cs="Times New Roman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szCs w:val="24"/>
                <w:lang w:eastAsia="en-AU"/>
              </w:rPr>
              <w:t>Cannabi</w:t>
            </w:r>
            <w:r>
              <w:rPr>
                <w:rFonts w:eastAsia="Times New Roman" w:cs="Times New Roman"/>
                <w:szCs w:val="24"/>
                <w:lang w:eastAsia="en-AU"/>
              </w:rPr>
              <w:t>noid</w:t>
            </w:r>
            <w:r w:rsidRPr="00505A1D">
              <w:rPr>
                <w:rFonts w:eastAsia="Times New Roman" w:cs="Times New Roman"/>
                <w:szCs w:val="24"/>
                <w:lang w:eastAsia="en-AU"/>
              </w:rPr>
              <w:t>s</w:t>
            </w:r>
          </w:p>
        </w:tc>
        <w:tc>
          <w:tcPr>
            <w:tcW w:w="2324" w:type="dxa"/>
            <w:shd w:val="clear" w:color="auto" w:fill="auto"/>
          </w:tcPr>
          <w:p w14:paraId="2B861300" w14:textId="3BCCCE68" w:rsidR="007C17B8" w:rsidRPr="00505A1D" w:rsidRDefault="006D7A7D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en-AU"/>
              </w:rPr>
              <w:t>Cannabis</w:t>
            </w:r>
          </w:p>
        </w:tc>
        <w:tc>
          <w:tcPr>
            <w:tcW w:w="2324" w:type="dxa"/>
            <w:shd w:val="clear" w:color="auto" w:fill="auto"/>
            <w:vAlign w:val="center"/>
          </w:tcPr>
          <w:p w14:paraId="582F5845" w14:textId="5F0DB282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F12, T40.7</w:t>
            </w:r>
          </w:p>
        </w:tc>
        <w:tc>
          <w:tcPr>
            <w:tcW w:w="2324" w:type="dxa"/>
            <w:shd w:val="clear" w:color="auto" w:fill="auto"/>
            <w:noWrap/>
            <w:vAlign w:val="center"/>
            <w:hideMark/>
          </w:tcPr>
          <w:p w14:paraId="312FDB56" w14:textId="486EA7FC" w:rsidR="007C17B8" w:rsidRPr="00505A1D" w:rsidRDefault="007C17B8" w:rsidP="00244D3C">
            <w:pPr>
              <w:spacing w:line="240" w:lineRule="auto"/>
              <w:rPr>
                <w:rFonts w:eastAsia="Times New Roman" w:cs="Times New Roman"/>
                <w:color w:val="000000"/>
                <w:szCs w:val="24"/>
                <w:lang w:eastAsia="en-AU"/>
              </w:rPr>
            </w:pPr>
            <w:r w:rsidRPr="00505A1D">
              <w:rPr>
                <w:rFonts w:eastAsia="Times New Roman" w:cs="Times New Roman"/>
                <w:color w:val="000000"/>
                <w:szCs w:val="24"/>
                <w:lang w:eastAsia="en-AU"/>
              </w:rPr>
              <w:t>T40.7</w:t>
            </w:r>
          </w:p>
        </w:tc>
      </w:tr>
    </w:tbl>
    <w:p w14:paraId="0D8A39C1" w14:textId="77777777" w:rsidR="006C2E50" w:rsidRDefault="006C2E50" w:rsidP="007C336A">
      <w:pPr>
        <w:jc w:val="both"/>
      </w:pPr>
    </w:p>
    <w:p w14:paraId="5FD3F0C4" w14:textId="77777777" w:rsidR="00F85B81" w:rsidRDefault="00F85B81" w:rsidP="007C336A">
      <w:pPr>
        <w:jc w:val="both"/>
        <w:sectPr w:rsidR="00F85B81" w:rsidSect="000B1D87">
          <w:footnotePr>
            <w:numRestart w:val="eachPage"/>
          </w:footnotePr>
          <w:endnotePr>
            <w:numFmt w:val="decimal"/>
            <w:numRestart w:val="eachSect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7D900099" w14:textId="1EE5089B" w:rsidR="00A867DA" w:rsidRDefault="00120267" w:rsidP="00A867DA">
      <w:pPr>
        <w:pStyle w:val="Heading1"/>
        <w:jc w:val="left"/>
      </w:pPr>
      <w:bookmarkStart w:id="94" w:name="_Toc193122424"/>
      <w:r>
        <w:lastRenderedPageBreak/>
        <w:t xml:space="preserve">Appendix C. </w:t>
      </w:r>
      <w:r w:rsidR="003B2033">
        <w:t>Statistical tests and p</w:t>
      </w:r>
      <w:r w:rsidR="00A867DA">
        <w:t xml:space="preserve">lots for assumptions of </w:t>
      </w:r>
      <w:r w:rsidR="003B2033">
        <w:t xml:space="preserve">the </w:t>
      </w:r>
      <w:r w:rsidR="00A867DA">
        <w:t>ARIMA model</w:t>
      </w:r>
      <w:r w:rsidR="003B2033">
        <w:t>s</w:t>
      </w:r>
      <w:bookmarkEnd w:id="94"/>
    </w:p>
    <w:p w14:paraId="53E17BD8" w14:textId="254DC049" w:rsidR="00A9787D" w:rsidRDefault="00A9787D" w:rsidP="00A9787D">
      <w:pPr>
        <w:keepNext/>
        <w:keepLines/>
        <w:spacing w:after="120" w:line="240" w:lineRule="auto"/>
        <w:rPr>
          <w:rFonts w:cs="Times New Roman"/>
          <w:b/>
          <w:iCs/>
        </w:rPr>
      </w:pPr>
      <w:r w:rsidRPr="00315240">
        <w:rPr>
          <w:rFonts w:cs="Times New Roman"/>
          <w:b/>
          <w:iCs/>
        </w:rPr>
        <w:t xml:space="preserve">Table </w:t>
      </w:r>
      <w:r w:rsidR="003B2033">
        <w:rPr>
          <w:rFonts w:cs="Times New Roman"/>
          <w:b/>
          <w:iCs/>
        </w:rPr>
        <w:t>C</w:t>
      </w:r>
      <w:r w:rsidRPr="00315240">
        <w:rPr>
          <w:rFonts w:cs="Times New Roman"/>
          <w:b/>
          <w:iCs/>
        </w:rPr>
        <w:t xml:space="preserve">1. </w:t>
      </w:r>
      <w:r w:rsidR="003B2033">
        <w:rPr>
          <w:rFonts w:cs="Times New Roman"/>
          <w:b/>
          <w:iCs/>
        </w:rPr>
        <w:t>Statistical tests for assumptions of the ARIMA models</w:t>
      </w:r>
    </w:p>
    <w:tbl>
      <w:tblPr>
        <w:tblStyle w:val="TableGrid"/>
        <w:tblW w:w="0" w:type="auto"/>
        <w:tblBorders>
          <w:left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1581"/>
        <w:gridCol w:w="1396"/>
        <w:gridCol w:w="1201"/>
        <w:gridCol w:w="1299"/>
      </w:tblGrid>
      <w:tr w:rsidR="002D7F4C" w14:paraId="32A144EF" w14:textId="77777777" w:rsidTr="00EB2AE7">
        <w:tc>
          <w:tcPr>
            <w:tcW w:w="3539" w:type="dxa"/>
            <w:tcBorders>
              <w:bottom w:val="dotted" w:sz="4" w:space="0" w:color="auto"/>
            </w:tcBorders>
            <w:shd w:val="clear" w:color="auto" w:fill="auto"/>
          </w:tcPr>
          <w:p w14:paraId="5A72CB8C" w14:textId="77777777" w:rsidR="002D7F4C" w:rsidRPr="000C5F80" w:rsidRDefault="002D7F4C" w:rsidP="0001042F">
            <w:pPr>
              <w:spacing w:line="240" w:lineRule="auto"/>
              <w:rPr>
                <w:szCs w:val="24"/>
              </w:rPr>
            </w:pPr>
          </w:p>
        </w:tc>
        <w:tc>
          <w:tcPr>
            <w:tcW w:w="5477" w:type="dxa"/>
            <w:gridSpan w:val="4"/>
            <w:tcBorders>
              <w:bottom w:val="dotted" w:sz="4" w:space="0" w:color="auto"/>
            </w:tcBorders>
            <w:shd w:val="clear" w:color="auto" w:fill="auto"/>
          </w:tcPr>
          <w:p w14:paraId="38DDDE2D" w14:textId="653CF20B" w:rsidR="002D7F4C" w:rsidRPr="00A95677" w:rsidRDefault="002D7F4C" w:rsidP="0001042F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KPSS test</w:t>
            </w:r>
          </w:p>
        </w:tc>
      </w:tr>
      <w:tr w:rsidR="00A9787D" w14:paraId="50A805FC" w14:textId="77777777" w:rsidTr="00EB2AE7">
        <w:tc>
          <w:tcPr>
            <w:tcW w:w="3539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0C58FE2A" w14:textId="77777777" w:rsidR="00A9787D" w:rsidRPr="000C5F80" w:rsidRDefault="00A9787D" w:rsidP="0001042F">
            <w:pPr>
              <w:spacing w:line="240" w:lineRule="auto"/>
              <w:rPr>
                <w:szCs w:val="24"/>
              </w:rPr>
            </w:pPr>
          </w:p>
        </w:tc>
        <w:tc>
          <w:tcPr>
            <w:tcW w:w="2977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D1B4BED" w14:textId="77777777" w:rsidR="00A9787D" w:rsidRPr="00A95677" w:rsidRDefault="00A9787D" w:rsidP="0001042F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A95677">
              <w:rPr>
                <w:b/>
                <w:bCs/>
                <w:szCs w:val="24"/>
              </w:rPr>
              <w:t>Drug-induced hospitalisations</w:t>
            </w:r>
          </w:p>
        </w:tc>
        <w:tc>
          <w:tcPr>
            <w:tcW w:w="2500" w:type="dxa"/>
            <w:gridSpan w:val="2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2B3CA58E" w14:textId="77777777" w:rsidR="00A9787D" w:rsidRPr="00A95677" w:rsidRDefault="00A9787D" w:rsidP="0001042F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A95677">
              <w:rPr>
                <w:b/>
                <w:bCs/>
                <w:szCs w:val="24"/>
              </w:rPr>
              <w:t>Drug-induced deaths</w:t>
            </w:r>
          </w:p>
        </w:tc>
      </w:tr>
      <w:tr w:rsidR="00544B9D" w14:paraId="08C98D70" w14:textId="77777777" w:rsidTr="00EB2AE7">
        <w:tc>
          <w:tcPr>
            <w:tcW w:w="3539" w:type="dxa"/>
            <w:tcBorders>
              <w:top w:val="single" w:sz="4" w:space="0" w:color="auto"/>
            </w:tcBorders>
            <w:shd w:val="clear" w:color="auto" w:fill="auto"/>
          </w:tcPr>
          <w:p w14:paraId="58FA86BD" w14:textId="77777777" w:rsidR="00544B9D" w:rsidRPr="000C5F80" w:rsidRDefault="00544B9D" w:rsidP="00544B9D">
            <w:pPr>
              <w:spacing w:line="240" w:lineRule="auto"/>
              <w:rPr>
                <w:szCs w:val="24"/>
              </w:rPr>
            </w:pPr>
            <w:r w:rsidRPr="000C5F80">
              <w:rPr>
                <w:szCs w:val="24"/>
              </w:rPr>
              <w:t>Overall</w:t>
            </w:r>
          </w:p>
        </w:tc>
        <w:tc>
          <w:tcPr>
            <w:tcW w:w="1581" w:type="dxa"/>
            <w:tcBorders>
              <w:top w:val="single" w:sz="4" w:space="0" w:color="auto"/>
            </w:tcBorders>
            <w:shd w:val="clear" w:color="auto" w:fill="auto"/>
          </w:tcPr>
          <w:p w14:paraId="5F8BC2D7" w14:textId="4D583D80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0179A9">
              <w:t>0.191</w:t>
            </w:r>
          </w:p>
        </w:tc>
        <w:tc>
          <w:tcPr>
            <w:tcW w:w="1396" w:type="dxa"/>
            <w:tcBorders>
              <w:top w:val="single" w:sz="4" w:space="0" w:color="auto"/>
            </w:tcBorders>
            <w:shd w:val="clear" w:color="auto" w:fill="auto"/>
          </w:tcPr>
          <w:p w14:paraId="0FBEA3DA" w14:textId="4D3C34B6" w:rsidR="00544B9D" w:rsidRPr="001D6AD0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505DB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tcBorders>
              <w:top w:val="single" w:sz="4" w:space="0" w:color="auto"/>
            </w:tcBorders>
            <w:shd w:val="clear" w:color="auto" w:fill="auto"/>
          </w:tcPr>
          <w:p w14:paraId="1FA08B55" w14:textId="18E4E405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44D2C">
              <w:t>0.1</w:t>
            </w:r>
            <w:r>
              <w:t>30</w:t>
            </w:r>
          </w:p>
        </w:tc>
        <w:tc>
          <w:tcPr>
            <w:tcW w:w="1299" w:type="dxa"/>
            <w:tcBorders>
              <w:top w:val="single" w:sz="4" w:space="0" w:color="auto"/>
            </w:tcBorders>
            <w:shd w:val="clear" w:color="auto" w:fill="auto"/>
          </w:tcPr>
          <w:p w14:paraId="6035BE11" w14:textId="254C8F12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301D3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00</w:t>
            </w:r>
          </w:p>
        </w:tc>
      </w:tr>
      <w:tr w:rsidR="00544B9D" w14:paraId="45F25089" w14:textId="77777777" w:rsidTr="00EB2AE7">
        <w:tc>
          <w:tcPr>
            <w:tcW w:w="3539" w:type="dxa"/>
            <w:shd w:val="clear" w:color="auto" w:fill="auto"/>
          </w:tcPr>
          <w:p w14:paraId="3743AD72" w14:textId="77777777" w:rsidR="00544B9D" w:rsidRPr="00780D8F" w:rsidRDefault="00544B9D" w:rsidP="00544B9D">
            <w:pPr>
              <w:spacing w:line="240" w:lineRule="auto"/>
              <w:rPr>
                <w:b/>
                <w:bCs/>
                <w:szCs w:val="24"/>
              </w:rPr>
            </w:pPr>
            <w:r w:rsidRPr="00780D8F">
              <w:rPr>
                <w:b/>
                <w:bCs/>
                <w:szCs w:val="24"/>
              </w:rPr>
              <w:t>Sex</w:t>
            </w:r>
          </w:p>
        </w:tc>
        <w:tc>
          <w:tcPr>
            <w:tcW w:w="1581" w:type="dxa"/>
            <w:shd w:val="clear" w:color="auto" w:fill="auto"/>
          </w:tcPr>
          <w:p w14:paraId="54A06E9A" w14:textId="57376166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396" w:type="dxa"/>
            <w:shd w:val="clear" w:color="auto" w:fill="auto"/>
          </w:tcPr>
          <w:p w14:paraId="29BFF9AA" w14:textId="1376FF93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01" w:type="dxa"/>
            <w:shd w:val="clear" w:color="auto" w:fill="auto"/>
          </w:tcPr>
          <w:p w14:paraId="44D9C1EE" w14:textId="675FD060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14:paraId="54BF321C" w14:textId="21EFE541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544B9D" w14:paraId="631A4CB7" w14:textId="77777777" w:rsidTr="00EB2AE7">
        <w:tc>
          <w:tcPr>
            <w:tcW w:w="3539" w:type="dxa"/>
            <w:shd w:val="clear" w:color="auto" w:fill="auto"/>
          </w:tcPr>
          <w:p w14:paraId="7C0874FA" w14:textId="563FFD1E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Males</w:t>
            </w:r>
          </w:p>
        </w:tc>
        <w:tc>
          <w:tcPr>
            <w:tcW w:w="1581" w:type="dxa"/>
            <w:shd w:val="clear" w:color="auto" w:fill="auto"/>
          </w:tcPr>
          <w:p w14:paraId="7A5D3FAB" w14:textId="36257203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0179A9">
              <w:t>0.183</w:t>
            </w:r>
          </w:p>
        </w:tc>
        <w:tc>
          <w:tcPr>
            <w:tcW w:w="1396" w:type="dxa"/>
            <w:shd w:val="clear" w:color="auto" w:fill="auto"/>
          </w:tcPr>
          <w:p w14:paraId="66607AB4" w14:textId="4F4288B0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505DB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1E5047B3" w14:textId="11021D59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44D2C">
              <w:t>0.103</w:t>
            </w:r>
          </w:p>
        </w:tc>
        <w:tc>
          <w:tcPr>
            <w:tcW w:w="1299" w:type="dxa"/>
            <w:shd w:val="clear" w:color="auto" w:fill="auto"/>
          </w:tcPr>
          <w:p w14:paraId="261A8984" w14:textId="392D50C0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85605">
              <w:rPr>
                <w:rFonts w:cs="Times New Roman"/>
                <w:szCs w:val="24"/>
              </w:rPr>
              <w:t>0.100</w:t>
            </w:r>
          </w:p>
        </w:tc>
      </w:tr>
      <w:tr w:rsidR="00544B9D" w14:paraId="6C793A05" w14:textId="77777777" w:rsidTr="00EB2AE7">
        <w:tc>
          <w:tcPr>
            <w:tcW w:w="3539" w:type="dxa"/>
            <w:shd w:val="clear" w:color="auto" w:fill="auto"/>
          </w:tcPr>
          <w:p w14:paraId="02FDF86D" w14:textId="3C928113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Females</w:t>
            </w:r>
          </w:p>
        </w:tc>
        <w:tc>
          <w:tcPr>
            <w:tcW w:w="1581" w:type="dxa"/>
            <w:shd w:val="clear" w:color="auto" w:fill="auto"/>
          </w:tcPr>
          <w:p w14:paraId="2ED3D86A" w14:textId="5593A638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0179A9">
              <w:t>0.334</w:t>
            </w:r>
          </w:p>
        </w:tc>
        <w:tc>
          <w:tcPr>
            <w:tcW w:w="1396" w:type="dxa"/>
            <w:shd w:val="clear" w:color="auto" w:fill="auto"/>
          </w:tcPr>
          <w:p w14:paraId="1022181A" w14:textId="46829CD5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505DB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07035CC3" w14:textId="2E999140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44D2C">
              <w:t>0.117</w:t>
            </w:r>
          </w:p>
        </w:tc>
        <w:tc>
          <w:tcPr>
            <w:tcW w:w="1299" w:type="dxa"/>
            <w:shd w:val="clear" w:color="auto" w:fill="auto"/>
          </w:tcPr>
          <w:p w14:paraId="2793CF02" w14:textId="3093F91D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85605">
              <w:rPr>
                <w:rFonts w:cs="Times New Roman"/>
                <w:szCs w:val="24"/>
              </w:rPr>
              <w:t>0.100</w:t>
            </w:r>
          </w:p>
        </w:tc>
      </w:tr>
      <w:tr w:rsidR="00544B9D" w14:paraId="1CD417A0" w14:textId="77777777" w:rsidTr="00EB2AE7">
        <w:tc>
          <w:tcPr>
            <w:tcW w:w="3539" w:type="dxa"/>
            <w:shd w:val="clear" w:color="auto" w:fill="auto"/>
          </w:tcPr>
          <w:p w14:paraId="01B3B7CC" w14:textId="77777777" w:rsidR="00544B9D" w:rsidRPr="00780D8F" w:rsidRDefault="00544B9D" w:rsidP="00544B9D">
            <w:pPr>
              <w:spacing w:line="240" w:lineRule="auto"/>
              <w:rPr>
                <w:b/>
                <w:bCs/>
                <w:szCs w:val="24"/>
              </w:rPr>
            </w:pPr>
            <w:r w:rsidRPr="00780D8F">
              <w:rPr>
                <w:b/>
                <w:bCs/>
                <w:szCs w:val="24"/>
              </w:rPr>
              <w:t>Age</w:t>
            </w:r>
          </w:p>
        </w:tc>
        <w:tc>
          <w:tcPr>
            <w:tcW w:w="1581" w:type="dxa"/>
            <w:shd w:val="clear" w:color="auto" w:fill="auto"/>
          </w:tcPr>
          <w:p w14:paraId="4453A23C" w14:textId="3E65B199" w:rsidR="00544B9D" w:rsidRPr="00A95677" w:rsidRDefault="00544B9D" w:rsidP="00544B9D">
            <w:pPr>
              <w:spacing w:line="240" w:lineRule="auto"/>
              <w:jc w:val="center"/>
            </w:pPr>
          </w:p>
        </w:tc>
        <w:tc>
          <w:tcPr>
            <w:tcW w:w="1396" w:type="dxa"/>
            <w:shd w:val="clear" w:color="auto" w:fill="auto"/>
          </w:tcPr>
          <w:p w14:paraId="5783AD24" w14:textId="447B046D" w:rsidR="00544B9D" w:rsidRPr="00A95677" w:rsidRDefault="00544B9D" w:rsidP="00544B9D">
            <w:pPr>
              <w:spacing w:line="240" w:lineRule="auto"/>
              <w:jc w:val="center"/>
            </w:pPr>
          </w:p>
        </w:tc>
        <w:tc>
          <w:tcPr>
            <w:tcW w:w="1201" w:type="dxa"/>
            <w:shd w:val="clear" w:color="auto" w:fill="auto"/>
          </w:tcPr>
          <w:p w14:paraId="719613A5" w14:textId="77777777" w:rsidR="00544B9D" w:rsidRPr="00A95677" w:rsidRDefault="00544B9D" w:rsidP="00544B9D">
            <w:pPr>
              <w:spacing w:line="240" w:lineRule="auto"/>
              <w:jc w:val="center"/>
            </w:pPr>
          </w:p>
        </w:tc>
        <w:tc>
          <w:tcPr>
            <w:tcW w:w="1299" w:type="dxa"/>
            <w:shd w:val="clear" w:color="auto" w:fill="auto"/>
          </w:tcPr>
          <w:p w14:paraId="748B3DF0" w14:textId="36891767" w:rsidR="00544B9D" w:rsidRPr="00A95677" w:rsidRDefault="00544B9D" w:rsidP="00544B9D">
            <w:pPr>
              <w:spacing w:line="240" w:lineRule="auto"/>
              <w:jc w:val="center"/>
            </w:pPr>
          </w:p>
        </w:tc>
      </w:tr>
      <w:tr w:rsidR="00544B9D" w14:paraId="20212E93" w14:textId="77777777" w:rsidTr="00EB2AE7">
        <w:tc>
          <w:tcPr>
            <w:tcW w:w="3539" w:type="dxa"/>
            <w:shd w:val="clear" w:color="auto" w:fill="auto"/>
          </w:tcPr>
          <w:p w14:paraId="0F9B1D49" w14:textId="5B6E870C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15-34</w:t>
            </w:r>
          </w:p>
        </w:tc>
        <w:tc>
          <w:tcPr>
            <w:tcW w:w="1581" w:type="dxa"/>
            <w:shd w:val="clear" w:color="auto" w:fill="auto"/>
          </w:tcPr>
          <w:p w14:paraId="0FEFAE89" w14:textId="2D8B76C0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9701AE">
              <w:t>0.128</w:t>
            </w:r>
          </w:p>
        </w:tc>
        <w:tc>
          <w:tcPr>
            <w:tcW w:w="1396" w:type="dxa"/>
            <w:shd w:val="clear" w:color="auto" w:fill="auto"/>
          </w:tcPr>
          <w:p w14:paraId="79076481" w14:textId="412247E1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5505DB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2BA7A58C" w14:textId="22B8AB89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7D157B">
              <w:t>0.078</w:t>
            </w:r>
          </w:p>
        </w:tc>
        <w:tc>
          <w:tcPr>
            <w:tcW w:w="1299" w:type="dxa"/>
            <w:shd w:val="clear" w:color="auto" w:fill="auto"/>
          </w:tcPr>
          <w:p w14:paraId="5CB8299C" w14:textId="413700DD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84642C">
              <w:rPr>
                <w:rFonts w:cs="Times New Roman"/>
                <w:szCs w:val="24"/>
              </w:rPr>
              <w:t>0.100</w:t>
            </w:r>
          </w:p>
        </w:tc>
      </w:tr>
      <w:tr w:rsidR="00544B9D" w14:paraId="5D35D6D0" w14:textId="77777777" w:rsidTr="00EB2AE7">
        <w:tc>
          <w:tcPr>
            <w:tcW w:w="3539" w:type="dxa"/>
            <w:shd w:val="clear" w:color="auto" w:fill="auto"/>
          </w:tcPr>
          <w:p w14:paraId="34047C45" w14:textId="3A3FCCB3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35-54</w:t>
            </w:r>
          </w:p>
        </w:tc>
        <w:tc>
          <w:tcPr>
            <w:tcW w:w="1581" w:type="dxa"/>
            <w:shd w:val="clear" w:color="auto" w:fill="auto"/>
          </w:tcPr>
          <w:p w14:paraId="5DF40BCF" w14:textId="5A577AD1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9701AE">
              <w:t>0.187</w:t>
            </w:r>
          </w:p>
        </w:tc>
        <w:tc>
          <w:tcPr>
            <w:tcW w:w="1396" w:type="dxa"/>
            <w:shd w:val="clear" w:color="auto" w:fill="auto"/>
          </w:tcPr>
          <w:p w14:paraId="7675EE98" w14:textId="5B2C4F2A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505DB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254F3ABA" w14:textId="14CE818D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D157B">
              <w:t>0.155</w:t>
            </w:r>
          </w:p>
        </w:tc>
        <w:tc>
          <w:tcPr>
            <w:tcW w:w="1299" w:type="dxa"/>
            <w:shd w:val="clear" w:color="auto" w:fill="auto"/>
          </w:tcPr>
          <w:p w14:paraId="0B5529EB" w14:textId="1CAF9634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84642C">
              <w:rPr>
                <w:rFonts w:cs="Times New Roman"/>
                <w:szCs w:val="24"/>
              </w:rPr>
              <w:t>0.100</w:t>
            </w:r>
          </w:p>
        </w:tc>
      </w:tr>
      <w:tr w:rsidR="00544B9D" w14:paraId="07F74AEB" w14:textId="77777777" w:rsidTr="00EB2AE7">
        <w:tc>
          <w:tcPr>
            <w:tcW w:w="3539" w:type="dxa"/>
            <w:shd w:val="clear" w:color="auto" w:fill="auto"/>
          </w:tcPr>
          <w:p w14:paraId="757EDD79" w14:textId="3C9CB3BD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55+</w:t>
            </w:r>
          </w:p>
        </w:tc>
        <w:tc>
          <w:tcPr>
            <w:tcW w:w="1581" w:type="dxa"/>
            <w:shd w:val="clear" w:color="auto" w:fill="auto"/>
          </w:tcPr>
          <w:p w14:paraId="6307683A" w14:textId="690F804F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9701AE">
              <w:t>0.256</w:t>
            </w:r>
          </w:p>
        </w:tc>
        <w:tc>
          <w:tcPr>
            <w:tcW w:w="1396" w:type="dxa"/>
            <w:shd w:val="clear" w:color="auto" w:fill="auto"/>
          </w:tcPr>
          <w:p w14:paraId="2E366112" w14:textId="4DE5E296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505DB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7736CDDF" w14:textId="076C44A4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7D157B">
              <w:t>0.283</w:t>
            </w:r>
          </w:p>
        </w:tc>
        <w:tc>
          <w:tcPr>
            <w:tcW w:w="1299" w:type="dxa"/>
            <w:shd w:val="clear" w:color="auto" w:fill="auto"/>
          </w:tcPr>
          <w:p w14:paraId="612FF5D8" w14:textId="121FC2AE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84642C">
              <w:rPr>
                <w:rFonts w:cs="Times New Roman"/>
                <w:szCs w:val="24"/>
              </w:rPr>
              <w:t>0.100</w:t>
            </w:r>
          </w:p>
        </w:tc>
      </w:tr>
      <w:tr w:rsidR="00544B9D" w14:paraId="683E94E8" w14:textId="77777777" w:rsidTr="00EB2AE7">
        <w:tc>
          <w:tcPr>
            <w:tcW w:w="3539" w:type="dxa"/>
            <w:shd w:val="clear" w:color="auto" w:fill="auto"/>
          </w:tcPr>
          <w:p w14:paraId="3501DEFB" w14:textId="77777777" w:rsidR="00544B9D" w:rsidRPr="00780D8F" w:rsidRDefault="00544B9D" w:rsidP="00544B9D">
            <w:pPr>
              <w:spacing w:line="240" w:lineRule="auto"/>
              <w:rPr>
                <w:b/>
                <w:bCs/>
                <w:szCs w:val="24"/>
              </w:rPr>
            </w:pPr>
            <w:r w:rsidRPr="00780D8F">
              <w:rPr>
                <w:b/>
                <w:bCs/>
                <w:szCs w:val="24"/>
              </w:rPr>
              <w:t>Drug involved</w:t>
            </w:r>
          </w:p>
        </w:tc>
        <w:tc>
          <w:tcPr>
            <w:tcW w:w="1581" w:type="dxa"/>
            <w:shd w:val="clear" w:color="auto" w:fill="auto"/>
          </w:tcPr>
          <w:p w14:paraId="565DB25F" w14:textId="77777777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396" w:type="dxa"/>
            <w:shd w:val="clear" w:color="auto" w:fill="auto"/>
          </w:tcPr>
          <w:p w14:paraId="6390D7A7" w14:textId="77777777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01" w:type="dxa"/>
            <w:shd w:val="clear" w:color="auto" w:fill="auto"/>
          </w:tcPr>
          <w:p w14:paraId="46AE0626" w14:textId="77777777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  <w:tc>
          <w:tcPr>
            <w:tcW w:w="1299" w:type="dxa"/>
            <w:shd w:val="clear" w:color="auto" w:fill="auto"/>
          </w:tcPr>
          <w:p w14:paraId="19F1B1CC" w14:textId="27A3EA3B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color w:val="000000"/>
                <w:szCs w:val="24"/>
              </w:rPr>
            </w:pPr>
          </w:p>
        </w:tc>
      </w:tr>
      <w:tr w:rsidR="00544B9D" w14:paraId="639E6999" w14:textId="77777777" w:rsidTr="00EB2AE7">
        <w:tc>
          <w:tcPr>
            <w:tcW w:w="3539" w:type="dxa"/>
            <w:shd w:val="clear" w:color="auto" w:fill="auto"/>
          </w:tcPr>
          <w:p w14:paraId="43E37228" w14:textId="62A822CA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Opioids</w:t>
            </w:r>
          </w:p>
        </w:tc>
        <w:tc>
          <w:tcPr>
            <w:tcW w:w="1581" w:type="dxa"/>
            <w:shd w:val="clear" w:color="auto" w:fill="auto"/>
          </w:tcPr>
          <w:p w14:paraId="3860178A" w14:textId="06A82FF3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4C00D4">
              <w:t>0.383</w:t>
            </w:r>
          </w:p>
        </w:tc>
        <w:tc>
          <w:tcPr>
            <w:tcW w:w="1396" w:type="dxa"/>
            <w:shd w:val="clear" w:color="auto" w:fill="auto"/>
          </w:tcPr>
          <w:p w14:paraId="5973C96C" w14:textId="4444F73F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FC01D7">
              <w:t>0.084</w:t>
            </w:r>
          </w:p>
        </w:tc>
        <w:tc>
          <w:tcPr>
            <w:tcW w:w="1201" w:type="dxa"/>
            <w:shd w:val="clear" w:color="auto" w:fill="auto"/>
          </w:tcPr>
          <w:p w14:paraId="4A03083B" w14:textId="0452290B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6B4360">
              <w:t>0.138</w:t>
            </w:r>
          </w:p>
        </w:tc>
        <w:tc>
          <w:tcPr>
            <w:tcW w:w="1299" w:type="dxa"/>
            <w:shd w:val="clear" w:color="auto" w:fill="auto"/>
          </w:tcPr>
          <w:p w14:paraId="01CAFED2" w14:textId="3ECBFE70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9F7CB6">
              <w:rPr>
                <w:rFonts w:cs="Times New Roman"/>
                <w:szCs w:val="24"/>
              </w:rPr>
              <w:t>0.100</w:t>
            </w:r>
          </w:p>
        </w:tc>
      </w:tr>
      <w:tr w:rsidR="00544B9D" w14:paraId="1AEA54EE" w14:textId="77777777" w:rsidTr="00EB2AE7">
        <w:tc>
          <w:tcPr>
            <w:tcW w:w="3539" w:type="dxa"/>
            <w:shd w:val="clear" w:color="auto" w:fill="auto"/>
          </w:tcPr>
          <w:p w14:paraId="4F45EBF9" w14:textId="3EB85FE2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   </w:t>
            </w:r>
            <w:r w:rsidR="00544B9D" w:rsidRPr="000C5F80">
              <w:rPr>
                <w:szCs w:val="24"/>
              </w:rPr>
              <w:t>Heroin</w:t>
            </w:r>
          </w:p>
        </w:tc>
        <w:tc>
          <w:tcPr>
            <w:tcW w:w="1581" w:type="dxa"/>
            <w:shd w:val="clear" w:color="auto" w:fill="auto"/>
          </w:tcPr>
          <w:p w14:paraId="595E1C18" w14:textId="2A166746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4C00D4">
              <w:t>0.</w:t>
            </w:r>
            <w:r w:rsidR="00565B22">
              <w:t>161</w:t>
            </w:r>
          </w:p>
        </w:tc>
        <w:tc>
          <w:tcPr>
            <w:tcW w:w="1396" w:type="dxa"/>
            <w:shd w:val="clear" w:color="auto" w:fill="auto"/>
          </w:tcPr>
          <w:p w14:paraId="0A68A8FA" w14:textId="5E21A2B9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301D3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00</w:t>
            </w:r>
          </w:p>
        </w:tc>
        <w:tc>
          <w:tcPr>
            <w:tcW w:w="1201" w:type="dxa"/>
            <w:shd w:val="clear" w:color="auto" w:fill="auto"/>
          </w:tcPr>
          <w:p w14:paraId="6C2733A4" w14:textId="5EFD2F43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6B4360">
              <w:t>0.153</w:t>
            </w:r>
          </w:p>
        </w:tc>
        <w:tc>
          <w:tcPr>
            <w:tcW w:w="1299" w:type="dxa"/>
            <w:shd w:val="clear" w:color="auto" w:fill="auto"/>
          </w:tcPr>
          <w:p w14:paraId="21A6E6A0" w14:textId="425FBA38" w:rsidR="00544B9D" w:rsidRPr="006004B2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9F7CB6">
              <w:rPr>
                <w:rFonts w:cs="Times New Roman"/>
                <w:szCs w:val="24"/>
              </w:rPr>
              <w:t>0.100</w:t>
            </w:r>
          </w:p>
        </w:tc>
      </w:tr>
      <w:tr w:rsidR="00544B9D" w14:paraId="4826484B" w14:textId="77777777" w:rsidTr="00EB2AE7">
        <w:tc>
          <w:tcPr>
            <w:tcW w:w="3539" w:type="dxa"/>
            <w:shd w:val="clear" w:color="auto" w:fill="auto"/>
          </w:tcPr>
          <w:p w14:paraId="2AC8E8E8" w14:textId="0284AD4E" w:rsidR="00544B9D" w:rsidRPr="00F73608" w:rsidRDefault="00334740" w:rsidP="00544B9D">
            <w:pPr>
              <w:spacing w:line="240" w:lineRule="auto"/>
              <w:rPr>
                <w:szCs w:val="24"/>
                <w:vertAlign w:val="superscript"/>
              </w:rPr>
            </w:pPr>
            <w:r>
              <w:rPr>
                <w:szCs w:val="24"/>
              </w:rPr>
              <w:t xml:space="preserve">      </w:t>
            </w:r>
            <w:r w:rsidR="00544B9D" w:rsidRPr="000C5F80">
              <w:rPr>
                <w:szCs w:val="24"/>
              </w:rPr>
              <w:t>Other opioids</w:t>
            </w:r>
          </w:p>
        </w:tc>
        <w:tc>
          <w:tcPr>
            <w:tcW w:w="1581" w:type="dxa"/>
            <w:shd w:val="clear" w:color="auto" w:fill="auto"/>
          </w:tcPr>
          <w:p w14:paraId="5474186A" w14:textId="6CA9CFF6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4C00D4">
              <w:t>0.</w:t>
            </w:r>
            <w:r w:rsidR="000F37C7">
              <w:t>395</w:t>
            </w:r>
          </w:p>
        </w:tc>
        <w:tc>
          <w:tcPr>
            <w:tcW w:w="1396" w:type="dxa"/>
            <w:shd w:val="clear" w:color="auto" w:fill="auto"/>
          </w:tcPr>
          <w:p w14:paraId="04D97028" w14:textId="3543D368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FC01D7">
              <w:t>0.0</w:t>
            </w:r>
            <w:r w:rsidR="000F37C7">
              <w:t>79</w:t>
            </w:r>
          </w:p>
        </w:tc>
        <w:tc>
          <w:tcPr>
            <w:tcW w:w="1201" w:type="dxa"/>
            <w:shd w:val="clear" w:color="auto" w:fill="auto"/>
          </w:tcPr>
          <w:p w14:paraId="24B05EB6" w14:textId="320AF3E2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B4360">
              <w:t>0.215</w:t>
            </w:r>
          </w:p>
        </w:tc>
        <w:tc>
          <w:tcPr>
            <w:tcW w:w="1299" w:type="dxa"/>
            <w:shd w:val="clear" w:color="auto" w:fill="auto"/>
          </w:tcPr>
          <w:p w14:paraId="0E009A25" w14:textId="29496370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9F7CB6">
              <w:rPr>
                <w:rFonts w:cs="Times New Roman"/>
                <w:szCs w:val="24"/>
              </w:rPr>
              <w:t>0.100</w:t>
            </w:r>
          </w:p>
        </w:tc>
      </w:tr>
      <w:tr w:rsidR="00544B9D" w14:paraId="141A268E" w14:textId="77777777" w:rsidTr="00EB2AE7">
        <w:tc>
          <w:tcPr>
            <w:tcW w:w="3539" w:type="dxa"/>
            <w:shd w:val="clear" w:color="auto" w:fill="auto"/>
          </w:tcPr>
          <w:p w14:paraId="7FB050B1" w14:textId="62D42B88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Amphetamine-type stimulants</w:t>
            </w:r>
          </w:p>
        </w:tc>
        <w:tc>
          <w:tcPr>
            <w:tcW w:w="1581" w:type="dxa"/>
            <w:shd w:val="clear" w:color="auto" w:fill="auto"/>
          </w:tcPr>
          <w:p w14:paraId="7CFA0B55" w14:textId="1C054682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4C00D4">
              <w:t>0.1</w:t>
            </w:r>
            <w:r>
              <w:t>2</w:t>
            </w:r>
            <w:r w:rsidRPr="004C00D4">
              <w:t>6</w:t>
            </w:r>
          </w:p>
        </w:tc>
        <w:tc>
          <w:tcPr>
            <w:tcW w:w="1396" w:type="dxa"/>
            <w:shd w:val="clear" w:color="auto" w:fill="auto"/>
          </w:tcPr>
          <w:p w14:paraId="1F91A4C8" w14:textId="5E30964F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301D3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00</w:t>
            </w:r>
          </w:p>
        </w:tc>
        <w:tc>
          <w:tcPr>
            <w:tcW w:w="1201" w:type="dxa"/>
            <w:shd w:val="clear" w:color="auto" w:fill="auto"/>
          </w:tcPr>
          <w:p w14:paraId="316B4B86" w14:textId="693AF712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6B4360">
              <w:t>0.095</w:t>
            </w:r>
          </w:p>
        </w:tc>
        <w:tc>
          <w:tcPr>
            <w:tcW w:w="1299" w:type="dxa"/>
            <w:shd w:val="clear" w:color="auto" w:fill="auto"/>
          </w:tcPr>
          <w:p w14:paraId="6FD68787" w14:textId="4C6252DC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9F7CB6">
              <w:rPr>
                <w:rFonts w:cs="Times New Roman"/>
                <w:szCs w:val="24"/>
              </w:rPr>
              <w:t>0.100</w:t>
            </w:r>
          </w:p>
        </w:tc>
      </w:tr>
      <w:tr w:rsidR="00544B9D" w14:paraId="77A7241E" w14:textId="77777777" w:rsidTr="00EB2AE7">
        <w:tc>
          <w:tcPr>
            <w:tcW w:w="3539" w:type="dxa"/>
            <w:shd w:val="clear" w:color="auto" w:fill="auto"/>
          </w:tcPr>
          <w:p w14:paraId="4A45C743" w14:textId="13DAFB04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Cocaine</w:t>
            </w:r>
          </w:p>
        </w:tc>
        <w:tc>
          <w:tcPr>
            <w:tcW w:w="1581" w:type="dxa"/>
            <w:shd w:val="clear" w:color="auto" w:fill="auto"/>
          </w:tcPr>
          <w:p w14:paraId="4446D019" w14:textId="52535808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4C00D4">
              <w:t>0.186</w:t>
            </w:r>
          </w:p>
        </w:tc>
        <w:tc>
          <w:tcPr>
            <w:tcW w:w="1396" w:type="dxa"/>
            <w:shd w:val="clear" w:color="auto" w:fill="auto"/>
          </w:tcPr>
          <w:p w14:paraId="6BAA2F5D" w14:textId="2477FDBD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78634F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7AE7EC48" w14:textId="25270857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>
              <w:t>n.p.</w:t>
            </w:r>
          </w:p>
        </w:tc>
        <w:tc>
          <w:tcPr>
            <w:tcW w:w="1299" w:type="dxa"/>
            <w:shd w:val="clear" w:color="auto" w:fill="auto"/>
          </w:tcPr>
          <w:p w14:paraId="28664D10" w14:textId="31165582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n.p.</w:t>
            </w:r>
          </w:p>
        </w:tc>
      </w:tr>
      <w:tr w:rsidR="00544B9D" w14:paraId="0FDE3CF0" w14:textId="77777777" w:rsidTr="00EB2AE7">
        <w:tc>
          <w:tcPr>
            <w:tcW w:w="3539" w:type="dxa"/>
            <w:shd w:val="clear" w:color="auto" w:fill="auto"/>
          </w:tcPr>
          <w:p w14:paraId="622193C6" w14:textId="52DC7329" w:rsidR="00544B9D" w:rsidRPr="000C5F80" w:rsidRDefault="00334740" w:rsidP="00544B9D">
            <w:pPr>
              <w:spacing w:line="240" w:lineRule="auto"/>
              <w:rPr>
                <w:szCs w:val="24"/>
              </w:rPr>
            </w:pPr>
            <w:r>
              <w:rPr>
                <w:szCs w:val="24"/>
              </w:rPr>
              <w:t xml:space="preserve">   </w:t>
            </w:r>
            <w:r w:rsidR="00544B9D" w:rsidRPr="000C5F80">
              <w:rPr>
                <w:szCs w:val="24"/>
              </w:rPr>
              <w:t>Cannabinoids</w:t>
            </w:r>
          </w:p>
        </w:tc>
        <w:tc>
          <w:tcPr>
            <w:tcW w:w="1581" w:type="dxa"/>
            <w:shd w:val="clear" w:color="auto" w:fill="auto"/>
          </w:tcPr>
          <w:p w14:paraId="32FE8EE5" w14:textId="6265147A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4C00D4">
              <w:t>0.046</w:t>
            </w:r>
          </w:p>
        </w:tc>
        <w:tc>
          <w:tcPr>
            <w:tcW w:w="1396" w:type="dxa"/>
            <w:shd w:val="clear" w:color="auto" w:fill="auto"/>
          </w:tcPr>
          <w:p w14:paraId="6ABCA874" w14:textId="0D76C563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78634F">
              <w:rPr>
                <w:rFonts w:cs="Times New Roman"/>
                <w:szCs w:val="24"/>
              </w:rPr>
              <w:t>0.100</w:t>
            </w:r>
          </w:p>
        </w:tc>
        <w:tc>
          <w:tcPr>
            <w:tcW w:w="1201" w:type="dxa"/>
            <w:shd w:val="clear" w:color="auto" w:fill="auto"/>
          </w:tcPr>
          <w:p w14:paraId="62974BFF" w14:textId="334C3694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6B4360">
              <w:t>0.252</w:t>
            </w:r>
          </w:p>
        </w:tc>
        <w:tc>
          <w:tcPr>
            <w:tcW w:w="1299" w:type="dxa"/>
            <w:shd w:val="clear" w:color="auto" w:fill="auto"/>
          </w:tcPr>
          <w:p w14:paraId="4EAAF74E" w14:textId="106E84C1" w:rsidR="00544B9D" w:rsidRPr="00A95677" w:rsidRDefault="00544B9D" w:rsidP="00544B9D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A301D3">
              <w:rPr>
                <w:rFonts w:cs="Times New Roman"/>
                <w:szCs w:val="24"/>
              </w:rPr>
              <w:t>0.1</w:t>
            </w:r>
            <w:r>
              <w:rPr>
                <w:rFonts w:cs="Times New Roman"/>
                <w:szCs w:val="24"/>
              </w:rPr>
              <w:t>00</w:t>
            </w:r>
          </w:p>
        </w:tc>
      </w:tr>
    </w:tbl>
    <w:p w14:paraId="3B9AA65F" w14:textId="676C599C" w:rsidR="00A9787D" w:rsidRDefault="00A9787D" w:rsidP="00EA7D30">
      <w:pPr>
        <w:rPr>
          <w:sz w:val="20"/>
          <w:szCs w:val="20"/>
        </w:rPr>
      </w:pPr>
      <w:r w:rsidRPr="00F73608">
        <w:rPr>
          <w:sz w:val="20"/>
          <w:szCs w:val="20"/>
        </w:rPr>
        <w:t>Note: ‘Other opioids’ exclude opium and heroin.</w:t>
      </w:r>
      <w:r>
        <w:rPr>
          <w:sz w:val="20"/>
          <w:szCs w:val="20"/>
        </w:rPr>
        <w:t xml:space="preserve"> </w:t>
      </w:r>
      <w:r w:rsidRPr="00F73608">
        <w:rPr>
          <w:sz w:val="20"/>
          <w:szCs w:val="20"/>
        </w:rPr>
        <w:t>n.p. = not published because the number</w:t>
      </w:r>
      <w:r>
        <w:rPr>
          <w:sz w:val="20"/>
          <w:szCs w:val="20"/>
        </w:rPr>
        <w:t xml:space="preserve"> of drug-induced deaths involving cocaine we</w:t>
      </w:r>
      <w:r w:rsidRPr="00F73608">
        <w:rPr>
          <w:sz w:val="20"/>
          <w:szCs w:val="20"/>
        </w:rPr>
        <w:t>re too small, i.e. &lt;5 events in at least one month of data.</w:t>
      </w:r>
    </w:p>
    <w:p w14:paraId="3C458EDC" w14:textId="6A5CC786" w:rsidR="00EB2AE7" w:rsidRDefault="00EB2AE7" w:rsidP="00EA7D30">
      <w:pPr>
        <w:rPr>
          <w:sz w:val="20"/>
          <w:szCs w:val="20"/>
        </w:rPr>
      </w:pPr>
      <w:r>
        <w:rPr>
          <w:sz w:val="20"/>
          <w:szCs w:val="20"/>
        </w:rPr>
        <w:t>ARIMA, a</w:t>
      </w:r>
      <w:r w:rsidRPr="00EB2AE7">
        <w:rPr>
          <w:sz w:val="20"/>
          <w:szCs w:val="20"/>
        </w:rPr>
        <w:t>utoregressive integrated moving average</w:t>
      </w:r>
      <w:r w:rsidRPr="00EB2AE7">
        <w:rPr>
          <w:sz w:val="20"/>
          <w:szCs w:val="20"/>
        </w:rPr>
        <w:t>.</w:t>
      </w:r>
    </w:p>
    <w:p w14:paraId="0F9A69D5" w14:textId="77777777" w:rsidR="000E1301" w:rsidRDefault="000E1301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7FC6AFA3" w14:textId="2D2EAACA" w:rsidR="008A5B8B" w:rsidRDefault="00EA7D30" w:rsidP="008A5B8B">
      <w:r w:rsidRPr="00F849DB">
        <w:rPr>
          <w:b/>
          <w:bCs/>
        </w:rPr>
        <w:lastRenderedPageBreak/>
        <w:t>Figure C1</w:t>
      </w:r>
      <w:r w:rsidR="005A6631" w:rsidRPr="00F849DB">
        <w:rPr>
          <w:b/>
          <w:bCs/>
        </w:rPr>
        <w:t xml:space="preserve">. </w:t>
      </w:r>
      <w:r w:rsidR="00765CAE" w:rsidRPr="00F849DB">
        <w:rPr>
          <w:b/>
          <w:bCs/>
        </w:rPr>
        <w:t>R</w:t>
      </w:r>
      <w:r w:rsidR="005A6631" w:rsidRPr="00F849DB">
        <w:rPr>
          <w:b/>
          <w:bCs/>
        </w:rPr>
        <w:t>esidual</w:t>
      </w:r>
      <w:r w:rsidR="00765CAE" w:rsidRPr="00F849DB">
        <w:rPr>
          <w:b/>
          <w:bCs/>
        </w:rPr>
        <w:t xml:space="preserve"> plots for drug-induced hospitalisations</w:t>
      </w:r>
      <w:r w:rsidR="00D458F9">
        <w:rPr>
          <w:b/>
          <w:bCs/>
        </w:rPr>
        <w:t xml:space="preserve">. </w:t>
      </w:r>
      <w:r w:rsidR="00D458F9" w:rsidRPr="00D458F9">
        <w:rPr>
          <w:b/>
          <w:bCs/>
        </w:rPr>
        <w:t>ARIMA, autoregressive integrated moving average; ATS, amphetamine-type stimulants</w:t>
      </w:r>
      <w:r w:rsidR="00D458F9" w:rsidRPr="00D458F9">
        <w:rPr>
          <w:b/>
          <w:bCs/>
        </w:rPr>
        <w:t xml:space="preserve"> </w:t>
      </w:r>
      <w:r w:rsidR="008A5B8B">
        <w:rPr>
          <w:noProof/>
        </w:rPr>
        <w:drawing>
          <wp:inline distT="0" distB="0" distL="0" distR="0" wp14:anchorId="1D3F0B4D" wp14:editId="4FC27C32">
            <wp:extent cx="5239910" cy="3932836"/>
            <wp:effectExtent l="0" t="0" r="0" b="0"/>
            <wp:docPr id="102305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60" cy="3939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5B8B">
        <w:rPr>
          <w:noProof/>
        </w:rPr>
        <w:drawing>
          <wp:inline distT="0" distB="0" distL="0" distR="0" wp14:anchorId="5A4B1B92" wp14:editId="406DCF9C">
            <wp:extent cx="5311471" cy="3986547"/>
            <wp:effectExtent l="0" t="0" r="3810" b="0"/>
            <wp:docPr id="727155508" name="Picture 2" descr="A graph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155508" name="Picture 2" descr="A graph of a grap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731" cy="399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F58C5" w14:textId="494D4765" w:rsidR="00017338" w:rsidRDefault="00017338" w:rsidP="008A5B8B">
      <w:r>
        <w:rPr>
          <w:noProof/>
        </w:rPr>
        <w:lastRenderedPageBreak/>
        <w:drawing>
          <wp:inline distT="0" distB="0" distL="0" distR="0" wp14:anchorId="7E271429" wp14:editId="32CFC51D">
            <wp:extent cx="5727700" cy="4298950"/>
            <wp:effectExtent l="0" t="0" r="6350" b="6350"/>
            <wp:docPr id="191748348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4D026" w14:textId="44FB2113" w:rsidR="00017338" w:rsidRDefault="0005155B" w:rsidP="008A5B8B">
      <w:r>
        <w:rPr>
          <w:noProof/>
        </w:rPr>
        <w:drawing>
          <wp:inline distT="0" distB="0" distL="0" distR="0" wp14:anchorId="7AE47A7B" wp14:editId="16AAB789">
            <wp:extent cx="5727700" cy="4298950"/>
            <wp:effectExtent l="0" t="0" r="6350" b="6350"/>
            <wp:docPr id="207901066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6E85E3" w14:textId="10B1A08C" w:rsidR="00017338" w:rsidRDefault="00133C1F" w:rsidP="008A5B8B">
      <w:r>
        <w:rPr>
          <w:noProof/>
        </w:rPr>
        <w:lastRenderedPageBreak/>
        <w:drawing>
          <wp:inline distT="0" distB="0" distL="0" distR="0" wp14:anchorId="67607B61" wp14:editId="4386B9DF">
            <wp:extent cx="5727700" cy="4298950"/>
            <wp:effectExtent l="0" t="0" r="6350" b="6350"/>
            <wp:docPr id="103230863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8E7773" w14:textId="1C20DF93" w:rsidR="00017338" w:rsidRDefault="004368AA" w:rsidP="008A5B8B">
      <w:r>
        <w:rPr>
          <w:noProof/>
        </w:rPr>
        <w:drawing>
          <wp:inline distT="0" distB="0" distL="0" distR="0" wp14:anchorId="764ADD3A" wp14:editId="3A19D093">
            <wp:extent cx="5727700" cy="4298950"/>
            <wp:effectExtent l="0" t="0" r="6350" b="6350"/>
            <wp:docPr id="12003253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0259" w14:textId="46C75BE3" w:rsidR="00765CAE" w:rsidRDefault="00DA3365" w:rsidP="008A5B8B">
      <w:r>
        <w:rPr>
          <w:noProof/>
        </w:rPr>
        <w:lastRenderedPageBreak/>
        <w:drawing>
          <wp:inline distT="0" distB="0" distL="0" distR="0" wp14:anchorId="68FB49F1" wp14:editId="0C5D10B5">
            <wp:extent cx="5727700" cy="4298950"/>
            <wp:effectExtent l="0" t="0" r="6350" b="6350"/>
            <wp:docPr id="88175381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92551" w14:textId="5DEFEBDE" w:rsidR="00765CAE" w:rsidRDefault="00A22A7B" w:rsidP="008A5B8B">
      <w:r>
        <w:rPr>
          <w:noProof/>
        </w:rPr>
        <w:drawing>
          <wp:inline distT="0" distB="0" distL="0" distR="0" wp14:anchorId="0D3BF4B9" wp14:editId="69376CD5">
            <wp:extent cx="5724525" cy="4295775"/>
            <wp:effectExtent l="0" t="0" r="9525" b="9525"/>
            <wp:docPr id="69038462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EA628" w14:textId="1003B2EF" w:rsidR="00723FB3" w:rsidRDefault="007D0841" w:rsidP="008A5B8B">
      <w:r>
        <w:rPr>
          <w:noProof/>
        </w:rPr>
        <w:lastRenderedPageBreak/>
        <w:drawing>
          <wp:inline distT="0" distB="0" distL="0" distR="0" wp14:anchorId="4F19280D" wp14:editId="04B9F37A">
            <wp:extent cx="5724525" cy="4295775"/>
            <wp:effectExtent l="0" t="0" r="9525" b="9525"/>
            <wp:docPr id="16292663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B440FA" w14:textId="54D7AD3A" w:rsidR="00723FB3" w:rsidRDefault="00C63DF6" w:rsidP="008A5B8B">
      <w:r>
        <w:rPr>
          <w:noProof/>
        </w:rPr>
        <w:drawing>
          <wp:inline distT="0" distB="0" distL="0" distR="0" wp14:anchorId="06DBC2FA" wp14:editId="4ABC2657">
            <wp:extent cx="5727700" cy="4298950"/>
            <wp:effectExtent l="0" t="0" r="6350" b="6350"/>
            <wp:docPr id="115144604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E85D" w14:textId="0A42934E" w:rsidR="00723FB3" w:rsidRDefault="00C63DF6" w:rsidP="008A5B8B">
      <w:r>
        <w:rPr>
          <w:noProof/>
        </w:rPr>
        <w:lastRenderedPageBreak/>
        <w:drawing>
          <wp:inline distT="0" distB="0" distL="0" distR="0" wp14:anchorId="323277E5" wp14:editId="327EEFA4">
            <wp:extent cx="5727700" cy="4298950"/>
            <wp:effectExtent l="0" t="0" r="6350" b="6350"/>
            <wp:docPr id="21104128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5B44E" w14:textId="50C2FEC7" w:rsidR="000E1301" w:rsidRDefault="00F849DB" w:rsidP="00C8725C">
      <w:pPr>
        <w:rPr>
          <w:b/>
          <w:bCs/>
        </w:rPr>
      </w:pPr>
      <w:r>
        <w:rPr>
          <w:noProof/>
        </w:rPr>
        <w:drawing>
          <wp:inline distT="0" distB="0" distL="0" distR="0" wp14:anchorId="45EF6C42" wp14:editId="26EBFB5A">
            <wp:extent cx="5727700" cy="4298950"/>
            <wp:effectExtent l="0" t="0" r="6350" b="6350"/>
            <wp:docPr id="163325145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1301">
        <w:rPr>
          <w:b/>
          <w:bCs/>
        </w:rPr>
        <w:br w:type="page"/>
      </w:r>
    </w:p>
    <w:p w14:paraId="7AB299BD" w14:textId="432C2C12" w:rsidR="00F849DB" w:rsidRDefault="00F849DB" w:rsidP="00F849DB">
      <w:pPr>
        <w:rPr>
          <w:b/>
          <w:bCs/>
        </w:rPr>
      </w:pPr>
      <w:r w:rsidRPr="00F849DB">
        <w:rPr>
          <w:b/>
          <w:bCs/>
        </w:rPr>
        <w:lastRenderedPageBreak/>
        <w:t>Figure C</w:t>
      </w:r>
      <w:r w:rsidR="00253D42">
        <w:rPr>
          <w:b/>
          <w:bCs/>
        </w:rPr>
        <w:t>2</w:t>
      </w:r>
      <w:r w:rsidRPr="00F849DB">
        <w:rPr>
          <w:b/>
          <w:bCs/>
        </w:rPr>
        <w:t xml:space="preserve">. Residual plots for drug-induced </w:t>
      </w:r>
      <w:r>
        <w:rPr>
          <w:b/>
          <w:bCs/>
        </w:rPr>
        <w:t>death</w:t>
      </w:r>
      <w:r w:rsidRPr="00F849DB">
        <w:rPr>
          <w:b/>
          <w:bCs/>
        </w:rPr>
        <w:t>s</w:t>
      </w:r>
      <w:r w:rsidR="00D458F9">
        <w:rPr>
          <w:b/>
          <w:bCs/>
        </w:rPr>
        <w:t xml:space="preserve">. </w:t>
      </w:r>
      <w:r w:rsidR="00D458F9" w:rsidRPr="00D458F9">
        <w:rPr>
          <w:b/>
          <w:bCs/>
        </w:rPr>
        <w:t>ARIMA, autoregressive integrated moving average; ATS, amphetamine-type stimulants</w:t>
      </w:r>
    </w:p>
    <w:p w14:paraId="0E870F96" w14:textId="196423BF" w:rsidR="00264CC8" w:rsidRDefault="00451CC7" w:rsidP="00F849DB">
      <w:r>
        <w:rPr>
          <w:noProof/>
        </w:rPr>
        <w:drawing>
          <wp:inline distT="0" distB="0" distL="0" distR="0" wp14:anchorId="532AEC1F" wp14:editId="5AA669C5">
            <wp:extent cx="5727700" cy="4298950"/>
            <wp:effectExtent l="0" t="0" r="6350" b="6350"/>
            <wp:docPr id="1758665749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A6506" w14:textId="7E0285B0" w:rsidR="00264CC8" w:rsidRDefault="002F616C" w:rsidP="00F849DB">
      <w:r>
        <w:rPr>
          <w:noProof/>
        </w:rPr>
        <w:lastRenderedPageBreak/>
        <w:drawing>
          <wp:inline distT="0" distB="0" distL="0" distR="0" wp14:anchorId="02D26E8B" wp14:editId="387F9695">
            <wp:extent cx="5727700" cy="4298950"/>
            <wp:effectExtent l="0" t="0" r="6350" b="6350"/>
            <wp:docPr id="113932992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A80E5" w14:textId="10172D66" w:rsidR="00264CC8" w:rsidRDefault="00210C85" w:rsidP="00F849DB">
      <w:r>
        <w:rPr>
          <w:noProof/>
        </w:rPr>
        <w:drawing>
          <wp:inline distT="0" distB="0" distL="0" distR="0" wp14:anchorId="73BD8700" wp14:editId="789CCD70">
            <wp:extent cx="5727700" cy="4298950"/>
            <wp:effectExtent l="0" t="0" r="6350" b="6350"/>
            <wp:docPr id="1682430062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31905" w14:textId="61AD9859" w:rsidR="00F849DB" w:rsidRDefault="00264CC8" w:rsidP="00F849DB">
      <w:r>
        <w:rPr>
          <w:noProof/>
        </w:rPr>
        <w:lastRenderedPageBreak/>
        <w:drawing>
          <wp:inline distT="0" distB="0" distL="0" distR="0" wp14:anchorId="1DACB61B" wp14:editId="1B08D334">
            <wp:extent cx="5727700" cy="4298950"/>
            <wp:effectExtent l="0" t="0" r="6350" b="6350"/>
            <wp:docPr id="19403755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743AD" w14:textId="0572EB42" w:rsidR="00A96311" w:rsidRDefault="00264CC8" w:rsidP="00F849DB">
      <w:r>
        <w:rPr>
          <w:noProof/>
        </w:rPr>
        <w:drawing>
          <wp:inline distT="0" distB="0" distL="0" distR="0" wp14:anchorId="2302926A" wp14:editId="5045A647">
            <wp:extent cx="5727700" cy="4298950"/>
            <wp:effectExtent l="0" t="0" r="6350" b="6350"/>
            <wp:docPr id="120544047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18244" w14:textId="4A00DA5B" w:rsidR="00A96311" w:rsidRDefault="00041A40" w:rsidP="00F849DB">
      <w:r>
        <w:rPr>
          <w:noProof/>
        </w:rPr>
        <w:lastRenderedPageBreak/>
        <w:drawing>
          <wp:inline distT="0" distB="0" distL="0" distR="0" wp14:anchorId="5A6BC59A" wp14:editId="773774F5">
            <wp:extent cx="5727700" cy="4298950"/>
            <wp:effectExtent l="0" t="0" r="6350" b="6350"/>
            <wp:docPr id="101718181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0B88" w14:textId="66B0F296" w:rsidR="00A96311" w:rsidRDefault="007A205E" w:rsidP="00F849DB">
      <w:r>
        <w:rPr>
          <w:noProof/>
        </w:rPr>
        <w:drawing>
          <wp:inline distT="0" distB="0" distL="0" distR="0" wp14:anchorId="202171EB" wp14:editId="09D3CDAE">
            <wp:extent cx="5727700" cy="4298950"/>
            <wp:effectExtent l="0" t="0" r="6350" b="6350"/>
            <wp:docPr id="64259484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140AD" w14:textId="613B3D7F" w:rsidR="00A96311" w:rsidRDefault="00AC1376" w:rsidP="00F849DB">
      <w:r>
        <w:rPr>
          <w:noProof/>
        </w:rPr>
        <w:lastRenderedPageBreak/>
        <w:drawing>
          <wp:inline distT="0" distB="0" distL="0" distR="0" wp14:anchorId="7AE401E2" wp14:editId="7CB31D5A">
            <wp:extent cx="5727700" cy="4298950"/>
            <wp:effectExtent l="0" t="0" r="6350" b="6350"/>
            <wp:docPr id="161431137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6E188" w14:textId="3FD8C11D" w:rsidR="00A96311" w:rsidRDefault="00E835F9" w:rsidP="00F849DB">
      <w:r>
        <w:rPr>
          <w:noProof/>
        </w:rPr>
        <w:drawing>
          <wp:inline distT="0" distB="0" distL="0" distR="0" wp14:anchorId="32D2D2DA" wp14:editId="42BBD809">
            <wp:extent cx="5727700" cy="4298950"/>
            <wp:effectExtent l="0" t="0" r="6350" b="6350"/>
            <wp:docPr id="83221837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86ADD" w14:textId="0AE48462" w:rsidR="00A96311" w:rsidRDefault="00E835F9" w:rsidP="00F849DB">
      <w:r>
        <w:rPr>
          <w:noProof/>
        </w:rPr>
        <w:lastRenderedPageBreak/>
        <w:drawing>
          <wp:inline distT="0" distB="0" distL="0" distR="0" wp14:anchorId="3D6C8952" wp14:editId="69C842E9">
            <wp:extent cx="5727700" cy="4298950"/>
            <wp:effectExtent l="0" t="0" r="6350" b="6350"/>
            <wp:docPr id="122685015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04DA1" w14:textId="5F1584AB" w:rsidR="00A96311" w:rsidRPr="00F849DB" w:rsidRDefault="004B285F" w:rsidP="00F849DB">
      <w:r>
        <w:rPr>
          <w:noProof/>
        </w:rPr>
        <w:drawing>
          <wp:inline distT="0" distB="0" distL="0" distR="0" wp14:anchorId="00076773" wp14:editId="49A4AC4D">
            <wp:extent cx="5727700" cy="4298950"/>
            <wp:effectExtent l="0" t="0" r="6350" b="6350"/>
            <wp:docPr id="7901384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8AB7A" w14:textId="7F282040" w:rsidR="00120267" w:rsidRDefault="00A867DA" w:rsidP="00191C14">
      <w:pPr>
        <w:pStyle w:val="Heading1"/>
        <w:spacing w:after="240" w:line="276" w:lineRule="auto"/>
        <w:jc w:val="left"/>
      </w:pPr>
      <w:bookmarkStart w:id="95" w:name="_Toc193122425"/>
      <w:r>
        <w:lastRenderedPageBreak/>
        <w:t xml:space="preserve">Appendix D. </w:t>
      </w:r>
      <w:r w:rsidR="00120267">
        <w:t xml:space="preserve">Results </w:t>
      </w:r>
      <w:r w:rsidR="00B0010D">
        <w:t>using the shorter time series</w:t>
      </w:r>
      <w:r w:rsidR="003A566E" w:rsidRPr="003A566E">
        <w:t xml:space="preserve"> </w:t>
      </w:r>
      <w:r w:rsidR="003A566E">
        <w:t>from 1 July 2016 to 30 April 2021</w:t>
      </w:r>
      <w:r w:rsidR="00B0010D">
        <w:t xml:space="preserve">, with and without </w:t>
      </w:r>
      <w:r w:rsidR="00120267">
        <w:t>adjust</w:t>
      </w:r>
      <w:r w:rsidR="004B38DE">
        <w:t>ing</w:t>
      </w:r>
      <w:r w:rsidR="00120267">
        <w:t xml:space="preserve"> for </w:t>
      </w:r>
      <w:r w:rsidR="00F73608">
        <w:t>all-cause</w:t>
      </w:r>
      <w:r w:rsidR="00120267">
        <w:t xml:space="preserve"> hospitalisation rates</w:t>
      </w:r>
      <w:bookmarkEnd w:id="95"/>
      <w:r w:rsidR="00120267">
        <w:t xml:space="preserve"> </w:t>
      </w:r>
    </w:p>
    <w:p w14:paraId="0664296C" w14:textId="00FCEF2F" w:rsidR="004B38DE" w:rsidRPr="00FF3CD0" w:rsidRDefault="004B38DE" w:rsidP="004B38DE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r w:rsidRPr="00FF3CD0">
        <w:rPr>
          <w:b/>
          <w:bCs/>
          <w:i w:val="0"/>
          <w:iCs w:val="0"/>
          <w:color w:val="auto"/>
          <w:sz w:val="24"/>
          <w:szCs w:val="24"/>
        </w:rPr>
        <w:t xml:space="preserve">Table </w:t>
      </w:r>
      <w:r w:rsidR="00EA7D30">
        <w:rPr>
          <w:b/>
          <w:bCs/>
          <w:i w:val="0"/>
          <w:iCs w:val="0"/>
          <w:color w:val="auto"/>
          <w:sz w:val="24"/>
          <w:szCs w:val="24"/>
        </w:rPr>
        <w:t>D</w:t>
      </w:r>
      <w:r w:rsidRPr="00FF3CD0">
        <w:rPr>
          <w:b/>
          <w:bCs/>
          <w:i w:val="0"/>
          <w:iCs w:val="0"/>
          <w:color w:val="auto"/>
          <w:sz w:val="24"/>
          <w:szCs w:val="24"/>
        </w:rPr>
        <w:t xml:space="preserve">1. </w:t>
      </w:r>
      <w:r w:rsidR="00F73608" w:rsidRPr="00F73608">
        <w:rPr>
          <w:b/>
          <w:bCs/>
          <w:i w:val="0"/>
          <w:iCs w:val="0"/>
          <w:color w:val="auto"/>
          <w:sz w:val="24"/>
          <w:szCs w:val="24"/>
        </w:rPr>
        <w:t>Deviation in observed rate (per 1,000,000 persons</w:t>
      </w:r>
      <w:r w:rsidR="0052382E" w:rsidRPr="0052382E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52382E" w:rsidRPr="00F73608">
        <w:rPr>
          <w:b/>
          <w:bCs/>
          <w:i w:val="0"/>
          <w:iCs w:val="0"/>
          <w:color w:val="auto"/>
          <w:sz w:val="24"/>
          <w:szCs w:val="24"/>
        </w:rPr>
        <w:t>per month</w:t>
      </w:r>
      <w:r w:rsidR="00F73608" w:rsidRPr="00F73608">
        <w:rPr>
          <w:b/>
          <w:bCs/>
          <w:i w:val="0"/>
          <w:iCs w:val="0"/>
          <w:color w:val="auto"/>
          <w:sz w:val="24"/>
          <w:szCs w:val="24"/>
        </w:rPr>
        <w:t>) of drug-</w:t>
      </w:r>
      <w:r w:rsidR="008568D6">
        <w:rPr>
          <w:b/>
          <w:bCs/>
          <w:i w:val="0"/>
          <w:iCs w:val="0"/>
          <w:color w:val="auto"/>
          <w:sz w:val="24"/>
          <w:szCs w:val="24"/>
        </w:rPr>
        <w:t>induc</w:t>
      </w:r>
      <w:r w:rsidR="00F73608" w:rsidRPr="00F73608">
        <w:rPr>
          <w:b/>
          <w:bCs/>
          <w:i w:val="0"/>
          <w:iCs w:val="0"/>
          <w:color w:val="auto"/>
          <w:sz w:val="24"/>
          <w:szCs w:val="24"/>
        </w:rPr>
        <w:t>ed</w:t>
      </w:r>
      <w:r w:rsidRPr="004B38DE">
        <w:rPr>
          <w:b/>
          <w:bCs/>
          <w:i w:val="0"/>
          <w:iCs w:val="0"/>
          <w:color w:val="auto"/>
          <w:sz w:val="24"/>
          <w:szCs w:val="24"/>
        </w:rPr>
        <w:t xml:space="preserve"> hospitalisations </w:t>
      </w:r>
      <w:r w:rsidR="00F73608" w:rsidRPr="004B38DE">
        <w:rPr>
          <w:b/>
          <w:bCs/>
          <w:i w:val="0"/>
          <w:iCs w:val="0"/>
          <w:color w:val="auto"/>
          <w:sz w:val="24"/>
          <w:szCs w:val="24"/>
        </w:rPr>
        <w:t xml:space="preserve">from </w:t>
      </w:r>
      <w:r w:rsidR="00F73608">
        <w:rPr>
          <w:b/>
          <w:bCs/>
          <w:i w:val="0"/>
          <w:iCs w:val="0"/>
          <w:color w:val="auto"/>
          <w:sz w:val="24"/>
          <w:szCs w:val="24"/>
        </w:rPr>
        <w:t xml:space="preserve">the </w:t>
      </w:r>
      <w:r w:rsidR="00F73608" w:rsidRPr="004B38DE">
        <w:rPr>
          <w:b/>
          <w:bCs/>
          <w:i w:val="0"/>
          <w:iCs w:val="0"/>
          <w:color w:val="auto"/>
          <w:sz w:val="24"/>
          <w:szCs w:val="24"/>
        </w:rPr>
        <w:t xml:space="preserve">counterfactual </w:t>
      </w:r>
      <w:r w:rsidR="00F73608">
        <w:rPr>
          <w:b/>
          <w:bCs/>
          <w:i w:val="0"/>
          <w:iCs w:val="0"/>
          <w:color w:val="auto"/>
          <w:sz w:val="24"/>
          <w:szCs w:val="24"/>
        </w:rPr>
        <w:t xml:space="preserve">forecast </w:t>
      </w:r>
      <w:r w:rsidRPr="004B38DE">
        <w:rPr>
          <w:b/>
          <w:bCs/>
          <w:i w:val="0"/>
          <w:iCs w:val="0"/>
          <w:color w:val="auto"/>
          <w:sz w:val="24"/>
          <w:szCs w:val="24"/>
        </w:rPr>
        <w:t>in the COVID-19 pandemic period</w:t>
      </w:r>
      <w:r w:rsidR="00CA2CCC">
        <w:rPr>
          <w:b/>
          <w:bCs/>
          <w:i w:val="0"/>
          <w:iCs w:val="0"/>
          <w:color w:val="auto"/>
          <w:sz w:val="24"/>
          <w:szCs w:val="24"/>
        </w:rPr>
        <w:t>,</w:t>
      </w:r>
      <w:r w:rsidR="00CA2CCC" w:rsidRPr="004B38DE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A2CCC">
        <w:rPr>
          <w:b/>
          <w:bCs/>
          <w:i w:val="0"/>
          <w:iCs w:val="0"/>
          <w:color w:val="auto"/>
          <w:sz w:val="24"/>
          <w:szCs w:val="24"/>
        </w:rPr>
        <w:t>with</w:t>
      </w:r>
      <w:r w:rsidR="00CA2CCC" w:rsidRPr="004B38DE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CA2CCC">
        <w:rPr>
          <w:b/>
          <w:bCs/>
          <w:i w:val="0"/>
          <w:iCs w:val="0"/>
          <w:color w:val="auto"/>
          <w:sz w:val="24"/>
          <w:szCs w:val="24"/>
        </w:rPr>
        <w:t xml:space="preserve">and without </w:t>
      </w:r>
      <w:r w:rsidR="00CA2CCC" w:rsidRPr="0001379D">
        <w:rPr>
          <w:b/>
          <w:bCs/>
          <w:i w:val="0"/>
          <w:iCs w:val="0"/>
          <w:color w:val="auto"/>
          <w:sz w:val="24"/>
          <w:szCs w:val="24"/>
        </w:rPr>
        <w:t>adjust</w:t>
      </w:r>
      <w:r w:rsidR="00CA2CCC">
        <w:rPr>
          <w:b/>
          <w:bCs/>
          <w:i w:val="0"/>
          <w:iCs w:val="0"/>
          <w:color w:val="auto"/>
          <w:sz w:val="24"/>
          <w:szCs w:val="24"/>
        </w:rPr>
        <w:t>ment</w:t>
      </w:r>
      <w:r w:rsidR="00CA2CCC" w:rsidRPr="0001379D">
        <w:rPr>
          <w:b/>
          <w:bCs/>
          <w:i w:val="0"/>
          <w:iCs w:val="0"/>
          <w:color w:val="auto"/>
          <w:sz w:val="24"/>
          <w:szCs w:val="24"/>
        </w:rPr>
        <w:t xml:space="preserve"> for </w:t>
      </w:r>
      <w:r w:rsidR="00CA2CCC">
        <w:rPr>
          <w:b/>
          <w:bCs/>
          <w:i w:val="0"/>
          <w:iCs w:val="0"/>
          <w:color w:val="auto"/>
          <w:sz w:val="24"/>
          <w:szCs w:val="24"/>
        </w:rPr>
        <w:t>all-cause</w:t>
      </w:r>
      <w:r w:rsidR="00CA2CCC" w:rsidRPr="0001379D">
        <w:rPr>
          <w:b/>
          <w:bCs/>
          <w:i w:val="0"/>
          <w:iCs w:val="0"/>
          <w:color w:val="auto"/>
          <w:sz w:val="24"/>
          <w:szCs w:val="24"/>
        </w:rPr>
        <w:t xml:space="preserve"> hospitalisation rates</w:t>
      </w:r>
      <w:r w:rsidRPr="004B38DE">
        <w:rPr>
          <w:b/>
          <w:bCs/>
          <w:i w:val="0"/>
          <w:iCs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Borders>
          <w:left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694"/>
        <w:gridCol w:w="2925"/>
      </w:tblGrid>
      <w:tr w:rsidR="00911D52" w14:paraId="2CB3777F" w14:textId="4B6094ED" w:rsidTr="00140D50">
        <w:tc>
          <w:tcPr>
            <w:tcW w:w="3397" w:type="dxa"/>
            <w:tcBorders>
              <w:bottom w:val="dotted" w:sz="4" w:space="0" w:color="auto"/>
            </w:tcBorders>
            <w:shd w:val="clear" w:color="auto" w:fill="auto"/>
          </w:tcPr>
          <w:p w14:paraId="1F78DA4F" w14:textId="77777777" w:rsidR="00911D52" w:rsidRDefault="00911D52">
            <w:pPr>
              <w:spacing w:line="240" w:lineRule="auto"/>
            </w:pPr>
          </w:p>
        </w:tc>
        <w:tc>
          <w:tcPr>
            <w:tcW w:w="5619" w:type="dxa"/>
            <w:gridSpan w:val="2"/>
            <w:tcBorders>
              <w:bottom w:val="dotted" w:sz="4" w:space="0" w:color="auto"/>
            </w:tcBorders>
            <w:shd w:val="clear" w:color="auto" w:fill="auto"/>
          </w:tcPr>
          <w:p w14:paraId="533E2934" w14:textId="7397F69E" w:rsidR="00911D52" w:rsidRPr="006F2352" w:rsidRDefault="00911D52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 w:rsidRPr="006F2352">
              <w:rPr>
                <w:b/>
                <w:bCs/>
                <w:szCs w:val="24"/>
              </w:rPr>
              <w:t>Estimate</w:t>
            </w:r>
            <w:r w:rsidR="00CA11D5">
              <w:rPr>
                <w:b/>
                <w:bCs/>
                <w:szCs w:val="24"/>
              </w:rPr>
              <w:t>d deviation in rate</w:t>
            </w:r>
            <w:r>
              <w:rPr>
                <w:b/>
                <w:bCs/>
                <w:szCs w:val="24"/>
              </w:rPr>
              <w:t xml:space="preserve"> per month</w:t>
            </w:r>
            <w:r w:rsidR="00CA11D5">
              <w:rPr>
                <w:b/>
                <w:bCs/>
                <w:szCs w:val="24"/>
              </w:rPr>
              <w:t xml:space="preserve"> </w:t>
            </w:r>
            <w:r w:rsidR="00CA11D5" w:rsidRPr="006F2352">
              <w:rPr>
                <w:b/>
                <w:bCs/>
              </w:rPr>
              <w:t xml:space="preserve">(95% </w:t>
            </w:r>
            <w:r w:rsidR="00CA11D5">
              <w:rPr>
                <w:b/>
                <w:bCs/>
              </w:rPr>
              <w:t>P</w:t>
            </w:r>
            <w:r w:rsidR="00CA11D5" w:rsidRPr="006F2352">
              <w:rPr>
                <w:b/>
                <w:bCs/>
              </w:rPr>
              <w:t>I)</w:t>
            </w:r>
          </w:p>
        </w:tc>
      </w:tr>
      <w:tr w:rsidR="00911D52" w14:paraId="36414541" w14:textId="12BF9951" w:rsidTr="00140D50">
        <w:tc>
          <w:tcPr>
            <w:tcW w:w="339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B95DA97" w14:textId="77777777" w:rsidR="00911D52" w:rsidRDefault="00911D52" w:rsidP="00911D52">
            <w:pPr>
              <w:spacing w:line="240" w:lineRule="auto"/>
            </w:pPr>
          </w:p>
        </w:tc>
        <w:tc>
          <w:tcPr>
            <w:tcW w:w="2694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4EEFC233" w14:textId="4444773C" w:rsidR="00911D52" w:rsidRPr="00D7299C" w:rsidRDefault="00931FEA" w:rsidP="00911D52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With adjustment for all-cause hospitalisation</w:t>
            </w:r>
          </w:p>
        </w:tc>
        <w:tc>
          <w:tcPr>
            <w:tcW w:w="2925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14:paraId="5B6981B4" w14:textId="6E858A09" w:rsidR="00911D52" w:rsidRPr="006F2352" w:rsidRDefault="00931FEA" w:rsidP="00911D52">
            <w:pPr>
              <w:spacing w:line="240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</w:rPr>
              <w:t>Without adjustment for all-cause hospitalisation</w:t>
            </w:r>
          </w:p>
        </w:tc>
      </w:tr>
      <w:tr w:rsidR="00B90512" w14:paraId="2A48FD76" w14:textId="79A1C8F4" w:rsidTr="00140D50">
        <w:tc>
          <w:tcPr>
            <w:tcW w:w="3397" w:type="dxa"/>
            <w:tcBorders>
              <w:top w:val="single" w:sz="4" w:space="0" w:color="auto"/>
            </w:tcBorders>
            <w:shd w:val="clear" w:color="auto" w:fill="auto"/>
          </w:tcPr>
          <w:p w14:paraId="010A9546" w14:textId="77777777" w:rsidR="00B90512" w:rsidRDefault="00B90512" w:rsidP="00B90512">
            <w:pPr>
              <w:spacing w:line="240" w:lineRule="auto"/>
            </w:pPr>
            <w:r>
              <w:t>Overall</w:t>
            </w:r>
          </w:p>
        </w:tc>
        <w:tc>
          <w:tcPr>
            <w:tcW w:w="2694" w:type="dxa"/>
            <w:tcBorders>
              <w:top w:val="single" w:sz="4" w:space="0" w:color="auto"/>
            </w:tcBorders>
            <w:shd w:val="clear" w:color="auto" w:fill="auto"/>
          </w:tcPr>
          <w:p w14:paraId="0E0D5CEC" w14:textId="472D9DE9" w:rsidR="00B90512" w:rsidRPr="0076038B" w:rsidRDefault="00B90512" w:rsidP="00B90512">
            <w:pPr>
              <w:spacing w:line="240" w:lineRule="auto"/>
              <w:jc w:val="center"/>
            </w:pPr>
            <w:r>
              <w:t>7.0 (</w:t>
            </w:r>
            <w:r w:rsidRPr="00CB2FC4">
              <w:t>-9.</w:t>
            </w:r>
            <w:r>
              <w:t>1</w:t>
            </w:r>
            <w:r w:rsidRPr="00CB2FC4">
              <w:t>, 22.</w:t>
            </w:r>
            <w:r>
              <w:t>5)</w:t>
            </w:r>
          </w:p>
        </w:tc>
        <w:tc>
          <w:tcPr>
            <w:tcW w:w="2925" w:type="dxa"/>
            <w:tcBorders>
              <w:top w:val="single" w:sz="4" w:space="0" w:color="auto"/>
            </w:tcBorders>
            <w:shd w:val="clear" w:color="auto" w:fill="auto"/>
          </w:tcPr>
          <w:p w14:paraId="4EA72E6D" w14:textId="0CA2B722" w:rsidR="00B90512" w:rsidRPr="00AF1A3C" w:rsidRDefault="00B90512" w:rsidP="00B90512">
            <w:pPr>
              <w:spacing w:line="240" w:lineRule="auto"/>
              <w:jc w:val="center"/>
            </w:pPr>
            <w:r w:rsidRPr="00AF1A3C">
              <w:t>-1.4 (-18.0, 13.8)</w:t>
            </w:r>
          </w:p>
        </w:tc>
      </w:tr>
      <w:tr w:rsidR="00B90512" w14:paraId="718E91CF" w14:textId="7EACFA1D" w:rsidTr="00140D50">
        <w:tc>
          <w:tcPr>
            <w:tcW w:w="3397" w:type="dxa"/>
            <w:shd w:val="clear" w:color="auto" w:fill="auto"/>
          </w:tcPr>
          <w:p w14:paraId="4D305F16" w14:textId="77777777" w:rsidR="00B90512" w:rsidRDefault="00B90512" w:rsidP="00B90512">
            <w:pPr>
              <w:spacing w:line="240" w:lineRule="auto"/>
            </w:pPr>
            <w:r w:rsidRPr="00AD2AF7">
              <w:rPr>
                <w:b/>
              </w:rPr>
              <w:t>Sex</w:t>
            </w:r>
          </w:p>
        </w:tc>
        <w:tc>
          <w:tcPr>
            <w:tcW w:w="2694" w:type="dxa"/>
            <w:shd w:val="clear" w:color="auto" w:fill="auto"/>
          </w:tcPr>
          <w:p w14:paraId="53BCAE90" w14:textId="46844E0E" w:rsidR="00B90512" w:rsidRPr="0076038B" w:rsidRDefault="00B90512" w:rsidP="00B90512">
            <w:pPr>
              <w:spacing w:line="240" w:lineRule="auto"/>
              <w:jc w:val="center"/>
            </w:pPr>
          </w:p>
        </w:tc>
        <w:tc>
          <w:tcPr>
            <w:tcW w:w="2925" w:type="dxa"/>
            <w:shd w:val="clear" w:color="auto" w:fill="auto"/>
          </w:tcPr>
          <w:p w14:paraId="4D0427AA" w14:textId="77777777" w:rsidR="00B90512" w:rsidRPr="00AF1A3C" w:rsidRDefault="00B90512" w:rsidP="00B90512">
            <w:pPr>
              <w:spacing w:line="240" w:lineRule="auto"/>
              <w:jc w:val="center"/>
            </w:pPr>
          </w:p>
        </w:tc>
      </w:tr>
      <w:tr w:rsidR="00B90512" w14:paraId="1522B331" w14:textId="33728BC9" w:rsidTr="00140D50">
        <w:tc>
          <w:tcPr>
            <w:tcW w:w="3397" w:type="dxa"/>
            <w:shd w:val="clear" w:color="auto" w:fill="auto"/>
          </w:tcPr>
          <w:p w14:paraId="057CB255" w14:textId="73181D90" w:rsidR="00B90512" w:rsidRDefault="00140D50" w:rsidP="00B90512">
            <w:pPr>
              <w:spacing w:line="240" w:lineRule="auto"/>
            </w:pPr>
            <w:r>
              <w:t xml:space="preserve">   </w:t>
            </w:r>
            <w:r w:rsidR="00B90512">
              <w:t>Males</w:t>
            </w:r>
          </w:p>
        </w:tc>
        <w:tc>
          <w:tcPr>
            <w:tcW w:w="2694" w:type="dxa"/>
            <w:shd w:val="clear" w:color="auto" w:fill="auto"/>
          </w:tcPr>
          <w:p w14:paraId="1BD20B5F" w14:textId="18AA0642" w:rsidR="00B90512" w:rsidRPr="00D7299C" w:rsidRDefault="00B90512" w:rsidP="00B90512">
            <w:pPr>
              <w:spacing w:line="240" w:lineRule="auto"/>
              <w:jc w:val="center"/>
            </w:pPr>
            <w:r>
              <w:t>-7.9 (</w:t>
            </w:r>
            <w:r w:rsidRPr="00CB2FC4">
              <w:t>-36.</w:t>
            </w:r>
            <w:r>
              <w:t>7</w:t>
            </w:r>
            <w:r w:rsidRPr="00CB2FC4">
              <w:t>, 22.</w:t>
            </w:r>
            <w:r>
              <w:t>3)</w:t>
            </w:r>
          </w:p>
        </w:tc>
        <w:tc>
          <w:tcPr>
            <w:tcW w:w="2925" w:type="dxa"/>
            <w:shd w:val="clear" w:color="auto" w:fill="auto"/>
          </w:tcPr>
          <w:p w14:paraId="4C696E7E" w14:textId="39228484" w:rsidR="00B90512" w:rsidRPr="00AF1A3C" w:rsidRDefault="00B90512" w:rsidP="00B90512">
            <w:pPr>
              <w:spacing w:line="240" w:lineRule="auto"/>
              <w:jc w:val="center"/>
            </w:pPr>
            <w:r w:rsidRPr="00AF1A3C">
              <w:t>-10.3 (-32.2, 14.0)</w:t>
            </w:r>
          </w:p>
        </w:tc>
      </w:tr>
      <w:tr w:rsidR="00B90512" w14:paraId="25D54C1D" w14:textId="03C0B4C3" w:rsidTr="00140D50">
        <w:tc>
          <w:tcPr>
            <w:tcW w:w="3397" w:type="dxa"/>
            <w:shd w:val="clear" w:color="auto" w:fill="auto"/>
          </w:tcPr>
          <w:p w14:paraId="6F412ED2" w14:textId="18EAC15C" w:rsidR="00B90512" w:rsidRDefault="00140D50" w:rsidP="00B90512">
            <w:pPr>
              <w:spacing w:line="240" w:lineRule="auto"/>
            </w:pPr>
            <w:r>
              <w:t xml:space="preserve">   </w:t>
            </w:r>
            <w:r w:rsidR="00B90512">
              <w:t>Females</w:t>
            </w:r>
          </w:p>
        </w:tc>
        <w:tc>
          <w:tcPr>
            <w:tcW w:w="2694" w:type="dxa"/>
            <w:shd w:val="clear" w:color="auto" w:fill="auto"/>
          </w:tcPr>
          <w:p w14:paraId="32AE2E31" w14:textId="44951BFA" w:rsidR="00B90512" w:rsidRPr="00207E82" w:rsidRDefault="00B90512" w:rsidP="00B90512">
            <w:pPr>
              <w:spacing w:line="240" w:lineRule="auto"/>
              <w:jc w:val="center"/>
              <w:rPr>
                <w:b/>
                <w:bCs/>
              </w:rPr>
            </w:pPr>
            <w:r w:rsidRPr="00D7299C">
              <w:rPr>
                <w:b/>
                <w:bCs/>
              </w:rPr>
              <w:t>22.9 (19.2, 26.7)</w:t>
            </w:r>
          </w:p>
        </w:tc>
        <w:tc>
          <w:tcPr>
            <w:tcW w:w="2925" w:type="dxa"/>
            <w:shd w:val="clear" w:color="auto" w:fill="auto"/>
          </w:tcPr>
          <w:p w14:paraId="12E36047" w14:textId="068A0C96" w:rsidR="00B90512" w:rsidRPr="00AF1A3C" w:rsidRDefault="00B90512" w:rsidP="00B90512">
            <w:pPr>
              <w:spacing w:line="240" w:lineRule="auto"/>
              <w:jc w:val="center"/>
              <w:rPr>
                <w:b/>
                <w:bCs/>
              </w:rPr>
            </w:pPr>
            <w:r w:rsidRPr="00AF1A3C">
              <w:rPr>
                <w:b/>
                <w:bCs/>
              </w:rPr>
              <w:t>13.7 (9.2, 18.3)</w:t>
            </w:r>
          </w:p>
        </w:tc>
      </w:tr>
      <w:tr w:rsidR="00B90512" w14:paraId="10254BD8" w14:textId="37F1498D" w:rsidTr="00140D50">
        <w:tc>
          <w:tcPr>
            <w:tcW w:w="3397" w:type="dxa"/>
            <w:shd w:val="clear" w:color="auto" w:fill="auto"/>
          </w:tcPr>
          <w:p w14:paraId="02D5BD25" w14:textId="721BE0C2" w:rsidR="00B90512" w:rsidRDefault="00B90512" w:rsidP="00B90512">
            <w:pPr>
              <w:spacing w:line="240" w:lineRule="auto"/>
            </w:pPr>
            <w:r w:rsidRPr="00AD2AF7">
              <w:rPr>
                <w:b/>
              </w:rPr>
              <w:t>Age</w:t>
            </w:r>
            <w:r w:rsidR="0052407F">
              <w:rPr>
                <w:b/>
              </w:rPr>
              <w:t>, years</w:t>
            </w:r>
          </w:p>
        </w:tc>
        <w:tc>
          <w:tcPr>
            <w:tcW w:w="2694" w:type="dxa"/>
            <w:shd w:val="clear" w:color="auto" w:fill="auto"/>
          </w:tcPr>
          <w:p w14:paraId="5CC5E84A" w14:textId="77777777" w:rsidR="00B90512" w:rsidRPr="00DB707E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925" w:type="dxa"/>
            <w:shd w:val="clear" w:color="auto" w:fill="auto"/>
          </w:tcPr>
          <w:p w14:paraId="3E9F842F" w14:textId="77777777" w:rsidR="00B90512" w:rsidRPr="00AF1A3C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B90512" w14:paraId="22F6BC41" w14:textId="089ED060" w:rsidTr="00140D50">
        <w:tc>
          <w:tcPr>
            <w:tcW w:w="3397" w:type="dxa"/>
            <w:shd w:val="clear" w:color="auto" w:fill="auto"/>
          </w:tcPr>
          <w:p w14:paraId="01DB6481" w14:textId="0108AA9C" w:rsidR="00B90512" w:rsidRDefault="00140D50" w:rsidP="00B90512">
            <w:pPr>
              <w:spacing w:line="240" w:lineRule="auto"/>
            </w:pPr>
            <w:r>
              <w:t xml:space="preserve">   </w:t>
            </w:r>
            <w:r w:rsidR="00B90512">
              <w:t>15-34</w:t>
            </w:r>
          </w:p>
        </w:tc>
        <w:tc>
          <w:tcPr>
            <w:tcW w:w="2694" w:type="dxa"/>
            <w:shd w:val="clear" w:color="auto" w:fill="auto"/>
          </w:tcPr>
          <w:p w14:paraId="58AB63D5" w14:textId="6A91FABA" w:rsidR="00B90512" w:rsidRPr="00911D52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D7299C">
              <w:rPr>
                <w:b/>
                <w:bCs/>
              </w:rPr>
              <w:t>21.4 (1.4, 41.9)</w:t>
            </w:r>
          </w:p>
        </w:tc>
        <w:tc>
          <w:tcPr>
            <w:tcW w:w="2925" w:type="dxa"/>
            <w:shd w:val="clear" w:color="auto" w:fill="auto"/>
          </w:tcPr>
          <w:p w14:paraId="4FACA96C" w14:textId="4AF41EDA" w:rsidR="00B90512" w:rsidRPr="00AF1A3C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F1A3C">
              <w:t>16.6 (-12.7, 46.3)</w:t>
            </w:r>
          </w:p>
        </w:tc>
      </w:tr>
      <w:tr w:rsidR="00B90512" w14:paraId="63CBD235" w14:textId="2DEC7711" w:rsidTr="00140D50">
        <w:tc>
          <w:tcPr>
            <w:tcW w:w="3397" w:type="dxa"/>
            <w:shd w:val="clear" w:color="auto" w:fill="auto"/>
          </w:tcPr>
          <w:p w14:paraId="6EA0CDDF" w14:textId="4485E163" w:rsidR="00B90512" w:rsidRDefault="00140D50" w:rsidP="00B90512">
            <w:pPr>
              <w:spacing w:line="240" w:lineRule="auto"/>
            </w:pPr>
            <w:r>
              <w:t xml:space="preserve">   </w:t>
            </w:r>
            <w:r w:rsidR="00B90512">
              <w:t>35-54</w:t>
            </w:r>
          </w:p>
        </w:tc>
        <w:tc>
          <w:tcPr>
            <w:tcW w:w="2694" w:type="dxa"/>
            <w:shd w:val="clear" w:color="auto" w:fill="auto"/>
          </w:tcPr>
          <w:p w14:paraId="2A06D00F" w14:textId="5AADF224" w:rsidR="00B90512" w:rsidRPr="00DB707E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>
              <w:t>-4.3 (</w:t>
            </w:r>
            <w:r w:rsidRPr="00450171">
              <w:t>-10.0, 2.2</w:t>
            </w:r>
            <w:r>
              <w:t>)</w:t>
            </w:r>
          </w:p>
        </w:tc>
        <w:tc>
          <w:tcPr>
            <w:tcW w:w="2925" w:type="dxa"/>
            <w:shd w:val="clear" w:color="auto" w:fill="auto"/>
          </w:tcPr>
          <w:p w14:paraId="63A0910E" w14:textId="1C3DC646" w:rsidR="00B90512" w:rsidRPr="00AF1A3C" w:rsidRDefault="00B90512" w:rsidP="00B90512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AF1A3C">
              <w:rPr>
                <w:b/>
                <w:bCs/>
              </w:rPr>
              <w:t>-11.3</w:t>
            </w:r>
            <w:r w:rsidR="00C22514">
              <w:rPr>
                <w:b/>
                <w:bCs/>
              </w:rPr>
              <w:t xml:space="preserve"> </w:t>
            </w:r>
            <w:r w:rsidRPr="00AF1A3C">
              <w:rPr>
                <w:b/>
                <w:bCs/>
              </w:rPr>
              <w:t>(-16.6, -5.9)</w:t>
            </w:r>
          </w:p>
        </w:tc>
      </w:tr>
      <w:tr w:rsidR="00B90512" w14:paraId="007D9DE3" w14:textId="21E9A3AC" w:rsidTr="00140D50">
        <w:tc>
          <w:tcPr>
            <w:tcW w:w="3397" w:type="dxa"/>
            <w:shd w:val="clear" w:color="auto" w:fill="auto"/>
          </w:tcPr>
          <w:p w14:paraId="1D4C35EA" w14:textId="5F246E14" w:rsidR="00B90512" w:rsidRDefault="00140D50" w:rsidP="00B90512">
            <w:pPr>
              <w:spacing w:line="240" w:lineRule="auto"/>
            </w:pPr>
            <w:r>
              <w:t xml:space="preserve">   </w:t>
            </w:r>
            <w:r w:rsidR="00B90512">
              <w:t>55+</w:t>
            </w:r>
          </w:p>
        </w:tc>
        <w:tc>
          <w:tcPr>
            <w:tcW w:w="2694" w:type="dxa"/>
            <w:shd w:val="clear" w:color="auto" w:fill="auto"/>
          </w:tcPr>
          <w:p w14:paraId="0FBD12C0" w14:textId="444DF2B3" w:rsidR="00B90512" w:rsidRPr="00911D52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D7299C">
              <w:rPr>
                <w:b/>
                <w:bCs/>
              </w:rPr>
              <w:t>-8.6 (-13.1, -4.1)</w:t>
            </w:r>
          </w:p>
        </w:tc>
        <w:tc>
          <w:tcPr>
            <w:tcW w:w="2925" w:type="dxa"/>
            <w:shd w:val="clear" w:color="auto" w:fill="auto"/>
          </w:tcPr>
          <w:p w14:paraId="1B38D24E" w14:textId="5C26D505" w:rsidR="00B90512" w:rsidRPr="00AF1A3C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AF1A3C">
              <w:rPr>
                <w:b/>
                <w:bCs/>
              </w:rPr>
              <w:t>-8.8 (-12.7, -5.0)</w:t>
            </w:r>
          </w:p>
        </w:tc>
      </w:tr>
      <w:tr w:rsidR="00B90512" w14:paraId="0E3CD8C8" w14:textId="6DE8C57D" w:rsidTr="00140D50">
        <w:tc>
          <w:tcPr>
            <w:tcW w:w="3397" w:type="dxa"/>
            <w:shd w:val="clear" w:color="auto" w:fill="auto"/>
          </w:tcPr>
          <w:p w14:paraId="6E1EAAE9" w14:textId="77777777" w:rsidR="00B90512" w:rsidRDefault="00B90512" w:rsidP="00B90512">
            <w:pPr>
              <w:spacing w:line="240" w:lineRule="auto"/>
            </w:pPr>
            <w:r w:rsidRPr="00AD2AF7">
              <w:rPr>
                <w:b/>
              </w:rPr>
              <w:t>Drug</w:t>
            </w:r>
          </w:p>
        </w:tc>
        <w:tc>
          <w:tcPr>
            <w:tcW w:w="2694" w:type="dxa"/>
            <w:shd w:val="clear" w:color="auto" w:fill="auto"/>
          </w:tcPr>
          <w:p w14:paraId="298F953F" w14:textId="77777777" w:rsidR="00B90512" w:rsidRPr="006F2352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2925" w:type="dxa"/>
            <w:shd w:val="clear" w:color="auto" w:fill="auto"/>
          </w:tcPr>
          <w:p w14:paraId="15ED2D5F" w14:textId="77777777" w:rsidR="00B90512" w:rsidRPr="005974AD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</w:tr>
      <w:tr w:rsidR="00B90512" w14:paraId="4B040860" w14:textId="46F24AC9" w:rsidTr="00140D50">
        <w:tc>
          <w:tcPr>
            <w:tcW w:w="3397" w:type="dxa"/>
            <w:shd w:val="clear" w:color="auto" w:fill="auto"/>
          </w:tcPr>
          <w:p w14:paraId="4F552721" w14:textId="139FD5C7" w:rsidR="00B90512" w:rsidRDefault="00140D50" w:rsidP="00B90512">
            <w:pPr>
              <w:spacing w:line="240" w:lineRule="auto"/>
            </w:pPr>
            <w:r>
              <w:t xml:space="preserve">   </w:t>
            </w:r>
            <w:r w:rsidR="00B90512">
              <w:t>Opioids</w:t>
            </w:r>
          </w:p>
        </w:tc>
        <w:tc>
          <w:tcPr>
            <w:tcW w:w="2694" w:type="dxa"/>
            <w:shd w:val="clear" w:color="auto" w:fill="auto"/>
          </w:tcPr>
          <w:p w14:paraId="10CAF8DB" w14:textId="183E5C4A" w:rsidR="00B90512" w:rsidRPr="00D7299C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D7299C">
              <w:rPr>
                <w:b/>
                <w:bCs/>
              </w:rPr>
              <w:t>-4.1 (-7.4, -0.7)</w:t>
            </w:r>
          </w:p>
        </w:tc>
        <w:tc>
          <w:tcPr>
            <w:tcW w:w="2925" w:type="dxa"/>
            <w:shd w:val="clear" w:color="auto" w:fill="auto"/>
          </w:tcPr>
          <w:p w14:paraId="582BE07A" w14:textId="4304D3E5" w:rsidR="00B90512" w:rsidRPr="005974AD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C22514">
              <w:rPr>
                <w:b/>
                <w:bCs/>
              </w:rPr>
              <w:t>-4.1 (-7.4, -0.9)</w:t>
            </w:r>
          </w:p>
        </w:tc>
      </w:tr>
      <w:tr w:rsidR="00B90512" w14:paraId="5F8B66DC" w14:textId="264F91E5" w:rsidTr="00140D50">
        <w:tc>
          <w:tcPr>
            <w:tcW w:w="3397" w:type="dxa"/>
            <w:shd w:val="clear" w:color="auto" w:fill="auto"/>
          </w:tcPr>
          <w:p w14:paraId="74C22336" w14:textId="2EE24153" w:rsidR="00B90512" w:rsidRPr="00977620" w:rsidRDefault="00140D50" w:rsidP="00B90512">
            <w:pPr>
              <w:spacing w:line="240" w:lineRule="auto"/>
              <w:rPr>
                <w:iCs/>
              </w:rPr>
            </w:pPr>
            <w:r w:rsidRPr="00977620">
              <w:rPr>
                <w:iCs/>
              </w:rPr>
              <w:t xml:space="preserve">      </w:t>
            </w:r>
            <w:r w:rsidR="00B90512" w:rsidRPr="00977620">
              <w:rPr>
                <w:iCs/>
              </w:rPr>
              <w:t>Heroin</w:t>
            </w:r>
          </w:p>
        </w:tc>
        <w:tc>
          <w:tcPr>
            <w:tcW w:w="2694" w:type="dxa"/>
            <w:shd w:val="clear" w:color="auto" w:fill="auto"/>
          </w:tcPr>
          <w:p w14:paraId="56CDD4BD" w14:textId="239EAEEA" w:rsidR="00B90512" w:rsidRPr="00967C26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D7299C">
              <w:rPr>
                <w:b/>
                <w:bCs/>
              </w:rPr>
              <w:t>-1.8 (-3.3, -0.5)</w:t>
            </w:r>
          </w:p>
        </w:tc>
        <w:tc>
          <w:tcPr>
            <w:tcW w:w="2925" w:type="dxa"/>
            <w:shd w:val="clear" w:color="auto" w:fill="auto"/>
          </w:tcPr>
          <w:p w14:paraId="559CD568" w14:textId="552D0EFB" w:rsidR="00B90512" w:rsidRPr="005974AD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C22514">
              <w:rPr>
                <w:b/>
                <w:bCs/>
              </w:rPr>
              <w:t>-1.8 (-3.3, -0.5)</w:t>
            </w:r>
          </w:p>
        </w:tc>
      </w:tr>
      <w:tr w:rsidR="00B90512" w14:paraId="3544C3C6" w14:textId="7CB3E11A" w:rsidTr="00140D50">
        <w:tc>
          <w:tcPr>
            <w:tcW w:w="3397" w:type="dxa"/>
            <w:shd w:val="clear" w:color="auto" w:fill="auto"/>
          </w:tcPr>
          <w:p w14:paraId="01F5E981" w14:textId="5C8AA008" w:rsidR="00B90512" w:rsidRPr="00977620" w:rsidRDefault="00140D50" w:rsidP="00B90512">
            <w:pPr>
              <w:spacing w:line="240" w:lineRule="auto"/>
              <w:rPr>
                <w:iCs/>
              </w:rPr>
            </w:pPr>
            <w:r w:rsidRPr="00977620">
              <w:rPr>
                <w:iCs/>
              </w:rPr>
              <w:t xml:space="preserve">      </w:t>
            </w:r>
            <w:r w:rsidR="00B90512" w:rsidRPr="00977620">
              <w:rPr>
                <w:iCs/>
              </w:rPr>
              <w:t>Other opioids</w:t>
            </w:r>
          </w:p>
        </w:tc>
        <w:tc>
          <w:tcPr>
            <w:tcW w:w="2694" w:type="dxa"/>
            <w:shd w:val="clear" w:color="auto" w:fill="auto"/>
          </w:tcPr>
          <w:p w14:paraId="520BBCB3" w14:textId="3920DB6F" w:rsidR="00B90512" w:rsidRPr="00D7299C" w:rsidRDefault="00B90512" w:rsidP="00B90512">
            <w:pPr>
              <w:spacing w:line="240" w:lineRule="auto"/>
              <w:jc w:val="center"/>
              <w:rPr>
                <w:rFonts w:cs="Times New Roman"/>
                <w:szCs w:val="24"/>
              </w:rPr>
            </w:pPr>
            <w:r w:rsidRPr="00967C26">
              <w:t>-1.0 (-3.4, 1.3)</w:t>
            </w:r>
          </w:p>
        </w:tc>
        <w:tc>
          <w:tcPr>
            <w:tcW w:w="2925" w:type="dxa"/>
            <w:shd w:val="clear" w:color="auto" w:fill="auto"/>
          </w:tcPr>
          <w:p w14:paraId="1BCF98FC" w14:textId="19B09BB6" w:rsidR="00B90512" w:rsidRPr="005974AD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974AD">
              <w:t>-1.0 (-3.4, 1.3)</w:t>
            </w:r>
          </w:p>
        </w:tc>
      </w:tr>
      <w:tr w:rsidR="00B90512" w14:paraId="5124D2B6" w14:textId="062CBCD0" w:rsidTr="00140D50">
        <w:tc>
          <w:tcPr>
            <w:tcW w:w="3397" w:type="dxa"/>
            <w:shd w:val="clear" w:color="auto" w:fill="auto"/>
          </w:tcPr>
          <w:p w14:paraId="3812F40F" w14:textId="16C72962" w:rsidR="00B90512" w:rsidRPr="004B38DE" w:rsidRDefault="00140D50" w:rsidP="00B90512">
            <w:pPr>
              <w:spacing w:line="240" w:lineRule="auto"/>
              <w:rPr>
                <w:iCs/>
              </w:rPr>
            </w:pPr>
            <w:r>
              <w:t xml:space="preserve">   </w:t>
            </w:r>
            <w:r w:rsidR="00B90512" w:rsidRPr="00D7299C">
              <w:rPr>
                <w:iCs/>
              </w:rPr>
              <w:t>Amphetamine-type stimulants</w:t>
            </w:r>
          </w:p>
        </w:tc>
        <w:tc>
          <w:tcPr>
            <w:tcW w:w="2694" w:type="dxa"/>
            <w:shd w:val="clear" w:color="auto" w:fill="auto"/>
          </w:tcPr>
          <w:p w14:paraId="4A29A41D" w14:textId="160D9230" w:rsidR="00B90512" w:rsidRPr="006F2352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>
              <w:t>-3.0 (</w:t>
            </w:r>
            <w:r w:rsidRPr="00947840">
              <w:t>-9.</w:t>
            </w:r>
            <w:r>
              <w:t>4</w:t>
            </w:r>
            <w:r w:rsidRPr="00947840">
              <w:t>, 4.</w:t>
            </w:r>
            <w:r>
              <w:t>4)</w:t>
            </w:r>
          </w:p>
        </w:tc>
        <w:tc>
          <w:tcPr>
            <w:tcW w:w="2925" w:type="dxa"/>
            <w:shd w:val="clear" w:color="auto" w:fill="auto"/>
          </w:tcPr>
          <w:p w14:paraId="7D54330D" w14:textId="3967FCE7" w:rsidR="00B90512" w:rsidRPr="005974AD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C22514">
              <w:t>-3.3 (-9.2, 3.7)</w:t>
            </w:r>
          </w:p>
        </w:tc>
      </w:tr>
      <w:tr w:rsidR="00B90512" w14:paraId="17E87094" w14:textId="22378278" w:rsidTr="00140D50">
        <w:tc>
          <w:tcPr>
            <w:tcW w:w="3397" w:type="dxa"/>
            <w:shd w:val="clear" w:color="auto" w:fill="auto"/>
          </w:tcPr>
          <w:p w14:paraId="0CB479EB" w14:textId="6AC63639" w:rsidR="00B90512" w:rsidRPr="004B38DE" w:rsidRDefault="00140D50" w:rsidP="00B90512">
            <w:pPr>
              <w:spacing w:line="240" w:lineRule="auto"/>
              <w:rPr>
                <w:iCs/>
              </w:rPr>
            </w:pPr>
            <w:r>
              <w:t xml:space="preserve">   </w:t>
            </w:r>
            <w:r w:rsidR="00B90512" w:rsidRPr="00D7299C">
              <w:rPr>
                <w:iCs/>
              </w:rPr>
              <w:t>Cocaine</w:t>
            </w:r>
          </w:p>
        </w:tc>
        <w:tc>
          <w:tcPr>
            <w:tcW w:w="2694" w:type="dxa"/>
            <w:shd w:val="clear" w:color="auto" w:fill="auto"/>
          </w:tcPr>
          <w:p w14:paraId="02B5F222" w14:textId="361D6370" w:rsidR="00B90512" w:rsidRPr="009A18CB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>
              <w:t>-0.0 (</w:t>
            </w:r>
            <w:r w:rsidRPr="00947840">
              <w:t>-0.</w:t>
            </w:r>
            <w:r>
              <w:t>5</w:t>
            </w:r>
            <w:r w:rsidRPr="00947840">
              <w:t>, 0.</w:t>
            </w:r>
            <w:r>
              <w:t>4)</w:t>
            </w:r>
          </w:p>
        </w:tc>
        <w:tc>
          <w:tcPr>
            <w:tcW w:w="2925" w:type="dxa"/>
            <w:shd w:val="clear" w:color="auto" w:fill="auto"/>
          </w:tcPr>
          <w:p w14:paraId="4694FC1A" w14:textId="1EECE424" w:rsidR="00B90512" w:rsidRPr="005974AD" w:rsidRDefault="00B90512" w:rsidP="00B90512">
            <w:pPr>
              <w:spacing w:line="240" w:lineRule="auto"/>
              <w:jc w:val="center"/>
              <w:rPr>
                <w:rFonts w:cs="Times New Roman"/>
                <w:b/>
                <w:bCs/>
                <w:szCs w:val="24"/>
              </w:rPr>
            </w:pPr>
            <w:r w:rsidRPr="005974AD">
              <w:t>0.1 (-0.2, 0.5)</w:t>
            </w:r>
          </w:p>
        </w:tc>
      </w:tr>
      <w:tr w:rsidR="00B90512" w14:paraId="317E8860" w14:textId="5C98485C" w:rsidTr="00140D50">
        <w:tc>
          <w:tcPr>
            <w:tcW w:w="3397" w:type="dxa"/>
            <w:shd w:val="clear" w:color="auto" w:fill="auto"/>
          </w:tcPr>
          <w:p w14:paraId="4B33AB51" w14:textId="511B137B" w:rsidR="00B90512" w:rsidRPr="00AD2AF7" w:rsidRDefault="00140D50" w:rsidP="00B90512">
            <w:pPr>
              <w:spacing w:line="240" w:lineRule="auto"/>
              <w:rPr>
                <w:i/>
              </w:rPr>
            </w:pPr>
            <w:r>
              <w:t xml:space="preserve">   </w:t>
            </w:r>
            <w:r w:rsidR="00B90512">
              <w:t>Cannabinoids</w:t>
            </w:r>
          </w:p>
        </w:tc>
        <w:tc>
          <w:tcPr>
            <w:tcW w:w="2694" w:type="dxa"/>
            <w:shd w:val="clear" w:color="auto" w:fill="auto"/>
          </w:tcPr>
          <w:p w14:paraId="18401C31" w14:textId="6440509C" w:rsidR="00B90512" w:rsidRPr="00967C26" w:rsidRDefault="00B90512" w:rsidP="00B90512">
            <w:pPr>
              <w:spacing w:line="240" w:lineRule="auto"/>
              <w:jc w:val="center"/>
              <w:rPr>
                <w:b/>
                <w:bCs/>
              </w:rPr>
            </w:pPr>
            <w:r w:rsidRPr="00D7299C">
              <w:rPr>
                <w:b/>
                <w:bCs/>
              </w:rPr>
              <w:t>6.7 (6.1, 7.3)</w:t>
            </w:r>
          </w:p>
        </w:tc>
        <w:tc>
          <w:tcPr>
            <w:tcW w:w="2925" w:type="dxa"/>
            <w:shd w:val="clear" w:color="auto" w:fill="auto"/>
          </w:tcPr>
          <w:p w14:paraId="591CE63C" w14:textId="512ACDC8" w:rsidR="00B90512" w:rsidRPr="005974AD" w:rsidRDefault="00B90512" w:rsidP="00B90512">
            <w:pPr>
              <w:spacing w:line="240" w:lineRule="auto"/>
              <w:jc w:val="center"/>
              <w:rPr>
                <w:b/>
                <w:bCs/>
              </w:rPr>
            </w:pPr>
            <w:r w:rsidRPr="00C22514">
              <w:rPr>
                <w:b/>
                <w:bCs/>
              </w:rPr>
              <w:t>4.0 (2.4, 5.5)</w:t>
            </w:r>
          </w:p>
        </w:tc>
      </w:tr>
    </w:tbl>
    <w:p w14:paraId="22644CE0" w14:textId="187EF8A1" w:rsidR="00F73608" w:rsidRDefault="00F73608" w:rsidP="004D62DE">
      <w:pPr>
        <w:spacing w:line="240" w:lineRule="auto"/>
        <w:rPr>
          <w:sz w:val="20"/>
          <w:szCs w:val="20"/>
        </w:rPr>
      </w:pPr>
      <w:r w:rsidRPr="00F73608">
        <w:rPr>
          <w:sz w:val="20"/>
          <w:szCs w:val="20"/>
        </w:rPr>
        <w:t>Note: 95% PI = 95% prediction interval</w:t>
      </w:r>
      <w:r w:rsidRPr="00F73608">
        <w:rPr>
          <w:rFonts w:eastAsia="Times New Roman" w:cs="Times New Roman"/>
          <w:noProof/>
          <w:color w:val="000000" w:themeColor="text1"/>
          <w:sz w:val="20"/>
          <w:szCs w:val="20"/>
        </w:rPr>
        <w:t>; bolded rows indicate estimates with 95% PI that does not include 0</w:t>
      </w:r>
      <w:r w:rsidRPr="00F73608">
        <w:rPr>
          <w:sz w:val="20"/>
          <w:szCs w:val="20"/>
        </w:rPr>
        <w:t>. ‘Other opioids’ exclude opium and heroin.</w:t>
      </w:r>
      <w:r w:rsidR="00E0189F">
        <w:rPr>
          <w:sz w:val="20"/>
          <w:szCs w:val="20"/>
        </w:rPr>
        <w:t xml:space="preserve"> For data exclusions, please refer to the methods section and Appendix B (tables B1 and B3).</w:t>
      </w:r>
    </w:p>
    <w:p w14:paraId="69A76FA8" w14:textId="77777777" w:rsidR="007E4936" w:rsidRDefault="007E4936" w:rsidP="00F73608">
      <w:pPr>
        <w:rPr>
          <w:szCs w:val="24"/>
        </w:rPr>
      </w:pPr>
    </w:p>
    <w:p w14:paraId="028E339B" w14:textId="77777777" w:rsidR="006415DA" w:rsidRDefault="006415DA" w:rsidP="00F73608">
      <w:pPr>
        <w:rPr>
          <w:szCs w:val="24"/>
        </w:rPr>
        <w:sectPr w:rsidR="006415DA" w:rsidSect="000B1D87">
          <w:footnotePr>
            <w:numRestart w:val="eachPage"/>
          </w:footnotePr>
          <w:endnotePr>
            <w:numFmt w:val="decimal"/>
            <w:numRestart w:val="eachSect"/>
          </w:endnotePr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1AE42930" w14:textId="02709873" w:rsidR="007E692F" w:rsidRPr="00191C14" w:rsidRDefault="007E4936" w:rsidP="00F73608">
      <w:pPr>
        <w:rPr>
          <w:b/>
          <w:bCs/>
          <w:szCs w:val="24"/>
        </w:rPr>
      </w:pPr>
      <w:r w:rsidRPr="00191C14">
        <w:rPr>
          <w:b/>
          <w:bCs/>
          <w:szCs w:val="24"/>
        </w:rPr>
        <w:lastRenderedPageBreak/>
        <w:t xml:space="preserve">Figure </w:t>
      </w:r>
      <w:r w:rsidR="000B0B55" w:rsidRPr="00191C14">
        <w:rPr>
          <w:b/>
          <w:bCs/>
          <w:szCs w:val="24"/>
        </w:rPr>
        <w:t>D1</w:t>
      </w:r>
      <w:r w:rsidRPr="00191C14">
        <w:rPr>
          <w:b/>
          <w:bCs/>
          <w:szCs w:val="24"/>
        </w:rPr>
        <w:t>. Crude rate (per month per 1,000,000 persons) of drug-</w:t>
      </w:r>
      <w:r w:rsidR="008568D6" w:rsidRPr="00191C14">
        <w:rPr>
          <w:b/>
          <w:bCs/>
          <w:szCs w:val="24"/>
        </w:rPr>
        <w:t>induc</w:t>
      </w:r>
      <w:r w:rsidRPr="00191C14">
        <w:rPr>
          <w:b/>
          <w:bCs/>
          <w:szCs w:val="24"/>
        </w:rPr>
        <w:t>ed hospitalisations and counterfactual forecast with</w:t>
      </w:r>
      <w:r w:rsidR="00290B8E" w:rsidRPr="00191C14">
        <w:rPr>
          <w:b/>
          <w:bCs/>
          <w:szCs w:val="24"/>
        </w:rPr>
        <w:t xml:space="preserve"> (A</w:t>
      </w:r>
      <w:r w:rsidR="00EA69BE" w:rsidRPr="00191C14">
        <w:rPr>
          <w:b/>
          <w:bCs/>
          <w:szCs w:val="24"/>
        </w:rPr>
        <w:t xml:space="preserve">) </w:t>
      </w:r>
      <w:r w:rsidR="00290B8E" w:rsidRPr="00191C14">
        <w:rPr>
          <w:b/>
          <w:bCs/>
          <w:szCs w:val="24"/>
        </w:rPr>
        <w:t>and without</w:t>
      </w:r>
      <w:r w:rsidRPr="00191C14">
        <w:rPr>
          <w:b/>
          <w:bCs/>
          <w:szCs w:val="24"/>
        </w:rPr>
        <w:t xml:space="preserve"> </w:t>
      </w:r>
      <w:r w:rsidR="00EA69BE" w:rsidRPr="00191C14">
        <w:rPr>
          <w:b/>
          <w:bCs/>
          <w:szCs w:val="24"/>
        </w:rPr>
        <w:t xml:space="preserve">(B) </w:t>
      </w:r>
      <w:r w:rsidRPr="00191C14">
        <w:rPr>
          <w:b/>
          <w:bCs/>
          <w:szCs w:val="24"/>
        </w:rPr>
        <w:t>adjustment for all-cause hospitalisation rates</w:t>
      </w:r>
      <w:r w:rsidR="00E312AE" w:rsidRPr="00191C14">
        <w:rPr>
          <w:b/>
          <w:bCs/>
          <w:szCs w:val="24"/>
        </w:rPr>
        <w:t>, overall and by sex</w:t>
      </w:r>
      <w:r w:rsidRPr="00191C14">
        <w:rPr>
          <w:b/>
          <w:bCs/>
          <w:szCs w:val="24"/>
        </w:rPr>
        <w:t>.</w:t>
      </w:r>
    </w:p>
    <w:p w14:paraId="5487433A" w14:textId="5CE72FCE" w:rsidR="002F0CF0" w:rsidRPr="00497997" w:rsidRDefault="002F0CF0" w:rsidP="002F0CF0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  <w:rPr>
          <w:b/>
          <w:bCs/>
        </w:rPr>
      </w:pPr>
      <w:r>
        <w:tab/>
      </w:r>
      <w:r w:rsidR="00521450">
        <w:t xml:space="preserve">A1 </w:t>
      </w:r>
      <w:r w:rsidR="00977620">
        <w:t>–</w:t>
      </w:r>
      <w:r w:rsidR="00521450">
        <w:t xml:space="preserve"> </w:t>
      </w:r>
      <w:r w:rsidR="00CD4572">
        <w:t>Overall</w:t>
      </w:r>
      <w:r w:rsidR="00A52754">
        <w:t xml:space="preserve"> with adjustment</w:t>
      </w:r>
      <w:r>
        <w:tab/>
      </w:r>
      <w:r w:rsidR="00F803DE">
        <w:t xml:space="preserve">B1 </w:t>
      </w:r>
      <w:r w:rsidR="00A52754">
        <w:t>–</w:t>
      </w:r>
      <w:r w:rsidR="00F803DE">
        <w:t xml:space="preserve"> Overall</w:t>
      </w:r>
      <w:r w:rsidR="00A52754">
        <w:t xml:space="preserve"> without adjustment</w:t>
      </w:r>
    </w:p>
    <w:p w14:paraId="496B64EC" w14:textId="0A35F017" w:rsidR="007F0613" w:rsidRDefault="00E11337" w:rsidP="00F7360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3DBE149A" wp14:editId="217A9F1F">
            <wp:extent cx="2772000" cy="1670400"/>
            <wp:effectExtent l="0" t="0" r="0" b="6350"/>
            <wp:docPr id="13388800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4D79">
        <w:rPr>
          <w:noProof/>
        </w:rPr>
        <w:drawing>
          <wp:inline distT="0" distB="0" distL="0" distR="0" wp14:anchorId="66EC205B" wp14:editId="13EF89AA">
            <wp:extent cx="2952000" cy="1638000"/>
            <wp:effectExtent l="0" t="0" r="1270" b="635"/>
            <wp:docPr id="1547572676" name="Picture 1" descr="A graph showing a line of a pati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72676" name="Picture 1" descr="A graph showing a line of a pati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59"/>
                    <a:stretch/>
                  </pic:blipFill>
                  <pic:spPr bwMode="auto">
                    <a:xfrm>
                      <a:off x="0" y="0"/>
                      <a:ext cx="2952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846DA2" w14:textId="078FAC9A" w:rsidR="00CD4572" w:rsidRPr="00497997" w:rsidRDefault="00CD4572" w:rsidP="00CD4572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  <w:rPr>
          <w:b/>
          <w:bCs/>
        </w:rPr>
      </w:pPr>
      <w:r>
        <w:tab/>
      </w:r>
      <w:r w:rsidR="00F314BC">
        <w:t xml:space="preserve">A2 </w:t>
      </w:r>
      <w:r w:rsidR="00977620">
        <w:t>–</w:t>
      </w:r>
      <w:r w:rsidR="00F314BC">
        <w:t xml:space="preserve"> </w:t>
      </w:r>
      <w:r>
        <w:t>Males</w:t>
      </w:r>
      <w:r w:rsidR="00A52754" w:rsidRPr="00A52754">
        <w:t xml:space="preserve"> </w:t>
      </w:r>
      <w:r w:rsidR="00A52754">
        <w:t>with adjustment</w:t>
      </w:r>
      <w:r>
        <w:tab/>
      </w:r>
      <w:r w:rsidR="00F314BC">
        <w:t xml:space="preserve">B2 </w:t>
      </w:r>
      <w:r w:rsidR="00977620">
        <w:t>–</w:t>
      </w:r>
      <w:r w:rsidR="00F314BC">
        <w:t xml:space="preserve"> </w:t>
      </w:r>
      <w:r w:rsidR="00F314BC" w:rsidRPr="00585EAA">
        <w:t>Males</w:t>
      </w:r>
      <w:r w:rsidR="00A52754" w:rsidRPr="00A52754">
        <w:t xml:space="preserve"> </w:t>
      </w:r>
      <w:r w:rsidR="00A52754">
        <w:t>without adjustment</w:t>
      </w:r>
    </w:p>
    <w:p w14:paraId="0527303C" w14:textId="626A418B" w:rsidR="007F0613" w:rsidRDefault="002F60A6" w:rsidP="00F7360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6B6ACA6D" wp14:editId="45847F54">
            <wp:extent cx="2772000" cy="1670400"/>
            <wp:effectExtent l="0" t="0" r="0" b="6350"/>
            <wp:docPr id="6444702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6889">
        <w:rPr>
          <w:noProof/>
        </w:rPr>
        <w:drawing>
          <wp:inline distT="0" distB="0" distL="0" distR="0" wp14:anchorId="0B2C593E" wp14:editId="6780EA4A">
            <wp:extent cx="2952000" cy="1638000"/>
            <wp:effectExtent l="0" t="0" r="1270" b="635"/>
            <wp:docPr id="1377958389" name="Picture 2" descr="A graph of a patient's heal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958389" name="Picture 2" descr="A graph of a patient's healt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854"/>
                    <a:stretch/>
                  </pic:blipFill>
                  <pic:spPr bwMode="auto">
                    <a:xfrm>
                      <a:off x="0" y="0"/>
                      <a:ext cx="2952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351D9" w14:textId="384F44FD" w:rsidR="00CD4572" w:rsidRPr="00F12A91" w:rsidRDefault="00CD4572" w:rsidP="00CD4572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>
        <w:tab/>
      </w:r>
      <w:r w:rsidR="00F314BC" w:rsidRPr="00C22514">
        <w:t xml:space="preserve">A3 </w:t>
      </w:r>
      <w:r w:rsidR="00977620">
        <w:t>–</w:t>
      </w:r>
      <w:r w:rsidR="00F314BC" w:rsidRPr="00C22514">
        <w:t xml:space="preserve"> </w:t>
      </w:r>
      <w:r w:rsidRPr="00C22514">
        <w:t>Females</w:t>
      </w:r>
      <w:r w:rsidR="00A52754" w:rsidRPr="00C22514">
        <w:t xml:space="preserve"> with adjustment</w:t>
      </w:r>
      <w:r w:rsidRPr="00F12A91">
        <w:tab/>
      </w:r>
      <w:r w:rsidR="00F314BC" w:rsidRPr="00C22514">
        <w:t xml:space="preserve">B3 </w:t>
      </w:r>
      <w:r w:rsidR="00977620">
        <w:t>–</w:t>
      </w:r>
      <w:r w:rsidR="00F314BC" w:rsidRPr="00C22514">
        <w:t xml:space="preserve"> Females</w:t>
      </w:r>
      <w:r w:rsidR="00A52754" w:rsidRPr="00C22514">
        <w:t xml:space="preserve"> without adjustment</w:t>
      </w:r>
    </w:p>
    <w:p w14:paraId="04C6C8FE" w14:textId="1C2B6F24" w:rsidR="009F3E71" w:rsidRDefault="009D2FBB" w:rsidP="00F73608">
      <w:pPr>
        <w:rPr>
          <w:szCs w:val="24"/>
        </w:rPr>
      </w:pPr>
      <w:r>
        <w:rPr>
          <w:noProof/>
          <w:szCs w:val="24"/>
        </w:rPr>
        <w:drawing>
          <wp:inline distT="0" distB="0" distL="0" distR="0" wp14:anchorId="41AE88AD" wp14:editId="3BFAD999">
            <wp:extent cx="2772000" cy="1670400"/>
            <wp:effectExtent l="0" t="0" r="0" b="6350"/>
            <wp:docPr id="191982058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791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1CB154" wp14:editId="60EA2D03">
            <wp:extent cx="2952000" cy="1638000"/>
            <wp:effectExtent l="0" t="0" r="1270" b="635"/>
            <wp:docPr id="1778977487" name="Picture 3" descr="A graph showing a line of a pati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977487" name="Picture 3" descr="A graph showing a line of a pati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91"/>
                    <a:stretch/>
                  </pic:blipFill>
                  <pic:spPr bwMode="auto">
                    <a:xfrm>
                      <a:off x="0" y="0"/>
                      <a:ext cx="2952000" cy="163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E28FB4" w14:textId="562D0705" w:rsidR="00EA69BE" w:rsidRPr="00191C14" w:rsidRDefault="00EA69BE" w:rsidP="000D354C">
      <w:pPr>
        <w:keepNext/>
        <w:rPr>
          <w:b/>
          <w:bCs/>
          <w:szCs w:val="24"/>
        </w:rPr>
      </w:pPr>
      <w:r w:rsidRPr="00191C14">
        <w:rPr>
          <w:b/>
          <w:bCs/>
          <w:szCs w:val="24"/>
        </w:rPr>
        <w:lastRenderedPageBreak/>
        <w:t xml:space="preserve">Figure </w:t>
      </w:r>
      <w:r w:rsidR="000B0B55" w:rsidRPr="00191C14">
        <w:rPr>
          <w:b/>
          <w:bCs/>
          <w:szCs w:val="24"/>
        </w:rPr>
        <w:t>D2</w:t>
      </w:r>
      <w:r w:rsidRPr="00191C14">
        <w:rPr>
          <w:b/>
          <w:bCs/>
          <w:szCs w:val="24"/>
        </w:rPr>
        <w:t>. Crude rate (per month per 1,000,000 persons) of drug-induced hospitalisations and counterfactual forecast with (A) and without (B) adjustment for all-cause hospitalisation rates by age.</w:t>
      </w:r>
    </w:p>
    <w:p w14:paraId="66C6550F" w14:textId="2431D3F3" w:rsidR="00521450" w:rsidRPr="00F12A91" w:rsidRDefault="004A3404" w:rsidP="004A3404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  <w:rPr>
          <w:szCs w:val="24"/>
        </w:rPr>
      </w:pPr>
      <w:r w:rsidRPr="00F12A91">
        <w:tab/>
      </w:r>
      <w:r w:rsidR="00521450" w:rsidRPr="00C22514">
        <w:t xml:space="preserve">A1 </w:t>
      </w:r>
      <w:r w:rsidR="00C3590B">
        <w:t>–</w:t>
      </w:r>
      <w:r w:rsidR="00521450" w:rsidRPr="00C22514">
        <w:t xml:space="preserve"> 15-34 years</w:t>
      </w:r>
      <w:r w:rsidR="00A52754" w:rsidRPr="00C22514">
        <w:t xml:space="preserve"> with adjustment</w:t>
      </w:r>
      <w:r w:rsidR="00521450" w:rsidRPr="00F12A91">
        <w:tab/>
        <w:t xml:space="preserve">B1 </w:t>
      </w:r>
      <w:r w:rsidR="00C3590B">
        <w:t>–</w:t>
      </w:r>
      <w:r w:rsidR="00521450" w:rsidRPr="00F12A91">
        <w:t xml:space="preserve"> 15-34 years</w:t>
      </w:r>
      <w:r w:rsidR="00A52754" w:rsidRPr="00F12A91">
        <w:t xml:space="preserve"> without adjustment</w:t>
      </w:r>
    </w:p>
    <w:p w14:paraId="1E75C124" w14:textId="7466B3A6" w:rsidR="00B23EA9" w:rsidRPr="00F12A91" w:rsidRDefault="00D9102D" w:rsidP="00EA69BE">
      <w:pPr>
        <w:rPr>
          <w:szCs w:val="24"/>
        </w:rPr>
      </w:pPr>
      <w:r w:rsidRPr="00F12A91">
        <w:rPr>
          <w:noProof/>
          <w:szCs w:val="24"/>
        </w:rPr>
        <w:drawing>
          <wp:inline distT="0" distB="0" distL="0" distR="0" wp14:anchorId="6041F1BF" wp14:editId="58D79F2B">
            <wp:extent cx="2772000" cy="1670400"/>
            <wp:effectExtent l="0" t="0" r="0" b="6350"/>
            <wp:docPr id="118423784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34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3D3C" w:rsidRPr="00F12A91">
        <w:rPr>
          <w:noProof/>
        </w:rPr>
        <w:drawing>
          <wp:inline distT="0" distB="0" distL="0" distR="0" wp14:anchorId="4595780D" wp14:editId="3A6D62A2">
            <wp:extent cx="2952000" cy="1645200"/>
            <wp:effectExtent l="0" t="0" r="1270" b="0"/>
            <wp:docPr id="78874386" name="Picture 1" descr="A graph of a patient's heal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4386" name="Picture 1" descr="A graph of a patient's healt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7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A7E3F" w14:textId="448F5281" w:rsidR="00F803DE" w:rsidRPr="00C22514" w:rsidRDefault="00F803DE" w:rsidP="00F803DE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F12A91">
        <w:tab/>
        <w:t xml:space="preserve">A2 </w:t>
      </w:r>
      <w:r w:rsidR="00C3590B">
        <w:t>–</w:t>
      </w:r>
      <w:r w:rsidRPr="00F12A91">
        <w:t xml:space="preserve"> 35-54 years</w:t>
      </w:r>
      <w:r w:rsidR="00A52754" w:rsidRPr="00F12A91">
        <w:t xml:space="preserve"> with adjustment</w:t>
      </w:r>
      <w:r w:rsidRPr="00F12A91">
        <w:tab/>
      </w:r>
      <w:r w:rsidRPr="00C22514">
        <w:t xml:space="preserve">B2 </w:t>
      </w:r>
      <w:r w:rsidR="00C3590B">
        <w:t>–</w:t>
      </w:r>
      <w:r w:rsidRPr="00C22514">
        <w:t xml:space="preserve"> 35-54 years</w:t>
      </w:r>
      <w:r w:rsidR="00A52754" w:rsidRPr="00C22514">
        <w:t xml:space="preserve"> without adjustment</w:t>
      </w:r>
    </w:p>
    <w:p w14:paraId="1DCD446D" w14:textId="2B486385" w:rsidR="00B23EA9" w:rsidRPr="00F12A91" w:rsidRDefault="001B7E7F" w:rsidP="00EA69BE">
      <w:pPr>
        <w:rPr>
          <w:szCs w:val="24"/>
        </w:rPr>
      </w:pPr>
      <w:r w:rsidRPr="00F12A91">
        <w:rPr>
          <w:noProof/>
          <w:szCs w:val="24"/>
        </w:rPr>
        <w:drawing>
          <wp:inline distT="0" distB="0" distL="0" distR="0" wp14:anchorId="0359FE11" wp14:editId="38275AEA">
            <wp:extent cx="2772000" cy="1666800"/>
            <wp:effectExtent l="0" t="0" r="0" b="0"/>
            <wp:docPr id="42364042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157F" w:rsidRPr="00F12A91">
        <w:rPr>
          <w:noProof/>
        </w:rPr>
        <w:drawing>
          <wp:inline distT="0" distB="0" distL="0" distR="0" wp14:anchorId="11723E61" wp14:editId="58F9563E">
            <wp:extent cx="2952000" cy="1645200"/>
            <wp:effectExtent l="0" t="0" r="1270" b="0"/>
            <wp:docPr id="1253656207" name="Picture 2" descr="A graph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656207" name="Picture 2" descr="A graph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9829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9E8DA8" w14:textId="168738FD" w:rsidR="000D354C" w:rsidRPr="00C22514" w:rsidRDefault="000D354C" w:rsidP="000D354C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F12A91">
        <w:tab/>
      </w:r>
      <w:r w:rsidRPr="00C22514">
        <w:t>A3 – 55+ years with adjustment</w:t>
      </w:r>
      <w:r w:rsidRPr="00F12A91">
        <w:tab/>
      </w:r>
      <w:r w:rsidRPr="00C22514">
        <w:t>B</w:t>
      </w:r>
      <w:r w:rsidR="00371FB6" w:rsidRPr="00C22514">
        <w:t>3</w:t>
      </w:r>
      <w:r w:rsidRPr="00C22514">
        <w:t xml:space="preserve"> – 55+ years without adjustment</w:t>
      </w:r>
    </w:p>
    <w:p w14:paraId="333C8954" w14:textId="5C333FFA" w:rsidR="00B23EA9" w:rsidRPr="00F12A91" w:rsidRDefault="00D42614" w:rsidP="00EA69BE">
      <w:pPr>
        <w:rPr>
          <w:szCs w:val="24"/>
        </w:rPr>
      </w:pPr>
      <w:r w:rsidRPr="00F12A91">
        <w:rPr>
          <w:noProof/>
          <w:szCs w:val="24"/>
        </w:rPr>
        <w:drawing>
          <wp:inline distT="0" distB="0" distL="0" distR="0" wp14:anchorId="098B9760" wp14:editId="116DB0E1">
            <wp:extent cx="2772000" cy="1670400"/>
            <wp:effectExtent l="0" t="0" r="0" b="6350"/>
            <wp:docPr id="15238255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5AC4" w:rsidRPr="00F12A91">
        <w:rPr>
          <w:noProof/>
        </w:rPr>
        <w:drawing>
          <wp:inline distT="0" distB="0" distL="0" distR="0" wp14:anchorId="14B17345" wp14:editId="4999BFAA">
            <wp:extent cx="2952000" cy="1645200"/>
            <wp:effectExtent l="0" t="0" r="1270" b="0"/>
            <wp:docPr id="442073782" name="Picture 3" descr="A graph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073782" name="Picture 3" descr="A graph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7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76240" w14:textId="167E49B8" w:rsidR="00912007" w:rsidRPr="00C22514" w:rsidRDefault="00912007" w:rsidP="006331F9">
      <w:pPr>
        <w:keepNext/>
        <w:rPr>
          <w:b/>
          <w:bCs/>
          <w:szCs w:val="24"/>
        </w:rPr>
      </w:pPr>
      <w:r w:rsidRPr="00C22514">
        <w:rPr>
          <w:b/>
          <w:bCs/>
          <w:szCs w:val="24"/>
        </w:rPr>
        <w:lastRenderedPageBreak/>
        <w:t xml:space="preserve">Figure </w:t>
      </w:r>
      <w:r w:rsidR="000B0B55">
        <w:rPr>
          <w:b/>
          <w:bCs/>
          <w:szCs w:val="24"/>
        </w:rPr>
        <w:t>D</w:t>
      </w:r>
      <w:r w:rsidR="000B0B55" w:rsidRPr="00C22514">
        <w:rPr>
          <w:b/>
          <w:bCs/>
          <w:szCs w:val="24"/>
        </w:rPr>
        <w:t>3</w:t>
      </w:r>
      <w:r w:rsidRPr="00C22514">
        <w:rPr>
          <w:b/>
          <w:bCs/>
          <w:szCs w:val="24"/>
        </w:rPr>
        <w:t xml:space="preserve">. Crude rate (per month per 1,000,000 persons) of </w:t>
      </w:r>
      <w:r w:rsidR="004C419E" w:rsidRPr="00C22514">
        <w:rPr>
          <w:b/>
          <w:bCs/>
          <w:szCs w:val="24"/>
        </w:rPr>
        <w:t>opioid</w:t>
      </w:r>
      <w:r w:rsidRPr="00C22514">
        <w:rPr>
          <w:b/>
          <w:bCs/>
          <w:szCs w:val="24"/>
        </w:rPr>
        <w:t>-</w:t>
      </w:r>
      <w:r w:rsidR="008568D6" w:rsidRPr="00C22514">
        <w:rPr>
          <w:b/>
          <w:bCs/>
          <w:szCs w:val="24"/>
        </w:rPr>
        <w:t>induc</w:t>
      </w:r>
      <w:r w:rsidRPr="00C22514">
        <w:rPr>
          <w:b/>
          <w:bCs/>
          <w:szCs w:val="24"/>
        </w:rPr>
        <w:t xml:space="preserve">ed hospitalisations and counterfactual forecast with </w:t>
      </w:r>
      <w:r w:rsidR="004C419E" w:rsidRPr="00C22514">
        <w:rPr>
          <w:b/>
          <w:bCs/>
          <w:szCs w:val="24"/>
        </w:rPr>
        <w:t xml:space="preserve">(A) </w:t>
      </w:r>
      <w:r w:rsidR="00802D89" w:rsidRPr="00C22514">
        <w:rPr>
          <w:b/>
          <w:bCs/>
          <w:szCs w:val="24"/>
        </w:rPr>
        <w:t xml:space="preserve">and without </w:t>
      </w:r>
      <w:r w:rsidRPr="00C22514">
        <w:rPr>
          <w:b/>
          <w:bCs/>
          <w:szCs w:val="24"/>
        </w:rPr>
        <w:t xml:space="preserve">adjustment </w:t>
      </w:r>
      <w:r w:rsidR="004C419E" w:rsidRPr="00C22514">
        <w:rPr>
          <w:b/>
          <w:bCs/>
          <w:szCs w:val="24"/>
        </w:rPr>
        <w:t xml:space="preserve">(B) </w:t>
      </w:r>
      <w:r w:rsidRPr="00C22514">
        <w:rPr>
          <w:b/>
          <w:bCs/>
          <w:szCs w:val="24"/>
        </w:rPr>
        <w:t>for all-cause hospitalisation rates.</w:t>
      </w:r>
    </w:p>
    <w:p w14:paraId="6929D097" w14:textId="45D53E66" w:rsidR="00AB3F0F" w:rsidRPr="00C22514" w:rsidRDefault="00AB3F0F" w:rsidP="00AB3F0F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F12A91">
        <w:rPr>
          <w:b/>
          <w:bCs/>
        </w:rPr>
        <w:tab/>
      </w:r>
      <w:r w:rsidR="00F439DA" w:rsidRPr="00C22514">
        <w:t xml:space="preserve">A1 </w:t>
      </w:r>
      <w:r w:rsidR="00C3590B">
        <w:t>–</w:t>
      </w:r>
      <w:r w:rsidR="00F439DA" w:rsidRPr="00C22514">
        <w:t xml:space="preserve"> </w:t>
      </w:r>
      <w:r w:rsidR="003F5FE7" w:rsidRPr="00C22514">
        <w:t>All opioids</w:t>
      </w:r>
      <w:r w:rsidR="00E82796" w:rsidRPr="00C22514">
        <w:t xml:space="preserve"> with adjustment</w:t>
      </w:r>
      <w:r w:rsidRPr="00C22514">
        <w:tab/>
      </w:r>
      <w:r w:rsidR="00F439DA" w:rsidRPr="00C22514">
        <w:t xml:space="preserve">B1 </w:t>
      </w:r>
      <w:r w:rsidR="00C3590B">
        <w:t>–</w:t>
      </w:r>
      <w:r w:rsidR="00F439DA" w:rsidRPr="00C22514">
        <w:t xml:space="preserve"> All opioids</w:t>
      </w:r>
      <w:r w:rsidR="00E82796" w:rsidRPr="00C22514">
        <w:t xml:space="preserve"> without adjustment</w:t>
      </w:r>
    </w:p>
    <w:p w14:paraId="4C10DA51" w14:textId="2E5818CC" w:rsidR="009F3E71" w:rsidRPr="00F12A91" w:rsidRDefault="004E5800" w:rsidP="006331F9">
      <w:pPr>
        <w:keepNext/>
        <w:rPr>
          <w:szCs w:val="24"/>
        </w:rPr>
      </w:pPr>
      <w:r w:rsidRPr="00F12A91">
        <w:rPr>
          <w:noProof/>
          <w:szCs w:val="24"/>
        </w:rPr>
        <w:drawing>
          <wp:inline distT="0" distB="0" distL="0" distR="0" wp14:anchorId="04AB312F" wp14:editId="464DB267">
            <wp:extent cx="2772000" cy="1670400"/>
            <wp:effectExtent l="0" t="0" r="0" b="6350"/>
            <wp:docPr id="5537333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3670" w:rsidRPr="00F12A91">
        <w:rPr>
          <w:noProof/>
        </w:rPr>
        <w:drawing>
          <wp:inline distT="0" distB="0" distL="0" distR="0" wp14:anchorId="3532491D" wp14:editId="6D6D6F7D">
            <wp:extent cx="2952000" cy="1645200"/>
            <wp:effectExtent l="0" t="0" r="1270" b="0"/>
            <wp:docPr id="382496051" name="Picture 8" descr="A graph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496051" name="Picture 8" descr="A graph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0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629DB" w14:textId="21AE147B" w:rsidR="002F0CF0" w:rsidRPr="00C22514" w:rsidRDefault="002F0CF0" w:rsidP="002F0CF0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F12A91">
        <w:tab/>
      </w:r>
      <w:r w:rsidR="00F439DA" w:rsidRPr="00C22514">
        <w:t xml:space="preserve">A2 </w:t>
      </w:r>
      <w:r w:rsidR="00C3590B">
        <w:t>–</w:t>
      </w:r>
      <w:r w:rsidR="00F439DA" w:rsidRPr="00C22514">
        <w:t xml:space="preserve"> </w:t>
      </w:r>
      <w:r w:rsidR="003F5FE7" w:rsidRPr="00C22514">
        <w:t>Heroin</w:t>
      </w:r>
      <w:r w:rsidR="00E82796" w:rsidRPr="00C22514">
        <w:t xml:space="preserve"> with adjustment</w:t>
      </w:r>
      <w:r w:rsidRPr="00C22514">
        <w:tab/>
      </w:r>
      <w:r w:rsidR="00E82796" w:rsidRPr="00C22514">
        <w:t xml:space="preserve">B2 </w:t>
      </w:r>
      <w:r w:rsidR="00C3590B">
        <w:t>–</w:t>
      </w:r>
      <w:r w:rsidR="00E82796" w:rsidRPr="00C22514">
        <w:t xml:space="preserve"> Heroin without adjustment</w:t>
      </w:r>
    </w:p>
    <w:p w14:paraId="64FE86C5" w14:textId="6C5D3FCD" w:rsidR="00160755" w:rsidRPr="00C22514" w:rsidRDefault="004E5800" w:rsidP="00F73608">
      <w:pPr>
        <w:rPr>
          <w:b/>
          <w:bCs/>
          <w:szCs w:val="24"/>
        </w:rPr>
      </w:pPr>
      <w:r w:rsidRPr="00F12A91">
        <w:rPr>
          <w:noProof/>
          <w:szCs w:val="24"/>
        </w:rPr>
        <w:drawing>
          <wp:inline distT="0" distB="0" distL="0" distR="0" wp14:anchorId="1DC8B9DE" wp14:editId="54687497">
            <wp:extent cx="2772000" cy="1670400"/>
            <wp:effectExtent l="0" t="0" r="0" b="6350"/>
            <wp:docPr id="19195738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65B93" w:rsidRPr="00F12A91">
        <w:rPr>
          <w:noProof/>
        </w:rPr>
        <w:drawing>
          <wp:inline distT="0" distB="0" distL="0" distR="0" wp14:anchorId="1EE9AA80" wp14:editId="1A5AF0A5">
            <wp:extent cx="2952000" cy="1645200"/>
            <wp:effectExtent l="0" t="0" r="1270" b="0"/>
            <wp:docPr id="948934299" name="Picture 9" descr="A graph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934299" name="Picture 9" descr="A graph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0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07351" w14:textId="3CC578E0" w:rsidR="002F0CF0" w:rsidRPr="00F12A91" w:rsidRDefault="002F0CF0" w:rsidP="002F0CF0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C22514">
        <w:rPr>
          <w:b/>
          <w:bCs/>
        </w:rPr>
        <w:tab/>
      </w:r>
      <w:r w:rsidR="00F439DA" w:rsidRPr="00F12A91">
        <w:t xml:space="preserve">A3 </w:t>
      </w:r>
      <w:r w:rsidR="00C3590B">
        <w:t>–</w:t>
      </w:r>
      <w:r w:rsidR="00F439DA" w:rsidRPr="00F12A91">
        <w:t xml:space="preserve"> </w:t>
      </w:r>
      <w:r w:rsidR="003F5FE7" w:rsidRPr="00F12A91">
        <w:t xml:space="preserve">Other </w:t>
      </w:r>
      <w:r w:rsidRPr="00F12A91">
        <w:t>opioids</w:t>
      </w:r>
      <w:r w:rsidR="00E82796" w:rsidRPr="00F12A91">
        <w:t xml:space="preserve"> with adjustment</w:t>
      </w:r>
      <w:r w:rsidRPr="00F12A91">
        <w:tab/>
      </w:r>
      <w:r w:rsidR="00E82796" w:rsidRPr="00F12A91">
        <w:t xml:space="preserve">B3 </w:t>
      </w:r>
      <w:r w:rsidR="00C3590B">
        <w:t>–</w:t>
      </w:r>
      <w:r w:rsidR="00E82796" w:rsidRPr="00F12A91">
        <w:t xml:space="preserve"> Other opioids without adjustment</w:t>
      </w:r>
    </w:p>
    <w:p w14:paraId="08CBEDF2" w14:textId="046BEF13" w:rsidR="00BF5990" w:rsidRDefault="004E5800" w:rsidP="00F73608">
      <w:pPr>
        <w:rPr>
          <w:szCs w:val="24"/>
        </w:rPr>
      </w:pPr>
      <w:r w:rsidRPr="00C22514">
        <w:rPr>
          <w:b/>
          <w:bCs/>
          <w:noProof/>
          <w:szCs w:val="24"/>
        </w:rPr>
        <w:drawing>
          <wp:inline distT="0" distB="0" distL="0" distR="0" wp14:anchorId="6C5143EB" wp14:editId="54F4F504">
            <wp:extent cx="2772000" cy="1670400"/>
            <wp:effectExtent l="0" t="0" r="0" b="6350"/>
            <wp:docPr id="117938252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A06FF" w:rsidRPr="00C22514">
        <w:rPr>
          <w:b/>
          <w:bCs/>
          <w:noProof/>
        </w:rPr>
        <w:drawing>
          <wp:inline distT="0" distB="0" distL="0" distR="0" wp14:anchorId="2BEDA098" wp14:editId="2DCEA284">
            <wp:extent cx="2952000" cy="1645200"/>
            <wp:effectExtent l="0" t="0" r="1270" b="0"/>
            <wp:docPr id="1363951684" name="Picture 10" descr="A graph showing the number of patients in hospital admis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51684" name="Picture 10" descr="A graph showing the number of patients in hospital admission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0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58BE9F" w14:textId="0745985D" w:rsidR="002E7BE7" w:rsidRPr="00191C14" w:rsidRDefault="002E7BE7" w:rsidP="005A634D">
      <w:pPr>
        <w:keepNext/>
        <w:keepLines/>
        <w:rPr>
          <w:b/>
          <w:bCs/>
          <w:szCs w:val="24"/>
        </w:rPr>
      </w:pPr>
      <w:r w:rsidRPr="00191C14">
        <w:rPr>
          <w:b/>
          <w:bCs/>
          <w:szCs w:val="24"/>
        </w:rPr>
        <w:lastRenderedPageBreak/>
        <w:t xml:space="preserve">Figure </w:t>
      </w:r>
      <w:r w:rsidR="00E66A38">
        <w:rPr>
          <w:b/>
          <w:bCs/>
          <w:szCs w:val="24"/>
        </w:rPr>
        <w:t>D</w:t>
      </w:r>
      <w:r w:rsidR="00377F1F" w:rsidRPr="00191C14">
        <w:rPr>
          <w:b/>
          <w:bCs/>
          <w:szCs w:val="24"/>
        </w:rPr>
        <w:t>4</w:t>
      </w:r>
      <w:r w:rsidRPr="00191C14">
        <w:rPr>
          <w:b/>
          <w:bCs/>
          <w:szCs w:val="24"/>
        </w:rPr>
        <w:t>. Crude rate (per 1,000,000 persons</w:t>
      </w:r>
      <w:r w:rsidR="00302067" w:rsidRPr="00191C14">
        <w:rPr>
          <w:b/>
          <w:bCs/>
          <w:szCs w:val="24"/>
        </w:rPr>
        <w:t xml:space="preserve"> per month</w:t>
      </w:r>
      <w:r w:rsidRPr="00191C14">
        <w:rPr>
          <w:b/>
          <w:bCs/>
          <w:szCs w:val="24"/>
        </w:rPr>
        <w:t xml:space="preserve">) of drug-induced hospitalisations </w:t>
      </w:r>
      <w:r w:rsidR="00630483" w:rsidRPr="00191C14">
        <w:rPr>
          <w:b/>
          <w:bCs/>
          <w:szCs w:val="24"/>
        </w:rPr>
        <w:t xml:space="preserve">involving amphetamine-type stimulants (ATS), cocaine and cannabinoids </w:t>
      </w:r>
      <w:r w:rsidRPr="00191C14">
        <w:rPr>
          <w:b/>
          <w:bCs/>
          <w:szCs w:val="24"/>
        </w:rPr>
        <w:t>and counterfactual forecast with and without adjustment for all-cause hospitalisation rates.</w:t>
      </w:r>
    </w:p>
    <w:p w14:paraId="2A95AAB0" w14:textId="6571BDEE" w:rsidR="002E7BE7" w:rsidRPr="00C22514" w:rsidRDefault="002E7BE7" w:rsidP="002E7BE7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076DEB">
        <w:tab/>
      </w:r>
      <w:r w:rsidRPr="00C22514">
        <w:t xml:space="preserve">A1 </w:t>
      </w:r>
      <w:r w:rsidR="00C3590B">
        <w:t>–</w:t>
      </w:r>
      <w:r w:rsidRPr="00C22514">
        <w:t xml:space="preserve"> ATS with adjustment</w:t>
      </w:r>
      <w:r w:rsidRPr="00C22514">
        <w:tab/>
      </w:r>
      <w:r w:rsidR="002E797D" w:rsidRPr="00C22514">
        <w:t xml:space="preserve">B1 – ATS </w:t>
      </w:r>
      <w:r w:rsidRPr="00C22514">
        <w:t>without adjustment</w:t>
      </w:r>
    </w:p>
    <w:p w14:paraId="72EC81E4" w14:textId="19F89DA2" w:rsidR="009F49A1" w:rsidRDefault="00CE0DB8">
      <w:pPr>
        <w:jc w:val="both"/>
      </w:pPr>
      <w:r>
        <w:rPr>
          <w:noProof/>
        </w:rPr>
        <w:drawing>
          <wp:inline distT="0" distB="0" distL="0" distR="0" wp14:anchorId="447BFBB4" wp14:editId="6A644E0D">
            <wp:extent cx="2772000" cy="1670400"/>
            <wp:effectExtent l="0" t="0" r="0" b="6350"/>
            <wp:docPr id="13751152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66253">
        <w:rPr>
          <w:noProof/>
        </w:rPr>
        <w:drawing>
          <wp:inline distT="0" distB="0" distL="0" distR="0" wp14:anchorId="06558DE4" wp14:editId="62B84FAC">
            <wp:extent cx="2952000" cy="1645200"/>
            <wp:effectExtent l="0" t="0" r="1270" b="0"/>
            <wp:docPr id="216806815" name="Picture 11" descr="A graph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806815" name="Picture 11" descr="A graph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0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AD148" w14:textId="53099EEB" w:rsidR="00566253" w:rsidRPr="00377F1F" w:rsidRDefault="00566253" w:rsidP="00566253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>
        <w:tab/>
      </w:r>
      <w:r w:rsidR="0031162E">
        <w:t>A</w:t>
      </w:r>
      <w:r>
        <w:t xml:space="preserve">2 </w:t>
      </w:r>
      <w:r w:rsidR="00C3590B">
        <w:t>–</w:t>
      </w:r>
      <w:r>
        <w:t xml:space="preserve"> </w:t>
      </w:r>
      <w:r w:rsidRPr="00377F1F">
        <w:t>Cocaine with adjustment</w:t>
      </w:r>
      <w:r w:rsidRPr="00377F1F">
        <w:tab/>
        <w:t>B2 – Cocaine without adjustment</w:t>
      </w:r>
    </w:p>
    <w:p w14:paraId="44988B0A" w14:textId="2C9B64C9" w:rsidR="00566253" w:rsidRDefault="0055553C">
      <w:pPr>
        <w:jc w:val="both"/>
      </w:pPr>
      <w:r>
        <w:rPr>
          <w:noProof/>
          <w:szCs w:val="24"/>
        </w:rPr>
        <w:drawing>
          <wp:inline distT="0" distB="0" distL="0" distR="0" wp14:anchorId="3C128339" wp14:editId="1009FE0F">
            <wp:extent cx="2772000" cy="1670400"/>
            <wp:effectExtent l="0" t="0" r="0" b="6350"/>
            <wp:docPr id="35607089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73762">
        <w:rPr>
          <w:noProof/>
        </w:rPr>
        <w:drawing>
          <wp:inline distT="0" distB="0" distL="0" distR="0" wp14:anchorId="74AD353E" wp14:editId="49EEA18C">
            <wp:extent cx="2952000" cy="1645200"/>
            <wp:effectExtent l="0" t="0" r="1270" b="0"/>
            <wp:docPr id="1936587909" name="Picture 12" descr="A graph of a patient's healt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87909" name="Picture 12" descr="A graph of a patient's health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10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55C269" w14:textId="36866E18" w:rsidR="0031162E" w:rsidRPr="00C22514" w:rsidRDefault="0031162E" w:rsidP="0031162E">
      <w:pPr>
        <w:keepNext/>
        <w:tabs>
          <w:tab w:val="center" w:pos="2268"/>
          <w:tab w:val="center" w:pos="6804"/>
        </w:tabs>
        <w:spacing w:line="240" w:lineRule="auto"/>
        <w:ind w:left="68"/>
        <w:jc w:val="both"/>
      </w:pPr>
      <w:r w:rsidRPr="00076DEB">
        <w:tab/>
      </w:r>
      <w:r w:rsidRPr="00C22514">
        <w:t xml:space="preserve">A3 </w:t>
      </w:r>
      <w:r w:rsidR="007754F0">
        <w:t>–</w:t>
      </w:r>
      <w:r w:rsidRPr="00C22514">
        <w:t xml:space="preserve"> Cannabinoids with adjustment</w:t>
      </w:r>
      <w:r w:rsidRPr="00C22514">
        <w:tab/>
        <w:t>B3 – Cannabinoids without adjustment</w:t>
      </w:r>
    </w:p>
    <w:p w14:paraId="5545157A" w14:textId="7CC4F0B8" w:rsidR="0031162E" w:rsidRPr="00076DEB" w:rsidRDefault="009F70BE">
      <w:pPr>
        <w:jc w:val="both"/>
      </w:pPr>
      <w:r w:rsidRPr="00076DEB">
        <w:rPr>
          <w:noProof/>
          <w:szCs w:val="24"/>
        </w:rPr>
        <w:drawing>
          <wp:inline distT="0" distB="0" distL="0" distR="0" wp14:anchorId="2B2434E6" wp14:editId="6AA11069">
            <wp:extent cx="2772000" cy="1670400"/>
            <wp:effectExtent l="0" t="0" r="0" b="6350"/>
            <wp:docPr id="189451537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029"/>
                    <a:stretch/>
                  </pic:blipFill>
                  <pic:spPr bwMode="auto">
                    <a:xfrm>
                      <a:off x="0" y="0"/>
                      <a:ext cx="2772000" cy="16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E0DB8" w:rsidRPr="00076DEB">
        <w:rPr>
          <w:noProof/>
        </w:rPr>
        <w:drawing>
          <wp:inline distT="0" distB="0" distL="0" distR="0" wp14:anchorId="314358F8" wp14:editId="3FFF8DC5">
            <wp:extent cx="2952000" cy="1645200"/>
            <wp:effectExtent l="0" t="0" r="1270" b="0"/>
            <wp:docPr id="1565523556" name="Picture 13" descr="A graph of a patient's healt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523556" name="Picture 13" descr="A graph of a patient's health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96"/>
                    <a:stretch/>
                  </pic:blipFill>
                  <pic:spPr bwMode="auto">
                    <a:xfrm>
                      <a:off x="0" y="0"/>
                      <a:ext cx="2952000" cy="16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1162E" w:rsidRPr="00076DEB" w:rsidSect="000B1D87">
      <w:footnotePr>
        <w:numRestart w:val="eachPage"/>
      </w:footnotePr>
      <w:endnotePr>
        <w:numFmt w:val="decimal"/>
        <w:numRestart w:val="eachSect"/>
      </w:endnotePr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A99925" w14:textId="77777777" w:rsidR="00B85E46" w:rsidRPr="00216977" w:rsidRDefault="00B85E46" w:rsidP="00216977">
      <w:pPr>
        <w:pStyle w:val="Footer"/>
        <w:rPr>
          <w:sz w:val="16"/>
          <w:szCs w:val="16"/>
        </w:rPr>
      </w:pPr>
    </w:p>
  </w:endnote>
  <w:endnote w:type="continuationSeparator" w:id="0">
    <w:p w14:paraId="6011C7D6" w14:textId="77777777" w:rsidR="00B85E46" w:rsidRPr="00216977" w:rsidRDefault="00B85E46" w:rsidP="00216977">
      <w:pPr>
        <w:pStyle w:val="Footer"/>
        <w:rPr>
          <w:sz w:val="16"/>
          <w:szCs w:val="16"/>
        </w:rPr>
      </w:pPr>
    </w:p>
  </w:endnote>
  <w:endnote w:type="continuationNotice" w:id="1">
    <w:p w14:paraId="308C51E2" w14:textId="77777777" w:rsidR="00B85E46" w:rsidRDefault="00B85E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056563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765BA4" w14:textId="2DC47E32" w:rsidR="002F3018" w:rsidRDefault="002F301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D3FC096" w14:textId="77777777" w:rsidR="00CA5DA1" w:rsidRDefault="00CA5D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20A46C" w14:textId="77777777" w:rsidR="00B85E46" w:rsidRDefault="00B85E46">
      <w:pPr>
        <w:spacing w:line="240" w:lineRule="auto"/>
      </w:pPr>
      <w:r>
        <w:separator/>
      </w:r>
    </w:p>
    <w:p w14:paraId="4750AB16" w14:textId="77777777" w:rsidR="00B85E46" w:rsidRDefault="00B85E46"/>
  </w:footnote>
  <w:footnote w:type="continuationSeparator" w:id="0">
    <w:p w14:paraId="75B34158" w14:textId="77777777" w:rsidR="00B85E46" w:rsidRDefault="00B85E46">
      <w:pPr>
        <w:spacing w:line="240" w:lineRule="auto"/>
      </w:pPr>
      <w:r>
        <w:continuationSeparator/>
      </w:r>
    </w:p>
    <w:p w14:paraId="78DEBAE3" w14:textId="77777777" w:rsidR="00B85E46" w:rsidRDefault="00B85E46"/>
  </w:footnote>
  <w:footnote w:type="continuationNotice" w:id="1">
    <w:p w14:paraId="0EF7130C" w14:textId="77777777" w:rsidR="00B85E46" w:rsidRDefault="00B85E46">
      <w:pPr>
        <w:spacing w:line="240" w:lineRule="auto"/>
      </w:pPr>
    </w:p>
    <w:p w14:paraId="37A275BF" w14:textId="77777777" w:rsidR="00B85E46" w:rsidRDefault="00B85E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DE1CA3" w14:textId="4F4D99AC" w:rsidR="00CA5DA1" w:rsidRDefault="00D1723A" w:rsidP="000B33E5">
    <w:pPr>
      <w:pStyle w:val="Header"/>
      <w:jc w:val="center"/>
    </w:pPr>
    <w:r>
      <w:rPr>
        <w:rFonts w:cs="Times New Roman"/>
        <w:sz w:val="24"/>
        <w:szCs w:val="24"/>
        <w:lang w:val="en-AU"/>
      </w:rPr>
      <w:t>Drug-</w:t>
    </w:r>
    <w:r w:rsidR="00F56112">
      <w:rPr>
        <w:rFonts w:cs="Times New Roman"/>
        <w:sz w:val="24"/>
        <w:szCs w:val="24"/>
        <w:lang w:val="en-AU"/>
      </w:rPr>
      <w:t>induc</w:t>
    </w:r>
    <w:r>
      <w:rPr>
        <w:rFonts w:cs="Times New Roman"/>
        <w:sz w:val="24"/>
        <w:szCs w:val="24"/>
        <w:lang w:val="en-AU"/>
      </w:rPr>
      <w:t>ed harms and COVID-19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24420C"/>
    <w:multiLevelType w:val="hybridMultilevel"/>
    <w:tmpl w:val="0AFCA6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826633"/>
    <w:multiLevelType w:val="hybridMultilevel"/>
    <w:tmpl w:val="053ACE3C"/>
    <w:lvl w:ilvl="0" w:tplc="0E7C0102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002D8"/>
    <w:multiLevelType w:val="hybridMultilevel"/>
    <w:tmpl w:val="9856B60A"/>
    <w:lvl w:ilvl="0" w:tplc="4BF67A52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1E90CA2E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2" w:tplc="EF203174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3" w:tplc="A96409DC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4" w:tplc="BA7A94E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5" w:tplc="18DCFB0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6" w:tplc="15B4F3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7" w:tplc="3F7244C8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8" w:tplc="10D4F0B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</w:abstractNum>
  <w:abstractNum w:abstractNumId="3" w15:restartNumberingAfterBreak="0">
    <w:nsid w:val="0AE3649B"/>
    <w:multiLevelType w:val="hybridMultilevel"/>
    <w:tmpl w:val="691E4396"/>
    <w:lvl w:ilvl="0" w:tplc="A3AC9450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15" w:hanging="360"/>
      </w:pPr>
    </w:lvl>
    <w:lvl w:ilvl="2" w:tplc="0C09001B" w:tentative="1">
      <w:start w:val="1"/>
      <w:numFmt w:val="lowerRoman"/>
      <w:lvlText w:val="%3."/>
      <w:lvlJc w:val="right"/>
      <w:pPr>
        <w:ind w:left="1735" w:hanging="180"/>
      </w:pPr>
    </w:lvl>
    <w:lvl w:ilvl="3" w:tplc="0C09000F" w:tentative="1">
      <w:start w:val="1"/>
      <w:numFmt w:val="decimal"/>
      <w:lvlText w:val="%4."/>
      <w:lvlJc w:val="left"/>
      <w:pPr>
        <w:ind w:left="2455" w:hanging="360"/>
      </w:pPr>
    </w:lvl>
    <w:lvl w:ilvl="4" w:tplc="0C090019" w:tentative="1">
      <w:start w:val="1"/>
      <w:numFmt w:val="lowerLetter"/>
      <w:lvlText w:val="%5."/>
      <w:lvlJc w:val="left"/>
      <w:pPr>
        <w:ind w:left="3175" w:hanging="360"/>
      </w:pPr>
    </w:lvl>
    <w:lvl w:ilvl="5" w:tplc="0C09001B" w:tentative="1">
      <w:start w:val="1"/>
      <w:numFmt w:val="lowerRoman"/>
      <w:lvlText w:val="%6."/>
      <w:lvlJc w:val="right"/>
      <w:pPr>
        <w:ind w:left="3895" w:hanging="180"/>
      </w:pPr>
    </w:lvl>
    <w:lvl w:ilvl="6" w:tplc="0C09000F" w:tentative="1">
      <w:start w:val="1"/>
      <w:numFmt w:val="decimal"/>
      <w:lvlText w:val="%7."/>
      <w:lvlJc w:val="left"/>
      <w:pPr>
        <w:ind w:left="4615" w:hanging="360"/>
      </w:pPr>
    </w:lvl>
    <w:lvl w:ilvl="7" w:tplc="0C090019" w:tentative="1">
      <w:start w:val="1"/>
      <w:numFmt w:val="lowerLetter"/>
      <w:lvlText w:val="%8."/>
      <w:lvlJc w:val="left"/>
      <w:pPr>
        <w:ind w:left="5335" w:hanging="360"/>
      </w:pPr>
    </w:lvl>
    <w:lvl w:ilvl="8" w:tplc="0C0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4" w15:restartNumberingAfterBreak="0">
    <w:nsid w:val="1350127F"/>
    <w:multiLevelType w:val="hybridMultilevel"/>
    <w:tmpl w:val="78AE1E1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D915AE"/>
    <w:multiLevelType w:val="hybridMultilevel"/>
    <w:tmpl w:val="D908B16A"/>
    <w:lvl w:ilvl="0" w:tplc="579A3C3A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210C45"/>
    <w:multiLevelType w:val="hybridMultilevel"/>
    <w:tmpl w:val="B3A8D2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9271AF"/>
    <w:multiLevelType w:val="hybridMultilevel"/>
    <w:tmpl w:val="2C0891B0"/>
    <w:lvl w:ilvl="0" w:tplc="7784A9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80CA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ED697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8A3C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A0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E2FF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E055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9494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EA8C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F9A117C"/>
    <w:multiLevelType w:val="multilevel"/>
    <w:tmpl w:val="E0584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FCB748B"/>
    <w:multiLevelType w:val="hybridMultilevel"/>
    <w:tmpl w:val="7ACEC9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C72356"/>
    <w:multiLevelType w:val="hybridMultilevel"/>
    <w:tmpl w:val="8C147CFA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3862D2"/>
    <w:multiLevelType w:val="hybridMultilevel"/>
    <w:tmpl w:val="5C326DD8"/>
    <w:lvl w:ilvl="0" w:tplc="15222470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776341"/>
    <w:multiLevelType w:val="hybridMultilevel"/>
    <w:tmpl w:val="25662D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591174"/>
    <w:multiLevelType w:val="hybridMultilevel"/>
    <w:tmpl w:val="366C16B0"/>
    <w:lvl w:ilvl="0" w:tplc="7C74D95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A621A5F"/>
    <w:multiLevelType w:val="hybridMultilevel"/>
    <w:tmpl w:val="B022B2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976B3"/>
    <w:multiLevelType w:val="hybridMultilevel"/>
    <w:tmpl w:val="1DE2C84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AA0C3E"/>
    <w:multiLevelType w:val="hybridMultilevel"/>
    <w:tmpl w:val="94B2EA8E"/>
    <w:lvl w:ilvl="0" w:tplc="0C090015">
      <w:start w:val="1"/>
      <w:numFmt w:val="upperLetter"/>
      <w:lvlText w:val="%1."/>
      <w:lvlJc w:val="left"/>
      <w:pPr>
        <w:ind w:left="786" w:hanging="360"/>
      </w:p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3AAF13D7"/>
    <w:multiLevelType w:val="hybridMultilevel"/>
    <w:tmpl w:val="5F76A81A"/>
    <w:lvl w:ilvl="0" w:tplc="A1C2051C">
      <w:start w:val="1"/>
      <w:numFmt w:val="decimal"/>
      <w:lvlText w:val="%1."/>
      <w:lvlJc w:val="left"/>
      <w:pPr>
        <w:ind w:left="780" w:hanging="360"/>
      </w:pPr>
      <w:rPr>
        <w:b w:val="0"/>
        <w:bCs w:val="0"/>
        <w:i w:val="0"/>
        <w:iCs w:val="0"/>
      </w:rPr>
    </w:lvl>
    <w:lvl w:ilvl="1" w:tplc="0C090019" w:tentative="1">
      <w:start w:val="1"/>
      <w:numFmt w:val="lowerLetter"/>
      <w:lvlText w:val="%2."/>
      <w:lvlJc w:val="left"/>
      <w:pPr>
        <w:ind w:left="1500" w:hanging="360"/>
      </w:pPr>
    </w:lvl>
    <w:lvl w:ilvl="2" w:tplc="0C09001B" w:tentative="1">
      <w:start w:val="1"/>
      <w:numFmt w:val="lowerRoman"/>
      <w:lvlText w:val="%3."/>
      <w:lvlJc w:val="right"/>
      <w:pPr>
        <w:ind w:left="2220" w:hanging="180"/>
      </w:pPr>
    </w:lvl>
    <w:lvl w:ilvl="3" w:tplc="0C09000F" w:tentative="1">
      <w:start w:val="1"/>
      <w:numFmt w:val="decimal"/>
      <w:lvlText w:val="%4."/>
      <w:lvlJc w:val="left"/>
      <w:pPr>
        <w:ind w:left="2940" w:hanging="360"/>
      </w:pPr>
    </w:lvl>
    <w:lvl w:ilvl="4" w:tplc="0C090019" w:tentative="1">
      <w:start w:val="1"/>
      <w:numFmt w:val="lowerLetter"/>
      <w:lvlText w:val="%5."/>
      <w:lvlJc w:val="left"/>
      <w:pPr>
        <w:ind w:left="3660" w:hanging="360"/>
      </w:pPr>
    </w:lvl>
    <w:lvl w:ilvl="5" w:tplc="0C09001B" w:tentative="1">
      <w:start w:val="1"/>
      <w:numFmt w:val="lowerRoman"/>
      <w:lvlText w:val="%6."/>
      <w:lvlJc w:val="right"/>
      <w:pPr>
        <w:ind w:left="4380" w:hanging="180"/>
      </w:pPr>
    </w:lvl>
    <w:lvl w:ilvl="6" w:tplc="0C09000F" w:tentative="1">
      <w:start w:val="1"/>
      <w:numFmt w:val="decimal"/>
      <w:lvlText w:val="%7."/>
      <w:lvlJc w:val="left"/>
      <w:pPr>
        <w:ind w:left="5100" w:hanging="360"/>
      </w:pPr>
    </w:lvl>
    <w:lvl w:ilvl="7" w:tplc="0C090019" w:tentative="1">
      <w:start w:val="1"/>
      <w:numFmt w:val="lowerLetter"/>
      <w:lvlText w:val="%8."/>
      <w:lvlJc w:val="left"/>
      <w:pPr>
        <w:ind w:left="5820" w:hanging="360"/>
      </w:pPr>
    </w:lvl>
    <w:lvl w:ilvl="8" w:tplc="0C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3AB32072"/>
    <w:multiLevelType w:val="hybridMultilevel"/>
    <w:tmpl w:val="08C82B06"/>
    <w:lvl w:ilvl="0" w:tplc="65A292B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4357DB"/>
    <w:multiLevelType w:val="hybridMultilevel"/>
    <w:tmpl w:val="A4389C5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7E5EEA"/>
    <w:multiLevelType w:val="hybridMultilevel"/>
    <w:tmpl w:val="17488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63421E"/>
    <w:multiLevelType w:val="hybridMultilevel"/>
    <w:tmpl w:val="8B140F1E"/>
    <w:lvl w:ilvl="0" w:tplc="166A5C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6B1AAA"/>
    <w:multiLevelType w:val="hybridMultilevel"/>
    <w:tmpl w:val="57AE1E86"/>
    <w:lvl w:ilvl="0" w:tplc="69C2B5B0">
      <w:start w:val="1"/>
      <w:numFmt w:val="decimal"/>
      <w:lvlText w:val="%1."/>
      <w:lvlJc w:val="left"/>
      <w:pPr>
        <w:ind w:left="1020" w:hanging="360"/>
      </w:pPr>
    </w:lvl>
    <w:lvl w:ilvl="1" w:tplc="9E86EF86">
      <w:start w:val="1"/>
      <w:numFmt w:val="decimal"/>
      <w:lvlText w:val="%2."/>
      <w:lvlJc w:val="left"/>
      <w:pPr>
        <w:ind w:left="1020" w:hanging="360"/>
      </w:pPr>
    </w:lvl>
    <w:lvl w:ilvl="2" w:tplc="A1ACAD8E">
      <w:start w:val="1"/>
      <w:numFmt w:val="decimal"/>
      <w:lvlText w:val="%3."/>
      <w:lvlJc w:val="left"/>
      <w:pPr>
        <w:ind w:left="1020" w:hanging="360"/>
      </w:pPr>
    </w:lvl>
    <w:lvl w:ilvl="3" w:tplc="BBAC39DC">
      <w:start w:val="1"/>
      <w:numFmt w:val="decimal"/>
      <w:lvlText w:val="%4."/>
      <w:lvlJc w:val="left"/>
      <w:pPr>
        <w:ind w:left="1020" w:hanging="360"/>
      </w:pPr>
    </w:lvl>
    <w:lvl w:ilvl="4" w:tplc="F716966C">
      <w:start w:val="1"/>
      <w:numFmt w:val="decimal"/>
      <w:lvlText w:val="%5."/>
      <w:lvlJc w:val="left"/>
      <w:pPr>
        <w:ind w:left="1020" w:hanging="360"/>
      </w:pPr>
    </w:lvl>
    <w:lvl w:ilvl="5" w:tplc="131469BE">
      <w:start w:val="1"/>
      <w:numFmt w:val="decimal"/>
      <w:lvlText w:val="%6."/>
      <w:lvlJc w:val="left"/>
      <w:pPr>
        <w:ind w:left="1020" w:hanging="360"/>
      </w:pPr>
    </w:lvl>
    <w:lvl w:ilvl="6" w:tplc="38FED4EC">
      <w:start w:val="1"/>
      <w:numFmt w:val="decimal"/>
      <w:lvlText w:val="%7."/>
      <w:lvlJc w:val="left"/>
      <w:pPr>
        <w:ind w:left="1020" w:hanging="360"/>
      </w:pPr>
    </w:lvl>
    <w:lvl w:ilvl="7" w:tplc="22B4D37E">
      <w:start w:val="1"/>
      <w:numFmt w:val="decimal"/>
      <w:lvlText w:val="%8."/>
      <w:lvlJc w:val="left"/>
      <w:pPr>
        <w:ind w:left="1020" w:hanging="360"/>
      </w:pPr>
    </w:lvl>
    <w:lvl w:ilvl="8" w:tplc="027EFF10">
      <w:start w:val="1"/>
      <w:numFmt w:val="decimal"/>
      <w:lvlText w:val="%9."/>
      <w:lvlJc w:val="left"/>
      <w:pPr>
        <w:ind w:left="1020" w:hanging="360"/>
      </w:pPr>
    </w:lvl>
  </w:abstractNum>
  <w:abstractNum w:abstractNumId="23" w15:restartNumberingAfterBreak="0">
    <w:nsid w:val="45842BF5"/>
    <w:multiLevelType w:val="hybridMultilevel"/>
    <w:tmpl w:val="4872B8D8"/>
    <w:lvl w:ilvl="0" w:tplc="E88039F2">
      <w:start w:val="1"/>
      <w:numFmt w:val="decimal"/>
      <w:lvlText w:val="%1."/>
      <w:lvlJc w:val="left"/>
      <w:pPr>
        <w:ind w:left="1020" w:hanging="360"/>
      </w:pPr>
    </w:lvl>
    <w:lvl w:ilvl="1" w:tplc="82FA4820">
      <w:start w:val="1"/>
      <w:numFmt w:val="decimal"/>
      <w:lvlText w:val="%2."/>
      <w:lvlJc w:val="left"/>
      <w:pPr>
        <w:ind w:left="1020" w:hanging="360"/>
      </w:pPr>
    </w:lvl>
    <w:lvl w:ilvl="2" w:tplc="6F1E3580">
      <w:start w:val="1"/>
      <w:numFmt w:val="decimal"/>
      <w:lvlText w:val="%3."/>
      <w:lvlJc w:val="left"/>
      <w:pPr>
        <w:ind w:left="1020" w:hanging="360"/>
      </w:pPr>
    </w:lvl>
    <w:lvl w:ilvl="3" w:tplc="E2E28762">
      <w:start w:val="1"/>
      <w:numFmt w:val="decimal"/>
      <w:lvlText w:val="%4."/>
      <w:lvlJc w:val="left"/>
      <w:pPr>
        <w:ind w:left="1020" w:hanging="360"/>
      </w:pPr>
    </w:lvl>
    <w:lvl w:ilvl="4" w:tplc="48E050BC">
      <w:start w:val="1"/>
      <w:numFmt w:val="decimal"/>
      <w:lvlText w:val="%5."/>
      <w:lvlJc w:val="left"/>
      <w:pPr>
        <w:ind w:left="1020" w:hanging="360"/>
      </w:pPr>
    </w:lvl>
    <w:lvl w:ilvl="5" w:tplc="B2FA999E">
      <w:start w:val="1"/>
      <w:numFmt w:val="decimal"/>
      <w:lvlText w:val="%6."/>
      <w:lvlJc w:val="left"/>
      <w:pPr>
        <w:ind w:left="1020" w:hanging="360"/>
      </w:pPr>
    </w:lvl>
    <w:lvl w:ilvl="6" w:tplc="B4BC049A">
      <w:start w:val="1"/>
      <w:numFmt w:val="decimal"/>
      <w:lvlText w:val="%7."/>
      <w:lvlJc w:val="left"/>
      <w:pPr>
        <w:ind w:left="1020" w:hanging="360"/>
      </w:pPr>
    </w:lvl>
    <w:lvl w:ilvl="7" w:tplc="D444AD06">
      <w:start w:val="1"/>
      <w:numFmt w:val="decimal"/>
      <w:lvlText w:val="%8."/>
      <w:lvlJc w:val="left"/>
      <w:pPr>
        <w:ind w:left="1020" w:hanging="360"/>
      </w:pPr>
    </w:lvl>
    <w:lvl w:ilvl="8" w:tplc="734823DA">
      <w:start w:val="1"/>
      <w:numFmt w:val="decimal"/>
      <w:lvlText w:val="%9."/>
      <w:lvlJc w:val="left"/>
      <w:pPr>
        <w:ind w:left="1020" w:hanging="360"/>
      </w:pPr>
    </w:lvl>
  </w:abstractNum>
  <w:abstractNum w:abstractNumId="24" w15:restartNumberingAfterBreak="0">
    <w:nsid w:val="46E173B6"/>
    <w:multiLevelType w:val="hybridMultilevel"/>
    <w:tmpl w:val="D8A85B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0F5616"/>
    <w:multiLevelType w:val="hybridMultilevel"/>
    <w:tmpl w:val="E92E125A"/>
    <w:lvl w:ilvl="0" w:tplc="62B660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A212E9"/>
    <w:multiLevelType w:val="hybridMultilevel"/>
    <w:tmpl w:val="8214B67A"/>
    <w:lvl w:ilvl="0" w:tplc="C1BE2E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B0021D"/>
    <w:multiLevelType w:val="hybridMultilevel"/>
    <w:tmpl w:val="51106AF0"/>
    <w:lvl w:ilvl="0" w:tplc="5E72C3E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7B5586"/>
    <w:multiLevelType w:val="hybridMultilevel"/>
    <w:tmpl w:val="9872BD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93057D"/>
    <w:multiLevelType w:val="hybridMultilevel"/>
    <w:tmpl w:val="6C6CE4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882A28"/>
    <w:multiLevelType w:val="hybridMultilevel"/>
    <w:tmpl w:val="0FAA35CE"/>
    <w:lvl w:ilvl="0" w:tplc="980A3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AF8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B627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94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262C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EC7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66BF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24E8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264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7830832"/>
    <w:multiLevelType w:val="hybridMultilevel"/>
    <w:tmpl w:val="2B1AF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8F3FB4"/>
    <w:multiLevelType w:val="hybridMultilevel"/>
    <w:tmpl w:val="22822D4A"/>
    <w:lvl w:ilvl="0" w:tplc="E6F0418A">
      <w:start w:val="1"/>
      <w:numFmt w:val="decimal"/>
      <w:lvlText w:val="%1."/>
      <w:lvlJc w:val="left"/>
      <w:pPr>
        <w:ind w:left="1020" w:hanging="360"/>
      </w:pPr>
    </w:lvl>
    <w:lvl w:ilvl="1" w:tplc="BE0C5488">
      <w:start w:val="1"/>
      <w:numFmt w:val="decimal"/>
      <w:lvlText w:val="%2."/>
      <w:lvlJc w:val="left"/>
      <w:pPr>
        <w:ind w:left="1020" w:hanging="360"/>
      </w:pPr>
    </w:lvl>
    <w:lvl w:ilvl="2" w:tplc="422C1C9A">
      <w:start w:val="1"/>
      <w:numFmt w:val="decimal"/>
      <w:lvlText w:val="%3."/>
      <w:lvlJc w:val="left"/>
      <w:pPr>
        <w:ind w:left="1020" w:hanging="360"/>
      </w:pPr>
    </w:lvl>
    <w:lvl w:ilvl="3" w:tplc="8A0C9546">
      <w:start w:val="1"/>
      <w:numFmt w:val="decimal"/>
      <w:lvlText w:val="%4."/>
      <w:lvlJc w:val="left"/>
      <w:pPr>
        <w:ind w:left="1020" w:hanging="360"/>
      </w:pPr>
    </w:lvl>
    <w:lvl w:ilvl="4" w:tplc="1024A698">
      <w:start w:val="1"/>
      <w:numFmt w:val="decimal"/>
      <w:lvlText w:val="%5."/>
      <w:lvlJc w:val="left"/>
      <w:pPr>
        <w:ind w:left="1020" w:hanging="360"/>
      </w:pPr>
    </w:lvl>
    <w:lvl w:ilvl="5" w:tplc="92D0D9C2">
      <w:start w:val="1"/>
      <w:numFmt w:val="decimal"/>
      <w:lvlText w:val="%6."/>
      <w:lvlJc w:val="left"/>
      <w:pPr>
        <w:ind w:left="1020" w:hanging="360"/>
      </w:pPr>
    </w:lvl>
    <w:lvl w:ilvl="6" w:tplc="818A0EF6">
      <w:start w:val="1"/>
      <w:numFmt w:val="decimal"/>
      <w:lvlText w:val="%7."/>
      <w:lvlJc w:val="left"/>
      <w:pPr>
        <w:ind w:left="1020" w:hanging="360"/>
      </w:pPr>
    </w:lvl>
    <w:lvl w:ilvl="7" w:tplc="3D0071FA">
      <w:start w:val="1"/>
      <w:numFmt w:val="decimal"/>
      <w:lvlText w:val="%8."/>
      <w:lvlJc w:val="left"/>
      <w:pPr>
        <w:ind w:left="1020" w:hanging="360"/>
      </w:pPr>
    </w:lvl>
    <w:lvl w:ilvl="8" w:tplc="F932BDB0">
      <w:start w:val="1"/>
      <w:numFmt w:val="decimal"/>
      <w:lvlText w:val="%9."/>
      <w:lvlJc w:val="left"/>
      <w:pPr>
        <w:ind w:left="1020" w:hanging="360"/>
      </w:pPr>
    </w:lvl>
  </w:abstractNum>
  <w:abstractNum w:abstractNumId="33" w15:restartNumberingAfterBreak="0">
    <w:nsid w:val="57B20E93"/>
    <w:multiLevelType w:val="hybridMultilevel"/>
    <w:tmpl w:val="C7CC5F76"/>
    <w:lvl w:ilvl="0" w:tplc="F6246A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3403C1"/>
    <w:multiLevelType w:val="hybridMultilevel"/>
    <w:tmpl w:val="CD000908"/>
    <w:lvl w:ilvl="0" w:tplc="26F60D9E">
      <w:start w:val="3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5" w:hanging="360"/>
      </w:pPr>
    </w:lvl>
    <w:lvl w:ilvl="2" w:tplc="0C09001B" w:tentative="1">
      <w:start w:val="1"/>
      <w:numFmt w:val="lowerRoman"/>
      <w:lvlText w:val="%3."/>
      <w:lvlJc w:val="right"/>
      <w:pPr>
        <w:ind w:left="2225" w:hanging="180"/>
      </w:pPr>
    </w:lvl>
    <w:lvl w:ilvl="3" w:tplc="0C09000F" w:tentative="1">
      <w:start w:val="1"/>
      <w:numFmt w:val="decimal"/>
      <w:lvlText w:val="%4."/>
      <w:lvlJc w:val="left"/>
      <w:pPr>
        <w:ind w:left="2945" w:hanging="360"/>
      </w:pPr>
    </w:lvl>
    <w:lvl w:ilvl="4" w:tplc="0C090019" w:tentative="1">
      <w:start w:val="1"/>
      <w:numFmt w:val="lowerLetter"/>
      <w:lvlText w:val="%5."/>
      <w:lvlJc w:val="left"/>
      <w:pPr>
        <w:ind w:left="3665" w:hanging="360"/>
      </w:pPr>
    </w:lvl>
    <w:lvl w:ilvl="5" w:tplc="0C09001B" w:tentative="1">
      <w:start w:val="1"/>
      <w:numFmt w:val="lowerRoman"/>
      <w:lvlText w:val="%6."/>
      <w:lvlJc w:val="right"/>
      <w:pPr>
        <w:ind w:left="4385" w:hanging="180"/>
      </w:pPr>
    </w:lvl>
    <w:lvl w:ilvl="6" w:tplc="0C09000F" w:tentative="1">
      <w:start w:val="1"/>
      <w:numFmt w:val="decimal"/>
      <w:lvlText w:val="%7."/>
      <w:lvlJc w:val="left"/>
      <w:pPr>
        <w:ind w:left="5105" w:hanging="360"/>
      </w:pPr>
    </w:lvl>
    <w:lvl w:ilvl="7" w:tplc="0C090019" w:tentative="1">
      <w:start w:val="1"/>
      <w:numFmt w:val="lowerLetter"/>
      <w:lvlText w:val="%8."/>
      <w:lvlJc w:val="left"/>
      <w:pPr>
        <w:ind w:left="5825" w:hanging="360"/>
      </w:pPr>
    </w:lvl>
    <w:lvl w:ilvl="8" w:tplc="0C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5" w15:restartNumberingAfterBreak="0">
    <w:nsid w:val="58D52636"/>
    <w:multiLevelType w:val="hybridMultilevel"/>
    <w:tmpl w:val="D332D0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3E222E"/>
    <w:multiLevelType w:val="hybridMultilevel"/>
    <w:tmpl w:val="EC4CC61E"/>
    <w:lvl w:ilvl="0" w:tplc="18164BFE">
      <w:start w:val="1"/>
      <w:numFmt w:val="decimal"/>
      <w:lvlText w:val="%1."/>
      <w:lvlJc w:val="left"/>
      <w:pPr>
        <w:ind w:left="1020" w:hanging="360"/>
      </w:pPr>
    </w:lvl>
    <w:lvl w:ilvl="1" w:tplc="BC7C5022">
      <w:start w:val="1"/>
      <w:numFmt w:val="decimal"/>
      <w:lvlText w:val="%2."/>
      <w:lvlJc w:val="left"/>
      <w:pPr>
        <w:ind w:left="1020" w:hanging="360"/>
      </w:pPr>
    </w:lvl>
    <w:lvl w:ilvl="2" w:tplc="A442FB60">
      <w:start w:val="1"/>
      <w:numFmt w:val="decimal"/>
      <w:lvlText w:val="%3."/>
      <w:lvlJc w:val="left"/>
      <w:pPr>
        <w:ind w:left="1020" w:hanging="360"/>
      </w:pPr>
    </w:lvl>
    <w:lvl w:ilvl="3" w:tplc="432A22B2">
      <w:start w:val="1"/>
      <w:numFmt w:val="decimal"/>
      <w:lvlText w:val="%4."/>
      <w:lvlJc w:val="left"/>
      <w:pPr>
        <w:ind w:left="1020" w:hanging="360"/>
      </w:pPr>
    </w:lvl>
    <w:lvl w:ilvl="4" w:tplc="72361C9C">
      <w:start w:val="1"/>
      <w:numFmt w:val="decimal"/>
      <w:lvlText w:val="%5."/>
      <w:lvlJc w:val="left"/>
      <w:pPr>
        <w:ind w:left="1020" w:hanging="360"/>
      </w:pPr>
    </w:lvl>
    <w:lvl w:ilvl="5" w:tplc="D0E8ED72">
      <w:start w:val="1"/>
      <w:numFmt w:val="decimal"/>
      <w:lvlText w:val="%6."/>
      <w:lvlJc w:val="left"/>
      <w:pPr>
        <w:ind w:left="1020" w:hanging="360"/>
      </w:pPr>
    </w:lvl>
    <w:lvl w:ilvl="6" w:tplc="BF548B9E">
      <w:start w:val="1"/>
      <w:numFmt w:val="decimal"/>
      <w:lvlText w:val="%7."/>
      <w:lvlJc w:val="left"/>
      <w:pPr>
        <w:ind w:left="1020" w:hanging="360"/>
      </w:pPr>
    </w:lvl>
    <w:lvl w:ilvl="7" w:tplc="D1A0A6B4">
      <w:start w:val="1"/>
      <w:numFmt w:val="decimal"/>
      <w:lvlText w:val="%8."/>
      <w:lvlJc w:val="left"/>
      <w:pPr>
        <w:ind w:left="1020" w:hanging="360"/>
      </w:pPr>
    </w:lvl>
    <w:lvl w:ilvl="8" w:tplc="F74CB726">
      <w:start w:val="1"/>
      <w:numFmt w:val="decimal"/>
      <w:lvlText w:val="%9."/>
      <w:lvlJc w:val="left"/>
      <w:pPr>
        <w:ind w:left="1020" w:hanging="360"/>
      </w:pPr>
    </w:lvl>
  </w:abstractNum>
  <w:abstractNum w:abstractNumId="37" w15:restartNumberingAfterBreak="0">
    <w:nsid w:val="5BB9248E"/>
    <w:multiLevelType w:val="hybridMultilevel"/>
    <w:tmpl w:val="479EEF26"/>
    <w:lvl w:ilvl="0" w:tplc="62B660F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416B70"/>
    <w:multiLevelType w:val="hybridMultilevel"/>
    <w:tmpl w:val="F49A6C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582136"/>
    <w:multiLevelType w:val="hybridMultilevel"/>
    <w:tmpl w:val="88B4F554"/>
    <w:lvl w:ilvl="0" w:tplc="18EED13E">
      <w:start w:val="1"/>
      <w:numFmt w:val="decimal"/>
      <w:lvlText w:val="%1."/>
      <w:lvlJc w:val="left"/>
      <w:pPr>
        <w:ind w:left="1020" w:hanging="360"/>
      </w:pPr>
    </w:lvl>
    <w:lvl w:ilvl="1" w:tplc="C3621024">
      <w:start w:val="1"/>
      <w:numFmt w:val="decimal"/>
      <w:lvlText w:val="%2."/>
      <w:lvlJc w:val="left"/>
      <w:pPr>
        <w:ind w:left="1020" w:hanging="360"/>
      </w:pPr>
    </w:lvl>
    <w:lvl w:ilvl="2" w:tplc="99FE35E2">
      <w:start w:val="1"/>
      <w:numFmt w:val="decimal"/>
      <w:lvlText w:val="%3."/>
      <w:lvlJc w:val="left"/>
      <w:pPr>
        <w:ind w:left="1020" w:hanging="360"/>
      </w:pPr>
    </w:lvl>
    <w:lvl w:ilvl="3" w:tplc="6B4A4F4A">
      <w:start w:val="1"/>
      <w:numFmt w:val="decimal"/>
      <w:lvlText w:val="%4."/>
      <w:lvlJc w:val="left"/>
      <w:pPr>
        <w:ind w:left="1020" w:hanging="360"/>
      </w:pPr>
    </w:lvl>
    <w:lvl w:ilvl="4" w:tplc="50E8456C">
      <w:start w:val="1"/>
      <w:numFmt w:val="decimal"/>
      <w:lvlText w:val="%5."/>
      <w:lvlJc w:val="left"/>
      <w:pPr>
        <w:ind w:left="1020" w:hanging="360"/>
      </w:pPr>
    </w:lvl>
    <w:lvl w:ilvl="5" w:tplc="B3B83A38">
      <w:start w:val="1"/>
      <w:numFmt w:val="decimal"/>
      <w:lvlText w:val="%6."/>
      <w:lvlJc w:val="left"/>
      <w:pPr>
        <w:ind w:left="1020" w:hanging="360"/>
      </w:pPr>
    </w:lvl>
    <w:lvl w:ilvl="6" w:tplc="08A850D4">
      <w:start w:val="1"/>
      <w:numFmt w:val="decimal"/>
      <w:lvlText w:val="%7."/>
      <w:lvlJc w:val="left"/>
      <w:pPr>
        <w:ind w:left="1020" w:hanging="360"/>
      </w:pPr>
    </w:lvl>
    <w:lvl w:ilvl="7" w:tplc="2CA4F452">
      <w:start w:val="1"/>
      <w:numFmt w:val="decimal"/>
      <w:lvlText w:val="%8."/>
      <w:lvlJc w:val="left"/>
      <w:pPr>
        <w:ind w:left="1020" w:hanging="360"/>
      </w:pPr>
    </w:lvl>
    <w:lvl w:ilvl="8" w:tplc="B8ECAA9A">
      <w:start w:val="1"/>
      <w:numFmt w:val="decimal"/>
      <w:lvlText w:val="%9."/>
      <w:lvlJc w:val="left"/>
      <w:pPr>
        <w:ind w:left="1020" w:hanging="360"/>
      </w:pPr>
    </w:lvl>
  </w:abstractNum>
  <w:abstractNum w:abstractNumId="40" w15:restartNumberingAfterBreak="0">
    <w:nsid w:val="6A8F4362"/>
    <w:multiLevelType w:val="hybridMultilevel"/>
    <w:tmpl w:val="A4389C5A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303F4"/>
    <w:multiLevelType w:val="hybridMultilevel"/>
    <w:tmpl w:val="8C147CFA"/>
    <w:lvl w:ilvl="0" w:tplc="D662FD64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220545"/>
    <w:multiLevelType w:val="hybridMultilevel"/>
    <w:tmpl w:val="892E2A24"/>
    <w:lvl w:ilvl="0" w:tplc="3F588EE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0A7CD4"/>
    <w:multiLevelType w:val="hybridMultilevel"/>
    <w:tmpl w:val="412E07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822750">
    <w:abstractNumId w:val="13"/>
  </w:num>
  <w:num w:numId="2" w16cid:durableId="1834830210">
    <w:abstractNumId w:val="30"/>
  </w:num>
  <w:num w:numId="3" w16cid:durableId="1646004804">
    <w:abstractNumId w:val="7"/>
  </w:num>
  <w:num w:numId="4" w16cid:durableId="1776484373">
    <w:abstractNumId w:val="19"/>
  </w:num>
  <w:num w:numId="5" w16cid:durableId="27070451">
    <w:abstractNumId w:val="40"/>
  </w:num>
  <w:num w:numId="6" w16cid:durableId="1596741960">
    <w:abstractNumId w:val="6"/>
  </w:num>
  <w:num w:numId="7" w16cid:durableId="1698701810">
    <w:abstractNumId w:val="24"/>
  </w:num>
  <w:num w:numId="8" w16cid:durableId="272785920">
    <w:abstractNumId w:val="38"/>
  </w:num>
  <w:num w:numId="9" w16cid:durableId="348409153">
    <w:abstractNumId w:val="18"/>
  </w:num>
  <w:num w:numId="10" w16cid:durableId="233122208">
    <w:abstractNumId w:val="35"/>
  </w:num>
  <w:num w:numId="11" w16cid:durableId="1238176234">
    <w:abstractNumId w:val="15"/>
  </w:num>
  <w:num w:numId="12" w16cid:durableId="1927037669">
    <w:abstractNumId w:val="14"/>
  </w:num>
  <w:num w:numId="13" w16cid:durableId="539785679">
    <w:abstractNumId w:val="9"/>
  </w:num>
  <w:num w:numId="14" w16cid:durableId="169031314">
    <w:abstractNumId w:val="20"/>
  </w:num>
  <w:num w:numId="15" w16cid:durableId="1579753848">
    <w:abstractNumId w:val="31"/>
  </w:num>
  <w:num w:numId="16" w16cid:durableId="758133977">
    <w:abstractNumId w:val="12"/>
  </w:num>
  <w:num w:numId="17" w16cid:durableId="398943625">
    <w:abstractNumId w:val="43"/>
  </w:num>
  <w:num w:numId="18" w16cid:durableId="256133939">
    <w:abstractNumId w:val="0"/>
  </w:num>
  <w:num w:numId="19" w16cid:durableId="151333426">
    <w:abstractNumId w:val="4"/>
  </w:num>
  <w:num w:numId="20" w16cid:durableId="1638560433">
    <w:abstractNumId w:val="25"/>
  </w:num>
  <w:num w:numId="21" w16cid:durableId="339233691">
    <w:abstractNumId w:val="8"/>
  </w:num>
  <w:num w:numId="22" w16cid:durableId="1218397193">
    <w:abstractNumId w:val="37"/>
  </w:num>
  <w:num w:numId="23" w16cid:durableId="379137030">
    <w:abstractNumId w:val="42"/>
  </w:num>
  <w:num w:numId="24" w16cid:durableId="581571406">
    <w:abstractNumId w:val="26"/>
  </w:num>
  <w:num w:numId="25" w16cid:durableId="1764110918">
    <w:abstractNumId w:val="28"/>
  </w:num>
  <w:num w:numId="26" w16cid:durableId="2094161379">
    <w:abstractNumId w:val="21"/>
  </w:num>
  <w:num w:numId="27" w16cid:durableId="1480227791">
    <w:abstractNumId w:val="33"/>
  </w:num>
  <w:num w:numId="28" w16cid:durableId="2019500685">
    <w:abstractNumId w:val="27"/>
  </w:num>
  <w:num w:numId="29" w16cid:durableId="313292445">
    <w:abstractNumId w:val="17"/>
  </w:num>
  <w:num w:numId="30" w16cid:durableId="824125544">
    <w:abstractNumId w:val="3"/>
  </w:num>
  <w:num w:numId="31" w16cid:durableId="1271931542">
    <w:abstractNumId w:val="34"/>
  </w:num>
  <w:num w:numId="32" w16cid:durableId="253559497">
    <w:abstractNumId w:val="5"/>
  </w:num>
  <w:num w:numId="33" w16cid:durableId="1729646293">
    <w:abstractNumId w:val="1"/>
  </w:num>
  <w:num w:numId="34" w16cid:durableId="1145467313">
    <w:abstractNumId w:val="41"/>
  </w:num>
  <w:num w:numId="35" w16cid:durableId="1080061463">
    <w:abstractNumId w:val="16"/>
  </w:num>
  <w:num w:numId="36" w16cid:durableId="1383597300">
    <w:abstractNumId w:val="10"/>
  </w:num>
  <w:num w:numId="37" w16cid:durableId="1598903813">
    <w:abstractNumId w:val="29"/>
  </w:num>
  <w:num w:numId="38" w16cid:durableId="853031279">
    <w:abstractNumId w:val="11"/>
  </w:num>
  <w:num w:numId="39" w16cid:durableId="284896757">
    <w:abstractNumId w:val="2"/>
  </w:num>
  <w:num w:numId="40" w16cid:durableId="1472137475">
    <w:abstractNumId w:val="23"/>
  </w:num>
  <w:num w:numId="41" w16cid:durableId="1059400673">
    <w:abstractNumId w:val="39"/>
  </w:num>
  <w:num w:numId="42" w16cid:durableId="1051927571">
    <w:abstractNumId w:val="32"/>
  </w:num>
  <w:num w:numId="43" w16cid:durableId="1400903297">
    <w:abstractNumId w:val="22"/>
  </w:num>
  <w:num w:numId="44" w16cid:durableId="133190938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  <w:footnote w:id="1"/>
  </w:footnotePr>
  <w:endnotePr>
    <w:pos w:val="sectEnd"/>
    <w:numFmt w:val="decimal"/>
    <w:numRestart w:val="eachSect"/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ExNLMwMDYwNzQyMLZQ0lEKTi0uzszPAykwrgUAnvEwwCwAAAA="/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fetez25fp9xdx1epvt5pxprcsw2wesfre05a&quot;&gt;COVID_harms_paper_2022&lt;record-ids&gt;&lt;item&gt;2&lt;/item&gt;&lt;item&gt;5&lt;/item&gt;&lt;item&gt;6&lt;/item&gt;&lt;item&gt;7&lt;/item&gt;&lt;item&gt;8&lt;/item&gt;&lt;item&gt;9&lt;/item&gt;&lt;item&gt;10&lt;/item&gt;&lt;item&gt;11&lt;/item&gt;&lt;item&gt;12&lt;/item&gt;&lt;item&gt;13&lt;/item&gt;&lt;item&gt;15&lt;/item&gt;&lt;item&gt;16&lt;/item&gt;&lt;item&gt;17&lt;/item&gt;&lt;item&gt;19&lt;/item&gt;&lt;item&gt;20&lt;/item&gt;&lt;item&gt;21&lt;/item&gt;&lt;item&gt;22&lt;/item&gt;&lt;item&gt;23&lt;/item&gt;&lt;item&gt;24&lt;/item&gt;&lt;item&gt;25&lt;/item&gt;&lt;item&gt;26&lt;/item&gt;&lt;item&gt;27&lt;/item&gt;&lt;item&gt;29&lt;/item&gt;&lt;item&gt;30&lt;/item&gt;&lt;item&gt;31&lt;/item&gt;&lt;item&gt;32&lt;/item&gt;&lt;item&gt;36&lt;/item&gt;&lt;item&gt;37&lt;/item&gt;&lt;item&gt;38&lt;/item&gt;&lt;item&gt;39&lt;/item&gt;&lt;item&gt;40&lt;/item&gt;&lt;item&gt;42&lt;/item&gt;&lt;item&gt;45&lt;/item&gt;&lt;item&gt;46&lt;/item&gt;&lt;item&gt;49&lt;/item&gt;&lt;item&gt;50&lt;/item&gt;&lt;item&gt;51&lt;/item&gt;&lt;item&gt;52&lt;/item&gt;&lt;item&gt;53&lt;/item&gt;&lt;item&gt;54&lt;/item&gt;&lt;item&gt;55&lt;/item&gt;&lt;item&gt;56&lt;/item&gt;&lt;item&gt;57&lt;/item&gt;&lt;/record-ids&gt;&lt;/item&gt;&lt;/Libraries&gt;"/>
  </w:docVars>
  <w:rsids>
    <w:rsidRoot w:val="00042B4F"/>
    <w:rsid w:val="00000364"/>
    <w:rsid w:val="0000122F"/>
    <w:rsid w:val="000012FC"/>
    <w:rsid w:val="00001542"/>
    <w:rsid w:val="00001798"/>
    <w:rsid w:val="000018F1"/>
    <w:rsid w:val="00002165"/>
    <w:rsid w:val="000028B9"/>
    <w:rsid w:val="00002BC3"/>
    <w:rsid w:val="00002EB7"/>
    <w:rsid w:val="000031C2"/>
    <w:rsid w:val="000033FD"/>
    <w:rsid w:val="000035F6"/>
    <w:rsid w:val="00003639"/>
    <w:rsid w:val="00003905"/>
    <w:rsid w:val="00003C6F"/>
    <w:rsid w:val="00003EAD"/>
    <w:rsid w:val="000040FE"/>
    <w:rsid w:val="000045EB"/>
    <w:rsid w:val="00004BE5"/>
    <w:rsid w:val="00004CA6"/>
    <w:rsid w:val="00005013"/>
    <w:rsid w:val="000052EA"/>
    <w:rsid w:val="000054BE"/>
    <w:rsid w:val="000056E6"/>
    <w:rsid w:val="00005835"/>
    <w:rsid w:val="00005935"/>
    <w:rsid w:val="00005A51"/>
    <w:rsid w:val="0000602A"/>
    <w:rsid w:val="000068AB"/>
    <w:rsid w:val="00007289"/>
    <w:rsid w:val="000073A0"/>
    <w:rsid w:val="000078C8"/>
    <w:rsid w:val="0001002E"/>
    <w:rsid w:val="00010441"/>
    <w:rsid w:val="0001093F"/>
    <w:rsid w:val="00010AF6"/>
    <w:rsid w:val="00010B75"/>
    <w:rsid w:val="00010C84"/>
    <w:rsid w:val="00010ECE"/>
    <w:rsid w:val="00011324"/>
    <w:rsid w:val="000117F2"/>
    <w:rsid w:val="00011B1D"/>
    <w:rsid w:val="000125D8"/>
    <w:rsid w:val="00013355"/>
    <w:rsid w:val="00013716"/>
    <w:rsid w:val="0001379D"/>
    <w:rsid w:val="000138FD"/>
    <w:rsid w:val="00014153"/>
    <w:rsid w:val="00014452"/>
    <w:rsid w:val="00014A9A"/>
    <w:rsid w:val="00014B1D"/>
    <w:rsid w:val="00014F76"/>
    <w:rsid w:val="000153F3"/>
    <w:rsid w:val="00016074"/>
    <w:rsid w:val="000161BC"/>
    <w:rsid w:val="00016742"/>
    <w:rsid w:val="00016BB1"/>
    <w:rsid w:val="000172FC"/>
    <w:rsid w:val="00017338"/>
    <w:rsid w:val="00017392"/>
    <w:rsid w:val="000174EF"/>
    <w:rsid w:val="000176E2"/>
    <w:rsid w:val="00017F71"/>
    <w:rsid w:val="000200EB"/>
    <w:rsid w:val="00020417"/>
    <w:rsid w:val="0002070B"/>
    <w:rsid w:val="00020BE7"/>
    <w:rsid w:val="00020C6B"/>
    <w:rsid w:val="0002105B"/>
    <w:rsid w:val="0002136F"/>
    <w:rsid w:val="0002180F"/>
    <w:rsid w:val="00021C1A"/>
    <w:rsid w:val="00021DAE"/>
    <w:rsid w:val="00022135"/>
    <w:rsid w:val="00022FBA"/>
    <w:rsid w:val="00023032"/>
    <w:rsid w:val="00023558"/>
    <w:rsid w:val="000239B5"/>
    <w:rsid w:val="00023A77"/>
    <w:rsid w:val="00023AB7"/>
    <w:rsid w:val="00023B50"/>
    <w:rsid w:val="0002460F"/>
    <w:rsid w:val="00024610"/>
    <w:rsid w:val="00024807"/>
    <w:rsid w:val="00024EE8"/>
    <w:rsid w:val="0002527E"/>
    <w:rsid w:val="000254DB"/>
    <w:rsid w:val="00025703"/>
    <w:rsid w:val="000257B6"/>
    <w:rsid w:val="0002656D"/>
    <w:rsid w:val="00026D4E"/>
    <w:rsid w:val="00026FB4"/>
    <w:rsid w:val="0002725D"/>
    <w:rsid w:val="00027864"/>
    <w:rsid w:val="00027EAC"/>
    <w:rsid w:val="000303E7"/>
    <w:rsid w:val="00030421"/>
    <w:rsid w:val="000309D9"/>
    <w:rsid w:val="00030A47"/>
    <w:rsid w:val="00030B4B"/>
    <w:rsid w:val="00030EE8"/>
    <w:rsid w:val="00031287"/>
    <w:rsid w:val="00031926"/>
    <w:rsid w:val="00032861"/>
    <w:rsid w:val="00032931"/>
    <w:rsid w:val="00032F9D"/>
    <w:rsid w:val="00032FB2"/>
    <w:rsid w:val="000336AB"/>
    <w:rsid w:val="00033A6B"/>
    <w:rsid w:val="000341C2"/>
    <w:rsid w:val="000341C7"/>
    <w:rsid w:val="00034D97"/>
    <w:rsid w:val="00035348"/>
    <w:rsid w:val="000353AD"/>
    <w:rsid w:val="000353F5"/>
    <w:rsid w:val="000363F8"/>
    <w:rsid w:val="0003655F"/>
    <w:rsid w:val="00036809"/>
    <w:rsid w:val="000369E1"/>
    <w:rsid w:val="00036CEC"/>
    <w:rsid w:val="00036F2C"/>
    <w:rsid w:val="000374EA"/>
    <w:rsid w:val="000377CB"/>
    <w:rsid w:val="00040CB9"/>
    <w:rsid w:val="0004101C"/>
    <w:rsid w:val="000419C3"/>
    <w:rsid w:val="00041A3F"/>
    <w:rsid w:val="00041A40"/>
    <w:rsid w:val="00041BB2"/>
    <w:rsid w:val="00041E03"/>
    <w:rsid w:val="00041ED5"/>
    <w:rsid w:val="00042442"/>
    <w:rsid w:val="00042757"/>
    <w:rsid w:val="000427C5"/>
    <w:rsid w:val="00042975"/>
    <w:rsid w:val="00042B4F"/>
    <w:rsid w:val="0004301C"/>
    <w:rsid w:val="0004313E"/>
    <w:rsid w:val="000431F1"/>
    <w:rsid w:val="000436A1"/>
    <w:rsid w:val="00043789"/>
    <w:rsid w:val="000437BF"/>
    <w:rsid w:val="00043ADA"/>
    <w:rsid w:val="00043B0F"/>
    <w:rsid w:val="00043C33"/>
    <w:rsid w:val="00044AAC"/>
    <w:rsid w:val="00044F30"/>
    <w:rsid w:val="000457C5"/>
    <w:rsid w:val="00045AA1"/>
    <w:rsid w:val="00045D6E"/>
    <w:rsid w:val="000460DA"/>
    <w:rsid w:val="000462BC"/>
    <w:rsid w:val="00046597"/>
    <w:rsid w:val="00046F11"/>
    <w:rsid w:val="000479EE"/>
    <w:rsid w:val="00047CA2"/>
    <w:rsid w:val="00047EB3"/>
    <w:rsid w:val="00050ABC"/>
    <w:rsid w:val="00050EB3"/>
    <w:rsid w:val="00050F52"/>
    <w:rsid w:val="00051003"/>
    <w:rsid w:val="00051194"/>
    <w:rsid w:val="0005155B"/>
    <w:rsid w:val="000515EC"/>
    <w:rsid w:val="00051F51"/>
    <w:rsid w:val="0005225E"/>
    <w:rsid w:val="000525AB"/>
    <w:rsid w:val="00052EFA"/>
    <w:rsid w:val="000536B7"/>
    <w:rsid w:val="000541A0"/>
    <w:rsid w:val="000541A9"/>
    <w:rsid w:val="00054301"/>
    <w:rsid w:val="000546C6"/>
    <w:rsid w:val="000548D0"/>
    <w:rsid w:val="00055253"/>
    <w:rsid w:val="000557AD"/>
    <w:rsid w:val="000557F9"/>
    <w:rsid w:val="00055AB6"/>
    <w:rsid w:val="00055CB6"/>
    <w:rsid w:val="00055E92"/>
    <w:rsid w:val="00056347"/>
    <w:rsid w:val="000563C9"/>
    <w:rsid w:val="00056E16"/>
    <w:rsid w:val="0005707B"/>
    <w:rsid w:val="00057201"/>
    <w:rsid w:val="00057AF3"/>
    <w:rsid w:val="00057F70"/>
    <w:rsid w:val="000600CB"/>
    <w:rsid w:val="000609F2"/>
    <w:rsid w:val="00060B91"/>
    <w:rsid w:val="00061203"/>
    <w:rsid w:val="000613F5"/>
    <w:rsid w:val="000625F3"/>
    <w:rsid w:val="0006305A"/>
    <w:rsid w:val="00063810"/>
    <w:rsid w:val="00063B53"/>
    <w:rsid w:val="0006413E"/>
    <w:rsid w:val="000648C6"/>
    <w:rsid w:val="00064A0A"/>
    <w:rsid w:val="00064B64"/>
    <w:rsid w:val="00064B67"/>
    <w:rsid w:val="000654FE"/>
    <w:rsid w:val="000655B9"/>
    <w:rsid w:val="0006562D"/>
    <w:rsid w:val="00065B73"/>
    <w:rsid w:val="00065DFB"/>
    <w:rsid w:val="0006693E"/>
    <w:rsid w:val="00067037"/>
    <w:rsid w:val="000677E0"/>
    <w:rsid w:val="00067C89"/>
    <w:rsid w:val="0007021C"/>
    <w:rsid w:val="00070298"/>
    <w:rsid w:val="00070325"/>
    <w:rsid w:val="00070524"/>
    <w:rsid w:val="000706F5"/>
    <w:rsid w:val="00071370"/>
    <w:rsid w:val="00071DAE"/>
    <w:rsid w:val="00072186"/>
    <w:rsid w:val="00072546"/>
    <w:rsid w:val="000729C3"/>
    <w:rsid w:val="00072A41"/>
    <w:rsid w:val="000736C4"/>
    <w:rsid w:val="0007374C"/>
    <w:rsid w:val="00073A2D"/>
    <w:rsid w:val="00073AEB"/>
    <w:rsid w:val="00073D58"/>
    <w:rsid w:val="00073F0B"/>
    <w:rsid w:val="000740C4"/>
    <w:rsid w:val="0007442A"/>
    <w:rsid w:val="00074464"/>
    <w:rsid w:val="00074755"/>
    <w:rsid w:val="000751DF"/>
    <w:rsid w:val="0007584A"/>
    <w:rsid w:val="000758BB"/>
    <w:rsid w:val="000766EF"/>
    <w:rsid w:val="00076B13"/>
    <w:rsid w:val="00076C63"/>
    <w:rsid w:val="00076DEB"/>
    <w:rsid w:val="00076EC6"/>
    <w:rsid w:val="000770F9"/>
    <w:rsid w:val="0007738D"/>
    <w:rsid w:val="000776D4"/>
    <w:rsid w:val="00077E86"/>
    <w:rsid w:val="00077F0D"/>
    <w:rsid w:val="00080094"/>
    <w:rsid w:val="00080D8B"/>
    <w:rsid w:val="00080E7C"/>
    <w:rsid w:val="0008101F"/>
    <w:rsid w:val="000818F5"/>
    <w:rsid w:val="00081923"/>
    <w:rsid w:val="00082169"/>
    <w:rsid w:val="000835BF"/>
    <w:rsid w:val="00083796"/>
    <w:rsid w:val="00083FFB"/>
    <w:rsid w:val="000840F0"/>
    <w:rsid w:val="000845B0"/>
    <w:rsid w:val="000848F1"/>
    <w:rsid w:val="00084A40"/>
    <w:rsid w:val="00084A60"/>
    <w:rsid w:val="0008571C"/>
    <w:rsid w:val="00085ABC"/>
    <w:rsid w:val="00085AD1"/>
    <w:rsid w:val="00086056"/>
    <w:rsid w:val="000863C8"/>
    <w:rsid w:val="0008664A"/>
    <w:rsid w:val="00086AE9"/>
    <w:rsid w:val="00087B51"/>
    <w:rsid w:val="00087E1E"/>
    <w:rsid w:val="000909F9"/>
    <w:rsid w:val="00090EC4"/>
    <w:rsid w:val="0009103E"/>
    <w:rsid w:val="000913B2"/>
    <w:rsid w:val="000916D8"/>
    <w:rsid w:val="0009195F"/>
    <w:rsid w:val="000922DB"/>
    <w:rsid w:val="00092E06"/>
    <w:rsid w:val="0009364C"/>
    <w:rsid w:val="000945BB"/>
    <w:rsid w:val="0009467B"/>
    <w:rsid w:val="00094901"/>
    <w:rsid w:val="00094912"/>
    <w:rsid w:val="00095192"/>
    <w:rsid w:val="000959ED"/>
    <w:rsid w:val="00095E2E"/>
    <w:rsid w:val="000963E2"/>
    <w:rsid w:val="000972BB"/>
    <w:rsid w:val="00097F7F"/>
    <w:rsid w:val="000A0080"/>
    <w:rsid w:val="000A0A0D"/>
    <w:rsid w:val="000A0A7E"/>
    <w:rsid w:val="000A0E57"/>
    <w:rsid w:val="000A0F3A"/>
    <w:rsid w:val="000A1025"/>
    <w:rsid w:val="000A13B0"/>
    <w:rsid w:val="000A2315"/>
    <w:rsid w:val="000A24A9"/>
    <w:rsid w:val="000A2656"/>
    <w:rsid w:val="000A27A0"/>
    <w:rsid w:val="000A288A"/>
    <w:rsid w:val="000A2AAD"/>
    <w:rsid w:val="000A2F85"/>
    <w:rsid w:val="000A2FA8"/>
    <w:rsid w:val="000A3243"/>
    <w:rsid w:val="000A33C6"/>
    <w:rsid w:val="000A34BD"/>
    <w:rsid w:val="000A35CF"/>
    <w:rsid w:val="000A39D5"/>
    <w:rsid w:val="000A3AFA"/>
    <w:rsid w:val="000A3E27"/>
    <w:rsid w:val="000A433C"/>
    <w:rsid w:val="000A4363"/>
    <w:rsid w:val="000A49D9"/>
    <w:rsid w:val="000A4D27"/>
    <w:rsid w:val="000A4E90"/>
    <w:rsid w:val="000A50B5"/>
    <w:rsid w:val="000A5F15"/>
    <w:rsid w:val="000A70EE"/>
    <w:rsid w:val="000A7CD7"/>
    <w:rsid w:val="000A7E50"/>
    <w:rsid w:val="000B073A"/>
    <w:rsid w:val="000B07A2"/>
    <w:rsid w:val="000B07A6"/>
    <w:rsid w:val="000B099A"/>
    <w:rsid w:val="000B0B55"/>
    <w:rsid w:val="000B0BAA"/>
    <w:rsid w:val="000B1D87"/>
    <w:rsid w:val="000B270D"/>
    <w:rsid w:val="000B2A9F"/>
    <w:rsid w:val="000B2C38"/>
    <w:rsid w:val="000B2C95"/>
    <w:rsid w:val="000B2F13"/>
    <w:rsid w:val="000B3023"/>
    <w:rsid w:val="000B33E5"/>
    <w:rsid w:val="000B33EF"/>
    <w:rsid w:val="000B373F"/>
    <w:rsid w:val="000B3A7F"/>
    <w:rsid w:val="000B3C0E"/>
    <w:rsid w:val="000B3DB9"/>
    <w:rsid w:val="000B47DB"/>
    <w:rsid w:val="000B4DDC"/>
    <w:rsid w:val="000B4EA2"/>
    <w:rsid w:val="000B5424"/>
    <w:rsid w:val="000B5908"/>
    <w:rsid w:val="000B6AAB"/>
    <w:rsid w:val="000B70C1"/>
    <w:rsid w:val="000B745E"/>
    <w:rsid w:val="000B745F"/>
    <w:rsid w:val="000B752B"/>
    <w:rsid w:val="000B7BC9"/>
    <w:rsid w:val="000B7F2E"/>
    <w:rsid w:val="000C0272"/>
    <w:rsid w:val="000C07E6"/>
    <w:rsid w:val="000C086E"/>
    <w:rsid w:val="000C0AED"/>
    <w:rsid w:val="000C0C09"/>
    <w:rsid w:val="000C102D"/>
    <w:rsid w:val="000C14BF"/>
    <w:rsid w:val="000C2A3C"/>
    <w:rsid w:val="000C2D7C"/>
    <w:rsid w:val="000C2EE7"/>
    <w:rsid w:val="000C3060"/>
    <w:rsid w:val="000C3095"/>
    <w:rsid w:val="000C323D"/>
    <w:rsid w:val="000C34FB"/>
    <w:rsid w:val="000C38C9"/>
    <w:rsid w:val="000C3D7A"/>
    <w:rsid w:val="000C3DF7"/>
    <w:rsid w:val="000C41F5"/>
    <w:rsid w:val="000C4DF8"/>
    <w:rsid w:val="000C4EA1"/>
    <w:rsid w:val="000C5501"/>
    <w:rsid w:val="000C56C9"/>
    <w:rsid w:val="000C5CA9"/>
    <w:rsid w:val="000C5F80"/>
    <w:rsid w:val="000C6130"/>
    <w:rsid w:val="000C6578"/>
    <w:rsid w:val="000C661D"/>
    <w:rsid w:val="000C6679"/>
    <w:rsid w:val="000C67F5"/>
    <w:rsid w:val="000C703B"/>
    <w:rsid w:val="000C715B"/>
    <w:rsid w:val="000C76C5"/>
    <w:rsid w:val="000C78D7"/>
    <w:rsid w:val="000C7AF8"/>
    <w:rsid w:val="000C7D1B"/>
    <w:rsid w:val="000C7DA1"/>
    <w:rsid w:val="000C7DFF"/>
    <w:rsid w:val="000C7E74"/>
    <w:rsid w:val="000C7EC4"/>
    <w:rsid w:val="000D009B"/>
    <w:rsid w:val="000D00F8"/>
    <w:rsid w:val="000D0BB4"/>
    <w:rsid w:val="000D15E5"/>
    <w:rsid w:val="000D1E5C"/>
    <w:rsid w:val="000D277E"/>
    <w:rsid w:val="000D3136"/>
    <w:rsid w:val="000D3547"/>
    <w:rsid w:val="000D354C"/>
    <w:rsid w:val="000D3596"/>
    <w:rsid w:val="000D3625"/>
    <w:rsid w:val="000D3B76"/>
    <w:rsid w:val="000D5331"/>
    <w:rsid w:val="000D53D0"/>
    <w:rsid w:val="000D56FA"/>
    <w:rsid w:val="000D606D"/>
    <w:rsid w:val="000D61DC"/>
    <w:rsid w:val="000D6882"/>
    <w:rsid w:val="000D6AA8"/>
    <w:rsid w:val="000D6CA4"/>
    <w:rsid w:val="000D6DE5"/>
    <w:rsid w:val="000D7301"/>
    <w:rsid w:val="000D7449"/>
    <w:rsid w:val="000D77A9"/>
    <w:rsid w:val="000D7E1B"/>
    <w:rsid w:val="000E0A3E"/>
    <w:rsid w:val="000E12CC"/>
    <w:rsid w:val="000E1301"/>
    <w:rsid w:val="000E1433"/>
    <w:rsid w:val="000E15A3"/>
    <w:rsid w:val="000E19DA"/>
    <w:rsid w:val="000E1C05"/>
    <w:rsid w:val="000E1C84"/>
    <w:rsid w:val="000E1CD1"/>
    <w:rsid w:val="000E1F1C"/>
    <w:rsid w:val="000E2881"/>
    <w:rsid w:val="000E2CE7"/>
    <w:rsid w:val="000E3060"/>
    <w:rsid w:val="000E3402"/>
    <w:rsid w:val="000E3681"/>
    <w:rsid w:val="000E3DB4"/>
    <w:rsid w:val="000E3FAD"/>
    <w:rsid w:val="000E418B"/>
    <w:rsid w:val="000E4532"/>
    <w:rsid w:val="000E497B"/>
    <w:rsid w:val="000E4C2C"/>
    <w:rsid w:val="000E4DFD"/>
    <w:rsid w:val="000E5624"/>
    <w:rsid w:val="000E5982"/>
    <w:rsid w:val="000E5CEE"/>
    <w:rsid w:val="000E5DEC"/>
    <w:rsid w:val="000E61EA"/>
    <w:rsid w:val="000E62B9"/>
    <w:rsid w:val="000E6686"/>
    <w:rsid w:val="000E6692"/>
    <w:rsid w:val="000E680A"/>
    <w:rsid w:val="000E7256"/>
    <w:rsid w:val="000E7325"/>
    <w:rsid w:val="000E7461"/>
    <w:rsid w:val="000E7877"/>
    <w:rsid w:val="000E78D6"/>
    <w:rsid w:val="000E7AE6"/>
    <w:rsid w:val="000E7F91"/>
    <w:rsid w:val="000F0772"/>
    <w:rsid w:val="000F09B1"/>
    <w:rsid w:val="000F0B8B"/>
    <w:rsid w:val="000F0F47"/>
    <w:rsid w:val="000F1089"/>
    <w:rsid w:val="000F17DC"/>
    <w:rsid w:val="000F1B35"/>
    <w:rsid w:val="000F1BFC"/>
    <w:rsid w:val="000F1CCB"/>
    <w:rsid w:val="000F1ED4"/>
    <w:rsid w:val="000F1F85"/>
    <w:rsid w:val="000F2CBC"/>
    <w:rsid w:val="000F3143"/>
    <w:rsid w:val="000F36FB"/>
    <w:rsid w:val="000F37C7"/>
    <w:rsid w:val="000F3A66"/>
    <w:rsid w:val="000F3D23"/>
    <w:rsid w:val="000F483B"/>
    <w:rsid w:val="000F4C5C"/>
    <w:rsid w:val="000F4D48"/>
    <w:rsid w:val="000F4FCB"/>
    <w:rsid w:val="000F50AE"/>
    <w:rsid w:val="000F5181"/>
    <w:rsid w:val="000F5889"/>
    <w:rsid w:val="000F59ED"/>
    <w:rsid w:val="000F5D16"/>
    <w:rsid w:val="000F5D31"/>
    <w:rsid w:val="000F6173"/>
    <w:rsid w:val="000F65C9"/>
    <w:rsid w:val="000F662D"/>
    <w:rsid w:val="000F6B76"/>
    <w:rsid w:val="000F6C7D"/>
    <w:rsid w:val="000F6D0D"/>
    <w:rsid w:val="000F7A2C"/>
    <w:rsid w:val="000F7D27"/>
    <w:rsid w:val="000F7EBC"/>
    <w:rsid w:val="000F7FC3"/>
    <w:rsid w:val="00100D8C"/>
    <w:rsid w:val="00100DED"/>
    <w:rsid w:val="001010DA"/>
    <w:rsid w:val="0010114B"/>
    <w:rsid w:val="0010167B"/>
    <w:rsid w:val="00101DF5"/>
    <w:rsid w:val="00102314"/>
    <w:rsid w:val="001023BD"/>
    <w:rsid w:val="00102961"/>
    <w:rsid w:val="00102E81"/>
    <w:rsid w:val="00102FD1"/>
    <w:rsid w:val="001035E1"/>
    <w:rsid w:val="00104119"/>
    <w:rsid w:val="00104296"/>
    <w:rsid w:val="00104ACE"/>
    <w:rsid w:val="00104CED"/>
    <w:rsid w:val="00105275"/>
    <w:rsid w:val="0010579B"/>
    <w:rsid w:val="00105A5C"/>
    <w:rsid w:val="00106789"/>
    <w:rsid w:val="00106D26"/>
    <w:rsid w:val="0010708E"/>
    <w:rsid w:val="001073C7"/>
    <w:rsid w:val="0010775E"/>
    <w:rsid w:val="00107B20"/>
    <w:rsid w:val="00110497"/>
    <w:rsid w:val="001104A5"/>
    <w:rsid w:val="00110D81"/>
    <w:rsid w:val="00110E23"/>
    <w:rsid w:val="001116D8"/>
    <w:rsid w:val="0011175B"/>
    <w:rsid w:val="001117AF"/>
    <w:rsid w:val="001118F4"/>
    <w:rsid w:val="00111CD3"/>
    <w:rsid w:val="00111CF7"/>
    <w:rsid w:val="0011259C"/>
    <w:rsid w:val="00112FD5"/>
    <w:rsid w:val="00113395"/>
    <w:rsid w:val="001133F8"/>
    <w:rsid w:val="00113492"/>
    <w:rsid w:val="0011357F"/>
    <w:rsid w:val="00114497"/>
    <w:rsid w:val="0011453F"/>
    <w:rsid w:val="001145A9"/>
    <w:rsid w:val="001147EA"/>
    <w:rsid w:val="001149EA"/>
    <w:rsid w:val="00114AF7"/>
    <w:rsid w:val="00114E4E"/>
    <w:rsid w:val="00114ED5"/>
    <w:rsid w:val="00115343"/>
    <w:rsid w:val="00115457"/>
    <w:rsid w:val="0011579D"/>
    <w:rsid w:val="001157BB"/>
    <w:rsid w:val="00115A00"/>
    <w:rsid w:val="00115EF5"/>
    <w:rsid w:val="00115F56"/>
    <w:rsid w:val="00116B18"/>
    <w:rsid w:val="00116C4B"/>
    <w:rsid w:val="00117078"/>
    <w:rsid w:val="001170A3"/>
    <w:rsid w:val="00117AE0"/>
    <w:rsid w:val="00117E4E"/>
    <w:rsid w:val="00120267"/>
    <w:rsid w:val="00120C8B"/>
    <w:rsid w:val="00120FBB"/>
    <w:rsid w:val="001212F1"/>
    <w:rsid w:val="001213AD"/>
    <w:rsid w:val="00121766"/>
    <w:rsid w:val="00121D60"/>
    <w:rsid w:val="0012211D"/>
    <w:rsid w:val="0012211F"/>
    <w:rsid w:val="00122839"/>
    <w:rsid w:val="00122D09"/>
    <w:rsid w:val="00122E1F"/>
    <w:rsid w:val="0012315B"/>
    <w:rsid w:val="00123196"/>
    <w:rsid w:val="0012357A"/>
    <w:rsid w:val="0012369F"/>
    <w:rsid w:val="00123DE5"/>
    <w:rsid w:val="001247B7"/>
    <w:rsid w:val="001249BA"/>
    <w:rsid w:val="00124D2D"/>
    <w:rsid w:val="00124E25"/>
    <w:rsid w:val="001254E7"/>
    <w:rsid w:val="001256C7"/>
    <w:rsid w:val="00125BFE"/>
    <w:rsid w:val="00126055"/>
    <w:rsid w:val="001276FA"/>
    <w:rsid w:val="00127E1F"/>
    <w:rsid w:val="00127FFD"/>
    <w:rsid w:val="001304FC"/>
    <w:rsid w:val="0013063F"/>
    <w:rsid w:val="00130808"/>
    <w:rsid w:val="0013094A"/>
    <w:rsid w:val="00130E67"/>
    <w:rsid w:val="001312E3"/>
    <w:rsid w:val="00131DF7"/>
    <w:rsid w:val="00132226"/>
    <w:rsid w:val="001324F1"/>
    <w:rsid w:val="00132A68"/>
    <w:rsid w:val="00133143"/>
    <w:rsid w:val="001332AD"/>
    <w:rsid w:val="00133B48"/>
    <w:rsid w:val="00133C1F"/>
    <w:rsid w:val="00133D4B"/>
    <w:rsid w:val="00133F19"/>
    <w:rsid w:val="00133FB9"/>
    <w:rsid w:val="001340E8"/>
    <w:rsid w:val="001341D3"/>
    <w:rsid w:val="00134D86"/>
    <w:rsid w:val="001354C3"/>
    <w:rsid w:val="00135A60"/>
    <w:rsid w:val="00135B3B"/>
    <w:rsid w:val="00135C03"/>
    <w:rsid w:val="00135C5A"/>
    <w:rsid w:val="0013627D"/>
    <w:rsid w:val="0013629A"/>
    <w:rsid w:val="0013671C"/>
    <w:rsid w:val="001368C4"/>
    <w:rsid w:val="0013698B"/>
    <w:rsid w:val="00136C27"/>
    <w:rsid w:val="00136CE8"/>
    <w:rsid w:val="001370FB"/>
    <w:rsid w:val="00137183"/>
    <w:rsid w:val="001371FF"/>
    <w:rsid w:val="00137D2F"/>
    <w:rsid w:val="00137E7C"/>
    <w:rsid w:val="001400AE"/>
    <w:rsid w:val="00140498"/>
    <w:rsid w:val="001409CD"/>
    <w:rsid w:val="00140D50"/>
    <w:rsid w:val="001416B7"/>
    <w:rsid w:val="001419A8"/>
    <w:rsid w:val="00141A66"/>
    <w:rsid w:val="00141BDC"/>
    <w:rsid w:val="00142A58"/>
    <w:rsid w:val="00143283"/>
    <w:rsid w:val="0014369C"/>
    <w:rsid w:val="00143B20"/>
    <w:rsid w:val="0014425D"/>
    <w:rsid w:val="0014464D"/>
    <w:rsid w:val="001447FA"/>
    <w:rsid w:val="001449E6"/>
    <w:rsid w:val="00145299"/>
    <w:rsid w:val="00145E07"/>
    <w:rsid w:val="0014612B"/>
    <w:rsid w:val="001463DC"/>
    <w:rsid w:val="00146449"/>
    <w:rsid w:val="0014687B"/>
    <w:rsid w:val="00146BDA"/>
    <w:rsid w:val="00146DC8"/>
    <w:rsid w:val="00146E2C"/>
    <w:rsid w:val="00147252"/>
    <w:rsid w:val="00147DED"/>
    <w:rsid w:val="00147E05"/>
    <w:rsid w:val="00147F2E"/>
    <w:rsid w:val="00150A53"/>
    <w:rsid w:val="00150EC5"/>
    <w:rsid w:val="001512B0"/>
    <w:rsid w:val="00151348"/>
    <w:rsid w:val="001516BD"/>
    <w:rsid w:val="001518F2"/>
    <w:rsid w:val="00151AA8"/>
    <w:rsid w:val="0015237B"/>
    <w:rsid w:val="001523D3"/>
    <w:rsid w:val="00152A0A"/>
    <w:rsid w:val="00152D95"/>
    <w:rsid w:val="00152E71"/>
    <w:rsid w:val="00152EA5"/>
    <w:rsid w:val="001532BE"/>
    <w:rsid w:val="001533F9"/>
    <w:rsid w:val="001535B0"/>
    <w:rsid w:val="001535F7"/>
    <w:rsid w:val="001539C2"/>
    <w:rsid w:val="00153A3E"/>
    <w:rsid w:val="0015400E"/>
    <w:rsid w:val="00154292"/>
    <w:rsid w:val="0015439C"/>
    <w:rsid w:val="001548A6"/>
    <w:rsid w:val="00154936"/>
    <w:rsid w:val="0015545F"/>
    <w:rsid w:val="00155E52"/>
    <w:rsid w:val="00156329"/>
    <w:rsid w:val="00156D29"/>
    <w:rsid w:val="00156D77"/>
    <w:rsid w:val="00156F0C"/>
    <w:rsid w:val="00156F9C"/>
    <w:rsid w:val="00157845"/>
    <w:rsid w:val="00157993"/>
    <w:rsid w:val="001579BB"/>
    <w:rsid w:val="0016010A"/>
    <w:rsid w:val="0016011F"/>
    <w:rsid w:val="00160233"/>
    <w:rsid w:val="0016035B"/>
    <w:rsid w:val="0016056B"/>
    <w:rsid w:val="00160755"/>
    <w:rsid w:val="00160AD4"/>
    <w:rsid w:val="0016122F"/>
    <w:rsid w:val="001618B8"/>
    <w:rsid w:val="00161981"/>
    <w:rsid w:val="001619CE"/>
    <w:rsid w:val="001622C4"/>
    <w:rsid w:val="001625FE"/>
    <w:rsid w:val="00162BE3"/>
    <w:rsid w:val="00162C24"/>
    <w:rsid w:val="00162D43"/>
    <w:rsid w:val="0016308F"/>
    <w:rsid w:val="001630C5"/>
    <w:rsid w:val="001632A5"/>
    <w:rsid w:val="0016364F"/>
    <w:rsid w:val="00163B4D"/>
    <w:rsid w:val="00163C73"/>
    <w:rsid w:val="00164156"/>
    <w:rsid w:val="001643E6"/>
    <w:rsid w:val="001649D4"/>
    <w:rsid w:val="00164DF7"/>
    <w:rsid w:val="0016502E"/>
    <w:rsid w:val="001659A4"/>
    <w:rsid w:val="00165B93"/>
    <w:rsid w:val="0016626C"/>
    <w:rsid w:val="00166486"/>
    <w:rsid w:val="001666F4"/>
    <w:rsid w:val="00166765"/>
    <w:rsid w:val="00166875"/>
    <w:rsid w:val="00166AFE"/>
    <w:rsid w:val="00166FD6"/>
    <w:rsid w:val="0016761A"/>
    <w:rsid w:val="00167F45"/>
    <w:rsid w:val="00170A6A"/>
    <w:rsid w:val="00170F84"/>
    <w:rsid w:val="001713E1"/>
    <w:rsid w:val="0017151B"/>
    <w:rsid w:val="00171A05"/>
    <w:rsid w:val="0017229C"/>
    <w:rsid w:val="00172740"/>
    <w:rsid w:val="00172839"/>
    <w:rsid w:val="00172A32"/>
    <w:rsid w:val="00172B77"/>
    <w:rsid w:val="00173185"/>
    <w:rsid w:val="001734C7"/>
    <w:rsid w:val="001735CD"/>
    <w:rsid w:val="001739A5"/>
    <w:rsid w:val="00173A8B"/>
    <w:rsid w:val="00173BA0"/>
    <w:rsid w:val="00174172"/>
    <w:rsid w:val="001746C1"/>
    <w:rsid w:val="00175141"/>
    <w:rsid w:val="00175851"/>
    <w:rsid w:val="00175BA3"/>
    <w:rsid w:val="001762B2"/>
    <w:rsid w:val="00176AEA"/>
    <w:rsid w:val="00176FAE"/>
    <w:rsid w:val="00177AD6"/>
    <w:rsid w:val="00177B2F"/>
    <w:rsid w:val="00177C22"/>
    <w:rsid w:val="001802F6"/>
    <w:rsid w:val="0018065C"/>
    <w:rsid w:val="00180860"/>
    <w:rsid w:val="00180B5B"/>
    <w:rsid w:val="00180C42"/>
    <w:rsid w:val="0018191F"/>
    <w:rsid w:val="00181FCB"/>
    <w:rsid w:val="001821F2"/>
    <w:rsid w:val="001822F1"/>
    <w:rsid w:val="00182303"/>
    <w:rsid w:val="00182356"/>
    <w:rsid w:val="00182610"/>
    <w:rsid w:val="00183C6A"/>
    <w:rsid w:val="00183E4E"/>
    <w:rsid w:val="00183E5E"/>
    <w:rsid w:val="0018402E"/>
    <w:rsid w:val="00184459"/>
    <w:rsid w:val="001849CE"/>
    <w:rsid w:val="001852AA"/>
    <w:rsid w:val="00185448"/>
    <w:rsid w:val="001862E1"/>
    <w:rsid w:val="0018653F"/>
    <w:rsid w:val="00186A9B"/>
    <w:rsid w:val="00186B57"/>
    <w:rsid w:val="00186B8B"/>
    <w:rsid w:val="00186DD7"/>
    <w:rsid w:val="001872C8"/>
    <w:rsid w:val="001874A0"/>
    <w:rsid w:val="001879AF"/>
    <w:rsid w:val="00187A12"/>
    <w:rsid w:val="00187A1F"/>
    <w:rsid w:val="00187B72"/>
    <w:rsid w:val="00190255"/>
    <w:rsid w:val="00190300"/>
    <w:rsid w:val="00190D55"/>
    <w:rsid w:val="00190F1A"/>
    <w:rsid w:val="00191249"/>
    <w:rsid w:val="001917C4"/>
    <w:rsid w:val="00191815"/>
    <w:rsid w:val="00191C14"/>
    <w:rsid w:val="00192088"/>
    <w:rsid w:val="00192329"/>
    <w:rsid w:val="00192C5C"/>
    <w:rsid w:val="0019314B"/>
    <w:rsid w:val="001934F4"/>
    <w:rsid w:val="00193796"/>
    <w:rsid w:val="001937BE"/>
    <w:rsid w:val="00193D2D"/>
    <w:rsid w:val="001941DE"/>
    <w:rsid w:val="00194214"/>
    <w:rsid w:val="00194892"/>
    <w:rsid w:val="00194BF1"/>
    <w:rsid w:val="001954F6"/>
    <w:rsid w:val="00195B88"/>
    <w:rsid w:val="00195DCE"/>
    <w:rsid w:val="00196067"/>
    <w:rsid w:val="00196AC7"/>
    <w:rsid w:val="00196B46"/>
    <w:rsid w:val="00196CAB"/>
    <w:rsid w:val="00197A11"/>
    <w:rsid w:val="00197E13"/>
    <w:rsid w:val="001A0565"/>
    <w:rsid w:val="001A129C"/>
    <w:rsid w:val="001A1A1F"/>
    <w:rsid w:val="001A1F95"/>
    <w:rsid w:val="001A2AA0"/>
    <w:rsid w:val="001A2BE3"/>
    <w:rsid w:val="001A2FDA"/>
    <w:rsid w:val="001A3171"/>
    <w:rsid w:val="001A3681"/>
    <w:rsid w:val="001A3719"/>
    <w:rsid w:val="001A3824"/>
    <w:rsid w:val="001A4282"/>
    <w:rsid w:val="001A4422"/>
    <w:rsid w:val="001A48B1"/>
    <w:rsid w:val="001A5476"/>
    <w:rsid w:val="001A577F"/>
    <w:rsid w:val="001A5A71"/>
    <w:rsid w:val="001A5D19"/>
    <w:rsid w:val="001A5F8E"/>
    <w:rsid w:val="001A667C"/>
    <w:rsid w:val="001A66EF"/>
    <w:rsid w:val="001A670D"/>
    <w:rsid w:val="001A6A61"/>
    <w:rsid w:val="001A6B93"/>
    <w:rsid w:val="001A6EA7"/>
    <w:rsid w:val="001A6F08"/>
    <w:rsid w:val="001A75E4"/>
    <w:rsid w:val="001A78DE"/>
    <w:rsid w:val="001B007C"/>
    <w:rsid w:val="001B04B7"/>
    <w:rsid w:val="001B04D8"/>
    <w:rsid w:val="001B1107"/>
    <w:rsid w:val="001B11A1"/>
    <w:rsid w:val="001B127A"/>
    <w:rsid w:val="001B1550"/>
    <w:rsid w:val="001B1989"/>
    <w:rsid w:val="001B1DE3"/>
    <w:rsid w:val="001B1E55"/>
    <w:rsid w:val="001B214B"/>
    <w:rsid w:val="001B2235"/>
    <w:rsid w:val="001B265A"/>
    <w:rsid w:val="001B28B9"/>
    <w:rsid w:val="001B2A0E"/>
    <w:rsid w:val="001B2EA3"/>
    <w:rsid w:val="001B2F9F"/>
    <w:rsid w:val="001B32B4"/>
    <w:rsid w:val="001B384D"/>
    <w:rsid w:val="001B3DE7"/>
    <w:rsid w:val="001B43C3"/>
    <w:rsid w:val="001B4474"/>
    <w:rsid w:val="001B453D"/>
    <w:rsid w:val="001B45FA"/>
    <w:rsid w:val="001B4999"/>
    <w:rsid w:val="001B4D75"/>
    <w:rsid w:val="001B4EE4"/>
    <w:rsid w:val="001B4F3A"/>
    <w:rsid w:val="001B51F4"/>
    <w:rsid w:val="001B5666"/>
    <w:rsid w:val="001B63A2"/>
    <w:rsid w:val="001B6441"/>
    <w:rsid w:val="001B679D"/>
    <w:rsid w:val="001B6B81"/>
    <w:rsid w:val="001B7074"/>
    <w:rsid w:val="001B73AE"/>
    <w:rsid w:val="001B7E7F"/>
    <w:rsid w:val="001B7F4B"/>
    <w:rsid w:val="001C055A"/>
    <w:rsid w:val="001C069F"/>
    <w:rsid w:val="001C08B5"/>
    <w:rsid w:val="001C08C7"/>
    <w:rsid w:val="001C0A27"/>
    <w:rsid w:val="001C0EFA"/>
    <w:rsid w:val="001C1023"/>
    <w:rsid w:val="001C148D"/>
    <w:rsid w:val="001C1622"/>
    <w:rsid w:val="001C2065"/>
    <w:rsid w:val="001C27A0"/>
    <w:rsid w:val="001C2D2B"/>
    <w:rsid w:val="001C3427"/>
    <w:rsid w:val="001C3BF7"/>
    <w:rsid w:val="001C3DA5"/>
    <w:rsid w:val="001C41BD"/>
    <w:rsid w:val="001C42E6"/>
    <w:rsid w:val="001C4C69"/>
    <w:rsid w:val="001C5D7E"/>
    <w:rsid w:val="001C5E00"/>
    <w:rsid w:val="001C66ED"/>
    <w:rsid w:val="001C6A2E"/>
    <w:rsid w:val="001C6C59"/>
    <w:rsid w:val="001C7F95"/>
    <w:rsid w:val="001D046F"/>
    <w:rsid w:val="001D05C7"/>
    <w:rsid w:val="001D08EF"/>
    <w:rsid w:val="001D0B7F"/>
    <w:rsid w:val="001D0D86"/>
    <w:rsid w:val="001D0E02"/>
    <w:rsid w:val="001D0EA3"/>
    <w:rsid w:val="001D14E9"/>
    <w:rsid w:val="001D199A"/>
    <w:rsid w:val="001D1A11"/>
    <w:rsid w:val="001D1A73"/>
    <w:rsid w:val="001D1B18"/>
    <w:rsid w:val="001D219B"/>
    <w:rsid w:val="001D233C"/>
    <w:rsid w:val="001D2449"/>
    <w:rsid w:val="001D2AFA"/>
    <w:rsid w:val="001D2CF2"/>
    <w:rsid w:val="001D2DD0"/>
    <w:rsid w:val="001D3624"/>
    <w:rsid w:val="001D3C29"/>
    <w:rsid w:val="001D3C50"/>
    <w:rsid w:val="001D3CD3"/>
    <w:rsid w:val="001D3DA2"/>
    <w:rsid w:val="001D3EA4"/>
    <w:rsid w:val="001D42F2"/>
    <w:rsid w:val="001D4AFB"/>
    <w:rsid w:val="001D4C4F"/>
    <w:rsid w:val="001D4E17"/>
    <w:rsid w:val="001D502C"/>
    <w:rsid w:val="001D5A63"/>
    <w:rsid w:val="001D5AD0"/>
    <w:rsid w:val="001D5D68"/>
    <w:rsid w:val="001D639C"/>
    <w:rsid w:val="001D6A2A"/>
    <w:rsid w:val="001D6AD0"/>
    <w:rsid w:val="001D6D17"/>
    <w:rsid w:val="001D7394"/>
    <w:rsid w:val="001D777A"/>
    <w:rsid w:val="001E0209"/>
    <w:rsid w:val="001E05DD"/>
    <w:rsid w:val="001E0644"/>
    <w:rsid w:val="001E06FF"/>
    <w:rsid w:val="001E0A62"/>
    <w:rsid w:val="001E0B6F"/>
    <w:rsid w:val="001E14E9"/>
    <w:rsid w:val="001E1D1F"/>
    <w:rsid w:val="001E1DDF"/>
    <w:rsid w:val="001E1E89"/>
    <w:rsid w:val="001E219A"/>
    <w:rsid w:val="001E23DA"/>
    <w:rsid w:val="001E258A"/>
    <w:rsid w:val="001E277A"/>
    <w:rsid w:val="001E27B7"/>
    <w:rsid w:val="001E2B12"/>
    <w:rsid w:val="001E3477"/>
    <w:rsid w:val="001E3879"/>
    <w:rsid w:val="001E3E34"/>
    <w:rsid w:val="001E3F38"/>
    <w:rsid w:val="001E3F3F"/>
    <w:rsid w:val="001E3F48"/>
    <w:rsid w:val="001E44DC"/>
    <w:rsid w:val="001E4C04"/>
    <w:rsid w:val="001E5827"/>
    <w:rsid w:val="001E5C57"/>
    <w:rsid w:val="001E6200"/>
    <w:rsid w:val="001E653F"/>
    <w:rsid w:val="001E6A5B"/>
    <w:rsid w:val="001E6CC3"/>
    <w:rsid w:val="001E707E"/>
    <w:rsid w:val="001E79DF"/>
    <w:rsid w:val="001E7A29"/>
    <w:rsid w:val="001E7C28"/>
    <w:rsid w:val="001E7D31"/>
    <w:rsid w:val="001E7D44"/>
    <w:rsid w:val="001E7DF0"/>
    <w:rsid w:val="001F07F5"/>
    <w:rsid w:val="001F0C86"/>
    <w:rsid w:val="001F0E61"/>
    <w:rsid w:val="001F0EDB"/>
    <w:rsid w:val="001F1144"/>
    <w:rsid w:val="001F1236"/>
    <w:rsid w:val="001F13EA"/>
    <w:rsid w:val="001F1693"/>
    <w:rsid w:val="001F16EF"/>
    <w:rsid w:val="001F17F9"/>
    <w:rsid w:val="001F2317"/>
    <w:rsid w:val="001F2371"/>
    <w:rsid w:val="001F24A4"/>
    <w:rsid w:val="001F2AE6"/>
    <w:rsid w:val="001F3052"/>
    <w:rsid w:val="001F32AF"/>
    <w:rsid w:val="001F3AB6"/>
    <w:rsid w:val="001F3D17"/>
    <w:rsid w:val="001F3EAF"/>
    <w:rsid w:val="001F45EC"/>
    <w:rsid w:val="001F476D"/>
    <w:rsid w:val="001F4818"/>
    <w:rsid w:val="001F55D2"/>
    <w:rsid w:val="001F561F"/>
    <w:rsid w:val="001F59F8"/>
    <w:rsid w:val="001F67FE"/>
    <w:rsid w:val="001F6AD5"/>
    <w:rsid w:val="001F6C0E"/>
    <w:rsid w:val="001F733B"/>
    <w:rsid w:val="001F736E"/>
    <w:rsid w:val="001F737A"/>
    <w:rsid w:val="001F776D"/>
    <w:rsid w:val="001F7903"/>
    <w:rsid w:val="001F799A"/>
    <w:rsid w:val="001F799F"/>
    <w:rsid w:val="001F7C0D"/>
    <w:rsid w:val="001F7CE0"/>
    <w:rsid w:val="00200063"/>
    <w:rsid w:val="002005F9"/>
    <w:rsid w:val="002006B1"/>
    <w:rsid w:val="002009DD"/>
    <w:rsid w:val="00200E5B"/>
    <w:rsid w:val="00201349"/>
    <w:rsid w:val="0020137D"/>
    <w:rsid w:val="00201517"/>
    <w:rsid w:val="0020166F"/>
    <w:rsid w:val="00201A50"/>
    <w:rsid w:val="00201AD4"/>
    <w:rsid w:val="00202498"/>
    <w:rsid w:val="00202830"/>
    <w:rsid w:val="00202AC0"/>
    <w:rsid w:val="00202AC8"/>
    <w:rsid w:val="00202BA8"/>
    <w:rsid w:val="00202F2D"/>
    <w:rsid w:val="00202FCF"/>
    <w:rsid w:val="002030D3"/>
    <w:rsid w:val="00203C68"/>
    <w:rsid w:val="00204194"/>
    <w:rsid w:val="00204416"/>
    <w:rsid w:val="0020455E"/>
    <w:rsid w:val="00204849"/>
    <w:rsid w:val="002049D7"/>
    <w:rsid w:val="00204A59"/>
    <w:rsid w:val="00205A96"/>
    <w:rsid w:val="00206785"/>
    <w:rsid w:val="00206C92"/>
    <w:rsid w:val="00206DCD"/>
    <w:rsid w:val="00206EE2"/>
    <w:rsid w:val="00206F50"/>
    <w:rsid w:val="00207054"/>
    <w:rsid w:val="00207D1E"/>
    <w:rsid w:val="00207E1C"/>
    <w:rsid w:val="00207E82"/>
    <w:rsid w:val="00210150"/>
    <w:rsid w:val="002101BF"/>
    <w:rsid w:val="002107CB"/>
    <w:rsid w:val="00210C85"/>
    <w:rsid w:val="0021129D"/>
    <w:rsid w:val="002115A4"/>
    <w:rsid w:val="00211DA5"/>
    <w:rsid w:val="00211FDD"/>
    <w:rsid w:val="00212DBD"/>
    <w:rsid w:val="00213313"/>
    <w:rsid w:val="00213381"/>
    <w:rsid w:val="002135FC"/>
    <w:rsid w:val="002138B4"/>
    <w:rsid w:val="0021392A"/>
    <w:rsid w:val="00213975"/>
    <w:rsid w:val="00213ECD"/>
    <w:rsid w:val="00213F97"/>
    <w:rsid w:val="0021425C"/>
    <w:rsid w:val="0021477B"/>
    <w:rsid w:val="00214D7B"/>
    <w:rsid w:val="00214F21"/>
    <w:rsid w:val="00215121"/>
    <w:rsid w:val="002161B0"/>
    <w:rsid w:val="00216977"/>
    <w:rsid w:val="00216B8F"/>
    <w:rsid w:val="00216CDD"/>
    <w:rsid w:val="00216DAE"/>
    <w:rsid w:val="0021775E"/>
    <w:rsid w:val="00217A1E"/>
    <w:rsid w:val="00217BC5"/>
    <w:rsid w:val="002201BA"/>
    <w:rsid w:val="00220D85"/>
    <w:rsid w:val="00221201"/>
    <w:rsid w:val="002213C4"/>
    <w:rsid w:val="00221522"/>
    <w:rsid w:val="00221780"/>
    <w:rsid w:val="00221B94"/>
    <w:rsid w:val="00222271"/>
    <w:rsid w:val="00222514"/>
    <w:rsid w:val="0022276B"/>
    <w:rsid w:val="00222CE9"/>
    <w:rsid w:val="00223B71"/>
    <w:rsid w:val="00223F22"/>
    <w:rsid w:val="002240AC"/>
    <w:rsid w:val="0022419C"/>
    <w:rsid w:val="0022436B"/>
    <w:rsid w:val="0022454D"/>
    <w:rsid w:val="002248CC"/>
    <w:rsid w:val="00224B34"/>
    <w:rsid w:val="002254EA"/>
    <w:rsid w:val="00225602"/>
    <w:rsid w:val="00225698"/>
    <w:rsid w:val="002257EB"/>
    <w:rsid w:val="00226177"/>
    <w:rsid w:val="0022704F"/>
    <w:rsid w:val="00227C81"/>
    <w:rsid w:val="00227D6A"/>
    <w:rsid w:val="00227D9E"/>
    <w:rsid w:val="00227EF8"/>
    <w:rsid w:val="002304A0"/>
    <w:rsid w:val="00230A4C"/>
    <w:rsid w:val="00230A80"/>
    <w:rsid w:val="00230D3B"/>
    <w:rsid w:val="00230D65"/>
    <w:rsid w:val="0023141C"/>
    <w:rsid w:val="00231A1F"/>
    <w:rsid w:val="00231B2C"/>
    <w:rsid w:val="00231D60"/>
    <w:rsid w:val="0023276A"/>
    <w:rsid w:val="002328A7"/>
    <w:rsid w:val="0023297F"/>
    <w:rsid w:val="00232C18"/>
    <w:rsid w:val="002334B3"/>
    <w:rsid w:val="00233797"/>
    <w:rsid w:val="00234327"/>
    <w:rsid w:val="00234B01"/>
    <w:rsid w:val="00234BD9"/>
    <w:rsid w:val="00234FC5"/>
    <w:rsid w:val="0023521B"/>
    <w:rsid w:val="00235434"/>
    <w:rsid w:val="00235740"/>
    <w:rsid w:val="0023593D"/>
    <w:rsid w:val="00235AC2"/>
    <w:rsid w:val="00235CDC"/>
    <w:rsid w:val="00236022"/>
    <w:rsid w:val="00236103"/>
    <w:rsid w:val="00236122"/>
    <w:rsid w:val="00236746"/>
    <w:rsid w:val="0023676B"/>
    <w:rsid w:val="002367D7"/>
    <w:rsid w:val="00236A63"/>
    <w:rsid w:val="00236B38"/>
    <w:rsid w:val="0023723A"/>
    <w:rsid w:val="00237646"/>
    <w:rsid w:val="00237E13"/>
    <w:rsid w:val="002400DE"/>
    <w:rsid w:val="0024083C"/>
    <w:rsid w:val="00241B14"/>
    <w:rsid w:val="002423C9"/>
    <w:rsid w:val="002424A0"/>
    <w:rsid w:val="00243042"/>
    <w:rsid w:val="0024330D"/>
    <w:rsid w:val="00243C83"/>
    <w:rsid w:val="00243CE6"/>
    <w:rsid w:val="00244658"/>
    <w:rsid w:val="00244831"/>
    <w:rsid w:val="00244D3C"/>
    <w:rsid w:val="002450E9"/>
    <w:rsid w:val="0024536E"/>
    <w:rsid w:val="00246398"/>
    <w:rsid w:val="002469F0"/>
    <w:rsid w:val="00246CE5"/>
    <w:rsid w:val="002471A3"/>
    <w:rsid w:val="00247589"/>
    <w:rsid w:val="00247B1F"/>
    <w:rsid w:val="00250037"/>
    <w:rsid w:val="00250765"/>
    <w:rsid w:val="002508D5"/>
    <w:rsid w:val="00250ACE"/>
    <w:rsid w:val="002511F3"/>
    <w:rsid w:val="00251AA8"/>
    <w:rsid w:val="00251DB5"/>
    <w:rsid w:val="00251FBA"/>
    <w:rsid w:val="0025270D"/>
    <w:rsid w:val="002527A1"/>
    <w:rsid w:val="00252CF6"/>
    <w:rsid w:val="002538C8"/>
    <w:rsid w:val="00253D42"/>
    <w:rsid w:val="00253FC0"/>
    <w:rsid w:val="002544F1"/>
    <w:rsid w:val="00255C53"/>
    <w:rsid w:val="00255F07"/>
    <w:rsid w:val="002562FE"/>
    <w:rsid w:val="002564B9"/>
    <w:rsid w:val="00256C6E"/>
    <w:rsid w:val="00257221"/>
    <w:rsid w:val="00257645"/>
    <w:rsid w:val="002578D2"/>
    <w:rsid w:val="002578D6"/>
    <w:rsid w:val="00257948"/>
    <w:rsid w:val="0025795F"/>
    <w:rsid w:val="00257C54"/>
    <w:rsid w:val="00257E64"/>
    <w:rsid w:val="00257FCC"/>
    <w:rsid w:val="0026047F"/>
    <w:rsid w:val="002604F2"/>
    <w:rsid w:val="00260692"/>
    <w:rsid w:val="00260851"/>
    <w:rsid w:val="00260903"/>
    <w:rsid w:val="00260E7D"/>
    <w:rsid w:val="0026165C"/>
    <w:rsid w:val="00261C79"/>
    <w:rsid w:val="00261D5C"/>
    <w:rsid w:val="00261E10"/>
    <w:rsid w:val="0026219B"/>
    <w:rsid w:val="0026281E"/>
    <w:rsid w:val="002628E9"/>
    <w:rsid w:val="00262D23"/>
    <w:rsid w:val="00263033"/>
    <w:rsid w:val="00263295"/>
    <w:rsid w:val="00263CE9"/>
    <w:rsid w:val="00264498"/>
    <w:rsid w:val="002644AF"/>
    <w:rsid w:val="002647DE"/>
    <w:rsid w:val="00264CC8"/>
    <w:rsid w:val="00264D04"/>
    <w:rsid w:val="00264E0D"/>
    <w:rsid w:val="00265099"/>
    <w:rsid w:val="002651E9"/>
    <w:rsid w:val="00265E1B"/>
    <w:rsid w:val="00265F33"/>
    <w:rsid w:val="0026606A"/>
    <w:rsid w:val="002666F3"/>
    <w:rsid w:val="002669B4"/>
    <w:rsid w:val="00266A95"/>
    <w:rsid w:val="00266B14"/>
    <w:rsid w:val="00266F8B"/>
    <w:rsid w:val="00267120"/>
    <w:rsid w:val="00267254"/>
    <w:rsid w:val="0026763B"/>
    <w:rsid w:val="0027046B"/>
    <w:rsid w:val="00270AA7"/>
    <w:rsid w:val="00270BEF"/>
    <w:rsid w:val="00270DF5"/>
    <w:rsid w:val="00270E3D"/>
    <w:rsid w:val="00270EA1"/>
    <w:rsid w:val="00271204"/>
    <w:rsid w:val="00271360"/>
    <w:rsid w:val="0027149F"/>
    <w:rsid w:val="00271B40"/>
    <w:rsid w:val="00271D82"/>
    <w:rsid w:val="0027205F"/>
    <w:rsid w:val="00272442"/>
    <w:rsid w:val="00272AE2"/>
    <w:rsid w:val="00272F79"/>
    <w:rsid w:val="0027364C"/>
    <w:rsid w:val="00273716"/>
    <w:rsid w:val="00273D47"/>
    <w:rsid w:val="00273DBB"/>
    <w:rsid w:val="00273DD8"/>
    <w:rsid w:val="00273E79"/>
    <w:rsid w:val="00273EAA"/>
    <w:rsid w:val="00274B34"/>
    <w:rsid w:val="00274D9F"/>
    <w:rsid w:val="00274E24"/>
    <w:rsid w:val="00275AE9"/>
    <w:rsid w:val="0027601A"/>
    <w:rsid w:val="00276D25"/>
    <w:rsid w:val="00277325"/>
    <w:rsid w:val="002774D7"/>
    <w:rsid w:val="0027756A"/>
    <w:rsid w:val="0027770B"/>
    <w:rsid w:val="00277765"/>
    <w:rsid w:val="00277AAB"/>
    <w:rsid w:val="002802C5"/>
    <w:rsid w:val="00280874"/>
    <w:rsid w:val="0028199E"/>
    <w:rsid w:val="00282072"/>
    <w:rsid w:val="002823DF"/>
    <w:rsid w:val="00282529"/>
    <w:rsid w:val="0028297F"/>
    <w:rsid w:val="0028327C"/>
    <w:rsid w:val="00283899"/>
    <w:rsid w:val="00283DB6"/>
    <w:rsid w:val="00283F2A"/>
    <w:rsid w:val="0028463D"/>
    <w:rsid w:val="00284BC7"/>
    <w:rsid w:val="00284D31"/>
    <w:rsid w:val="0028566B"/>
    <w:rsid w:val="00285B69"/>
    <w:rsid w:val="00285B9C"/>
    <w:rsid w:val="00286013"/>
    <w:rsid w:val="002866BE"/>
    <w:rsid w:val="002869E0"/>
    <w:rsid w:val="00286EAF"/>
    <w:rsid w:val="00287E09"/>
    <w:rsid w:val="00287FCA"/>
    <w:rsid w:val="00290B8E"/>
    <w:rsid w:val="00290CB6"/>
    <w:rsid w:val="00291333"/>
    <w:rsid w:val="00291548"/>
    <w:rsid w:val="00291D97"/>
    <w:rsid w:val="00291DC5"/>
    <w:rsid w:val="00291FB7"/>
    <w:rsid w:val="00291FC4"/>
    <w:rsid w:val="002921DD"/>
    <w:rsid w:val="0029343C"/>
    <w:rsid w:val="00293536"/>
    <w:rsid w:val="002938DC"/>
    <w:rsid w:val="00293D04"/>
    <w:rsid w:val="00293D4B"/>
    <w:rsid w:val="00294E34"/>
    <w:rsid w:val="00295044"/>
    <w:rsid w:val="002951BD"/>
    <w:rsid w:val="002957CF"/>
    <w:rsid w:val="0029590A"/>
    <w:rsid w:val="00295DE2"/>
    <w:rsid w:val="00295EE5"/>
    <w:rsid w:val="002979D1"/>
    <w:rsid w:val="00297AE5"/>
    <w:rsid w:val="002A0120"/>
    <w:rsid w:val="002A01AA"/>
    <w:rsid w:val="002A02BC"/>
    <w:rsid w:val="002A0462"/>
    <w:rsid w:val="002A0591"/>
    <w:rsid w:val="002A07B7"/>
    <w:rsid w:val="002A0AF7"/>
    <w:rsid w:val="002A0F1C"/>
    <w:rsid w:val="002A13BB"/>
    <w:rsid w:val="002A146F"/>
    <w:rsid w:val="002A177E"/>
    <w:rsid w:val="002A1B2F"/>
    <w:rsid w:val="002A1C35"/>
    <w:rsid w:val="002A1F1F"/>
    <w:rsid w:val="002A1F55"/>
    <w:rsid w:val="002A2642"/>
    <w:rsid w:val="002A2A68"/>
    <w:rsid w:val="002A2F9D"/>
    <w:rsid w:val="002A3E15"/>
    <w:rsid w:val="002A49A2"/>
    <w:rsid w:val="002A49D5"/>
    <w:rsid w:val="002A49DF"/>
    <w:rsid w:val="002A4B96"/>
    <w:rsid w:val="002A4BE0"/>
    <w:rsid w:val="002A4EFF"/>
    <w:rsid w:val="002A4F8D"/>
    <w:rsid w:val="002A4FCA"/>
    <w:rsid w:val="002A507F"/>
    <w:rsid w:val="002A522D"/>
    <w:rsid w:val="002A55BB"/>
    <w:rsid w:val="002A5650"/>
    <w:rsid w:val="002A5960"/>
    <w:rsid w:val="002A5ABE"/>
    <w:rsid w:val="002A5C9A"/>
    <w:rsid w:val="002A6497"/>
    <w:rsid w:val="002A69D8"/>
    <w:rsid w:val="002A6C5D"/>
    <w:rsid w:val="002A6CC3"/>
    <w:rsid w:val="002A6F65"/>
    <w:rsid w:val="002A6FCF"/>
    <w:rsid w:val="002A7020"/>
    <w:rsid w:val="002A7212"/>
    <w:rsid w:val="002A76A1"/>
    <w:rsid w:val="002A790A"/>
    <w:rsid w:val="002A7B99"/>
    <w:rsid w:val="002A7FB8"/>
    <w:rsid w:val="002B008B"/>
    <w:rsid w:val="002B0639"/>
    <w:rsid w:val="002B127A"/>
    <w:rsid w:val="002B1948"/>
    <w:rsid w:val="002B19ED"/>
    <w:rsid w:val="002B1AA9"/>
    <w:rsid w:val="002B1AD6"/>
    <w:rsid w:val="002B20A4"/>
    <w:rsid w:val="002B2129"/>
    <w:rsid w:val="002B24C1"/>
    <w:rsid w:val="002B25E6"/>
    <w:rsid w:val="002B29C4"/>
    <w:rsid w:val="002B33C3"/>
    <w:rsid w:val="002B3FB7"/>
    <w:rsid w:val="002B4029"/>
    <w:rsid w:val="002B436F"/>
    <w:rsid w:val="002B45B3"/>
    <w:rsid w:val="002B4941"/>
    <w:rsid w:val="002B4A1B"/>
    <w:rsid w:val="002B4BA7"/>
    <w:rsid w:val="002B4CA2"/>
    <w:rsid w:val="002B4D05"/>
    <w:rsid w:val="002B5407"/>
    <w:rsid w:val="002B549C"/>
    <w:rsid w:val="002B5662"/>
    <w:rsid w:val="002B5680"/>
    <w:rsid w:val="002B57C2"/>
    <w:rsid w:val="002B59FF"/>
    <w:rsid w:val="002B5D5C"/>
    <w:rsid w:val="002B60A7"/>
    <w:rsid w:val="002B61C6"/>
    <w:rsid w:val="002B6235"/>
    <w:rsid w:val="002B6C06"/>
    <w:rsid w:val="002B6FD0"/>
    <w:rsid w:val="002B7B2F"/>
    <w:rsid w:val="002B7C1E"/>
    <w:rsid w:val="002C0335"/>
    <w:rsid w:val="002C0B57"/>
    <w:rsid w:val="002C126D"/>
    <w:rsid w:val="002C1842"/>
    <w:rsid w:val="002C1B7B"/>
    <w:rsid w:val="002C1DC8"/>
    <w:rsid w:val="002C21B5"/>
    <w:rsid w:val="002C2271"/>
    <w:rsid w:val="002C23F9"/>
    <w:rsid w:val="002C270D"/>
    <w:rsid w:val="002C274E"/>
    <w:rsid w:val="002C2B0B"/>
    <w:rsid w:val="002C3197"/>
    <w:rsid w:val="002C371D"/>
    <w:rsid w:val="002C3E8E"/>
    <w:rsid w:val="002C464C"/>
    <w:rsid w:val="002C4DDA"/>
    <w:rsid w:val="002C4E52"/>
    <w:rsid w:val="002C527A"/>
    <w:rsid w:val="002C5BF2"/>
    <w:rsid w:val="002C5E94"/>
    <w:rsid w:val="002C61F9"/>
    <w:rsid w:val="002C6610"/>
    <w:rsid w:val="002C6864"/>
    <w:rsid w:val="002C689E"/>
    <w:rsid w:val="002C6CC1"/>
    <w:rsid w:val="002C6DEC"/>
    <w:rsid w:val="002C6E78"/>
    <w:rsid w:val="002C7061"/>
    <w:rsid w:val="002C777A"/>
    <w:rsid w:val="002C7DF8"/>
    <w:rsid w:val="002D03A9"/>
    <w:rsid w:val="002D076D"/>
    <w:rsid w:val="002D11C5"/>
    <w:rsid w:val="002D13E3"/>
    <w:rsid w:val="002D1D76"/>
    <w:rsid w:val="002D27EA"/>
    <w:rsid w:val="002D28FB"/>
    <w:rsid w:val="002D2C84"/>
    <w:rsid w:val="002D2DC2"/>
    <w:rsid w:val="002D32F4"/>
    <w:rsid w:val="002D349F"/>
    <w:rsid w:val="002D3F5D"/>
    <w:rsid w:val="002D4114"/>
    <w:rsid w:val="002D426F"/>
    <w:rsid w:val="002D43C2"/>
    <w:rsid w:val="002D4901"/>
    <w:rsid w:val="002D50C1"/>
    <w:rsid w:val="002D53BB"/>
    <w:rsid w:val="002D5458"/>
    <w:rsid w:val="002D5A8F"/>
    <w:rsid w:val="002D5B10"/>
    <w:rsid w:val="002D6650"/>
    <w:rsid w:val="002D67A1"/>
    <w:rsid w:val="002D7065"/>
    <w:rsid w:val="002D72DD"/>
    <w:rsid w:val="002D7407"/>
    <w:rsid w:val="002D76A8"/>
    <w:rsid w:val="002D7F4C"/>
    <w:rsid w:val="002E0115"/>
    <w:rsid w:val="002E0EBB"/>
    <w:rsid w:val="002E14C9"/>
    <w:rsid w:val="002E1976"/>
    <w:rsid w:val="002E1D53"/>
    <w:rsid w:val="002E2086"/>
    <w:rsid w:val="002E2727"/>
    <w:rsid w:val="002E27FB"/>
    <w:rsid w:val="002E2AFA"/>
    <w:rsid w:val="002E2B92"/>
    <w:rsid w:val="002E30B1"/>
    <w:rsid w:val="002E30FD"/>
    <w:rsid w:val="002E31BA"/>
    <w:rsid w:val="002E32C7"/>
    <w:rsid w:val="002E35AC"/>
    <w:rsid w:val="002E3FA2"/>
    <w:rsid w:val="002E4049"/>
    <w:rsid w:val="002E470D"/>
    <w:rsid w:val="002E4C16"/>
    <w:rsid w:val="002E5034"/>
    <w:rsid w:val="002E5123"/>
    <w:rsid w:val="002E519E"/>
    <w:rsid w:val="002E5825"/>
    <w:rsid w:val="002E5A9C"/>
    <w:rsid w:val="002E5DE9"/>
    <w:rsid w:val="002E6AA0"/>
    <w:rsid w:val="002E6BB5"/>
    <w:rsid w:val="002E71A7"/>
    <w:rsid w:val="002E797D"/>
    <w:rsid w:val="002E79F3"/>
    <w:rsid w:val="002E7BE7"/>
    <w:rsid w:val="002E7BF9"/>
    <w:rsid w:val="002E7E04"/>
    <w:rsid w:val="002E7E48"/>
    <w:rsid w:val="002F0881"/>
    <w:rsid w:val="002F0CF0"/>
    <w:rsid w:val="002F0ECE"/>
    <w:rsid w:val="002F0F56"/>
    <w:rsid w:val="002F138B"/>
    <w:rsid w:val="002F18FB"/>
    <w:rsid w:val="002F1BDF"/>
    <w:rsid w:val="002F1CD0"/>
    <w:rsid w:val="002F2186"/>
    <w:rsid w:val="002F21C7"/>
    <w:rsid w:val="002F229C"/>
    <w:rsid w:val="002F2377"/>
    <w:rsid w:val="002F252B"/>
    <w:rsid w:val="002F2B86"/>
    <w:rsid w:val="002F2D38"/>
    <w:rsid w:val="002F3018"/>
    <w:rsid w:val="002F3B2B"/>
    <w:rsid w:val="002F47AB"/>
    <w:rsid w:val="002F4C4B"/>
    <w:rsid w:val="002F55F9"/>
    <w:rsid w:val="002F57CC"/>
    <w:rsid w:val="002F5B1F"/>
    <w:rsid w:val="002F60A6"/>
    <w:rsid w:val="002F610A"/>
    <w:rsid w:val="002F616C"/>
    <w:rsid w:val="002F62BC"/>
    <w:rsid w:val="002F68E5"/>
    <w:rsid w:val="002F6D6D"/>
    <w:rsid w:val="002F7232"/>
    <w:rsid w:val="002F7411"/>
    <w:rsid w:val="002F75EB"/>
    <w:rsid w:val="00300468"/>
    <w:rsid w:val="003008F5"/>
    <w:rsid w:val="00300B6A"/>
    <w:rsid w:val="00300CC9"/>
    <w:rsid w:val="003018F8"/>
    <w:rsid w:val="00301ACF"/>
    <w:rsid w:val="00301AD4"/>
    <w:rsid w:val="00301AF2"/>
    <w:rsid w:val="00301CA7"/>
    <w:rsid w:val="00301E8C"/>
    <w:rsid w:val="00302067"/>
    <w:rsid w:val="00302096"/>
    <w:rsid w:val="00302B24"/>
    <w:rsid w:val="0030317C"/>
    <w:rsid w:val="00303231"/>
    <w:rsid w:val="0030324A"/>
    <w:rsid w:val="003032A3"/>
    <w:rsid w:val="00303832"/>
    <w:rsid w:val="00303C24"/>
    <w:rsid w:val="00304580"/>
    <w:rsid w:val="0030467F"/>
    <w:rsid w:val="00304DFB"/>
    <w:rsid w:val="00305878"/>
    <w:rsid w:val="00305A3D"/>
    <w:rsid w:val="00305BC5"/>
    <w:rsid w:val="00305C26"/>
    <w:rsid w:val="003063B9"/>
    <w:rsid w:val="003066D4"/>
    <w:rsid w:val="003069B5"/>
    <w:rsid w:val="00306AA5"/>
    <w:rsid w:val="00306CC5"/>
    <w:rsid w:val="00306F23"/>
    <w:rsid w:val="0030759B"/>
    <w:rsid w:val="00307C28"/>
    <w:rsid w:val="00307E33"/>
    <w:rsid w:val="00310985"/>
    <w:rsid w:val="0031162E"/>
    <w:rsid w:val="0031188C"/>
    <w:rsid w:val="003122FE"/>
    <w:rsid w:val="00312484"/>
    <w:rsid w:val="00312BB6"/>
    <w:rsid w:val="00312D69"/>
    <w:rsid w:val="0031342D"/>
    <w:rsid w:val="00313B16"/>
    <w:rsid w:val="00313C47"/>
    <w:rsid w:val="00313D4D"/>
    <w:rsid w:val="00314094"/>
    <w:rsid w:val="00314972"/>
    <w:rsid w:val="00314B9D"/>
    <w:rsid w:val="00314D3A"/>
    <w:rsid w:val="00314EF0"/>
    <w:rsid w:val="00315240"/>
    <w:rsid w:val="003152C8"/>
    <w:rsid w:val="003158DB"/>
    <w:rsid w:val="00315931"/>
    <w:rsid w:val="00315AEF"/>
    <w:rsid w:val="00316464"/>
    <w:rsid w:val="0031656D"/>
    <w:rsid w:val="00316848"/>
    <w:rsid w:val="00316941"/>
    <w:rsid w:val="00316EE4"/>
    <w:rsid w:val="00317170"/>
    <w:rsid w:val="003175DD"/>
    <w:rsid w:val="003178D0"/>
    <w:rsid w:val="00317C47"/>
    <w:rsid w:val="00317D16"/>
    <w:rsid w:val="00320A69"/>
    <w:rsid w:val="00320CD9"/>
    <w:rsid w:val="00320D4F"/>
    <w:rsid w:val="00320F54"/>
    <w:rsid w:val="00321085"/>
    <w:rsid w:val="00321086"/>
    <w:rsid w:val="003210FC"/>
    <w:rsid w:val="00321399"/>
    <w:rsid w:val="00321411"/>
    <w:rsid w:val="00321907"/>
    <w:rsid w:val="00321FDC"/>
    <w:rsid w:val="003227BE"/>
    <w:rsid w:val="00322860"/>
    <w:rsid w:val="0032314A"/>
    <w:rsid w:val="003235D8"/>
    <w:rsid w:val="00323856"/>
    <w:rsid w:val="00323C44"/>
    <w:rsid w:val="00323E2A"/>
    <w:rsid w:val="00323EDF"/>
    <w:rsid w:val="00324350"/>
    <w:rsid w:val="00324715"/>
    <w:rsid w:val="003251DE"/>
    <w:rsid w:val="00325693"/>
    <w:rsid w:val="00325D38"/>
    <w:rsid w:val="0032682E"/>
    <w:rsid w:val="00326A0F"/>
    <w:rsid w:val="0032735E"/>
    <w:rsid w:val="00327B83"/>
    <w:rsid w:val="003302FB"/>
    <w:rsid w:val="0033065A"/>
    <w:rsid w:val="00330A4E"/>
    <w:rsid w:val="00330D5F"/>
    <w:rsid w:val="0033139E"/>
    <w:rsid w:val="003314B1"/>
    <w:rsid w:val="0033177E"/>
    <w:rsid w:val="003318B2"/>
    <w:rsid w:val="00332C5D"/>
    <w:rsid w:val="00332DC2"/>
    <w:rsid w:val="00332F36"/>
    <w:rsid w:val="00333740"/>
    <w:rsid w:val="00334248"/>
    <w:rsid w:val="00334740"/>
    <w:rsid w:val="003347AE"/>
    <w:rsid w:val="00334B30"/>
    <w:rsid w:val="003351C1"/>
    <w:rsid w:val="003351CB"/>
    <w:rsid w:val="003352E4"/>
    <w:rsid w:val="00335C1A"/>
    <w:rsid w:val="00335C29"/>
    <w:rsid w:val="00335EA3"/>
    <w:rsid w:val="003363AF"/>
    <w:rsid w:val="00336AE0"/>
    <w:rsid w:val="00336C00"/>
    <w:rsid w:val="00336E9E"/>
    <w:rsid w:val="0033738E"/>
    <w:rsid w:val="00337948"/>
    <w:rsid w:val="00337D85"/>
    <w:rsid w:val="00337EF3"/>
    <w:rsid w:val="00337F5B"/>
    <w:rsid w:val="0034011A"/>
    <w:rsid w:val="00340159"/>
    <w:rsid w:val="00340219"/>
    <w:rsid w:val="003406D5"/>
    <w:rsid w:val="00340808"/>
    <w:rsid w:val="00340EA0"/>
    <w:rsid w:val="003412E1"/>
    <w:rsid w:val="00341458"/>
    <w:rsid w:val="00341A75"/>
    <w:rsid w:val="00341F21"/>
    <w:rsid w:val="0034285A"/>
    <w:rsid w:val="00342B88"/>
    <w:rsid w:val="00343BBC"/>
    <w:rsid w:val="00343C5E"/>
    <w:rsid w:val="003440A2"/>
    <w:rsid w:val="00344B0C"/>
    <w:rsid w:val="00344FCF"/>
    <w:rsid w:val="00344FF1"/>
    <w:rsid w:val="003455F1"/>
    <w:rsid w:val="00345B73"/>
    <w:rsid w:val="00345DA2"/>
    <w:rsid w:val="00345E7F"/>
    <w:rsid w:val="00345FFD"/>
    <w:rsid w:val="0034620C"/>
    <w:rsid w:val="0034651F"/>
    <w:rsid w:val="003466B6"/>
    <w:rsid w:val="003466C5"/>
    <w:rsid w:val="00346719"/>
    <w:rsid w:val="00346E7E"/>
    <w:rsid w:val="00347C09"/>
    <w:rsid w:val="00347F4F"/>
    <w:rsid w:val="00350298"/>
    <w:rsid w:val="00350D0A"/>
    <w:rsid w:val="00350E68"/>
    <w:rsid w:val="00350E87"/>
    <w:rsid w:val="00351136"/>
    <w:rsid w:val="0035126B"/>
    <w:rsid w:val="003517AE"/>
    <w:rsid w:val="003518FF"/>
    <w:rsid w:val="00351917"/>
    <w:rsid w:val="0035195E"/>
    <w:rsid w:val="00351CC1"/>
    <w:rsid w:val="00351F19"/>
    <w:rsid w:val="0035201B"/>
    <w:rsid w:val="00352198"/>
    <w:rsid w:val="0035295F"/>
    <w:rsid w:val="003531E4"/>
    <w:rsid w:val="003533B2"/>
    <w:rsid w:val="00353EA7"/>
    <w:rsid w:val="00353F79"/>
    <w:rsid w:val="00353F9F"/>
    <w:rsid w:val="00354745"/>
    <w:rsid w:val="00354753"/>
    <w:rsid w:val="00354D14"/>
    <w:rsid w:val="003551B1"/>
    <w:rsid w:val="003553BD"/>
    <w:rsid w:val="00355731"/>
    <w:rsid w:val="0035585D"/>
    <w:rsid w:val="0035591D"/>
    <w:rsid w:val="00355D06"/>
    <w:rsid w:val="00355D8A"/>
    <w:rsid w:val="00355E3F"/>
    <w:rsid w:val="00355E9C"/>
    <w:rsid w:val="003562B9"/>
    <w:rsid w:val="00356705"/>
    <w:rsid w:val="00356884"/>
    <w:rsid w:val="00356A29"/>
    <w:rsid w:val="003571F4"/>
    <w:rsid w:val="00357340"/>
    <w:rsid w:val="003573AB"/>
    <w:rsid w:val="00357620"/>
    <w:rsid w:val="00357686"/>
    <w:rsid w:val="0035783B"/>
    <w:rsid w:val="003606D9"/>
    <w:rsid w:val="00361678"/>
    <w:rsid w:val="0036187D"/>
    <w:rsid w:val="00362133"/>
    <w:rsid w:val="0036228C"/>
    <w:rsid w:val="003622F9"/>
    <w:rsid w:val="0036246A"/>
    <w:rsid w:val="00362526"/>
    <w:rsid w:val="003626D2"/>
    <w:rsid w:val="00362A28"/>
    <w:rsid w:val="00362BD9"/>
    <w:rsid w:val="00363198"/>
    <w:rsid w:val="00363385"/>
    <w:rsid w:val="00363627"/>
    <w:rsid w:val="003637C9"/>
    <w:rsid w:val="00363B87"/>
    <w:rsid w:val="00363CDA"/>
    <w:rsid w:val="00363D38"/>
    <w:rsid w:val="00364093"/>
    <w:rsid w:val="00364282"/>
    <w:rsid w:val="00364715"/>
    <w:rsid w:val="00364726"/>
    <w:rsid w:val="003653E8"/>
    <w:rsid w:val="00365458"/>
    <w:rsid w:val="0036556C"/>
    <w:rsid w:val="00365E9C"/>
    <w:rsid w:val="003665E0"/>
    <w:rsid w:val="0036667D"/>
    <w:rsid w:val="003667F5"/>
    <w:rsid w:val="003671A5"/>
    <w:rsid w:val="00367317"/>
    <w:rsid w:val="00367A7F"/>
    <w:rsid w:val="00367C2E"/>
    <w:rsid w:val="00367F7F"/>
    <w:rsid w:val="00370151"/>
    <w:rsid w:val="0037049A"/>
    <w:rsid w:val="00370EC5"/>
    <w:rsid w:val="0037133F"/>
    <w:rsid w:val="0037143D"/>
    <w:rsid w:val="0037160B"/>
    <w:rsid w:val="00371CB0"/>
    <w:rsid w:val="00371F8F"/>
    <w:rsid w:val="00371FB6"/>
    <w:rsid w:val="003731E4"/>
    <w:rsid w:val="0037327A"/>
    <w:rsid w:val="00373312"/>
    <w:rsid w:val="00373672"/>
    <w:rsid w:val="0037379D"/>
    <w:rsid w:val="00373837"/>
    <w:rsid w:val="00373ABE"/>
    <w:rsid w:val="003749C8"/>
    <w:rsid w:val="003749F5"/>
    <w:rsid w:val="003749FB"/>
    <w:rsid w:val="003751F3"/>
    <w:rsid w:val="00375328"/>
    <w:rsid w:val="0037569A"/>
    <w:rsid w:val="00375CA7"/>
    <w:rsid w:val="00375DC0"/>
    <w:rsid w:val="00375EAD"/>
    <w:rsid w:val="003764D5"/>
    <w:rsid w:val="003765DE"/>
    <w:rsid w:val="00376780"/>
    <w:rsid w:val="00376D11"/>
    <w:rsid w:val="00377217"/>
    <w:rsid w:val="003772DE"/>
    <w:rsid w:val="003777FB"/>
    <w:rsid w:val="00377B24"/>
    <w:rsid w:val="00377BD4"/>
    <w:rsid w:val="00377D64"/>
    <w:rsid w:val="00377F1F"/>
    <w:rsid w:val="00380E40"/>
    <w:rsid w:val="00381AB4"/>
    <w:rsid w:val="00381B5A"/>
    <w:rsid w:val="00382210"/>
    <w:rsid w:val="003823B8"/>
    <w:rsid w:val="00382C16"/>
    <w:rsid w:val="00382E70"/>
    <w:rsid w:val="003832E2"/>
    <w:rsid w:val="00383B9B"/>
    <w:rsid w:val="00383D43"/>
    <w:rsid w:val="003847FD"/>
    <w:rsid w:val="00384809"/>
    <w:rsid w:val="003849C1"/>
    <w:rsid w:val="00385018"/>
    <w:rsid w:val="0038546E"/>
    <w:rsid w:val="00385656"/>
    <w:rsid w:val="00385987"/>
    <w:rsid w:val="00385C25"/>
    <w:rsid w:val="00386099"/>
    <w:rsid w:val="003864CF"/>
    <w:rsid w:val="003865C1"/>
    <w:rsid w:val="00386B25"/>
    <w:rsid w:val="00386FEE"/>
    <w:rsid w:val="0038714A"/>
    <w:rsid w:val="003875D9"/>
    <w:rsid w:val="003876A3"/>
    <w:rsid w:val="003877F7"/>
    <w:rsid w:val="00387858"/>
    <w:rsid w:val="003878C7"/>
    <w:rsid w:val="00390406"/>
    <w:rsid w:val="003905A9"/>
    <w:rsid w:val="0039073C"/>
    <w:rsid w:val="00390C92"/>
    <w:rsid w:val="00390C94"/>
    <w:rsid w:val="00390EC7"/>
    <w:rsid w:val="00390FB9"/>
    <w:rsid w:val="003910A9"/>
    <w:rsid w:val="003910CE"/>
    <w:rsid w:val="003910DA"/>
    <w:rsid w:val="003914D1"/>
    <w:rsid w:val="00391560"/>
    <w:rsid w:val="00391693"/>
    <w:rsid w:val="00391783"/>
    <w:rsid w:val="003922FA"/>
    <w:rsid w:val="003923A9"/>
    <w:rsid w:val="00392E01"/>
    <w:rsid w:val="00392E6D"/>
    <w:rsid w:val="00393706"/>
    <w:rsid w:val="00393851"/>
    <w:rsid w:val="003939AC"/>
    <w:rsid w:val="00394144"/>
    <w:rsid w:val="00394963"/>
    <w:rsid w:val="00394A5C"/>
    <w:rsid w:val="00394BE7"/>
    <w:rsid w:val="00395D47"/>
    <w:rsid w:val="00395FA7"/>
    <w:rsid w:val="00395FB2"/>
    <w:rsid w:val="003960A6"/>
    <w:rsid w:val="0039684E"/>
    <w:rsid w:val="00396C89"/>
    <w:rsid w:val="00397490"/>
    <w:rsid w:val="00397640"/>
    <w:rsid w:val="00397A89"/>
    <w:rsid w:val="003A0007"/>
    <w:rsid w:val="003A0082"/>
    <w:rsid w:val="003A0C98"/>
    <w:rsid w:val="003A0D9D"/>
    <w:rsid w:val="003A0EAE"/>
    <w:rsid w:val="003A10CA"/>
    <w:rsid w:val="003A1252"/>
    <w:rsid w:val="003A1352"/>
    <w:rsid w:val="003A163E"/>
    <w:rsid w:val="003A1990"/>
    <w:rsid w:val="003A1B90"/>
    <w:rsid w:val="003A254B"/>
    <w:rsid w:val="003A2726"/>
    <w:rsid w:val="003A35BE"/>
    <w:rsid w:val="003A3F20"/>
    <w:rsid w:val="003A566E"/>
    <w:rsid w:val="003A580F"/>
    <w:rsid w:val="003A595D"/>
    <w:rsid w:val="003A5B95"/>
    <w:rsid w:val="003A5D18"/>
    <w:rsid w:val="003A656D"/>
    <w:rsid w:val="003A67B1"/>
    <w:rsid w:val="003A6E2D"/>
    <w:rsid w:val="003A720E"/>
    <w:rsid w:val="003A737D"/>
    <w:rsid w:val="003A743B"/>
    <w:rsid w:val="003A7A90"/>
    <w:rsid w:val="003A7C28"/>
    <w:rsid w:val="003A7DCC"/>
    <w:rsid w:val="003B0084"/>
    <w:rsid w:val="003B0296"/>
    <w:rsid w:val="003B077C"/>
    <w:rsid w:val="003B095D"/>
    <w:rsid w:val="003B140C"/>
    <w:rsid w:val="003B145C"/>
    <w:rsid w:val="003B15DF"/>
    <w:rsid w:val="003B16A7"/>
    <w:rsid w:val="003B1A0F"/>
    <w:rsid w:val="003B1D9D"/>
    <w:rsid w:val="003B2033"/>
    <w:rsid w:val="003B20A4"/>
    <w:rsid w:val="003B21EB"/>
    <w:rsid w:val="003B2CE5"/>
    <w:rsid w:val="003B2DA4"/>
    <w:rsid w:val="003B2DC3"/>
    <w:rsid w:val="003B319A"/>
    <w:rsid w:val="003B3B48"/>
    <w:rsid w:val="003B3F19"/>
    <w:rsid w:val="003B447B"/>
    <w:rsid w:val="003B450A"/>
    <w:rsid w:val="003B4615"/>
    <w:rsid w:val="003B4623"/>
    <w:rsid w:val="003B49D3"/>
    <w:rsid w:val="003B4C7C"/>
    <w:rsid w:val="003B60E5"/>
    <w:rsid w:val="003B653F"/>
    <w:rsid w:val="003B6569"/>
    <w:rsid w:val="003B6C08"/>
    <w:rsid w:val="003B6E2C"/>
    <w:rsid w:val="003B7034"/>
    <w:rsid w:val="003B7BC0"/>
    <w:rsid w:val="003B7D01"/>
    <w:rsid w:val="003B7DF2"/>
    <w:rsid w:val="003C0106"/>
    <w:rsid w:val="003C0277"/>
    <w:rsid w:val="003C0A01"/>
    <w:rsid w:val="003C13AF"/>
    <w:rsid w:val="003C1AB3"/>
    <w:rsid w:val="003C1C5F"/>
    <w:rsid w:val="003C1FC9"/>
    <w:rsid w:val="003C20AB"/>
    <w:rsid w:val="003C223D"/>
    <w:rsid w:val="003C225D"/>
    <w:rsid w:val="003C306C"/>
    <w:rsid w:val="003C3838"/>
    <w:rsid w:val="003C3F1F"/>
    <w:rsid w:val="003C4512"/>
    <w:rsid w:val="003C4773"/>
    <w:rsid w:val="003C4940"/>
    <w:rsid w:val="003C5195"/>
    <w:rsid w:val="003C5392"/>
    <w:rsid w:val="003C5584"/>
    <w:rsid w:val="003C5B82"/>
    <w:rsid w:val="003C5E5E"/>
    <w:rsid w:val="003C6C2E"/>
    <w:rsid w:val="003C6FE7"/>
    <w:rsid w:val="003C7014"/>
    <w:rsid w:val="003C703D"/>
    <w:rsid w:val="003C732B"/>
    <w:rsid w:val="003C770D"/>
    <w:rsid w:val="003D026F"/>
    <w:rsid w:val="003D0BBC"/>
    <w:rsid w:val="003D0C21"/>
    <w:rsid w:val="003D0D45"/>
    <w:rsid w:val="003D0FE7"/>
    <w:rsid w:val="003D10A7"/>
    <w:rsid w:val="003D1350"/>
    <w:rsid w:val="003D1A0E"/>
    <w:rsid w:val="003D22C2"/>
    <w:rsid w:val="003D2D72"/>
    <w:rsid w:val="003D2E17"/>
    <w:rsid w:val="003D372A"/>
    <w:rsid w:val="003D3FC7"/>
    <w:rsid w:val="003D4654"/>
    <w:rsid w:val="003D4714"/>
    <w:rsid w:val="003D4853"/>
    <w:rsid w:val="003D4EC4"/>
    <w:rsid w:val="003D582B"/>
    <w:rsid w:val="003D6461"/>
    <w:rsid w:val="003D742C"/>
    <w:rsid w:val="003D7C33"/>
    <w:rsid w:val="003D7DD3"/>
    <w:rsid w:val="003D7F0B"/>
    <w:rsid w:val="003D7F76"/>
    <w:rsid w:val="003E0156"/>
    <w:rsid w:val="003E05B8"/>
    <w:rsid w:val="003E0E59"/>
    <w:rsid w:val="003E0FFA"/>
    <w:rsid w:val="003E18B4"/>
    <w:rsid w:val="003E1B53"/>
    <w:rsid w:val="003E2020"/>
    <w:rsid w:val="003E2951"/>
    <w:rsid w:val="003E2B3C"/>
    <w:rsid w:val="003E2B9E"/>
    <w:rsid w:val="003E2CAB"/>
    <w:rsid w:val="003E309D"/>
    <w:rsid w:val="003E3277"/>
    <w:rsid w:val="003E327E"/>
    <w:rsid w:val="003E330C"/>
    <w:rsid w:val="003E374A"/>
    <w:rsid w:val="003E386E"/>
    <w:rsid w:val="003E3987"/>
    <w:rsid w:val="003E3A88"/>
    <w:rsid w:val="003E3DDF"/>
    <w:rsid w:val="003E45B5"/>
    <w:rsid w:val="003E4685"/>
    <w:rsid w:val="003E4D24"/>
    <w:rsid w:val="003E51F9"/>
    <w:rsid w:val="003E5999"/>
    <w:rsid w:val="003E6423"/>
    <w:rsid w:val="003E674D"/>
    <w:rsid w:val="003E704A"/>
    <w:rsid w:val="003E783B"/>
    <w:rsid w:val="003E7A09"/>
    <w:rsid w:val="003F001F"/>
    <w:rsid w:val="003F09EB"/>
    <w:rsid w:val="003F0A96"/>
    <w:rsid w:val="003F18C8"/>
    <w:rsid w:val="003F1BE1"/>
    <w:rsid w:val="003F21AE"/>
    <w:rsid w:val="003F2719"/>
    <w:rsid w:val="003F2999"/>
    <w:rsid w:val="003F2C92"/>
    <w:rsid w:val="003F30DC"/>
    <w:rsid w:val="003F3569"/>
    <w:rsid w:val="003F3F85"/>
    <w:rsid w:val="003F4359"/>
    <w:rsid w:val="003F468D"/>
    <w:rsid w:val="003F483C"/>
    <w:rsid w:val="003F495B"/>
    <w:rsid w:val="003F5137"/>
    <w:rsid w:val="003F528D"/>
    <w:rsid w:val="003F5DAD"/>
    <w:rsid w:val="003F5E0F"/>
    <w:rsid w:val="003F5FE7"/>
    <w:rsid w:val="003F6368"/>
    <w:rsid w:val="003F6660"/>
    <w:rsid w:val="003F66C1"/>
    <w:rsid w:val="003F6839"/>
    <w:rsid w:val="003F6BF6"/>
    <w:rsid w:val="003F6CA0"/>
    <w:rsid w:val="003F6E70"/>
    <w:rsid w:val="003F70FB"/>
    <w:rsid w:val="003F798A"/>
    <w:rsid w:val="003F7B03"/>
    <w:rsid w:val="003F7ED5"/>
    <w:rsid w:val="003F7F7D"/>
    <w:rsid w:val="003F7F9A"/>
    <w:rsid w:val="004013B1"/>
    <w:rsid w:val="00401819"/>
    <w:rsid w:val="00401A3E"/>
    <w:rsid w:val="00401D49"/>
    <w:rsid w:val="004036C9"/>
    <w:rsid w:val="00403856"/>
    <w:rsid w:val="004038C5"/>
    <w:rsid w:val="0040393B"/>
    <w:rsid w:val="00404C70"/>
    <w:rsid w:val="00404F96"/>
    <w:rsid w:val="004053D7"/>
    <w:rsid w:val="0040573D"/>
    <w:rsid w:val="00405873"/>
    <w:rsid w:val="004058F8"/>
    <w:rsid w:val="00405A77"/>
    <w:rsid w:val="00405DDF"/>
    <w:rsid w:val="00405E21"/>
    <w:rsid w:val="00405EEE"/>
    <w:rsid w:val="00406619"/>
    <w:rsid w:val="0040668A"/>
    <w:rsid w:val="00406735"/>
    <w:rsid w:val="00406B2D"/>
    <w:rsid w:val="00406EA8"/>
    <w:rsid w:val="00406FFA"/>
    <w:rsid w:val="004070A4"/>
    <w:rsid w:val="004072DD"/>
    <w:rsid w:val="00410461"/>
    <w:rsid w:val="00410999"/>
    <w:rsid w:val="00410A04"/>
    <w:rsid w:val="0041107C"/>
    <w:rsid w:val="00411A1B"/>
    <w:rsid w:val="00411A6D"/>
    <w:rsid w:val="0041208D"/>
    <w:rsid w:val="004120E9"/>
    <w:rsid w:val="00412CA0"/>
    <w:rsid w:val="0041359E"/>
    <w:rsid w:val="0041394F"/>
    <w:rsid w:val="0041398D"/>
    <w:rsid w:val="00413C41"/>
    <w:rsid w:val="00413D77"/>
    <w:rsid w:val="00413E74"/>
    <w:rsid w:val="004141DB"/>
    <w:rsid w:val="004147C7"/>
    <w:rsid w:val="004149E0"/>
    <w:rsid w:val="004154E7"/>
    <w:rsid w:val="00415669"/>
    <w:rsid w:val="00416656"/>
    <w:rsid w:val="00416669"/>
    <w:rsid w:val="00416862"/>
    <w:rsid w:val="00416951"/>
    <w:rsid w:val="00416A0F"/>
    <w:rsid w:val="0041709C"/>
    <w:rsid w:val="004173E7"/>
    <w:rsid w:val="004176E7"/>
    <w:rsid w:val="00420438"/>
    <w:rsid w:val="0042046F"/>
    <w:rsid w:val="00420706"/>
    <w:rsid w:val="00420A50"/>
    <w:rsid w:val="00420CE5"/>
    <w:rsid w:val="00421030"/>
    <w:rsid w:val="004210DE"/>
    <w:rsid w:val="004213F5"/>
    <w:rsid w:val="00421F8A"/>
    <w:rsid w:val="00422595"/>
    <w:rsid w:val="00422814"/>
    <w:rsid w:val="00422F36"/>
    <w:rsid w:val="00423411"/>
    <w:rsid w:val="00423862"/>
    <w:rsid w:val="004239A5"/>
    <w:rsid w:val="00423A38"/>
    <w:rsid w:val="00423BFA"/>
    <w:rsid w:val="00423D7E"/>
    <w:rsid w:val="00423F20"/>
    <w:rsid w:val="00424769"/>
    <w:rsid w:val="004250C6"/>
    <w:rsid w:val="00425AF9"/>
    <w:rsid w:val="00425B32"/>
    <w:rsid w:val="00425F7A"/>
    <w:rsid w:val="00426421"/>
    <w:rsid w:val="00426C8D"/>
    <w:rsid w:val="004271E9"/>
    <w:rsid w:val="0042738A"/>
    <w:rsid w:val="0043038D"/>
    <w:rsid w:val="00430928"/>
    <w:rsid w:val="00430AFA"/>
    <w:rsid w:val="00430C22"/>
    <w:rsid w:val="00431011"/>
    <w:rsid w:val="00431369"/>
    <w:rsid w:val="0043136E"/>
    <w:rsid w:val="00431A63"/>
    <w:rsid w:val="00432314"/>
    <w:rsid w:val="00432B7D"/>
    <w:rsid w:val="00432C5C"/>
    <w:rsid w:val="00433531"/>
    <w:rsid w:val="00433651"/>
    <w:rsid w:val="004339F4"/>
    <w:rsid w:val="00433A6D"/>
    <w:rsid w:val="00433B59"/>
    <w:rsid w:val="00433E73"/>
    <w:rsid w:val="00433FC1"/>
    <w:rsid w:val="0043420D"/>
    <w:rsid w:val="00434B69"/>
    <w:rsid w:val="00434CA3"/>
    <w:rsid w:val="00434EDE"/>
    <w:rsid w:val="004350FC"/>
    <w:rsid w:val="004352CA"/>
    <w:rsid w:val="00435490"/>
    <w:rsid w:val="00435913"/>
    <w:rsid w:val="00435B71"/>
    <w:rsid w:val="00436235"/>
    <w:rsid w:val="004368AA"/>
    <w:rsid w:val="00436B70"/>
    <w:rsid w:val="004376DC"/>
    <w:rsid w:val="00437A3F"/>
    <w:rsid w:val="0044006F"/>
    <w:rsid w:val="00441426"/>
    <w:rsid w:val="00441617"/>
    <w:rsid w:val="00441A62"/>
    <w:rsid w:val="00441BE3"/>
    <w:rsid w:val="00442FEC"/>
    <w:rsid w:val="00443936"/>
    <w:rsid w:val="00443E48"/>
    <w:rsid w:val="00444247"/>
    <w:rsid w:val="00444257"/>
    <w:rsid w:val="004446E5"/>
    <w:rsid w:val="00444908"/>
    <w:rsid w:val="0044539E"/>
    <w:rsid w:val="00445912"/>
    <w:rsid w:val="00445B20"/>
    <w:rsid w:val="00445E5D"/>
    <w:rsid w:val="0044617F"/>
    <w:rsid w:val="00446196"/>
    <w:rsid w:val="004462F1"/>
    <w:rsid w:val="004463A4"/>
    <w:rsid w:val="004463DB"/>
    <w:rsid w:val="004466AA"/>
    <w:rsid w:val="004466DA"/>
    <w:rsid w:val="00446C21"/>
    <w:rsid w:val="00446D9F"/>
    <w:rsid w:val="0044709D"/>
    <w:rsid w:val="004470E1"/>
    <w:rsid w:val="00447565"/>
    <w:rsid w:val="00447632"/>
    <w:rsid w:val="00447B07"/>
    <w:rsid w:val="00447E37"/>
    <w:rsid w:val="004506EF"/>
    <w:rsid w:val="00450A1A"/>
    <w:rsid w:val="00450C68"/>
    <w:rsid w:val="00450DF7"/>
    <w:rsid w:val="00451BAC"/>
    <w:rsid w:val="00451CC7"/>
    <w:rsid w:val="00451F13"/>
    <w:rsid w:val="00452445"/>
    <w:rsid w:val="00452602"/>
    <w:rsid w:val="00452CC0"/>
    <w:rsid w:val="00452DA4"/>
    <w:rsid w:val="00452E8A"/>
    <w:rsid w:val="0045305B"/>
    <w:rsid w:val="004538DD"/>
    <w:rsid w:val="00453AD6"/>
    <w:rsid w:val="00454078"/>
    <w:rsid w:val="00454782"/>
    <w:rsid w:val="004553A7"/>
    <w:rsid w:val="0045544C"/>
    <w:rsid w:val="00455960"/>
    <w:rsid w:val="00455EC9"/>
    <w:rsid w:val="00455F6C"/>
    <w:rsid w:val="00456456"/>
    <w:rsid w:val="00456A1B"/>
    <w:rsid w:val="00456E21"/>
    <w:rsid w:val="0045705F"/>
    <w:rsid w:val="004570F2"/>
    <w:rsid w:val="004571E3"/>
    <w:rsid w:val="00457939"/>
    <w:rsid w:val="00457A24"/>
    <w:rsid w:val="004602B6"/>
    <w:rsid w:val="00460371"/>
    <w:rsid w:val="00460478"/>
    <w:rsid w:val="004616C2"/>
    <w:rsid w:val="00461863"/>
    <w:rsid w:val="00461DA2"/>
    <w:rsid w:val="00462060"/>
    <w:rsid w:val="004622C8"/>
    <w:rsid w:val="00462453"/>
    <w:rsid w:val="004624E7"/>
    <w:rsid w:val="00462727"/>
    <w:rsid w:val="00462BB2"/>
    <w:rsid w:val="004631F1"/>
    <w:rsid w:val="004639EF"/>
    <w:rsid w:val="00464150"/>
    <w:rsid w:val="0046441C"/>
    <w:rsid w:val="004644D8"/>
    <w:rsid w:val="0046482F"/>
    <w:rsid w:val="004648BA"/>
    <w:rsid w:val="0046525C"/>
    <w:rsid w:val="004653F8"/>
    <w:rsid w:val="004657B7"/>
    <w:rsid w:val="00465961"/>
    <w:rsid w:val="00465C32"/>
    <w:rsid w:val="00465C66"/>
    <w:rsid w:val="004663B7"/>
    <w:rsid w:val="004666FB"/>
    <w:rsid w:val="00466EAA"/>
    <w:rsid w:val="004675F1"/>
    <w:rsid w:val="0046792A"/>
    <w:rsid w:val="004716B2"/>
    <w:rsid w:val="004716C0"/>
    <w:rsid w:val="00471B85"/>
    <w:rsid w:val="004721E3"/>
    <w:rsid w:val="00472338"/>
    <w:rsid w:val="00472A72"/>
    <w:rsid w:val="0047316B"/>
    <w:rsid w:val="00473817"/>
    <w:rsid w:val="0047397E"/>
    <w:rsid w:val="00473D7E"/>
    <w:rsid w:val="00474157"/>
    <w:rsid w:val="0047478F"/>
    <w:rsid w:val="004755D0"/>
    <w:rsid w:val="004758CC"/>
    <w:rsid w:val="0047593D"/>
    <w:rsid w:val="00475AC6"/>
    <w:rsid w:val="00475E17"/>
    <w:rsid w:val="0047687B"/>
    <w:rsid w:val="0047694B"/>
    <w:rsid w:val="00476CA8"/>
    <w:rsid w:val="00476CF4"/>
    <w:rsid w:val="0047712B"/>
    <w:rsid w:val="00477493"/>
    <w:rsid w:val="0048000C"/>
    <w:rsid w:val="00480053"/>
    <w:rsid w:val="00480333"/>
    <w:rsid w:val="00480558"/>
    <w:rsid w:val="0048069A"/>
    <w:rsid w:val="00480BD9"/>
    <w:rsid w:val="00480D23"/>
    <w:rsid w:val="004810A6"/>
    <w:rsid w:val="00481157"/>
    <w:rsid w:val="004816A7"/>
    <w:rsid w:val="004825A9"/>
    <w:rsid w:val="0048268D"/>
    <w:rsid w:val="00482C65"/>
    <w:rsid w:val="004837B4"/>
    <w:rsid w:val="0048403C"/>
    <w:rsid w:val="004844B8"/>
    <w:rsid w:val="004847BC"/>
    <w:rsid w:val="00484F36"/>
    <w:rsid w:val="00485113"/>
    <w:rsid w:val="004851E7"/>
    <w:rsid w:val="0048528B"/>
    <w:rsid w:val="00485611"/>
    <w:rsid w:val="00485618"/>
    <w:rsid w:val="004865D0"/>
    <w:rsid w:val="00486AF5"/>
    <w:rsid w:val="00487973"/>
    <w:rsid w:val="0049082F"/>
    <w:rsid w:val="00490F24"/>
    <w:rsid w:val="00491246"/>
    <w:rsid w:val="004914A4"/>
    <w:rsid w:val="0049163C"/>
    <w:rsid w:val="0049201F"/>
    <w:rsid w:val="00492153"/>
    <w:rsid w:val="00493522"/>
    <w:rsid w:val="004937B8"/>
    <w:rsid w:val="00493C24"/>
    <w:rsid w:val="004941F7"/>
    <w:rsid w:val="00494F58"/>
    <w:rsid w:val="00495372"/>
    <w:rsid w:val="004954A9"/>
    <w:rsid w:val="004954CD"/>
    <w:rsid w:val="004958E2"/>
    <w:rsid w:val="00495B1A"/>
    <w:rsid w:val="00496145"/>
    <w:rsid w:val="004963F8"/>
    <w:rsid w:val="004969F3"/>
    <w:rsid w:val="00496C43"/>
    <w:rsid w:val="00496D5C"/>
    <w:rsid w:val="00496D95"/>
    <w:rsid w:val="0049747D"/>
    <w:rsid w:val="00497997"/>
    <w:rsid w:val="00497A26"/>
    <w:rsid w:val="00497CB1"/>
    <w:rsid w:val="004A0956"/>
    <w:rsid w:val="004A0A96"/>
    <w:rsid w:val="004A0BDE"/>
    <w:rsid w:val="004A29EA"/>
    <w:rsid w:val="004A2A0F"/>
    <w:rsid w:val="004A2ADC"/>
    <w:rsid w:val="004A2BA2"/>
    <w:rsid w:val="004A30D2"/>
    <w:rsid w:val="004A3404"/>
    <w:rsid w:val="004A3669"/>
    <w:rsid w:val="004A36E8"/>
    <w:rsid w:val="004A3B73"/>
    <w:rsid w:val="004A3B82"/>
    <w:rsid w:val="004A42C6"/>
    <w:rsid w:val="004A4404"/>
    <w:rsid w:val="004A4622"/>
    <w:rsid w:val="004A4AEF"/>
    <w:rsid w:val="004A4E83"/>
    <w:rsid w:val="004A4F3B"/>
    <w:rsid w:val="004A55B6"/>
    <w:rsid w:val="004A5F4A"/>
    <w:rsid w:val="004A667E"/>
    <w:rsid w:val="004A6763"/>
    <w:rsid w:val="004A6A82"/>
    <w:rsid w:val="004A7313"/>
    <w:rsid w:val="004A7BBB"/>
    <w:rsid w:val="004B0275"/>
    <w:rsid w:val="004B04F8"/>
    <w:rsid w:val="004B0636"/>
    <w:rsid w:val="004B08B0"/>
    <w:rsid w:val="004B0E13"/>
    <w:rsid w:val="004B0F17"/>
    <w:rsid w:val="004B1179"/>
    <w:rsid w:val="004B1669"/>
    <w:rsid w:val="004B1B6D"/>
    <w:rsid w:val="004B1DE5"/>
    <w:rsid w:val="004B2173"/>
    <w:rsid w:val="004B285F"/>
    <w:rsid w:val="004B302C"/>
    <w:rsid w:val="004B30DF"/>
    <w:rsid w:val="004B3584"/>
    <w:rsid w:val="004B38DE"/>
    <w:rsid w:val="004B3CA8"/>
    <w:rsid w:val="004B3CC0"/>
    <w:rsid w:val="004B3D6C"/>
    <w:rsid w:val="004B3D9D"/>
    <w:rsid w:val="004B3E80"/>
    <w:rsid w:val="004B40D2"/>
    <w:rsid w:val="004B4297"/>
    <w:rsid w:val="004B4DB9"/>
    <w:rsid w:val="004B516A"/>
    <w:rsid w:val="004B54E7"/>
    <w:rsid w:val="004B561D"/>
    <w:rsid w:val="004B56CB"/>
    <w:rsid w:val="004B5763"/>
    <w:rsid w:val="004B5B59"/>
    <w:rsid w:val="004B5F6F"/>
    <w:rsid w:val="004B6225"/>
    <w:rsid w:val="004B639E"/>
    <w:rsid w:val="004B6B1B"/>
    <w:rsid w:val="004B741D"/>
    <w:rsid w:val="004B7762"/>
    <w:rsid w:val="004B78BC"/>
    <w:rsid w:val="004B7D86"/>
    <w:rsid w:val="004C03C0"/>
    <w:rsid w:val="004C0998"/>
    <w:rsid w:val="004C0C8D"/>
    <w:rsid w:val="004C1017"/>
    <w:rsid w:val="004C1C85"/>
    <w:rsid w:val="004C1CBF"/>
    <w:rsid w:val="004C1E2A"/>
    <w:rsid w:val="004C2396"/>
    <w:rsid w:val="004C272B"/>
    <w:rsid w:val="004C3819"/>
    <w:rsid w:val="004C394B"/>
    <w:rsid w:val="004C3C9E"/>
    <w:rsid w:val="004C419E"/>
    <w:rsid w:val="004C41F2"/>
    <w:rsid w:val="004C44E0"/>
    <w:rsid w:val="004C5019"/>
    <w:rsid w:val="004C59EA"/>
    <w:rsid w:val="004C5A78"/>
    <w:rsid w:val="004C5C84"/>
    <w:rsid w:val="004C6092"/>
    <w:rsid w:val="004C60F6"/>
    <w:rsid w:val="004C65B6"/>
    <w:rsid w:val="004C7527"/>
    <w:rsid w:val="004C7AE1"/>
    <w:rsid w:val="004C7AF0"/>
    <w:rsid w:val="004C7BA1"/>
    <w:rsid w:val="004C7F12"/>
    <w:rsid w:val="004C7FAE"/>
    <w:rsid w:val="004D03D7"/>
    <w:rsid w:val="004D1663"/>
    <w:rsid w:val="004D19AA"/>
    <w:rsid w:val="004D1B51"/>
    <w:rsid w:val="004D24A0"/>
    <w:rsid w:val="004D2654"/>
    <w:rsid w:val="004D268C"/>
    <w:rsid w:val="004D2A41"/>
    <w:rsid w:val="004D2F9C"/>
    <w:rsid w:val="004D3D4B"/>
    <w:rsid w:val="004D405E"/>
    <w:rsid w:val="004D4309"/>
    <w:rsid w:val="004D488D"/>
    <w:rsid w:val="004D49DA"/>
    <w:rsid w:val="004D4ED0"/>
    <w:rsid w:val="004D52C0"/>
    <w:rsid w:val="004D574E"/>
    <w:rsid w:val="004D5DA9"/>
    <w:rsid w:val="004D5F03"/>
    <w:rsid w:val="004D5F71"/>
    <w:rsid w:val="004D62D4"/>
    <w:rsid w:val="004D62DE"/>
    <w:rsid w:val="004D718C"/>
    <w:rsid w:val="004D77A1"/>
    <w:rsid w:val="004D7A7A"/>
    <w:rsid w:val="004D7D59"/>
    <w:rsid w:val="004E01C4"/>
    <w:rsid w:val="004E034D"/>
    <w:rsid w:val="004E03AF"/>
    <w:rsid w:val="004E18C1"/>
    <w:rsid w:val="004E1F14"/>
    <w:rsid w:val="004E1F25"/>
    <w:rsid w:val="004E2027"/>
    <w:rsid w:val="004E25BF"/>
    <w:rsid w:val="004E25D0"/>
    <w:rsid w:val="004E2D27"/>
    <w:rsid w:val="004E2EC3"/>
    <w:rsid w:val="004E3548"/>
    <w:rsid w:val="004E3693"/>
    <w:rsid w:val="004E37E9"/>
    <w:rsid w:val="004E389D"/>
    <w:rsid w:val="004E3A5C"/>
    <w:rsid w:val="004E402E"/>
    <w:rsid w:val="004E4077"/>
    <w:rsid w:val="004E418C"/>
    <w:rsid w:val="004E4279"/>
    <w:rsid w:val="004E4601"/>
    <w:rsid w:val="004E4612"/>
    <w:rsid w:val="004E46E8"/>
    <w:rsid w:val="004E5800"/>
    <w:rsid w:val="004E597D"/>
    <w:rsid w:val="004E668D"/>
    <w:rsid w:val="004E67FE"/>
    <w:rsid w:val="004E74DE"/>
    <w:rsid w:val="004E774C"/>
    <w:rsid w:val="004E7859"/>
    <w:rsid w:val="004F0082"/>
    <w:rsid w:val="004F00EF"/>
    <w:rsid w:val="004F05FC"/>
    <w:rsid w:val="004F0894"/>
    <w:rsid w:val="004F0E42"/>
    <w:rsid w:val="004F1710"/>
    <w:rsid w:val="004F2A6D"/>
    <w:rsid w:val="004F3003"/>
    <w:rsid w:val="004F320B"/>
    <w:rsid w:val="004F3258"/>
    <w:rsid w:val="004F3418"/>
    <w:rsid w:val="004F3489"/>
    <w:rsid w:val="004F38F2"/>
    <w:rsid w:val="004F3D1E"/>
    <w:rsid w:val="004F405A"/>
    <w:rsid w:val="004F44C4"/>
    <w:rsid w:val="004F4AF4"/>
    <w:rsid w:val="004F4D4F"/>
    <w:rsid w:val="004F55BE"/>
    <w:rsid w:val="004F5600"/>
    <w:rsid w:val="004F686A"/>
    <w:rsid w:val="004F68B2"/>
    <w:rsid w:val="004F697C"/>
    <w:rsid w:val="004F706E"/>
    <w:rsid w:val="004F7573"/>
    <w:rsid w:val="004F7853"/>
    <w:rsid w:val="004F7FDF"/>
    <w:rsid w:val="0050010B"/>
    <w:rsid w:val="0050014A"/>
    <w:rsid w:val="005002CA"/>
    <w:rsid w:val="0050039D"/>
    <w:rsid w:val="00500407"/>
    <w:rsid w:val="00500782"/>
    <w:rsid w:val="00501139"/>
    <w:rsid w:val="0050159D"/>
    <w:rsid w:val="0050186C"/>
    <w:rsid w:val="00501926"/>
    <w:rsid w:val="0050207D"/>
    <w:rsid w:val="005028A9"/>
    <w:rsid w:val="00502EEE"/>
    <w:rsid w:val="00502F65"/>
    <w:rsid w:val="00503308"/>
    <w:rsid w:val="00503803"/>
    <w:rsid w:val="00503862"/>
    <w:rsid w:val="00503881"/>
    <w:rsid w:val="005039B2"/>
    <w:rsid w:val="00503A48"/>
    <w:rsid w:val="00504634"/>
    <w:rsid w:val="005048E2"/>
    <w:rsid w:val="00504CAF"/>
    <w:rsid w:val="00504F19"/>
    <w:rsid w:val="0050513A"/>
    <w:rsid w:val="005052F2"/>
    <w:rsid w:val="005057C0"/>
    <w:rsid w:val="00505A1D"/>
    <w:rsid w:val="00505A8A"/>
    <w:rsid w:val="00505E98"/>
    <w:rsid w:val="00506078"/>
    <w:rsid w:val="0050611E"/>
    <w:rsid w:val="00506696"/>
    <w:rsid w:val="00506CC5"/>
    <w:rsid w:val="00506D35"/>
    <w:rsid w:val="00506E8A"/>
    <w:rsid w:val="0050782B"/>
    <w:rsid w:val="005100AD"/>
    <w:rsid w:val="00510571"/>
    <w:rsid w:val="00510708"/>
    <w:rsid w:val="0051071C"/>
    <w:rsid w:val="0051083C"/>
    <w:rsid w:val="00510DDA"/>
    <w:rsid w:val="00510E2C"/>
    <w:rsid w:val="0051109C"/>
    <w:rsid w:val="005110BB"/>
    <w:rsid w:val="005111AB"/>
    <w:rsid w:val="005113CE"/>
    <w:rsid w:val="00511777"/>
    <w:rsid w:val="005118BC"/>
    <w:rsid w:val="0051260F"/>
    <w:rsid w:val="00513027"/>
    <w:rsid w:val="00513117"/>
    <w:rsid w:val="00513206"/>
    <w:rsid w:val="00513710"/>
    <w:rsid w:val="005139AF"/>
    <w:rsid w:val="00513B90"/>
    <w:rsid w:val="00514513"/>
    <w:rsid w:val="005145A8"/>
    <w:rsid w:val="00514631"/>
    <w:rsid w:val="005146D0"/>
    <w:rsid w:val="005148F6"/>
    <w:rsid w:val="00515189"/>
    <w:rsid w:val="005154E6"/>
    <w:rsid w:val="00515681"/>
    <w:rsid w:val="005163BC"/>
    <w:rsid w:val="00516FD2"/>
    <w:rsid w:val="00516FF8"/>
    <w:rsid w:val="00517034"/>
    <w:rsid w:val="00517630"/>
    <w:rsid w:val="00517986"/>
    <w:rsid w:val="005179FF"/>
    <w:rsid w:val="00517F7F"/>
    <w:rsid w:val="00520057"/>
    <w:rsid w:val="0052027B"/>
    <w:rsid w:val="0052068C"/>
    <w:rsid w:val="00520A37"/>
    <w:rsid w:val="00520EFF"/>
    <w:rsid w:val="005210D9"/>
    <w:rsid w:val="00521450"/>
    <w:rsid w:val="00521562"/>
    <w:rsid w:val="00521861"/>
    <w:rsid w:val="00521A96"/>
    <w:rsid w:val="00521AC9"/>
    <w:rsid w:val="00521F86"/>
    <w:rsid w:val="00521FF2"/>
    <w:rsid w:val="00521FFE"/>
    <w:rsid w:val="00523507"/>
    <w:rsid w:val="0052371E"/>
    <w:rsid w:val="0052382E"/>
    <w:rsid w:val="005239F5"/>
    <w:rsid w:val="0052407F"/>
    <w:rsid w:val="005242B8"/>
    <w:rsid w:val="005242BE"/>
    <w:rsid w:val="00524E23"/>
    <w:rsid w:val="00524F33"/>
    <w:rsid w:val="00525A86"/>
    <w:rsid w:val="00525DBA"/>
    <w:rsid w:val="005264AF"/>
    <w:rsid w:val="0052663B"/>
    <w:rsid w:val="0052698E"/>
    <w:rsid w:val="00526A6F"/>
    <w:rsid w:val="00526F87"/>
    <w:rsid w:val="005270C3"/>
    <w:rsid w:val="005273F8"/>
    <w:rsid w:val="005276B0"/>
    <w:rsid w:val="00527D01"/>
    <w:rsid w:val="00530108"/>
    <w:rsid w:val="00530C06"/>
    <w:rsid w:val="0053107A"/>
    <w:rsid w:val="00532A44"/>
    <w:rsid w:val="00532A74"/>
    <w:rsid w:val="00532CC7"/>
    <w:rsid w:val="00532F8C"/>
    <w:rsid w:val="00534285"/>
    <w:rsid w:val="00534BAC"/>
    <w:rsid w:val="00534F83"/>
    <w:rsid w:val="00535079"/>
    <w:rsid w:val="00535969"/>
    <w:rsid w:val="00535DB2"/>
    <w:rsid w:val="00536232"/>
    <w:rsid w:val="00536476"/>
    <w:rsid w:val="00536829"/>
    <w:rsid w:val="00536CCA"/>
    <w:rsid w:val="00536E19"/>
    <w:rsid w:val="005379C4"/>
    <w:rsid w:val="00537B5D"/>
    <w:rsid w:val="00537CAF"/>
    <w:rsid w:val="00537D96"/>
    <w:rsid w:val="00541784"/>
    <w:rsid w:val="00542B8D"/>
    <w:rsid w:val="00543C0F"/>
    <w:rsid w:val="00543E0E"/>
    <w:rsid w:val="00543F99"/>
    <w:rsid w:val="00543FF5"/>
    <w:rsid w:val="00544852"/>
    <w:rsid w:val="00544B9D"/>
    <w:rsid w:val="00544C89"/>
    <w:rsid w:val="00544D55"/>
    <w:rsid w:val="00545351"/>
    <w:rsid w:val="00545709"/>
    <w:rsid w:val="005458B6"/>
    <w:rsid w:val="00545CA0"/>
    <w:rsid w:val="00545F2F"/>
    <w:rsid w:val="00545F99"/>
    <w:rsid w:val="005460A4"/>
    <w:rsid w:val="005467F6"/>
    <w:rsid w:val="005468CE"/>
    <w:rsid w:val="005469C2"/>
    <w:rsid w:val="00546B50"/>
    <w:rsid w:val="0054793B"/>
    <w:rsid w:val="00547D63"/>
    <w:rsid w:val="00550015"/>
    <w:rsid w:val="005501DF"/>
    <w:rsid w:val="0055052B"/>
    <w:rsid w:val="005505B9"/>
    <w:rsid w:val="0055063F"/>
    <w:rsid w:val="00550ADF"/>
    <w:rsid w:val="00550B2D"/>
    <w:rsid w:val="005512E9"/>
    <w:rsid w:val="0055157A"/>
    <w:rsid w:val="00551C52"/>
    <w:rsid w:val="00551EB0"/>
    <w:rsid w:val="00552519"/>
    <w:rsid w:val="005525B1"/>
    <w:rsid w:val="00552678"/>
    <w:rsid w:val="00552F47"/>
    <w:rsid w:val="00553744"/>
    <w:rsid w:val="00553745"/>
    <w:rsid w:val="0055477D"/>
    <w:rsid w:val="005548A0"/>
    <w:rsid w:val="0055505B"/>
    <w:rsid w:val="0055553C"/>
    <w:rsid w:val="00555B3A"/>
    <w:rsid w:val="00555BE6"/>
    <w:rsid w:val="00555D65"/>
    <w:rsid w:val="0055609B"/>
    <w:rsid w:val="00556368"/>
    <w:rsid w:val="005569FF"/>
    <w:rsid w:val="00556DB8"/>
    <w:rsid w:val="00556E89"/>
    <w:rsid w:val="0055729D"/>
    <w:rsid w:val="005573E2"/>
    <w:rsid w:val="0055743F"/>
    <w:rsid w:val="00557506"/>
    <w:rsid w:val="005579E2"/>
    <w:rsid w:val="00557BAF"/>
    <w:rsid w:val="00557D6D"/>
    <w:rsid w:val="00560A98"/>
    <w:rsid w:val="00560BFF"/>
    <w:rsid w:val="005616F7"/>
    <w:rsid w:val="00561AE8"/>
    <w:rsid w:val="00561F2D"/>
    <w:rsid w:val="00562DE7"/>
    <w:rsid w:val="00563213"/>
    <w:rsid w:val="0056347B"/>
    <w:rsid w:val="00563C79"/>
    <w:rsid w:val="00564845"/>
    <w:rsid w:val="00564A94"/>
    <w:rsid w:val="00565A41"/>
    <w:rsid w:val="00565B22"/>
    <w:rsid w:val="00565C6F"/>
    <w:rsid w:val="00565D0F"/>
    <w:rsid w:val="00565EB6"/>
    <w:rsid w:val="00566052"/>
    <w:rsid w:val="0056613E"/>
    <w:rsid w:val="00566253"/>
    <w:rsid w:val="005662A4"/>
    <w:rsid w:val="00566303"/>
    <w:rsid w:val="00566479"/>
    <w:rsid w:val="00566927"/>
    <w:rsid w:val="00566C52"/>
    <w:rsid w:val="00566F8C"/>
    <w:rsid w:val="00566FB5"/>
    <w:rsid w:val="0056719F"/>
    <w:rsid w:val="005674E0"/>
    <w:rsid w:val="005675F0"/>
    <w:rsid w:val="00567DE6"/>
    <w:rsid w:val="00567ED2"/>
    <w:rsid w:val="00570B85"/>
    <w:rsid w:val="00571626"/>
    <w:rsid w:val="00571D0A"/>
    <w:rsid w:val="00571E6C"/>
    <w:rsid w:val="0057244E"/>
    <w:rsid w:val="00572576"/>
    <w:rsid w:val="005729F4"/>
    <w:rsid w:val="00572C5B"/>
    <w:rsid w:val="00572C94"/>
    <w:rsid w:val="005730C6"/>
    <w:rsid w:val="005733FA"/>
    <w:rsid w:val="0057356E"/>
    <w:rsid w:val="005736EE"/>
    <w:rsid w:val="00573762"/>
    <w:rsid w:val="00573B9C"/>
    <w:rsid w:val="005740EE"/>
    <w:rsid w:val="00574A06"/>
    <w:rsid w:val="005751CA"/>
    <w:rsid w:val="00575327"/>
    <w:rsid w:val="00575463"/>
    <w:rsid w:val="0057558C"/>
    <w:rsid w:val="005755E2"/>
    <w:rsid w:val="00575B55"/>
    <w:rsid w:val="00575BC1"/>
    <w:rsid w:val="00575E3E"/>
    <w:rsid w:val="00576009"/>
    <w:rsid w:val="00576085"/>
    <w:rsid w:val="005761F1"/>
    <w:rsid w:val="0057657E"/>
    <w:rsid w:val="00576674"/>
    <w:rsid w:val="0057669E"/>
    <w:rsid w:val="00576A97"/>
    <w:rsid w:val="00576B2A"/>
    <w:rsid w:val="00576D60"/>
    <w:rsid w:val="00576E05"/>
    <w:rsid w:val="00577386"/>
    <w:rsid w:val="00577B45"/>
    <w:rsid w:val="0058000D"/>
    <w:rsid w:val="0058004D"/>
    <w:rsid w:val="005804BA"/>
    <w:rsid w:val="005807B5"/>
    <w:rsid w:val="00580EE6"/>
    <w:rsid w:val="00580FC1"/>
    <w:rsid w:val="00581641"/>
    <w:rsid w:val="00581B58"/>
    <w:rsid w:val="00581C47"/>
    <w:rsid w:val="00581FF8"/>
    <w:rsid w:val="00582212"/>
    <w:rsid w:val="00582733"/>
    <w:rsid w:val="005828C7"/>
    <w:rsid w:val="00582B64"/>
    <w:rsid w:val="00582DE1"/>
    <w:rsid w:val="00583E44"/>
    <w:rsid w:val="0058439F"/>
    <w:rsid w:val="005848BE"/>
    <w:rsid w:val="00584F90"/>
    <w:rsid w:val="005855C4"/>
    <w:rsid w:val="00585D38"/>
    <w:rsid w:val="00585D8D"/>
    <w:rsid w:val="00585EAA"/>
    <w:rsid w:val="005860EC"/>
    <w:rsid w:val="00586BA3"/>
    <w:rsid w:val="00586FAF"/>
    <w:rsid w:val="0059015C"/>
    <w:rsid w:val="005903B4"/>
    <w:rsid w:val="005904AC"/>
    <w:rsid w:val="005905E0"/>
    <w:rsid w:val="00590713"/>
    <w:rsid w:val="00590915"/>
    <w:rsid w:val="00590C57"/>
    <w:rsid w:val="00590FEC"/>
    <w:rsid w:val="00591065"/>
    <w:rsid w:val="00591305"/>
    <w:rsid w:val="005915A6"/>
    <w:rsid w:val="00591656"/>
    <w:rsid w:val="00591C78"/>
    <w:rsid w:val="00591EFF"/>
    <w:rsid w:val="005922B9"/>
    <w:rsid w:val="0059259E"/>
    <w:rsid w:val="00592DD6"/>
    <w:rsid w:val="0059309A"/>
    <w:rsid w:val="005932ED"/>
    <w:rsid w:val="0059389C"/>
    <w:rsid w:val="00593F61"/>
    <w:rsid w:val="00594209"/>
    <w:rsid w:val="005945FE"/>
    <w:rsid w:val="00594682"/>
    <w:rsid w:val="00594898"/>
    <w:rsid w:val="00594985"/>
    <w:rsid w:val="00594E32"/>
    <w:rsid w:val="00594FB9"/>
    <w:rsid w:val="0059599E"/>
    <w:rsid w:val="00595B56"/>
    <w:rsid w:val="0059618A"/>
    <w:rsid w:val="00596274"/>
    <w:rsid w:val="005962AB"/>
    <w:rsid w:val="005964CD"/>
    <w:rsid w:val="00596792"/>
    <w:rsid w:val="00596856"/>
    <w:rsid w:val="00596CE4"/>
    <w:rsid w:val="00596FAD"/>
    <w:rsid w:val="005974AD"/>
    <w:rsid w:val="00597B25"/>
    <w:rsid w:val="005A02F4"/>
    <w:rsid w:val="005A0828"/>
    <w:rsid w:val="005A0921"/>
    <w:rsid w:val="005A0FE6"/>
    <w:rsid w:val="005A12DE"/>
    <w:rsid w:val="005A14A3"/>
    <w:rsid w:val="005A166C"/>
    <w:rsid w:val="005A16E7"/>
    <w:rsid w:val="005A1A13"/>
    <w:rsid w:val="005A1A71"/>
    <w:rsid w:val="005A1E3D"/>
    <w:rsid w:val="005A200B"/>
    <w:rsid w:val="005A205F"/>
    <w:rsid w:val="005A20EE"/>
    <w:rsid w:val="005A284A"/>
    <w:rsid w:val="005A29A0"/>
    <w:rsid w:val="005A2B50"/>
    <w:rsid w:val="005A2D8F"/>
    <w:rsid w:val="005A2E47"/>
    <w:rsid w:val="005A306C"/>
    <w:rsid w:val="005A3094"/>
    <w:rsid w:val="005A34B8"/>
    <w:rsid w:val="005A3879"/>
    <w:rsid w:val="005A3CF0"/>
    <w:rsid w:val="005A4085"/>
    <w:rsid w:val="005A42C3"/>
    <w:rsid w:val="005A4BDB"/>
    <w:rsid w:val="005A4C19"/>
    <w:rsid w:val="005A4DDB"/>
    <w:rsid w:val="005A5049"/>
    <w:rsid w:val="005A52BF"/>
    <w:rsid w:val="005A5860"/>
    <w:rsid w:val="005A5D46"/>
    <w:rsid w:val="005A619C"/>
    <w:rsid w:val="005A634D"/>
    <w:rsid w:val="005A64D4"/>
    <w:rsid w:val="005A6631"/>
    <w:rsid w:val="005A6886"/>
    <w:rsid w:val="005A6890"/>
    <w:rsid w:val="005A7629"/>
    <w:rsid w:val="005A78E4"/>
    <w:rsid w:val="005A793B"/>
    <w:rsid w:val="005A7C3B"/>
    <w:rsid w:val="005B0243"/>
    <w:rsid w:val="005B025D"/>
    <w:rsid w:val="005B0275"/>
    <w:rsid w:val="005B0279"/>
    <w:rsid w:val="005B049A"/>
    <w:rsid w:val="005B04A5"/>
    <w:rsid w:val="005B06FF"/>
    <w:rsid w:val="005B072B"/>
    <w:rsid w:val="005B08CF"/>
    <w:rsid w:val="005B09E4"/>
    <w:rsid w:val="005B0B24"/>
    <w:rsid w:val="005B1093"/>
    <w:rsid w:val="005B11F6"/>
    <w:rsid w:val="005B1822"/>
    <w:rsid w:val="005B1BA6"/>
    <w:rsid w:val="005B1F71"/>
    <w:rsid w:val="005B229E"/>
    <w:rsid w:val="005B2D74"/>
    <w:rsid w:val="005B348F"/>
    <w:rsid w:val="005B36C2"/>
    <w:rsid w:val="005B3C70"/>
    <w:rsid w:val="005B3C9A"/>
    <w:rsid w:val="005B41BF"/>
    <w:rsid w:val="005B49FD"/>
    <w:rsid w:val="005B4B98"/>
    <w:rsid w:val="005B5304"/>
    <w:rsid w:val="005B584F"/>
    <w:rsid w:val="005B5AC2"/>
    <w:rsid w:val="005B5E95"/>
    <w:rsid w:val="005B620D"/>
    <w:rsid w:val="005B634F"/>
    <w:rsid w:val="005B6665"/>
    <w:rsid w:val="005B6F95"/>
    <w:rsid w:val="005B7794"/>
    <w:rsid w:val="005B7CF2"/>
    <w:rsid w:val="005C019F"/>
    <w:rsid w:val="005C0773"/>
    <w:rsid w:val="005C08DB"/>
    <w:rsid w:val="005C0DB1"/>
    <w:rsid w:val="005C0F8F"/>
    <w:rsid w:val="005C127A"/>
    <w:rsid w:val="005C1347"/>
    <w:rsid w:val="005C1B4B"/>
    <w:rsid w:val="005C1EB6"/>
    <w:rsid w:val="005C21AE"/>
    <w:rsid w:val="005C2EC6"/>
    <w:rsid w:val="005C2F6B"/>
    <w:rsid w:val="005C2FA6"/>
    <w:rsid w:val="005C3324"/>
    <w:rsid w:val="005C37C6"/>
    <w:rsid w:val="005C3A9B"/>
    <w:rsid w:val="005C3EB6"/>
    <w:rsid w:val="005C3FC9"/>
    <w:rsid w:val="005C4B0A"/>
    <w:rsid w:val="005C4B8D"/>
    <w:rsid w:val="005C4FEA"/>
    <w:rsid w:val="005C53D6"/>
    <w:rsid w:val="005C634F"/>
    <w:rsid w:val="005C65C0"/>
    <w:rsid w:val="005C6711"/>
    <w:rsid w:val="005C7960"/>
    <w:rsid w:val="005D0518"/>
    <w:rsid w:val="005D0590"/>
    <w:rsid w:val="005D0D7F"/>
    <w:rsid w:val="005D109D"/>
    <w:rsid w:val="005D1217"/>
    <w:rsid w:val="005D12DC"/>
    <w:rsid w:val="005D15D8"/>
    <w:rsid w:val="005D1692"/>
    <w:rsid w:val="005D16CF"/>
    <w:rsid w:val="005D211E"/>
    <w:rsid w:val="005D3A02"/>
    <w:rsid w:val="005D3F13"/>
    <w:rsid w:val="005D431D"/>
    <w:rsid w:val="005D477A"/>
    <w:rsid w:val="005D483D"/>
    <w:rsid w:val="005D494E"/>
    <w:rsid w:val="005D4B5C"/>
    <w:rsid w:val="005D4CE8"/>
    <w:rsid w:val="005D56EE"/>
    <w:rsid w:val="005D5822"/>
    <w:rsid w:val="005D5A0C"/>
    <w:rsid w:val="005D5BB8"/>
    <w:rsid w:val="005D6523"/>
    <w:rsid w:val="005D65CC"/>
    <w:rsid w:val="005D7011"/>
    <w:rsid w:val="005D73F8"/>
    <w:rsid w:val="005D7564"/>
    <w:rsid w:val="005D7DCC"/>
    <w:rsid w:val="005E00DF"/>
    <w:rsid w:val="005E02A2"/>
    <w:rsid w:val="005E0636"/>
    <w:rsid w:val="005E092D"/>
    <w:rsid w:val="005E0B47"/>
    <w:rsid w:val="005E0CCE"/>
    <w:rsid w:val="005E1B17"/>
    <w:rsid w:val="005E1CD1"/>
    <w:rsid w:val="005E1E1A"/>
    <w:rsid w:val="005E2EAF"/>
    <w:rsid w:val="005E3333"/>
    <w:rsid w:val="005E413F"/>
    <w:rsid w:val="005E427B"/>
    <w:rsid w:val="005E4840"/>
    <w:rsid w:val="005E4A33"/>
    <w:rsid w:val="005E5010"/>
    <w:rsid w:val="005E5135"/>
    <w:rsid w:val="005E5373"/>
    <w:rsid w:val="005E5621"/>
    <w:rsid w:val="005E56AE"/>
    <w:rsid w:val="005E6297"/>
    <w:rsid w:val="005E64E1"/>
    <w:rsid w:val="005E6D28"/>
    <w:rsid w:val="005E6D88"/>
    <w:rsid w:val="005E7457"/>
    <w:rsid w:val="005E7555"/>
    <w:rsid w:val="005E7661"/>
    <w:rsid w:val="005E7A2B"/>
    <w:rsid w:val="005E7A8A"/>
    <w:rsid w:val="005E7BBF"/>
    <w:rsid w:val="005E7EBE"/>
    <w:rsid w:val="005F0447"/>
    <w:rsid w:val="005F0787"/>
    <w:rsid w:val="005F12C3"/>
    <w:rsid w:val="005F1871"/>
    <w:rsid w:val="005F1951"/>
    <w:rsid w:val="005F1BAC"/>
    <w:rsid w:val="005F2C86"/>
    <w:rsid w:val="005F2C98"/>
    <w:rsid w:val="005F3496"/>
    <w:rsid w:val="005F369A"/>
    <w:rsid w:val="005F3835"/>
    <w:rsid w:val="005F3D6D"/>
    <w:rsid w:val="005F3DA2"/>
    <w:rsid w:val="005F44E3"/>
    <w:rsid w:val="005F522D"/>
    <w:rsid w:val="005F5322"/>
    <w:rsid w:val="005F580E"/>
    <w:rsid w:val="005F5869"/>
    <w:rsid w:val="005F5C17"/>
    <w:rsid w:val="005F657E"/>
    <w:rsid w:val="005F728A"/>
    <w:rsid w:val="005F7C74"/>
    <w:rsid w:val="005F7DB3"/>
    <w:rsid w:val="005F7E7A"/>
    <w:rsid w:val="00600034"/>
    <w:rsid w:val="006000BB"/>
    <w:rsid w:val="006002B4"/>
    <w:rsid w:val="006004B2"/>
    <w:rsid w:val="006007DD"/>
    <w:rsid w:val="00600869"/>
    <w:rsid w:val="00600CD5"/>
    <w:rsid w:val="00600E38"/>
    <w:rsid w:val="00601658"/>
    <w:rsid w:val="006019C2"/>
    <w:rsid w:val="00601B04"/>
    <w:rsid w:val="00601BD2"/>
    <w:rsid w:val="00602534"/>
    <w:rsid w:val="0060253F"/>
    <w:rsid w:val="00602FDD"/>
    <w:rsid w:val="00603513"/>
    <w:rsid w:val="006037BE"/>
    <w:rsid w:val="00603828"/>
    <w:rsid w:val="006049D5"/>
    <w:rsid w:val="00604C74"/>
    <w:rsid w:val="006055CD"/>
    <w:rsid w:val="00605EB9"/>
    <w:rsid w:val="00605F1B"/>
    <w:rsid w:val="0060624B"/>
    <w:rsid w:val="00606690"/>
    <w:rsid w:val="0060695A"/>
    <w:rsid w:val="00607511"/>
    <w:rsid w:val="006079DE"/>
    <w:rsid w:val="00610978"/>
    <w:rsid w:val="00611286"/>
    <w:rsid w:val="006112DF"/>
    <w:rsid w:val="006113EC"/>
    <w:rsid w:val="006118C0"/>
    <w:rsid w:val="006119BE"/>
    <w:rsid w:val="00612A36"/>
    <w:rsid w:val="0061399D"/>
    <w:rsid w:val="00613E80"/>
    <w:rsid w:val="00614160"/>
    <w:rsid w:val="006143ED"/>
    <w:rsid w:val="00614755"/>
    <w:rsid w:val="00614A2D"/>
    <w:rsid w:val="00614B1C"/>
    <w:rsid w:val="00615460"/>
    <w:rsid w:val="0061571F"/>
    <w:rsid w:val="00615B8C"/>
    <w:rsid w:val="00615BC6"/>
    <w:rsid w:val="00615CE8"/>
    <w:rsid w:val="00615E80"/>
    <w:rsid w:val="00616286"/>
    <w:rsid w:val="00616343"/>
    <w:rsid w:val="006163CD"/>
    <w:rsid w:val="00616412"/>
    <w:rsid w:val="006166EA"/>
    <w:rsid w:val="006169F5"/>
    <w:rsid w:val="00616A7E"/>
    <w:rsid w:val="00616C5A"/>
    <w:rsid w:val="006174FE"/>
    <w:rsid w:val="006177F4"/>
    <w:rsid w:val="00617801"/>
    <w:rsid w:val="006179D7"/>
    <w:rsid w:val="00617A05"/>
    <w:rsid w:val="006206A5"/>
    <w:rsid w:val="00620BE2"/>
    <w:rsid w:val="00620D1B"/>
    <w:rsid w:val="00620D45"/>
    <w:rsid w:val="006217F4"/>
    <w:rsid w:val="00622032"/>
    <w:rsid w:val="006222E7"/>
    <w:rsid w:val="00622459"/>
    <w:rsid w:val="00622480"/>
    <w:rsid w:val="006226BD"/>
    <w:rsid w:val="006227E1"/>
    <w:rsid w:val="00622966"/>
    <w:rsid w:val="00622AD9"/>
    <w:rsid w:val="006232E9"/>
    <w:rsid w:val="0062334A"/>
    <w:rsid w:val="006237B5"/>
    <w:rsid w:val="00623C65"/>
    <w:rsid w:val="00623D88"/>
    <w:rsid w:val="0062433B"/>
    <w:rsid w:val="00624E44"/>
    <w:rsid w:val="00625102"/>
    <w:rsid w:val="00625209"/>
    <w:rsid w:val="00625781"/>
    <w:rsid w:val="006257F9"/>
    <w:rsid w:val="006259BE"/>
    <w:rsid w:val="00625CBA"/>
    <w:rsid w:val="00625FA3"/>
    <w:rsid w:val="006261C3"/>
    <w:rsid w:val="006269E0"/>
    <w:rsid w:val="00627068"/>
    <w:rsid w:val="0062754B"/>
    <w:rsid w:val="006277E9"/>
    <w:rsid w:val="0063040E"/>
    <w:rsid w:val="00630483"/>
    <w:rsid w:val="00630631"/>
    <w:rsid w:val="00630C55"/>
    <w:rsid w:val="00632001"/>
    <w:rsid w:val="00632147"/>
    <w:rsid w:val="00632552"/>
    <w:rsid w:val="006325C2"/>
    <w:rsid w:val="00632DA2"/>
    <w:rsid w:val="006331F9"/>
    <w:rsid w:val="0063347A"/>
    <w:rsid w:val="00633A31"/>
    <w:rsid w:val="00633E50"/>
    <w:rsid w:val="00634130"/>
    <w:rsid w:val="00634D65"/>
    <w:rsid w:val="00634D9E"/>
    <w:rsid w:val="00634DA0"/>
    <w:rsid w:val="006351BF"/>
    <w:rsid w:val="006352F1"/>
    <w:rsid w:val="00635351"/>
    <w:rsid w:val="006359B4"/>
    <w:rsid w:val="00635BEE"/>
    <w:rsid w:val="00635E21"/>
    <w:rsid w:val="00635FAC"/>
    <w:rsid w:val="00636973"/>
    <w:rsid w:val="00636BAC"/>
    <w:rsid w:val="0063700F"/>
    <w:rsid w:val="0063728B"/>
    <w:rsid w:val="006375A8"/>
    <w:rsid w:val="00637B93"/>
    <w:rsid w:val="00637DE8"/>
    <w:rsid w:val="0064059D"/>
    <w:rsid w:val="00640774"/>
    <w:rsid w:val="00640790"/>
    <w:rsid w:val="00640A2A"/>
    <w:rsid w:val="00640AB3"/>
    <w:rsid w:val="00640FB1"/>
    <w:rsid w:val="006415DA"/>
    <w:rsid w:val="006419D8"/>
    <w:rsid w:val="00641A2A"/>
    <w:rsid w:val="00642D90"/>
    <w:rsid w:val="006430E3"/>
    <w:rsid w:val="006430E5"/>
    <w:rsid w:val="00643470"/>
    <w:rsid w:val="00643524"/>
    <w:rsid w:val="0064430D"/>
    <w:rsid w:val="006449B2"/>
    <w:rsid w:val="00644FF2"/>
    <w:rsid w:val="0064524E"/>
    <w:rsid w:val="0064540D"/>
    <w:rsid w:val="0064549D"/>
    <w:rsid w:val="006455B5"/>
    <w:rsid w:val="00645DE5"/>
    <w:rsid w:val="00647727"/>
    <w:rsid w:val="006477A1"/>
    <w:rsid w:val="00647A3E"/>
    <w:rsid w:val="0065021A"/>
    <w:rsid w:val="006502B8"/>
    <w:rsid w:val="006507E3"/>
    <w:rsid w:val="00650928"/>
    <w:rsid w:val="0065092A"/>
    <w:rsid w:val="00650CD3"/>
    <w:rsid w:val="0065108F"/>
    <w:rsid w:val="00651438"/>
    <w:rsid w:val="00651860"/>
    <w:rsid w:val="00651D36"/>
    <w:rsid w:val="0065228D"/>
    <w:rsid w:val="006524E4"/>
    <w:rsid w:val="00652E86"/>
    <w:rsid w:val="00652FB5"/>
    <w:rsid w:val="00653037"/>
    <w:rsid w:val="00653094"/>
    <w:rsid w:val="0065336B"/>
    <w:rsid w:val="006538E9"/>
    <w:rsid w:val="00653CA7"/>
    <w:rsid w:val="00653FAB"/>
    <w:rsid w:val="006540C4"/>
    <w:rsid w:val="0065433D"/>
    <w:rsid w:val="00654798"/>
    <w:rsid w:val="00655173"/>
    <w:rsid w:val="00655B1C"/>
    <w:rsid w:val="00655E8C"/>
    <w:rsid w:val="00656769"/>
    <w:rsid w:val="00656A79"/>
    <w:rsid w:val="00656B42"/>
    <w:rsid w:val="00656EF5"/>
    <w:rsid w:val="0065707B"/>
    <w:rsid w:val="00660BD6"/>
    <w:rsid w:val="00660F48"/>
    <w:rsid w:val="0066192C"/>
    <w:rsid w:val="00661D39"/>
    <w:rsid w:val="006624EF"/>
    <w:rsid w:val="0066375D"/>
    <w:rsid w:val="006638A9"/>
    <w:rsid w:val="00663D44"/>
    <w:rsid w:val="006641BB"/>
    <w:rsid w:val="00664334"/>
    <w:rsid w:val="00664927"/>
    <w:rsid w:val="0066509F"/>
    <w:rsid w:val="006655B6"/>
    <w:rsid w:val="00665B6E"/>
    <w:rsid w:val="00665C97"/>
    <w:rsid w:val="006660EA"/>
    <w:rsid w:val="00666B67"/>
    <w:rsid w:val="00667908"/>
    <w:rsid w:val="00667B97"/>
    <w:rsid w:val="00667C28"/>
    <w:rsid w:val="0067000A"/>
    <w:rsid w:val="00670041"/>
    <w:rsid w:val="006701DB"/>
    <w:rsid w:val="006702CD"/>
    <w:rsid w:val="006702CE"/>
    <w:rsid w:val="0067034F"/>
    <w:rsid w:val="00670CF3"/>
    <w:rsid w:val="00670E25"/>
    <w:rsid w:val="00671529"/>
    <w:rsid w:val="006718B6"/>
    <w:rsid w:val="006718F0"/>
    <w:rsid w:val="0067191A"/>
    <w:rsid w:val="006719EB"/>
    <w:rsid w:val="00671D14"/>
    <w:rsid w:val="00672A13"/>
    <w:rsid w:val="00672A2A"/>
    <w:rsid w:val="00672FF6"/>
    <w:rsid w:val="00673475"/>
    <w:rsid w:val="00673712"/>
    <w:rsid w:val="00674AF3"/>
    <w:rsid w:val="00675A65"/>
    <w:rsid w:val="00675B15"/>
    <w:rsid w:val="00675D91"/>
    <w:rsid w:val="006766DD"/>
    <w:rsid w:val="00676C99"/>
    <w:rsid w:val="00677321"/>
    <w:rsid w:val="006776A3"/>
    <w:rsid w:val="006776B2"/>
    <w:rsid w:val="00677ACC"/>
    <w:rsid w:val="00677C0A"/>
    <w:rsid w:val="00680611"/>
    <w:rsid w:val="00680A86"/>
    <w:rsid w:val="006810A3"/>
    <w:rsid w:val="00681657"/>
    <w:rsid w:val="00681849"/>
    <w:rsid w:val="00681E0C"/>
    <w:rsid w:val="00682357"/>
    <w:rsid w:val="00682417"/>
    <w:rsid w:val="00682E01"/>
    <w:rsid w:val="00683016"/>
    <w:rsid w:val="00683396"/>
    <w:rsid w:val="00683E73"/>
    <w:rsid w:val="00683FB7"/>
    <w:rsid w:val="00684C8D"/>
    <w:rsid w:val="0068588F"/>
    <w:rsid w:val="00685B02"/>
    <w:rsid w:val="00685F30"/>
    <w:rsid w:val="00686017"/>
    <w:rsid w:val="00686437"/>
    <w:rsid w:val="0068662E"/>
    <w:rsid w:val="00686873"/>
    <w:rsid w:val="00686D0C"/>
    <w:rsid w:val="006871C2"/>
    <w:rsid w:val="00687200"/>
    <w:rsid w:val="006873A8"/>
    <w:rsid w:val="0068758F"/>
    <w:rsid w:val="00690BD6"/>
    <w:rsid w:val="00690ED6"/>
    <w:rsid w:val="006912DB"/>
    <w:rsid w:val="006915AD"/>
    <w:rsid w:val="006915C2"/>
    <w:rsid w:val="00691AA4"/>
    <w:rsid w:val="00692231"/>
    <w:rsid w:val="00692738"/>
    <w:rsid w:val="006934B2"/>
    <w:rsid w:val="006934C9"/>
    <w:rsid w:val="006935A4"/>
    <w:rsid w:val="006938AD"/>
    <w:rsid w:val="00694079"/>
    <w:rsid w:val="00694218"/>
    <w:rsid w:val="006944AA"/>
    <w:rsid w:val="006945D2"/>
    <w:rsid w:val="00694911"/>
    <w:rsid w:val="00694C5D"/>
    <w:rsid w:val="0069508C"/>
    <w:rsid w:val="00695738"/>
    <w:rsid w:val="00695BCD"/>
    <w:rsid w:val="00696039"/>
    <w:rsid w:val="00696D2A"/>
    <w:rsid w:val="00696F92"/>
    <w:rsid w:val="006970C1"/>
    <w:rsid w:val="00697A54"/>
    <w:rsid w:val="00697CE3"/>
    <w:rsid w:val="006A0425"/>
    <w:rsid w:val="006A06FF"/>
    <w:rsid w:val="006A0757"/>
    <w:rsid w:val="006A118A"/>
    <w:rsid w:val="006A119E"/>
    <w:rsid w:val="006A13D1"/>
    <w:rsid w:val="006A16D0"/>
    <w:rsid w:val="006A17AE"/>
    <w:rsid w:val="006A19DE"/>
    <w:rsid w:val="006A1AC2"/>
    <w:rsid w:val="006A1C49"/>
    <w:rsid w:val="006A206D"/>
    <w:rsid w:val="006A2246"/>
    <w:rsid w:val="006A2268"/>
    <w:rsid w:val="006A233B"/>
    <w:rsid w:val="006A23DD"/>
    <w:rsid w:val="006A26D9"/>
    <w:rsid w:val="006A2866"/>
    <w:rsid w:val="006A2A37"/>
    <w:rsid w:val="006A2CBC"/>
    <w:rsid w:val="006A2D32"/>
    <w:rsid w:val="006A3199"/>
    <w:rsid w:val="006A35A5"/>
    <w:rsid w:val="006A3E99"/>
    <w:rsid w:val="006A481F"/>
    <w:rsid w:val="006A4BD1"/>
    <w:rsid w:val="006A5047"/>
    <w:rsid w:val="006A5786"/>
    <w:rsid w:val="006A5835"/>
    <w:rsid w:val="006A5A98"/>
    <w:rsid w:val="006A5DE8"/>
    <w:rsid w:val="006A6134"/>
    <w:rsid w:val="006A615E"/>
    <w:rsid w:val="006A61B8"/>
    <w:rsid w:val="006A657C"/>
    <w:rsid w:val="006A6DF2"/>
    <w:rsid w:val="006A6ECD"/>
    <w:rsid w:val="006A718C"/>
    <w:rsid w:val="006A728C"/>
    <w:rsid w:val="006A73DB"/>
    <w:rsid w:val="006A7608"/>
    <w:rsid w:val="006A76AD"/>
    <w:rsid w:val="006A7996"/>
    <w:rsid w:val="006B1150"/>
    <w:rsid w:val="006B12BD"/>
    <w:rsid w:val="006B1CDC"/>
    <w:rsid w:val="006B1FBE"/>
    <w:rsid w:val="006B21B5"/>
    <w:rsid w:val="006B2566"/>
    <w:rsid w:val="006B25AD"/>
    <w:rsid w:val="006B25B4"/>
    <w:rsid w:val="006B26FA"/>
    <w:rsid w:val="006B3005"/>
    <w:rsid w:val="006B33E5"/>
    <w:rsid w:val="006B3801"/>
    <w:rsid w:val="006B620A"/>
    <w:rsid w:val="006B6361"/>
    <w:rsid w:val="006B6A45"/>
    <w:rsid w:val="006B6C15"/>
    <w:rsid w:val="006B75A5"/>
    <w:rsid w:val="006B77F3"/>
    <w:rsid w:val="006B7AD2"/>
    <w:rsid w:val="006B7FAA"/>
    <w:rsid w:val="006C009E"/>
    <w:rsid w:val="006C0669"/>
    <w:rsid w:val="006C1433"/>
    <w:rsid w:val="006C18B3"/>
    <w:rsid w:val="006C19BD"/>
    <w:rsid w:val="006C19D2"/>
    <w:rsid w:val="006C19FA"/>
    <w:rsid w:val="006C1C1C"/>
    <w:rsid w:val="006C22B3"/>
    <w:rsid w:val="006C257F"/>
    <w:rsid w:val="006C2762"/>
    <w:rsid w:val="006C28C4"/>
    <w:rsid w:val="006C2930"/>
    <w:rsid w:val="006C2AF1"/>
    <w:rsid w:val="006C2E50"/>
    <w:rsid w:val="006C2EE3"/>
    <w:rsid w:val="006C2FD4"/>
    <w:rsid w:val="006C33D2"/>
    <w:rsid w:val="006C3B04"/>
    <w:rsid w:val="006C4071"/>
    <w:rsid w:val="006C4222"/>
    <w:rsid w:val="006C4323"/>
    <w:rsid w:val="006C4777"/>
    <w:rsid w:val="006C49A2"/>
    <w:rsid w:val="006C546E"/>
    <w:rsid w:val="006C5827"/>
    <w:rsid w:val="006C5A76"/>
    <w:rsid w:val="006C5B28"/>
    <w:rsid w:val="006C5C6F"/>
    <w:rsid w:val="006C5FE6"/>
    <w:rsid w:val="006C6A15"/>
    <w:rsid w:val="006C74CC"/>
    <w:rsid w:val="006C7574"/>
    <w:rsid w:val="006C78FA"/>
    <w:rsid w:val="006C7AB0"/>
    <w:rsid w:val="006C7D0F"/>
    <w:rsid w:val="006C7D48"/>
    <w:rsid w:val="006C7E98"/>
    <w:rsid w:val="006D065D"/>
    <w:rsid w:val="006D06E1"/>
    <w:rsid w:val="006D1119"/>
    <w:rsid w:val="006D1399"/>
    <w:rsid w:val="006D156D"/>
    <w:rsid w:val="006D1EE5"/>
    <w:rsid w:val="006D2840"/>
    <w:rsid w:val="006D3018"/>
    <w:rsid w:val="006D30C7"/>
    <w:rsid w:val="006D32F1"/>
    <w:rsid w:val="006D36FA"/>
    <w:rsid w:val="006D37D9"/>
    <w:rsid w:val="006D434E"/>
    <w:rsid w:val="006D4A4C"/>
    <w:rsid w:val="006D67CC"/>
    <w:rsid w:val="006D71B1"/>
    <w:rsid w:val="006D7293"/>
    <w:rsid w:val="006D72D6"/>
    <w:rsid w:val="006D7355"/>
    <w:rsid w:val="006D7451"/>
    <w:rsid w:val="006D76D7"/>
    <w:rsid w:val="006D7962"/>
    <w:rsid w:val="006D7A7D"/>
    <w:rsid w:val="006D7BA2"/>
    <w:rsid w:val="006D7F0C"/>
    <w:rsid w:val="006E0327"/>
    <w:rsid w:val="006E04F0"/>
    <w:rsid w:val="006E05CC"/>
    <w:rsid w:val="006E06E5"/>
    <w:rsid w:val="006E08C0"/>
    <w:rsid w:val="006E090D"/>
    <w:rsid w:val="006E094D"/>
    <w:rsid w:val="006E0A91"/>
    <w:rsid w:val="006E0ABA"/>
    <w:rsid w:val="006E0AEB"/>
    <w:rsid w:val="006E0B60"/>
    <w:rsid w:val="006E0F50"/>
    <w:rsid w:val="006E1522"/>
    <w:rsid w:val="006E1938"/>
    <w:rsid w:val="006E1B3E"/>
    <w:rsid w:val="006E297E"/>
    <w:rsid w:val="006E2B52"/>
    <w:rsid w:val="006E3159"/>
    <w:rsid w:val="006E3A70"/>
    <w:rsid w:val="006E3D64"/>
    <w:rsid w:val="006E3FF4"/>
    <w:rsid w:val="006E406F"/>
    <w:rsid w:val="006E43DA"/>
    <w:rsid w:val="006E48C8"/>
    <w:rsid w:val="006E4900"/>
    <w:rsid w:val="006E4C88"/>
    <w:rsid w:val="006E5BC4"/>
    <w:rsid w:val="006E5BD0"/>
    <w:rsid w:val="006E60A1"/>
    <w:rsid w:val="006E6B0F"/>
    <w:rsid w:val="006E6B85"/>
    <w:rsid w:val="006E6B94"/>
    <w:rsid w:val="006E742F"/>
    <w:rsid w:val="006E7438"/>
    <w:rsid w:val="006E751E"/>
    <w:rsid w:val="006F02CF"/>
    <w:rsid w:val="006F037C"/>
    <w:rsid w:val="006F0B62"/>
    <w:rsid w:val="006F114C"/>
    <w:rsid w:val="006F146A"/>
    <w:rsid w:val="006F1D58"/>
    <w:rsid w:val="006F2352"/>
    <w:rsid w:val="006F23FE"/>
    <w:rsid w:val="006F24F3"/>
    <w:rsid w:val="006F33DF"/>
    <w:rsid w:val="006F39CE"/>
    <w:rsid w:val="006F39F8"/>
    <w:rsid w:val="006F469A"/>
    <w:rsid w:val="006F486B"/>
    <w:rsid w:val="006F48A7"/>
    <w:rsid w:val="006F5313"/>
    <w:rsid w:val="006F5349"/>
    <w:rsid w:val="006F55EB"/>
    <w:rsid w:val="006F5817"/>
    <w:rsid w:val="006F5878"/>
    <w:rsid w:val="006F5BB6"/>
    <w:rsid w:val="006F5D97"/>
    <w:rsid w:val="006F6057"/>
    <w:rsid w:val="006F609F"/>
    <w:rsid w:val="006F60F4"/>
    <w:rsid w:val="006F6457"/>
    <w:rsid w:val="006F653B"/>
    <w:rsid w:val="006F7223"/>
    <w:rsid w:val="006F7834"/>
    <w:rsid w:val="00700157"/>
    <w:rsid w:val="0070020E"/>
    <w:rsid w:val="0070071F"/>
    <w:rsid w:val="00701DCF"/>
    <w:rsid w:val="007020A8"/>
    <w:rsid w:val="00702318"/>
    <w:rsid w:val="007023F6"/>
    <w:rsid w:val="0070246D"/>
    <w:rsid w:val="007025D2"/>
    <w:rsid w:val="007027F9"/>
    <w:rsid w:val="007027FF"/>
    <w:rsid w:val="00702D1B"/>
    <w:rsid w:val="00702FCD"/>
    <w:rsid w:val="007032A4"/>
    <w:rsid w:val="00703E77"/>
    <w:rsid w:val="00703F17"/>
    <w:rsid w:val="0070475E"/>
    <w:rsid w:val="00704F4B"/>
    <w:rsid w:val="0070527A"/>
    <w:rsid w:val="007052B5"/>
    <w:rsid w:val="00705A5C"/>
    <w:rsid w:val="007067E0"/>
    <w:rsid w:val="0070693D"/>
    <w:rsid w:val="00707499"/>
    <w:rsid w:val="00707B16"/>
    <w:rsid w:val="007102AB"/>
    <w:rsid w:val="00710A16"/>
    <w:rsid w:val="00710DFE"/>
    <w:rsid w:val="00711176"/>
    <w:rsid w:val="007114E8"/>
    <w:rsid w:val="00711A7D"/>
    <w:rsid w:val="00711C5A"/>
    <w:rsid w:val="00711D39"/>
    <w:rsid w:val="0071222B"/>
    <w:rsid w:val="00712FA5"/>
    <w:rsid w:val="0071371C"/>
    <w:rsid w:val="007138FC"/>
    <w:rsid w:val="00714444"/>
    <w:rsid w:val="007144DF"/>
    <w:rsid w:val="00714A81"/>
    <w:rsid w:val="00714ACC"/>
    <w:rsid w:val="00714D3F"/>
    <w:rsid w:val="007154F6"/>
    <w:rsid w:val="0071583F"/>
    <w:rsid w:val="007159AD"/>
    <w:rsid w:val="00716CEF"/>
    <w:rsid w:val="00717210"/>
    <w:rsid w:val="007175E1"/>
    <w:rsid w:val="007175E6"/>
    <w:rsid w:val="00717AA9"/>
    <w:rsid w:val="00720A34"/>
    <w:rsid w:val="00720EC1"/>
    <w:rsid w:val="007212B6"/>
    <w:rsid w:val="00721527"/>
    <w:rsid w:val="00721619"/>
    <w:rsid w:val="00721776"/>
    <w:rsid w:val="00721B0A"/>
    <w:rsid w:val="00721E2C"/>
    <w:rsid w:val="007220BD"/>
    <w:rsid w:val="00722168"/>
    <w:rsid w:val="00722523"/>
    <w:rsid w:val="00723051"/>
    <w:rsid w:val="00723179"/>
    <w:rsid w:val="00723276"/>
    <w:rsid w:val="0072329E"/>
    <w:rsid w:val="0072343B"/>
    <w:rsid w:val="00723AC2"/>
    <w:rsid w:val="00723FB3"/>
    <w:rsid w:val="00724A0B"/>
    <w:rsid w:val="00724C98"/>
    <w:rsid w:val="0072503E"/>
    <w:rsid w:val="00725794"/>
    <w:rsid w:val="00725972"/>
    <w:rsid w:val="00725A3D"/>
    <w:rsid w:val="00725CF8"/>
    <w:rsid w:val="00725F7E"/>
    <w:rsid w:val="00726480"/>
    <w:rsid w:val="00726BF9"/>
    <w:rsid w:val="00726CF8"/>
    <w:rsid w:val="007271E2"/>
    <w:rsid w:val="007277E0"/>
    <w:rsid w:val="00727865"/>
    <w:rsid w:val="00727869"/>
    <w:rsid w:val="00727955"/>
    <w:rsid w:val="00730173"/>
    <w:rsid w:val="0073025D"/>
    <w:rsid w:val="0073033D"/>
    <w:rsid w:val="00730BB7"/>
    <w:rsid w:val="00730DB9"/>
    <w:rsid w:val="00731015"/>
    <w:rsid w:val="00731393"/>
    <w:rsid w:val="007314A8"/>
    <w:rsid w:val="00731536"/>
    <w:rsid w:val="007320A5"/>
    <w:rsid w:val="00732770"/>
    <w:rsid w:val="00732D96"/>
    <w:rsid w:val="00732DEB"/>
    <w:rsid w:val="007334E1"/>
    <w:rsid w:val="00733645"/>
    <w:rsid w:val="00733D3E"/>
    <w:rsid w:val="00733FB0"/>
    <w:rsid w:val="00734252"/>
    <w:rsid w:val="00734FA9"/>
    <w:rsid w:val="007356C3"/>
    <w:rsid w:val="00735D0C"/>
    <w:rsid w:val="00735E28"/>
    <w:rsid w:val="0073630E"/>
    <w:rsid w:val="00736613"/>
    <w:rsid w:val="00736999"/>
    <w:rsid w:val="00736C3B"/>
    <w:rsid w:val="0073713F"/>
    <w:rsid w:val="007373A8"/>
    <w:rsid w:val="007373B2"/>
    <w:rsid w:val="007379AF"/>
    <w:rsid w:val="00737ABD"/>
    <w:rsid w:val="007411D9"/>
    <w:rsid w:val="007413BF"/>
    <w:rsid w:val="007417E0"/>
    <w:rsid w:val="00742422"/>
    <w:rsid w:val="0074254F"/>
    <w:rsid w:val="0074262E"/>
    <w:rsid w:val="00743664"/>
    <w:rsid w:val="007441C2"/>
    <w:rsid w:val="00744D79"/>
    <w:rsid w:val="0074513B"/>
    <w:rsid w:val="007465D8"/>
    <w:rsid w:val="00746B53"/>
    <w:rsid w:val="00746C77"/>
    <w:rsid w:val="0074705C"/>
    <w:rsid w:val="007471D2"/>
    <w:rsid w:val="00747767"/>
    <w:rsid w:val="00747FE2"/>
    <w:rsid w:val="00750331"/>
    <w:rsid w:val="00750D20"/>
    <w:rsid w:val="00750F9D"/>
    <w:rsid w:val="007512BE"/>
    <w:rsid w:val="00751403"/>
    <w:rsid w:val="0075192E"/>
    <w:rsid w:val="00751D0A"/>
    <w:rsid w:val="00751DEB"/>
    <w:rsid w:val="00752202"/>
    <w:rsid w:val="0075227D"/>
    <w:rsid w:val="0075228A"/>
    <w:rsid w:val="007526E1"/>
    <w:rsid w:val="00752C4B"/>
    <w:rsid w:val="00753FF2"/>
    <w:rsid w:val="007544D8"/>
    <w:rsid w:val="00754672"/>
    <w:rsid w:val="00754CFF"/>
    <w:rsid w:val="00754F69"/>
    <w:rsid w:val="00755058"/>
    <w:rsid w:val="00755294"/>
    <w:rsid w:val="00755515"/>
    <w:rsid w:val="00755717"/>
    <w:rsid w:val="00755799"/>
    <w:rsid w:val="007557B0"/>
    <w:rsid w:val="00755D6E"/>
    <w:rsid w:val="00755EDF"/>
    <w:rsid w:val="00756398"/>
    <w:rsid w:val="007567D5"/>
    <w:rsid w:val="00756AB4"/>
    <w:rsid w:val="007573F6"/>
    <w:rsid w:val="0075747D"/>
    <w:rsid w:val="00757616"/>
    <w:rsid w:val="00757892"/>
    <w:rsid w:val="0075791E"/>
    <w:rsid w:val="00757D75"/>
    <w:rsid w:val="0076016E"/>
    <w:rsid w:val="007601A9"/>
    <w:rsid w:val="0076038B"/>
    <w:rsid w:val="007606BD"/>
    <w:rsid w:val="007608AF"/>
    <w:rsid w:val="007608C1"/>
    <w:rsid w:val="00760994"/>
    <w:rsid w:val="00760D04"/>
    <w:rsid w:val="00760DB5"/>
    <w:rsid w:val="007614F0"/>
    <w:rsid w:val="00761BDB"/>
    <w:rsid w:val="00761FDC"/>
    <w:rsid w:val="0076219A"/>
    <w:rsid w:val="007621A7"/>
    <w:rsid w:val="007626AA"/>
    <w:rsid w:val="00762B35"/>
    <w:rsid w:val="00762E0F"/>
    <w:rsid w:val="00762E86"/>
    <w:rsid w:val="007638C5"/>
    <w:rsid w:val="00763CC4"/>
    <w:rsid w:val="00763FAE"/>
    <w:rsid w:val="00764136"/>
    <w:rsid w:val="0076498C"/>
    <w:rsid w:val="00764BF4"/>
    <w:rsid w:val="00765852"/>
    <w:rsid w:val="00765B76"/>
    <w:rsid w:val="00765CAE"/>
    <w:rsid w:val="00766130"/>
    <w:rsid w:val="0076635D"/>
    <w:rsid w:val="007664BE"/>
    <w:rsid w:val="00766E4F"/>
    <w:rsid w:val="00767C22"/>
    <w:rsid w:val="00770460"/>
    <w:rsid w:val="0077048E"/>
    <w:rsid w:val="00770518"/>
    <w:rsid w:val="00770832"/>
    <w:rsid w:val="00770DC8"/>
    <w:rsid w:val="00770E48"/>
    <w:rsid w:val="0077122A"/>
    <w:rsid w:val="00771ADE"/>
    <w:rsid w:val="00771C7F"/>
    <w:rsid w:val="00771D80"/>
    <w:rsid w:val="0077207D"/>
    <w:rsid w:val="00772274"/>
    <w:rsid w:val="00772AF4"/>
    <w:rsid w:val="00772C2C"/>
    <w:rsid w:val="00773874"/>
    <w:rsid w:val="00773B24"/>
    <w:rsid w:val="00773B8E"/>
    <w:rsid w:val="0077402E"/>
    <w:rsid w:val="007741A6"/>
    <w:rsid w:val="0077532A"/>
    <w:rsid w:val="007754F0"/>
    <w:rsid w:val="0077556E"/>
    <w:rsid w:val="007758D7"/>
    <w:rsid w:val="00775A14"/>
    <w:rsid w:val="00775ADA"/>
    <w:rsid w:val="00775FB5"/>
    <w:rsid w:val="007763BF"/>
    <w:rsid w:val="007765E2"/>
    <w:rsid w:val="007768A9"/>
    <w:rsid w:val="007769FD"/>
    <w:rsid w:val="00776D46"/>
    <w:rsid w:val="00776DA9"/>
    <w:rsid w:val="00776F18"/>
    <w:rsid w:val="00776F61"/>
    <w:rsid w:val="0077727E"/>
    <w:rsid w:val="00777298"/>
    <w:rsid w:val="007777B6"/>
    <w:rsid w:val="007778B5"/>
    <w:rsid w:val="00777996"/>
    <w:rsid w:val="00777AF6"/>
    <w:rsid w:val="00780755"/>
    <w:rsid w:val="00780D8F"/>
    <w:rsid w:val="00780FE5"/>
    <w:rsid w:val="0078132D"/>
    <w:rsid w:val="007814A8"/>
    <w:rsid w:val="007817A0"/>
    <w:rsid w:val="007819E3"/>
    <w:rsid w:val="007822EE"/>
    <w:rsid w:val="00783102"/>
    <w:rsid w:val="007837A4"/>
    <w:rsid w:val="00783B7E"/>
    <w:rsid w:val="0078410E"/>
    <w:rsid w:val="007841BB"/>
    <w:rsid w:val="0078477F"/>
    <w:rsid w:val="00784AAE"/>
    <w:rsid w:val="00785123"/>
    <w:rsid w:val="007853B8"/>
    <w:rsid w:val="00785597"/>
    <w:rsid w:val="00785C8B"/>
    <w:rsid w:val="00785E1F"/>
    <w:rsid w:val="007862B5"/>
    <w:rsid w:val="007862D7"/>
    <w:rsid w:val="0078688C"/>
    <w:rsid w:val="00786A5A"/>
    <w:rsid w:val="007871B0"/>
    <w:rsid w:val="00787B28"/>
    <w:rsid w:val="00787B99"/>
    <w:rsid w:val="007904B6"/>
    <w:rsid w:val="00790D45"/>
    <w:rsid w:val="00791225"/>
    <w:rsid w:val="0079129E"/>
    <w:rsid w:val="00791354"/>
    <w:rsid w:val="00791684"/>
    <w:rsid w:val="00791A3F"/>
    <w:rsid w:val="00791AA5"/>
    <w:rsid w:val="00791E1F"/>
    <w:rsid w:val="00791E8B"/>
    <w:rsid w:val="00791EE2"/>
    <w:rsid w:val="007920EA"/>
    <w:rsid w:val="007928F4"/>
    <w:rsid w:val="00792E0B"/>
    <w:rsid w:val="007938F2"/>
    <w:rsid w:val="00793B61"/>
    <w:rsid w:val="0079513D"/>
    <w:rsid w:val="0079567F"/>
    <w:rsid w:val="00795CE7"/>
    <w:rsid w:val="007962E3"/>
    <w:rsid w:val="0079666F"/>
    <w:rsid w:val="0079684A"/>
    <w:rsid w:val="0079789F"/>
    <w:rsid w:val="00797DF9"/>
    <w:rsid w:val="007A03DB"/>
    <w:rsid w:val="007A0C4D"/>
    <w:rsid w:val="007A1A01"/>
    <w:rsid w:val="007A1AC0"/>
    <w:rsid w:val="007A1E82"/>
    <w:rsid w:val="007A205E"/>
    <w:rsid w:val="007A20B3"/>
    <w:rsid w:val="007A23F0"/>
    <w:rsid w:val="007A23FC"/>
    <w:rsid w:val="007A2606"/>
    <w:rsid w:val="007A2966"/>
    <w:rsid w:val="007A29C4"/>
    <w:rsid w:val="007A2A20"/>
    <w:rsid w:val="007A2A59"/>
    <w:rsid w:val="007A2E15"/>
    <w:rsid w:val="007A308F"/>
    <w:rsid w:val="007A34C8"/>
    <w:rsid w:val="007A3531"/>
    <w:rsid w:val="007A3670"/>
    <w:rsid w:val="007A3B54"/>
    <w:rsid w:val="007A3B88"/>
    <w:rsid w:val="007A3C51"/>
    <w:rsid w:val="007A40C0"/>
    <w:rsid w:val="007A4315"/>
    <w:rsid w:val="007A4C0E"/>
    <w:rsid w:val="007A4D70"/>
    <w:rsid w:val="007A4E57"/>
    <w:rsid w:val="007A50A0"/>
    <w:rsid w:val="007A50C1"/>
    <w:rsid w:val="007A5293"/>
    <w:rsid w:val="007A58FD"/>
    <w:rsid w:val="007A5D89"/>
    <w:rsid w:val="007A6135"/>
    <w:rsid w:val="007A6146"/>
    <w:rsid w:val="007A69B6"/>
    <w:rsid w:val="007A6A7A"/>
    <w:rsid w:val="007A6FCF"/>
    <w:rsid w:val="007A71C1"/>
    <w:rsid w:val="007B01BD"/>
    <w:rsid w:val="007B0246"/>
    <w:rsid w:val="007B03B2"/>
    <w:rsid w:val="007B0B03"/>
    <w:rsid w:val="007B0B9C"/>
    <w:rsid w:val="007B0CBB"/>
    <w:rsid w:val="007B0DCC"/>
    <w:rsid w:val="007B11AD"/>
    <w:rsid w:val="007B15EC"/>
    <w:rsid w:val="007B1774"/>
    <w:rsid w:val="007B1B8C"/>
    <w:rsid w:val="007B1F02"/>
    <w:rsid w:val="007B1F3D"/>
    <w:rsid w:val="007B20C7"/>
    <w:rsid w:val="007B2377"/>
    <w:rsid w:val="007B239F"/>
    <w:rsid w:val="007B255E"/>
    <w:rsid w:val="007B267B"/>
    <w:rsid w:val="007B2958"/>
    <w:rsid w:val="007B2E67"/>
    <w:rsid w:val="007B343F"/>
    <w:rsid w:val="007B3604"/>
    <w:rsid w:val="007B38E6"/>
    <w:rsid w:val="007B3F5E"/>
    <w:rsid w:val="007B4250"/>
    <w:rsid w:val="007B45E7"/>
    <w:rsid w:val="007B49AB"/>
    <w:rsid w:val="007B4C89"/>
    <w:rsid w:val="007B5320"/>
    <w:rsid w:val="007B5C89"/>
    <w:rsid w:val="007B63DB"/>
    <w:rsid w:val="007B6B87"/>
    <w:rsid w:val="007B6D98"/>
    <w:rsid w:val="007B6F63"/>
    <w:rsid w:val="007B7098"/>
    <w:rsid w:val="007B712A"/>
    <w:rsid w:val="007B7A8A"/>
    <w:rsid w:val="007B7BF7"/>
    <w:rsid w:val="007B7DAB"/>
    <w:rsid w:val="007C033D"/>
    <w:rsid w:val="007C03A4"/>
    <w:rsid w:val="007C0451"/>
    <w:rsid w:val="007C076F"/>
    <w:rsid w:val="007C07E4"/>
    <w:rsid w:val="007C10AB"/>
    <w:rsid w:val="007C14B3"/>
    <w:rsid w:val="007C17B8"/>
    <w:rsid w:val="007C1A47"/>
    <w:rsid w:val="007C20D8"/>
    <w:rsid w:val="007C23F9"/>
    <w:rsid w:val="007C2AFC"/>
    <w:rsid w:val="007C2EC6"/>
    <w:rsid w:val="007C3108"/>
    <w:rsid w:val="007C31A8"/>
    <w:rsid w:val="007C336A"/>
    <w:rsid w:val="007C3A6C"/>
    <w:rsid w:val="007C3B63"/>
    <w:rsid w:val="007C437B"/>
    <w:rsid w:val="007C4CDF"/>
    <w:rsid w:val="007C53CF"/>
    <w:rsid w:val="007C5404"/>
    <w:rsid w:val="007C58F5"/>
    <w:rsid w:val="007C59BB"/>
    <w:rsid w:val="007C6235"/>
    <w:rsid w:val="007C7235"/>
    <w:rsid w:val="007C764A"/>
    <w:rsid w:val="007C78A5"/>
    <w:rsid w:val="007C7AE0"/>
    <w:rsid w:val="007C7C7D"/>
    <w:rsid w:val="007C7FBC"/>
    <w:rsid w:val="007D0511"/>
    <w:rsid w:val="007D0841"/>
    <w:rsid w:val="007D0FD3"/>
    <w:rsid w:val="007D1029"/>
    <w:rsid w:val="007D11BF"/>
    <w:rsid w:val="007D142C"/>
    <w:rsid w:val="007D154D"/>
    <w:rsid w:val="007D16BD"/>
    <w:rsid w:val="007D1B5B"/>
    <w:rsid w:val="007D1D76"/>
    <w:rsid w:val="007D21B3"/>
    <w:rsid w:val="007D2328"/>
    <w:rsid w:val="007D2449"/>
    <w:rsid w:val="007D2557"/>
    <w:rsid w:val="007D284B"/>
    <w:rsid w:val="007D2F3D"/>
    <w:rsid w:val="007D32B7"/>
    <w:rsid w:val="007D3304"/>
    <w:rsid w:val="007D34CE"/>
    <w:rsid w:val="007D3D97"/>
    <w:rsid w:val="007D408B"/>
    <w:rsid w:val="007D41A2"/>
    <w:rsid w:val="007D4D11"/>
    <w:rsid w:val="007D4DFA"/>
    <w:rsid w:val="007D578B"/>
    <w:rsid w:val="007D592C"/>
    <w:rsid w:val="007D5B45"/>
    <w:rsid w:val="007D5B8F"/>
    <w:rsid w:val="007D5BD9"/>
    <w:rsid w:val="007D6029"/>
    <w:rsid w:val="007D6120"/>
    <w:rsid w:val="007D6145"/>
    <w:rsid w:val="007D62E7"/>
    <w:rsid w:val="007D6AC1"/>
    <w:rsid w:val="007D6FF9"/>
    <w:rsid w:val="007D79F7"/>
    <w:rsid w:val="007D7A63"/>
    <w:rsid w:val="007D7CC9"/>
    <w:rsid w:val="007D7F87"/>
    <w:rsid w:val="007E0164"/>
    <w:rsid w:val="007E0246"/>
    <w:rsid w:val="007E04E3"/>
    <w:rsid w:val="007E08CB"/>
    <w:rsid w:val="007E0A58"/>
    <w:rsid w:val="007E0E91"/>
    <w:rsid w:val="007E1298"/>
    <w:rsid w:val="007E16B5"/>
    <w:rsid w:val="007E1AE3"/>
    <w:rsid w:val="007E2201"/>
    <w:rsid w:val="007E2B80"/>
    <w:rsid w:val="007E33AF"/>
    <w:rsid w:val="007E3637"/>
    <w:rsid w:val="007E3911"/>
    <w:rsid w:val="007E3CB2"/>
    <w:rsid w:val="007E42F2"/>
    <w:rsid w:val="007E4936"/>
    <w:rsid w:val="007E49FC"/>
    <w:rsid w:val="007E4BF7"/>
    <w:rsid w:val="007E506C"/>
    <w:rsid w:val="007E5211"/>
    <w:rsid w:val="007E5286"/>
    <w:rsid w:val="007E5327"/>
    <w:rsid w:val="007E5843"/>
    <w:rsid w:val="007E60A7"/>
    <w:rsid w:val="007E6105"/>
    <w:rsid w:val="007E61D1"/>
    <w:rsid w:val="007E692F"/>
    <w:rsid w:val="007E7070"/>
    <w:rsid w:val="007E713F"/>
    <w:rsid w:val="007E725E"/>
    <w:rsid w:val="007E7513"/>
    <w:rsid w:val="007E77C6"/>
    <w:rsid w:val="007E786E"/>
    <w:rsid w:val="007E78C1"/>
    <w:rsid w:val="007E7D35"/>
    <w:rsid w:val="007F007F"/>
    <w:rsid w:val="007F020A"/>
    <w:rsid w:val="007F0613"/>
    <w:rsid w:val="007F07BC"/>
    <w:rsid w:val="007F0AB0"/>
    <w:rsid w:val="007F1568"/>
    <w:rsid w:val="007F1A51"/>
    <w:rsid w:val="007F1A74"/>
    <w:rsid w:val="007F1AAB"/>
    <w:rsid w:val="007F1AF9"/>
    <w:rsid w:val="007F207E"/>
    <w:rsid w:val="007F2369"/>
    <w:rsid w:val="007F2579"/>
    <w:rsid w:val="007F2752"/>
    <w:rsid w:val="007F2948"/>
    <w:rsid w:val="007F29C2"/>
    <w:rsid w:val="007F2C30"/>
    <w:rsid w:val="007F3181"/>
    <w:rsid w:val="007F37C3"/>
    <w:rsid w:val="007F382D"/>
    <w:rsid w:val="007F490C"/>
    <w:rsid w:val="007F4B7B"/>
    <w:rsid w:val="007F4B88"/>
    <w:rsid w:val="007F4CCD"/>
    <w:rsid w:val="007F50CE"/>
    <w:rsid w:val="007F59F4"/>
    <w:rsid w:val="007F5BF8"/>
    <w:rsid w:val="007F61A0"/>
    <w:rsid w:val="007F6364"/>
    <w:rsid w:val="007F7054"/>
    <w:rsid w:val="007F7590"/>
    <w:rsid w:val="007F764E"/>
    <w:rsid w:val="007F76E3"/>
    <w:rsid w:val="007F7A90"/>
    <w:rsid w:val="007F7AC7"/>
    <w:rsid w:val="007F7C65"/>
    <w:rsid w:val="007F7EA1"/>
    <w:rsid w:val="0080019F"/>
    <w:rsid w:val="008001A0"/>
    <w:rsid w:val="00800DF5"/>
    <w:rsid w:val="00800E4E"/>
    <w:rsid w:val="0080250F"/>
    <w:rsid w:val="008025A6"/>
    <w:rsid w:val="00802D89"/>
    <w:rsid w:val="008030D2"/>
    <w:rsid w:val="0080386F"/>
    <w:rsid w:val="00804291"/>
    <w:rsid w:val="008045C8"/>
    <w:rsid w:val="00805185"/>
    <w:rsid w:val="0080622B"/>
    <w:rsid w:val="0080652B"/>
    <w:rsid w:val="0080680D"/>
    <w:rsid w:val="00806E39"/>
    <w:rsid w:val="00807109"/>
    <w:rsid w:val="0080730A"/>
    <w:rsid w:val="008074EE"/>
    <w:rsid w:val="00807666"/>
    <w:rsid w:val="00807728"/>
    <w:rsid w:val="00807FFC"/>
    <w:rsid w:val="0081088B"/>
    <w:rsid w:val="00810CB4"/>
    <w:rsid w:val="00810DDA"/>
    <w:rsid w:val="00811033"/>
    <w:rsid w:val="00811067"/>
    <w:rsid w:val="0081155F"/>
    <w:rsid w:val="00811C4D"/>
    <w:rsid w:val="00811DFE"/>
    <w:rsid w:val="008121A3"/>
    <w:rsid w:val="008129A5"/>
    <w:rsid w:val="00812C1D"/>
    <w:rsid w:val="008132E4"/>
    <w:rsid w:val="00813C48"/>
    <w:rsid w:val="00813D14"/>
    <w:rsid w:val="00814511"/>
    <w:rsid w:val="00814580"/>
    <w:rsid w:val="00816126"/>
    <w:rsid w:val="008162FF"/>
    <w:rsid w:val="0081662A"/>
    <w:rsid w:val="0081687C"/>
    <w:rsid w:val="00816A59"/>
    <w:rsid w:val="00816AFC"/>
    <w:rsid w:val="00816B10"/>
    <w:rsid w:val="00816C6F"/>
    <w:rsid w:val="00817889"/>
    <w:rsid w:val="00817987"/>
    <w:rsid w:val="0082032E"/>
    <w:rsid w:val="008204BA"/>
    <w:rsid w:val="00820E5C"/>
    <w:rsid w:val="00820F2E"/>
    <w:rsid w:val="00820F7F"/>
    <w:rsid w:val="008210BF"/>
    <w:rsid w:val="008210F9"/>
    <w:rsid w:val="00821292"/>
    <w:rsid w:val="008215BC"/>
    <w:rsid w:val="008215DD"/>
    <w:rsid w:val="008219B9"/>
    <w:rsid w:val="008220B5"/>
    <w:rsid w:val="00822849"/>
    <w:rsid w:val="008231B6"/>
    <w:rsid w:val="008232D8"/>
    <w:rsid w:val="00823C78"/>
    <w:rsid w:val="0082466F"/>
    <w:rsid w:val="00824D2C"/>
    <w:rsid w:val="00825335"/>
    <w:rsid w:val="0082575D"/>
    <w:rsid w:val="008257E7"/>
    <w:rsid w:val="00825C85"/>
    <w:rsid w:val="008261EE"/>
    <w:rsid w:val="00826216"/>
    <w:rsid w:val="008266C3"/>
    <w:rsid w:val="00826C77"/>
    <w:rsid w:val="008272AD"/>
    <w:rsid w:val="00827971"/>
    <w:rsid w:val="00830127"/>
    <w:rsid w:val="00830F0F"/>
    <w:rsid w:val="008312B3"/>
    <w:rsid w:val="00831939"/>
    <w:rsid w:val="00831B3C"/>
    <w:rsid w:val="00832037"/>
    <w:rsid w:val="00832593"/>
    <w:rsid w:val="008328DA"/>
    <w:rsid w:val="008337F9"/>
    <w:rsid w:val="00833D1E"/>
    <w:rsid w:val="00833E20"/>
    <w:rsid w:val="00834CF8"/>
    <w:rsid w:val="00834E58"/>
    <w:rsid w:val="00835271"/>
    <w:rsid w:val="008353FB"/>
    <w:rsid w:val="0083578D"/>
    <w:rsid w:val="008359F8"/>
    <w:rsid w:val="008364A1"/>
    <w:rsid w:val="00837181"/>
    <w:rsid w:val="00837285"/>
    <w:rsid w:val="00837494"/>
    <w:rsid w:val="00837967"/>
    <w:rsid w:val="00837CB4"/>
    <w:rsid w:val="00837E3D"/>
    <w:rsid w:val="00837F17"/>
    <w:rsid w:val="008400FE"/>
    <w:rsid w:val="0084105D"/>
    <w:rsid w:val="0084110B"/>
    <w:rsid w:val="00841138"/>
    <w:rsid w:val="00841A46"/>
    <w:rsid w:val="00841E50"/>
    <w:rsid w:val="008421F5"/>
    <w:rsid w:val="008423EE"/>
    <w:rsid w:val="00842585"/>
    <w:rsid w:val="0084272F"/>
    <w:rsid w:val="00842851"/>
    <w:rsid w:val="00843002"/>
    <w:rsid w:val="00843157"/>
    <w:rsid w:val="008431E9"/>
    <w:rsid w:val="00843237"/>
    <w:rsid w:val="00843539"/>
    <w:rsid w:val="008435CE"/>
    <w:rsid w:val="00843A0E"/>
    <w:rsid w:val="00843EC5"/>
    <w:rsid w:val="008446D2"/>
    <w:rsid w:val="008446F5"/>
    <w:rsid w:val="00844825"/>
    <w:rsid w:val="00844D6E"/>
    <w:rsid w:val="00845309"/>
    <w:rsid w:val="00845C08"/>
    <w:rsid w:val="008465B3"/>
    <w:rsid w:val="008465D1"/>
    <w:rsid w:val="00846E4C"/>
    <w:rsid w:val="00847123"/>
    <w:rsid w:val="00847230"/>
    <w:rsid w:val="00847520"/>
    <w:rsid w:val="0084763E"/>
    <w:rsid w:val="0084791D"/>
    <w:rsid w:val="00847C47"/>
    <w:rsid w:val="00850174"/>
    <w:rsid w:val="00850375"/>
    <w:rsid w:val="00850381"/>
    <w:rsid w:val="00850456"/>
    <w:rsid w:val="00850609"/>
    <w:rsid w:val="00850A5F"/>
    <w:rsid w:val="00850CF6"/>
    <w:rsid w:val="008510E8"/>
    <w:rsid w:val="00851160"/>
    <w:rsid w:val="008511D9"/>
    <w:rsid w:val="008514B6"/>
    <w:rsid w:val="008514F2"/>
    <w:rsid w:val="008515CC"/>
    <w:rsid w:val="008519D6"/>
    <w:rsid w:val="00852044"/>
    <w:rsid w:val="00852158"/>
    <w:rsid w:val="008523D2"/>
    <w:rsid w:val="008524F1"/>
    <w:rsid w:val="008525A5"/>
    <w:rsid w:val="008525C4"/>
    <w:rsid w:val="00852633"/>
    <w:rsid w:val="00852991"/>
    <w:rsid w:val="00852D65"/>
    <w:rsid w:val="008533FC"/>
    <w:rsid w:val="00853D72"/>
    <w:rsid w:val="00853E23"/>
    <w:rsid w:val="00853F7F"/>
    <w:rsid w:val="00853FBC"/>
    <w:rsid w:val="00854A4E"/>
    <w:rsid w:val="00855291"/>
    <w:rsid w:val="0085569A"/>
    <w:rsid w:val="008556BD"/>
    <w:rsid w:val="0085578C"/>
    <w:rsid w:val="008557A4"/>
    <w:rsid w:val="00856527"/>
    <w:rsid w:val="008568D6"/>
    <w:rsid w:val="00856B1E"/>
    <w:rsid w:val="00857727"/>
    <w:rsid w:val="008578C6"/>
    <w:rsid w:val="0085794C"/>
    <w:rsid w:val="00857A05"/>
    <w:rsid w:val="00857AD9"/>
    <w:rsid w:val="00857B5D"/>
    <w:rsid w:val="00857BA3"/>
    <w:rsid w:val="00857E45"/>
    <w:rsid w:val="00857EC8"/>
    <w:rsid w:val="008600CF"/>
    <w:rsid w:val="008601BC"/>
    <w:rsid w:val="008607E5"/>
    <w:rsid w:val="0086093A"/>
    <w:rsid w:val="0086143A"/>
    <w:rsid w:val="0086149E"/>
    <w:rsid w:val="0086165E"/>
    <w:rsid w:val="00861703"/>
    <w:rsid w:val="00861C9A"/>
    <w:rsid w:val="00861E83"/>
    <w:rsid w:val="0086207E"/>
    <w:rsid w:val="008620AF"/>
    <w:rsid w:val="008621BF"/>
    <w:rsid w:val="0086220D"/>
    <w:rsid w:val="00862605"/>
    <w:rsid w:val="00862A20"/>
    <w:rsid w:val="00862CB5"/>
    <w:rsid w:val="00862DB9"/>
    <w:rsid w:val="00863231"/>
    <w:rsid w:val="00863648"/>
    <w:rsid w:val="00863832"/>
    <w:rsid w:val="00863EEC"/>
    <w:rsid w:val="008640A2"/>
    <w:rsid w:val="00864195"/>
    <w:rsid w:val="008643CE"/>
    <w:rsid w:val="00864556"/>
    <w:rsid w:val="008647C1"/>
    <w:rsid w:val="00864CE7"/>
    <w:rsid w:val="008659C9"/>
    <w:rsid w:val="008660D9"/>
    <w:rsid w:val="00866227"/>
    <w:rsid w:val="00866236"/>
    <w:rsid w:val="008662F4"/>
    <w:rsid w:val="008666DE"/>
    <w:rsid w:val="00866859"/>
    <w:rsid w:val="0086729D"/>
    <w:rsid w:val="0086732A"/>
    <w:rsid w:val="0086736C"/>
    <w:rsid w:val="00867394"/>
    <w:rsid w:val="0086752D"/>
    <w:rsid w:val="008675AB"/>
    <w:rsid w:val="00867DB6"/>
    <w:rsid w:val="00867DEE"/>
    <w:rsid w:val="00870266"/>
    <w:rsid w:val="0087041E"/>
    <w:rsid w:val="00870555"/>
    <w:rsid w:val="008705F1"/>
    <w:rsid w:val="00870775"/>
    <w:rsid w:val="00870AC1"/>
    <w:rsid w:val="00870C4D"/>
    <w:rsid w:val="00870EDE"/>
    <w:rsid w:val="008715F1"/>
    <w:rsid w:val="0087197C"/>
    <w:rsid w:val="008719D9"/>
    <w:rsid w:val="00871C27"/>
    <w:rsid w:val="00871F0C"/>
    <w:rsid w:val="00871FAC"/>
    <w:rsid w:val="00872568"/>
    <w:rsid w:val="00872E57"/>
    <w:rsid w:val="008737B5"/>
    <w:rsid w:val="00873C5D"/>
    <w:rsid w:val="00873E26"/>
    <w:rsid w:val="00873F19"/>
    <w:rsid w:val="00873FDF"/>
    <w:rsid w:val="008748ED"/>
    <w:rsid w:val="00874CAB"/>
    <w:rsid w:val="00875543"/>
    <w:rsid w:val="0087592A"/>
    <w:rsid w:val="00876541"/>
    <w:rsid w:val="0087657B"/>
    <w:rsid w:val="0087669D"/>
    <w:rsid w:val="008766B1"/>
    <w:rsid w:val="00876FBF"/>
    <w:rsid w:val="00877261"/>
    <w:rsid w:val="00877263"/>
    <w:rsid w:val="00877690"/>
    <w:rsid w:val="008778A6"/>
    <w:rsid w:val="0088002A"/>
    <w:rsid w:val="00880C6F"/>
    <w:rsid w:val="00880D5B"/>
    <w:rsid w:val="00881024"/>
    <w:rsid w:val="0088176B"/>
    <w:rsid w:val="00881C36"/>
    <w:rsid w:val="00881CD7"/>
    <w:rsid w:val="00882C30"/>
    <w:rsid w:val="008837ED"/>
    <w:rsid w:val="00883852"/>
    <w:rsid w:val="0088491D"/>
    <w:rsid w:val="008853A3"/>
    <w:rsid w:val="008857B7"/>
    <w:rsid w:val="008859A8"/>
    <w:rsid w:val="008863D4"/>
    <w:rsid w:val="0088709E"/>
    <w:rsid w:val="00887616"/>
    <w:rsid w:val="00887C22"/>
    <w:rsid w:val="00887D0D"/>
    <w:rsid w:val="00887D8F"/>
    <w:rsid w:val="0089063F"/>
    <w:rsid w:val="00890B54"/>
    <w:rsid w:val="00890EB9"/>
    <w:rsid w:val="00890F4A"/>
    <w:rsid w:val="00891174"/>
    <w:rsid w:val="00891B39"/>
    <w:rsid w:val="00891F15"/>
    <w:rsid w:val="00892201"/>
    <w:rsid w:val="00893124"/>
    <w:rsid w:val="0089331F"/>
    <w:rsid w:val="00893640"/>
    <w:rsid w:val="008937FF"/>
    <w:rsid w:val="0089388E"/>
    <w:rsid w:val="00893A7A"/>
    <w:rsid w:val="0089403C"/>
    <w:rsid w:val="0089427B"/>
    <w:rsid w:val="00894622"/>
    <w:rsid w:val="008948B7"/>
    <w:rsid w:val="00894E28"/>
    <w:rsid w:val="008950DD"/>
    <w:rsid w:val="008956FF"/>
    <w:rsid w:val="0089570A"/>
    <w:rsid w:val="00895C23"/>
    <w:rsid w:val="00895E57"/>
    <w:rsid w:val="008961F2"/>
    <w:rsid w:val="00896341"/>
    <w:rsid w:val="00896412"/>
    <w:rsid w:val="008967A4"/>
    <w:rsid w:val="008968CE"/>
    <w:rsid w:val="008A04CA"/>
    <w:rsid w:val="008A0A61"/>
    <w:rsid w:val="008A118E"/>
    <w:rsid w:val="008A1666"/>
    <w:rsid w:val="008A16A8"/>
    <w:rsid w:val="008A212A"/>
    <w:rsid w:val="008A256C"/>
    <w:rsid w:val="008A2830"/>
    <w:rsid w:val="008A28F4"/>
    <w:rsid w:val="008A2D3D"/>
    <w:rsid w:val="008A2D5D"/>
    <w:rsid w:val="008A2F0E"/>
    <w:rsid w:val="008A35E7"/>
    <w:rsid w:val="008A3612"/>
    <w:rsid w:val="008A37BD"/>
    <w:rsid w:val="008A3A7B"/>
    <w:rsid w:val="008A41EA"/>
    <w:rsid w:val="008A420C"/>
    <w:rsid w:val="008A4260"/>
    <w:rsid w:val="008A4B91"/>
    <w:rsid w:val="008A4DF7"/>
    <w:rsid w:val="008A5531"/>
    <w:rsid w:val="008A5655"/>
    <w:rsid w:val="008A5769"/>
    <w:rsid w:val="008A5AA8"/>
    <w:rsid w:val="008A5B8B"/>
    <w:rsid w:val="008A5C31"/>
    <w:rsid w:val="008A6751"/>
    <w:rsid w:val="008A700F"/>
    <w:rsid w:val="008A758B"/>
    <w:rsid w:val="008A7A2B"/>
    <w:rsid w:val="008A7C6B"/>
    <w:rsid w:val="008A7F27"/>
    <w:rsid w:val="008B02D5"/>
    <w:rsid w:val="008B051F"/>
    <w:rsid w:val="008B0E19"/>
    <w:rsid w:val="008B0E72"/>
    <w:rsid w:val="008B0F19"/>
    <w:rsid w:val="008B0F23"/>
    <w:rsid w:val="008B1187"/>
    <w:rsid w:val="008B11EE"/>
    <w:rsid w:val="008B14F5"/>
    <w:rsid w:val="008B1577"/>
    <w:rsid w:val="008B15A0"/>
    <w:rsid w:val="008B1D53"/>
    <w:rsid w:val="008B1F1A"/>
    <w:rsid w:val="008B2361"/>
    <w:rsid w:val="008B2C75"/>
    <w:rsid w:val="008B3402"/>
    <w:rsid w:val="008B34D3"/>
    <w:rsid w:val="008B380D"/>
    <w:rsid w:val="008B3B48"/>
    <w:rsid w:val="008B3E3D"/>
    <w:rsid w:val="008B3E92"/>
    <w:rsid w:val="008B4361"/>
    <w:rsid w:val="008B4A52"/>
    <w:rsid w:val="008B4B2D"/>
    <w:rsid w:val="008B524E"/>
    <w:rsid w:val="008B5552"/>
    <w:rsid w:val="008B5586"/>
    <w:rsid w:val="008B57C2"/>
    <w:rsid w:val="008B5B16"/>
    <w:rsid w:val="008B5E59"/>
    <w:rsid w:val="008B633A"/>
    <w:rsid w:val="008B6497"/>
    <w:rsid w:val="008B6851"/>
    <w:rsid w:val="008B6ABB"/>
    <w:rsid w:val="008B72A2"/>
    <w:rsid w:val="008B77AE"/>
    <w:rsid w:val="008B7DC7"/>
    <w:rsid w:val="008C0066"/>
    <w:rsid w:val="008C01C5"/>
    <w:rsid w:val="008C030A"/>
    <w:rsid w:val="008C04D8"/>
    <w:rsid w:val="008C06B4"/>
    <w:rsid w:val="008C0806"/>
    <w:rsid w:val="008C0D1F"/>
    <w:rsid w:val="008C1A72"/>
    <w:rsid w:val="008C1B1C"/>
    <w:rsid w:val="008C1F63"/>
    <w:rsid w:val="008C2A09"/>
    <w:rsid w:val="008C2CD7"/>
    <w:rsid w:val="008C32EE"/>
    <w:rsid w:val="008C355A"/>
    <w:rsid w:val="008C3767"/>
    <w:rsid w:val="008C3C75"/>
    <w:rsid w:val="008C4F0D"/>
    <w:rsid w:val="008C5537"/>
    <w:rsid w:val="008C6223"/>
    <w:rsid w:val="008C626B"/>
    <w:rsid w:val="008C64CF"/>
    <w:rsid w:val="008C678A"/>
    <w:rsid w:val="008C67AB"/>
    <w:rsid w:val="008C6FFE"/>
    <w:rsid w:val="008C709B"/>
    <w:rsid w:val="008C71C1"/>
    <w:rsid w:val="008C787D"/>
    <w:rsid w:val="008D003D"/>
    <w:rsid w:val="008D0364"/>
    <w:rsid w:val="008D05D8"/>
    <w:rsid w:val="008D0D01"/>
    <w:rsid w:val="008D0F65"/>
    <w:rsid w:val="008D1297"/>
    <w:rsid w:val="008D1ECE"/>
    <w:rsid w:val="008D201C"/>
    <w:rsid w:val="008D25E6"/>
    <w:rsid w:val="008D2FEA"/>
    <w:rsid w:val="008D3A04"/>
    <w:rsid w:val="008D4070"/>
    <w:rsid w:val="008D41B1"/>
    <w:rsid w:val="008D44B5"/>
    <w:rsid w:val="008D4550"/>
    <w:rsid w:val="008D49B3"/>
    <w:rsid w:val="008D62ED"/>
    <w:rsid w:val="008D66AC"/>
    <w:rsid w:val="008D6C99"/>
    <w:rsid w:val="008D77BA"/>
    <w:rsid w:val="008D7E7C"/>
    <w:rsid w:val="008E078E"/>
    <w:rsid w:val="008E0948"/>
    <w:rsid w:val="008E19C8"/>
    <w:rsid w:val="008E1DF2"/>
    <w:rsid w:val="008E1E87"/>
    <w:rsid w:val="008E20A4"/>
    <w:rsid w:val="008E2156"/>
    <w:rsid w:val="008E2307"/>
    <w:rsid w:val="008E250D"/>
    <w:rsid w:val="008E2594"/>
    <w:rsid w:val="008E2603"/>
    <w:rsid w:val="008E261F"/>
    <w:rsid w:val="008E287F"/>
    <w:rsid w:val="008E2B54"/>
    <w:rsid w:val="008E2BE5"/>
    <w:rsid w:val="008E2FCD"/>
    <w:rsid w:val="008E31DE"/>
    <w:rsid w:val="008E32FB"/>
    <w:rsid w:val="008E3941"/>
    <w:rsid w:val="008E39A0"/>
    <w:rsid w:val="008E39F4"/>
    <w:rsid w:val="008E4420"/>
    <w:rsid w:val="008E4820"/>
    <w:rsid w:val="008E4A8F"/>
    <w:rsid w:val="008E4B33"/>
    <w:rsid w:val="008E4B71"/>
    <w:rsid w:val="008E5717"/>
    <w:rsid w:val="008E59F6"/>
    <w:rsid w:val="008E5AC5"/>
    <w:rsid w:val="008E5D29"/>
    <w:rsid w:val="008E5F0F"/>
    <w:rsid w:val="008E6515"/>
    <w:rsid w:val="008E6991"/>
    <w:rsid w:val="008E71A5"/>
    <w:rsid w:val="008E71E0"/>
    <w:rsid w:val="008E7709"/>
    <w:rsid w:val="008E795B"/>
    <w:rsid w:val="008E7D39"/>
    <w:rsid w:val="008F05F4"/>
    <w:rsid w:val="008F0F08"/>
    <w:rsid w:val="008F10F4"/>
    <w:rsid w:val="008F11FA"/>
    <w:rsid w:val="008F12FF"/>
    <w:rsid w:val="008F1532"/>
    <w:rsid w:val="008F15E2"/>
    <w:rsid w:val="008F168E"/>
    <w:rsid w:val="008F1835"/>
    <w:rsid w:val="008F1A41"/>
    <w:rsid w:val="008F1F28"/>
    <w:rsid w:val="008F21AF"/>
    <w:rsid w:val="008F2297"/>
    <w:rsid w:val="008F23A9"/>
    <w:rsid w:val="008F28F5"/>
    <w:rsid w:val="008F2AA6"/>
    <w:rsid w:val="008F305E"/>
    <w:rsid w:val="008F3099"/>
    <w:rsid w:val="008F312C"/>
    <w:rsid w:val="008F33EC"/>
    <w:rsid w:val="008F3542"/>
    <w:rsid w:val="008F37CB"/>
    <w:rsid w:val="008F39BD"/>
    <w:rsid w:val="008F41D7"/>
    <w:rsid w:val="008F4A1C"/>
    <w:rsid w:val="008F4DD8"/>
    <w:rsid w:val="008F52B0"/>
    <w:rsid w:val="008F5921"/>
    <w:rsid w:val="008F5DD1"/>
    <w:rsid w:val="008F6499"/>
    <w:rsid w:val="008F6A63"/>
    <w:rsid w:val="008F6CE4"/>
    <w:rsid w:val="008F6DB3"/>
    <w:rsid w:val="008F6E30"/>
    <w:rsid w:val="008F71B6"/>
    <w:rsid w:val="008F74B8"/>
    <w:rsid w:val="008F75A3"/>
    <w:rsid w:val="008F781D"/>
    <w:rsid w:val="008F783D"/>
    <w:rsid w:val="009004BB"/>
    <w:rsid w:val="009005A0"/>
    <w:rsid w:val="00900F28"/>
    <w:rsid w:val="009014F4"/>
    <w:rsid w:val="00901889"/>
    <w:rsid w:val="009018DF"/>
    <w:rsid w:val="00901979"/>
    <w:rsid w:val="009025BA"/>
    <w:rsid w:val="00902A7D"/>
    <w:rsid w:val="00902E56"/>
    <w:rsid w:val="009031E4"/>
    <w:rsid w:val="00903227"/>
    <w:rsid w:val="00903254"/>
    <w:rsid w:val="00903314"/>
    <w:rsid w:val="00903688"/>
    <w:rsid w:val="00903C48"/>
    <w:rsid w:val="00903DF0"/>
    <w:rsid w:val="00903EF3"/>
    <w:rsid w:val="0090401D"/>
    <w:rsid w:val="009044E1"/>
    <w:rsid w:val="0090536C"/>
    <w:rsid w:val="009060FC"/>
    <w:rsid w:val="00906245"/>
    <w:rsid w:val="00906F3D"/>
    <w:rsid w:val="009078DD"/>
    <w:rsid w:val="00907FEB"/>
    <w:rsid w:val="00910075"/>
    <w:rsid w:val="009109F6"/>
    <w:rsid w:val="00910F9C"/>
    <w:rsid w:val="00911858"/>
    <w:rsid w:val="00911BAA"/>
    <w:rsid w:val="00911D52"/>
    <w:rsid w:val="00911D8C"/>
    <w:rsid w:val="00912007"/>
    <w:rsid w:val="00912EEE"/>
    <w:rsid w:val="00913BEE"/>
    <w:rsid w:val="00914C41"/>
    <w:rsid w:val="00914EA3"/>
    <w:rsid w:val="00915388"/>
    <w:rsid w:val="00915A8A"/>
    <w:rsid w:val="009167FE"/>
    <w:rsid w:val="009169D4"/>
    <w:rsid w:val="00916A5F"/>
    <w:rsid w:val="009172B5"/>
    <w:rsid w:val="009173E4"/>
    <w:rsid w:val="0091744E"/>
    <w:rsid w:val="00917954"/>
    <w:rsid w:val="00917A4A"/>
    <w:rsid w:val="00917E06"/>
    <w:rsid w:val="009200F2"/>
    <w:rsid w:val="0092017F"/>
    <w:rsid w:val="00920683"/>
    <w:rsid w:val="00920AEC"/>
    <w:rsid w:val="00920F69"/>
    <w:rsid w:val="009218D3"/>
    <w:rsid w:val="00921DF2"/>
    <w:rsid w:val="009231B4"/>
    <w:rsid w:val="00923505"/>
    <w:rsid w:val="009236F6"/>
    <w:rsid w:val="009240E1"/>
    <w:rsid w:val="00924183"/>
    <w:rsid w:val="00924230"/>
    <w:rsid w:val="00924539"/>
    <w:rsid w:val="009246F7"/>
    <w:rsid w:val="009250DD"/>
    <w:rsid w:val="0092540C"/>
    <w:rsid w:val="0092564B"/>
    <w:rsid w:val="00925D71"/>
    <w:rsid w:val="00925E1C"/>
    <w:rsid w:val="00925F3C"/>
    <w:rsid w:val="00926077"/>
    <w:rsid w:val="009260EF"/>
    <w:rsid w:val="009264D9"/>
    <w:rsid w:val="009265FE"/>
    <w:rsid w:val="00926995"/>
    <w:rsid w:val="00926BE4"/>
    <w:rsid w:val="00926D18"/>
    <w:rsid w:val="00926E81"/>
    <w:rsid w:val="00926FC4"/>
    <w:rsid w:val="009272DD"/>
    <w:rsid w:val="009274FE"/>
    <w:rsid w:val="00930013"/>
    <w:rsid w:val="00930F23"/>
    <w:rsid w:val="00931299"/>
    <w:rsid w:val="009312DF"/>
    <w:rsid w:val="00931727"/>
    <w:rsid w:val="00931851"/>
    <w:rsid w:val="00931BAA"/>
    <w:rsid w:val="00931FEA"/>
    <w:rsid w:val="00932416"/>
    <w:rsid w:val="0093243F"/>
    <w:rsid w:val="009324CD"/>
    <w:rsid w:val="00932590"/>
    <w:rsid w:val="0093292D"/>
    <w:rsid w:val="0093319F"/>
    <w:rsid w:val="009334D8"/>
    <w:rsid w:val="009336A6"/>
    <w:rsid w:val="0093375B"/>
    <w:rsid w:val="00933AE4"/>
    <w:rsid w:val="0093419B"/>
    <w:rsid w:val="00934C23"/>
    <w:rsid w:val="00934EAB"/>
    <w:rsid w:val="00935296"/>
    <w:rsid w:val="009356FC"/>
    <w:rsid w:val="009357FC"/>
    <w:rsid w:val="00935B11"/>
    <w:rsid w:val="00936ABE"/>
    <w:rsid w:val="00936CB9"/>
    <w:rsid w:val="009375F0"/>
    <w:rsid w:val="009405C5"/>
    <w:rsid w:val="009405E1"/>
    <w:rsid w:val="0094093C"/>
    <w:rsid w:val="009409BF"/>
    <w:rsid w:val="00940BF3"/>
    <w:rsid w:val="00941450"/>
    <w:rsid w:val="00941802"/>
    <w:rsid w:val="00942264"/>
    <w:rsid w:val="00942985"/>
    <w:rsid w:val="00943AC6"/>
    <w:rsid w:val="00944086"/>
    <w:rsid w:val="009441F2"/>
    <w:rsid w:val="00944965"/>
    <w:rsid w:val="00944B7E"/>
    <w:rsid w:val="00945445"/>
    <w:rsid w:val="00945B94"/>
    <w:rsid w:val="00945EDD"/>
    <w:rsid w:val="009464D1"/>
    <w:rsid w:val="00946A12"/>
    <w:rsid w:val="00946B98"/>
    <w:rsid w:val="00946CC4"/>
    <w:rsid w:val="00946D84"/>
    <w:rsid w:val="0094728A"/>
    <w:rsid w:val="009473B6"/>
    <w:rsid w:val="00947992"/>
    <w:rsid w:val="009509C8"/>
    <w:rsid w:val="00950B2E"/>
    <w:rsid w:val="00950F05"/>
    <w:rsid w:val="00950F8B"/>
    <w:rsid w:val="00950FAE"/>
    <w:rsid w:val="0095160B"/>
    <w:rsid w:val="009517D3"/>
    <w:rsid w:val="00951BE1"/>
    <w:rsid w:val="0095231E"/>
    <w:rsid w:val="00952376"/>
    <w:rsid w:val="00952772"/>
    <w:rsid w:val="00952997"/>
    <w:rsid w:val="00952DDF"/>
    <w:rsid w:val="00953108"/>
    <w:rsid w:val="0095352D"/>
    <w:rsid w:val="00953A71"/>
    <w:rsid w:val="00953B2D"/>
    <w:rsid w:val="009549F1"/>
    <w:rsid w:val="00955387"/>
    <w:rsid w:val="009553FF"/>
    <w:rsid w:val="00955757"/>
    <w:rsid w:val="009557C6"/>
    <w:rsid w:val="00955FF5"/>
    <w:rsid w:val="00956341"/>
    <w:rsid w:val="0095648F"/>
    <w:rsid w:val="009568D1"/>
    <w:rsid w:val="00956C2E"/>
    <w:rsid w:val="00956CF6"/>
    <w:rsid w:val="00957101"/>
    <w:rsid w:val="009577E0"/>
    <w:rsid w:val="00957833"/>
    <w:rsid w:val="0095793F"/>
    <w:rsid w:val="00957CA0"/>
    <w:rsid w:val="0096028E"/>
    <w:rsid w:val="00960342"/>
    <w:rsid w:val="009606D1"/>
    <w:rsid w:val="009611E6"/>
    <w:rsid w:val="0096195C"/>
    <w:rsid w:val="00961DC9"/>
    <w:rsid w:val="00962114"/>
    <w:rsid w:val="00962428"/>
    <w:rsid w:val="009626E6"/>
    <w:rsid w:val="00962C30"/>
    <w:rsid w:val="009630CB"/>
    <w:rsid w:val="009634F7"/>
    <w:rsid w:val="00963A0D"/>
    <w:rsid w:val="00964288"/>
    <w:rsid w:val="00964830"/>
    <w:rsid w:val="00964974"/>
    <w:rsid w:val="00964DEB"/>
    <w:rsid w:val="00965486"/>
    <w:rsid w:val="0096549D"/>
    <w:rsid w:val="009656BA"/>
    <w:rsid w:val="0096589B"/>
    <w:rsid w:val="00965972"/>
    <w:rsid w:val="00965998"/>
    <w:rsid w:val="00965AC4"/>
    <w:rsid w:val="00965B97"/>
    <w:rsid w:val="00965DFE"/>
    <w:rsid w:val="00965FB3"/>
    <w:rsid w:val="00966340"/>
    <w:rsid w:val="0096679B"/>
    <w:rsid w:val="009667DC"/>
    <w:rsid w:val="00966B86"/>
    <w:rsid w:val="00966BED"/>
    <w:rsid w:val="00967211"/>
    <w:rsid w:val="00967C26"/>
    <w:rsid w:val="00967DAB"/>
    <w:rsid w:val="009706A6"/>
    <w:rsid w:val="00970EA8"/>
    <w:rsid w:val="00971097"/>
    <w:rsid w:val="009710A8"/>
    <w:rsid w:val="00971748"/>
    <w:rsid w:val="00971C93"/>
    <w:rsid w:val="00971D48"/>
    <w:rsid w:val="00971FE3"/>
    <w:rsid w:val="00972102"/>
    <w:rsid w:val="00973180"/>
    <w:rsid w:val="009733FA"/>
    <w:rsid w:val="0097352D"/>
    <w:rsid w:val="00973B0F"/>
    <w:rsid w:val="00973C93"/>
    <w:rsid w:val="00973E05"/>
    <w:rsid w:val="00974427"/>
    <w:rsid w:val="009744D7"/>
    <w:rsid w:val="00974948"/>
    <w:rsid w:val="0097508B"/>
    <w:rsid w:val="00975948"/>
    <w:rsid w:val="00976151"/>
    <w:rsid w:val="00976495"/>
    <w:rsid w:val="009768A7"/>
    <w:rsid w:val="00976A2D"/>
    <w:rsid w:val="00976CC1"/>
    <w:rsid w:val="009774A2"/>
    <w:rsid w:val="00977603"/>
    <w:rsid w:val="00977620"/>
    <w:rsid w:val="00977AA0"/>
    <w:rsid w:val="00977F02"/>
    <w:rsid w:val="00980140"/>
    <w:rsid w:val="00980829"/>
    <w:rsid w:val="00980945"/>
    <w:rsid w:val="00980A1E"/>
    <w:rsid w:val="00980C46"/>
    <w:rsid w:val="00980D66"/>
    <w:rsid w:val="00980F2D"/>
    <w:rsid w:val="00980FB8"/>
    <w:rsid w:val="009812DE"/>
    <w:rsid w:val="009816F8"/>
    <w:rsid w:val="00981A2D"/>
    <w:rsid w:val="00982098"/>
    <w:rsid w:val="00982B8E"/>
    <w:rsid w:val="00982FAD"/>
    <w:rsid w:val="009833EB"/>
    <w:rsid w:val="00983C57"/>
    <w:rsid w:val="009843F8"/>
    <w:rsid w:val="0098443A"/>
    <w:rsid w:val="00984C16"/>
    <w:rsid w:val="00984ECA"/>
    <w:rsid w:val="00984F41"/>
    <w:rsid w:val="009853B9"/>
    <w:rsid w:val="0098543D"/>
    <w:rsid w:val="0098550B"/>
    <w:rsid w:val="00985911"/>
    <w:rsid w:val="00985D4C"/>
    <w:rsid w:val="00985DCD"/>
    <w:rsid w:val="0098611A"/>
    <w:rsid w:val="00986634"/>
    <w:rsid w:val="009869C7"/>
    <w:rsid w:val="00987100"/>
    <w:rsid w:val="0098732A"/>
    <w:rsid w:val="00987D4B"/>
    <w:rsid w:val="00990014"/>
    <w:rsid w:val="00990317"/>
    <w:rsid w:val="009904FE"/>
    <w:rsid w:val="009907B7"/>
    <w:rsid w:val="009909A4"/>
    <w:rsid w:val="00990E40"/>
    <w:rsid w:val="0099162F"/>
    <w:rsid w:val="0099179E"/>
    <w:rsid w:val="00991DD6"/>
    <w:rsid w:val="00992134"/>
    <w:rsid w:val="009922EF"/>
    <w:rsid w:val="009927A3"/>
    <w:rsid w:val="00992BFE"/>
    <w:rsid w:val="00992ECC"/>
    <w:rsid w:val="00993588"/>
    <w:rsid w:val="0099363D"/>
    <w:rsid w:val="009938F2"/>
    <w:rsid w:val="0099394B"/>
    <w:rsid w:val="0099400D"/>
    <w:rsid w:val="00994301"/>
    <w:rsid w:val="00994AFB"/>
    <w:rsid w:val="00994D97"/>
    <w:rsid w:val="00995000"/>
    <w:rsid w:val="0099520A"/>
    <w:rsid w:val="009953CA"/>
    <w:rsid w:val="00995745"/>
    <w:rsid w:val="00995966"/>
    <w:rsid w:val="00995C31"/>
    <w:rsid w:val="009960E0"/>
    <w:rsid w:val="00996196"/>
    <w:rsid w:val="00996619"/>
    <w:rsid w:val="009973D2"/>
    <w:rsid w:val="0099755E"/>
    <w:rsid w:val="00997801"/>
    <w:rsid w:val="0099782F"/>
    <w:rsid w:val="00997993"/>
    <w:rsid w:val="009A078D"/>
    <w:rsid w:val="009A0B1D"/>
    <w:rsid w:val="009A0CC1"/>
    <w:rsid w:val="009A0D09"/>
    <w:rsid w:val="009A0E29"/>
    <w:rsid w:val="009A133F"/>
    <w:rsid w:val="009A18B6"/>
    <w:rsid w:val="009A18CB"/>
    <w:rsid w:val="009A266E"/>
    <w:rsid w:val="009A2825"/>
    <w:rsid w:val="009A2AB9"/>
    <w:rsid w:val="009A3588"/>
    <w:rsid w:val="009A388A"/>
    <w:rsid w:val="009A4011"/>
    <w:rsid w:val="009A45DC"/>
    <w:rsid w:val="009A46B5"/>
    <w:rsid w:val="009A4F02"/>
    <w:rsid w:val="009A509E"/>
    <w:rsid w:val="009A5B70"/>
    <w:rsid w:val="009A5BAF"/>
    <w:rsid w:val="009A6FE3"/>
    <w:rsid w:val="009A73DB"/>
    <w:rsid w:val="009A7950"/>
    <w:rsid w:val="009A7A89"/>
    <w:rsid w:val="009A7C28"/>
    <w:rsid w:val="009A7D3B"/>
    <w:rsid w:val="009B020A"/>
    <w:rsid w:val="009B0236"/>
    <w:rsid w:val="009B027F"/>
    <w:rsid w:val="009B0415"/>
    <w:rsid w:val="009B1065"/>
    <w:rsid w:val="009B154D"/>
    <w:rsid w:val="009B15CE"/>
    <w:rsid w:val="009B1840"/>
    <w:rsid w:val="009B1AD0"/>
    <w:rsid w:val="009B2D10"/>
    <w:rsid w:val="009B30A8"/>
    <w:rsid w:val="009B3950"/>
    <w:rsid w:val="009B3970"/>
    <w:rsid w:val="009B570F"/>
    <w:rsid w:val="009B5E1B"/>
    <w:rsid w:val="009B6182"/>
    <w:rsid w:val="009B6C6C"/>
    <w:rsid w:val="009B7087"/>
    <w:rsid w:val="009B7278"/>
    <w:rsid w:val="009B7579"/>
    <w:rsid w:val="009B76B3"/>
    <w:rsid w:val="009B78F2"/>
    <w:rsid w:val="009B7B47"/>
    <w:rsid w:val="009C03A9"/>
    <w:rsid w:val="009C03C0"/>
    <w:rsid w:val="009C0726"/>
    <w:rsid w:val="009C079E"/>
    <w:rsid w:val="009C07CF"/>
    <w:rsid w:val="009C082D"/>
    <w:rsid w:val="009C08D4"/>
    <w:rsid w:val="009C18DA"/>
    <w:rsid w:val="009C19CB"/>
    <w:rsid w:val="009C1D59"/>
    <w:rsid w:val="009C1FB6"/>
    <w:rsid w:val="009C2B7A"/>
    <w:rsid w:val="009C2BEB"/>
    <w:rsid w:val="009C2EFD"/>
    <w:rsid w:val="009C31EA"/>
    <w:rsid w:val="009C3207"/>
    <w:rsid w:val="009C3A08"/>
    <w:rsid w:val="009C3A61"/>
    <w:rsid w:val="009C40DA"/>
    <w:rsid w:val="009C42A8"/>
    <w:rsid w:val="009C43C3"/>
    <w:rsid w:val="009C4517"/>
    <w:rsid w:val="009C49D5"/>
    <w:rsid w:val="009C4BD6"/>
    <w:rsid w:val="009C4E8A"/>
    <w:rsid w:val="009C5ADB"/>
    <w:rsid w:val="009C5FCA"/>
    <w:rsid w:val="009C6CEA"/>
    <w:rsid w:val="009C782B"/>
    <w:rsid w:val="009D03D0"/>
    <w:rsid w:val="009D0469"/>
    <w:rsid w:val="009D12A9"/>
    <w:rsid w:val="009D1377"/>
    <w:rsid w:val="009D1976"/>
    <w:rsid w:val="009D1A59"/>
    <w:rsid w:val="009D256C"/>
    <w:rsid w:val="009D2DE7"/>
    <w:rsid w:val="009D2FBB"/>
    <w:rsid w:val="009D367F"/>
    <w:rsid w:val="009D38D3"/>
    <w:rsid w:val="009D3C18"/>
    <w:rsid w:val="009D48B7"/>
    <w:rsid w:val="009D4A76"/>
    <w:rsid w:val="009D5169"/>
    <w:rsid w:val="009D5203"/>
    <w:rsid w:val="009D5A01"/>
    <w:rsid w:val="009D6395"/>
    <w:rsid w:val="009D66E0"/>
    <w:rsid w:val="009D66E7"/>
    <w:rsid w:val="009D69E9"/>
    <w:rsid w:val="009D6DE9"/>
    <w:rsid w:val="009D704E"/>
    <w:rsid w:val="009D7543"/>
    <w:rsid w:val="009E0334"/>
    <w:rsid w:val="009E04FC"/>
    <w:rsid w:val="009E05DD"/>
    <w:rsid w:val="009E0637"/>
    <w:rsid w:val="009E0BDF"/>
    <w:rsid w:val="009E13FA"/>
    <w:rsid w:val="009E1506"/>
    <w:rsid w:val="009E15D1"/>
    <w:rsid w:val="009E19D3"/>
    <w:rsid w:val="009E1C5A"/>
    <w:rsid w:val="009E2167"/>
    <w:rsid w:val="009E2368"/>
    <w:rsid w:val="009E243D"/>
    <w:rsid w:val="009E2440"/>
    <w:rsid w:val="009E2731"/>
    <w:rsid w:val="009E2EC0"/>
    <w:rsid w:val="009E3093"/>
    <w:rsid w:val="009E39C8"/>
    <w:rsid w:val="009E3E1B"/>
    <w:rsid w:val="009E401F"/>
    <w:rsid w:val="009E42C4"/>
    <w:rsid w:val="009E46FA"/>
    <w:rsid w:val="009E4A29"/>
    <w:rsid w:val="009E4EE4"/>
    <w:rsid w:val="009E5425"/>
    <w:rsid w:val="009E5630"/>
    <w:rsid w:val="009E56B5"/>
    <w:rsid w:val="009E56B6"/>
    <w:rsid w:val="009E5730"/>
    <w:rsid w:val="009E5910"/>
    <w:rsid w:val="009E5BC7"/>
    <w:rsid w:val="009E5C84"/>
    <w:rsid w:val="009E5E0F"/>
    <w:rsid w:val="009E5FAC"/>
    <w:rsid w:val="009E6279"/>
    <w:rsid w:val="009E631D"/>
    <w:rsid w:val="009E65B4"/>
    <w:rsid w:val="009E687A"/>
    <w:rsid w:val="009E6C29"/>
    <w:rsid w:val="009E6DA3"/>
    <w:rsid w:val="009E6FA7"/>
    <w:rsid w:val="009E747B"/>
    <w:rsid w:val="009E79ED"/>
    <w:rsid w:val="009E7A39"/>
    <w:rsid w:val="009E7C4D"/>
    <w:rsid w:val="009E7D3A"/>
    <w:rsid w:val="009F0062"/>
    <w:rsid w:val="009F063D"/>
    <w:rsid w:val="009F14FB"/>
    <w:rsid w:val="009F1A7B"/>
    <w:rsid w:val="009F1A9E"/>
    <w:rsid w:val="009F292C"/>
    <w:rsid w:val="009F2A7C"/>
    <w:rsid w:val="009F2AF4"/>
    <w:rsid w:val="009F2BEB"/>
    <w:rsid w:val="009F2BF3"/>
    <w:rsid w:val="009F3123"/>
    <w:rsid w:val="009F340B"/>
    <w:rsid w:val="009F3792"/>
    <w:rsid w:val="009F3A94"/>
    <w:rsid w:val="009F3E71"/>
    <w:rsid w:val="009F3EEB"/>
    <w:rsid w:val="009F456B"/>
    <w:rsid w:val="009F471C"/>
    <w:rsid w:val="009F49A1"/>
    <w:rsid w:val="009F4DDC"/>
    <w:rsid w:val="009F5707"/>
    <w:rsid w:val="009F57DD"/>
    <w:rsid w:val="009F5892"/>
    <w:rsid w:val="009F5A1D"/>
    <w:rsid w:val="009F5B7F"/>
    <w:rsid w:val="009F5E7B"/>
    <w:rsid w:val="009F5EB2"/>
    <w:rsid w:val="009F62A7"/>
    <w:rsid w:val="009F6482"/>
    <w:rsid w:val="009F6703"/>
    <w:rsid w:val="009F70BE"/>
    <w:rsid w:val="009F71AB"/>
    <w:rsid w:val="009F7223"/>
    <w:rsid w:val="009F7769"/>
    <w:rsid w:val="009F795A"/>
    <w:rsid w:val="009F7A72"/>
    <w:rsid w:val="00A00019"/>
    <w:rsid w:val="00A009AE"/>
    <w:rsid w:val="00A00E14"/>
    <w:rsid w:val="00A014F0"/>
    <w:rsid w:val="00A0157F"/>
    <w:rsid w:val="00A01914"/>
    <w:rsid w:val="00A01B58"/>
    <w:rsid w:val="00A0211A"/>
    <w:rsid w:val="00A0286D"/>
    <w:rsid w:val="00A028B7"/>
    <w:rsid w:val="00A02F53"/>
    <w:rsid w:val="00A02FD9"/>
    <w:rsid w:val="00A032D5"/>
    <w:rsid w:val="00A03557"/>
    <w:rsid w:val="00A03741"/>
    <w:rsid w:val="00A03B7E"/>
    <w:rsid w:val="00A0406D"/>
    <w:rsid w:val="00A044ED"/>
    <w:rsid w:val="00A04537"/>
    <w:rsid w:val="00A045C9"/>
    <w:rsid w:val="00A046D9"/>
    <w:rsid w:val="00A04D35"/>
    <w:rsid w:val="00A0510D"/>
    <w:rsid w:val="00A052BF"/>
    <w:rsid w:val="00A057AD"/>
    <w:rsid w:val="00A0587F"/>
    <w:rsid w:val="00A05C8A"/>
    <w:rsid w:val="00A060DD"/>
    <w:rsid w:val="00A063C1"/>
    <w:rsid w:val="00A063F6"/>
    <w:rsid w:val="00A06C1A"/>
    <w:rsid w:val="00A072CA"/>
    <w:rsid w:val="00A0763A"/>
    <w:rsid w:val="00A07730"/>
    <w:rsid w:val="00A078C2"/>
    <w:rsid w:val="00A10300"/>
    <w:rsid w:val="00A103CA"/>
    <w:rsid w:val="00A105FF"/>
    <w:rsid w:val="00A106E3"/>
    <w:rsid w:val="00A10B21"/>
    <w:rsid w:val="00A10B42"/>
    <w:rsid w:val="00A10BD7"/>
    <w:rsid w:val="00A10D3F"/>
    <w:rsid w:val="00A1126D"/>
    <w:rsid w:val="00A11DF8"/>
    <w:rsid w:val="00A11F09"/>
    <w:rsid w:val="00A129FD"/>
    <w:rsid w:val="00A12AB0"/>
    <w:rsid w:val="00A12BDE"/>
    <w:rsid w:val="00A12E16"/>
    <w:rsid w:val="00A130DA"/>
    <w:rsid w:val="00A141AF"/>
    <w:rsid w:val="00A14852"/>
    <w:rsid w:val="00A148C7"/>
    <w:rsid w:val="00A14E72"/>
    <w:rsid w:val="00A14FBC"/>
    <w:rsid w:val="00A16180"/>
    <w:rsid w:val="00A16232"/>
    <w:rsid w:val="00A164CE"/>
    <w:rsid w:val="00A165F3"/>
    <w:rsid w:val="00A1695F"/>
    <w:rsid w:val="00A170BC"/>
    <w:rsid w:val="00A17182"/>
    <w:rsid w:val="00A1729E"/>
    <w:rsid w:val="00A17621"/>
    <w:rsid w:val="00A17740"/>
    <w:rsid w:val="00A17CAB"/>
    <w:rsid w:val="00A203CB"/>
    <w:rsid w:val="00A2042D"/>
    <w:rsid w:val="00A20624"/>
    <w:rsid w:val="00A209D0"/>
    <w:rsid w:val="00A20CE3"/>
    <w:rsid w:val="00A20F18"/>
    <w:rsid w:val="00A20F49"/>
    <w:rsid w:val="00A21371"/>
    <w:rsid w:val="00A21FF7"/>
    <w:rsid w:val="00A21FFE"/>
    <w:rsid w:val="00A22421"/>
    <w:rsid w:val="00A22A7B"/>
    <w:rsid w:val="00A22C72"/>
    <w:rsid w:val="00A22D79"/>
    <w:rsid w:val="00A22DFD"/>
    <w:rsid w:val="00A2330D"/>
    <w:rsid w:val="00A235A0"/>
    <w:rsid w:val="00A23D11"/>
    <w:rsid w:val="00A24688"/>
    <w:rsid w:val="00A254F8"/>
    <w:rsid w:val="00A2564B"/>
    <w:rsid w:val="00A25B31"/>
    <w:rsid w:val="00A25B3F"/>
    <w:rsid w:val="00A2620C"/>
    <w:rsid w:val="00A262F8"/>
    <w:rsid w:val="00A26ADD"/>
    <w:rsid w:val="00A26D3B"/>
    <w:rsid w:val="00A26EB3"/>
    <w:rsid w:val="00A2734D"/>
    <w:rsid w:val="00A278A9"/>
    <w:rsid w:val="00A27C9B"/>
    <w:rsid w:val="00A31A8F"/>
    <w:rsid w:val="00A31AB3"/>
    <w:rsid w:val="00A31FDF"/>
    <w:rsid w:val="00A32132"/>
    <w:rsid w:val="00A321F2"/>
    <w:rsid w:val="00A32791"/>
    <w:rsid w:val="00A32937"/>
    <w:rsid w:val="00A329AF"/>
    <w:rsid w:val="00A33121"/>
    <w:rsid w:val="00A332A1"/>
    <w:rsid w:val="00A33DB3"/>
    <w:rsid w:val="00A343C3"/>
    <w:rsid w:val="00A34CF9"/>
    <w:rsid w:val="00A35184"/>
    <w:rsid w:val="00A352D4"/>
    <w:rsid w:val="00A357FC"/>
    <w:rsid w:val="00A359BC"/>
    <w:rsid w:val="00A35AB8"/>
    <w:rsid w:val="00A35C4E"/>
    <w:rsid w:val="00A35C7C"/>
    <w:rsid w:val="00A35EC4"/>
    <w:rsid w:val="00A36614"/>
    <w:rsid w:val="00A37619"/>
    <w:rsid w:val="00A378CD"/>
    <w:rsid w:val="00A403AA"/>
    <w:rsid w:val="00A404D2"/>
    <w:rsid w:val="00A408F6"/>
    <w:rsid w:val="00A40B07"/>
    <w:rsid w:val="00A42196"/>
    <w:rsid w:val="00A427FC"/>
    <w:rsid w:val="00A42A1F"/>
    <w:rsid w:val="00A42DB2"/>
    <w:rsid w:val="00A42E48"/>
    <w:rsid w:val="00A4304F"/>
    <w:rsid w:val="00A43119"/>
    <w:rsid w:val="00A43240"/>
    <w:rsid w:val="00A43454"/>
    <w:rsid w:val="00A437A2"/>
    <w:rsid w:val="00A43B15"/>
    <w:rsid w:val="00A43B30"/>
    <w:rsid w:val="00A43EB3"/>
    <w:rsid w:val="00A43F02"/>
    <w:rsid w:val="00A446B6"/>
    <w:rsid w:val="00A4480C"/>
    <w:rsid w:val="00A448FA"/>
    <w:rsid w:val="00A450A5"/>
    <w:rsid w:val="00A4566C"/>
    <w:rsid w:val="00A45C7B"/>
    <w:rsid w:val="00A461C0"/>
    <w:rsid w:val="00A46E4C"/>
    <w:rsid w:val="00A46E6A"/>
    <w:rsid w:val="00A46F38"/>
    <w:rsid w:val="00A46F9A"/>
    <w:rsid w:val="00A47316"/>
    <w:rsid w:val="00A4733E"/>
    <w:rsid w:val="00A473C4"/>
    <w:rsid w:val="00A4740C"/>
    <w:rsid w:val="00A50044"/>
    <w:rsid w:val="00A505B7"/>
    <w:rsid w:val="00A50860"/>
    <w:rsid w:val="00A50F62"/>
    <w:rsid w:val="00A51279"/>
    <w:rsid w:val="00A51327"/>
    <w:rsid w:val="00A51DE0"/>
    <w:rsid w:val="00A52194"/>
    <w:rsid w:val="00A524E8"/>
    <w:rsid w:val="00A52754"/>
    <w:rsid w:val="00A527C7"/>
    <w:rsid w:val="00A534F5"/>
    <w:rsid w:val="00A5368C"/>
    <w:rsid w:val="00A5415E"/>
    <w:rsid w:val="00A54787"/>
    <w:rsid w:val="00A547D1"/>
    <w:rsid w:val="00A54E49"/>
    <w:rsid w:val="00A5513C"/>
    <w:rsid w:val="00A5568F"/>
    <w:rsid w:val="00A55AFC"/>
    <w:rsid w:val="00A55BA7"/>
    <w:rsid w:val="00A55ED9"/>
    <w:rsid w:val="00A56175"/>
    <w:rsid w:val="00A56201"/>
    <w:rsid w:val="00A5635A"/>
    <w:rsid w:val="00A56482"/>
    <w:rsid w:val="00A56682"/>
    <w:rsid w:val="00A56849"/>
    <w:rsid w:val="00A572A8"/>
    <w:rsid w:val="00A57CFB"/>
    <w:rsid w:val="00A57FA0"/>
    <w:rsid w:val="00A60085"/>
    <w:rsid w:val="00A609C9"/>
    <w:rsid w:val="00A612C5"/>
    <w:rsid w:val="00A6175A"/>
    <w:rsid w:val="00A61A7D"/>
    <w:rsid w:val="00A61D18"/>
    <w:rsid w:val="00A61F5F"/>
    <w:rsid w:val="00A62A3A"/>
    <w:rsid w:val="00A6316E"/>
    <w:rsid w:val="00A63249"/>
    <w:rsid w:val="00A642A4"/>
    <w:rsid w:val="00A64306"/>
    <w:rsid w:val="00A64CFD"/>
    <w:rsid w:val="00A64D22"/>
    <w:rsid w:val="00A64F6B"/>
    <w:rsid w:val="00A64F9C"/>
    <w:rsid w:val="00A652AD"/>
    <w:rsid w:val="00A6552D"/>
    <w:rsid w:val="00A65B6A"/>
    <w:rsid w:val="00A65F19"/>
    <w:rsid w:val="00A66610"/>
    <w:rsid w:val="00A667A7"/>
    <w:rsid w:val="00A66CD2"/>
    <w:rsid w:val="00A66DFD"/>
    <w:rsid w:val="00A67059"/>
    <w:rsid w:val="00A674F3"/>
    <w:rsid w:val="00A67C05"/>
    <w:rsid w:val="00A70537"/>
    <w:rsid w:val="00A7089D"/>
    <w:rsid w:val="00A70B5F"/>
    <w:rsid w:val="00A70FDE"/>
    <w:rsid w:val="00A71153"/>
    <w:rsid w:val="00A71DD6"/>
    <w:rsid w:val="00A71F8D"/>
    <w:rsid w:val="00A728B2"/>
    <w:rsid w:val="00A729BE"/>
    <w:rsid w:val="00A72AF8"/>
    <w:rsid w:val="00A72C13"/>
    <w:rsid w:val="00A72DAC"/>
    <w:rsid w:val="00A72E2E"/>
    <w:rsid w:val="00A72EF2"/>
    <w:rsid w:val="00A734B4"/>
    <w:rsid w:val="00A73534"/>
    <w:rsid w:val="00A73769"/>
    <w:rsid w:val="00A73AEE"/>
    <w:rsid w:val="00A740E4"/>
    <w:rsid w:val="00A740F6"/>
    <w:rsid w:val="00A74201"/>
    <w:rsid w:val="00A7429D"/>
    <w:rsid w:val="00A74534"/>
    <w:rsid w:val="00A74EB1"/>
    <w:rsid w:val="00A750AB"/>
    <w:rsid w:val="00A7533F"/>
    <w:rsid w:val="00A7544B"/>
    <w:rsid w:val="00A754A1"/>
    <w:rsid w:val="00A75A57"/>
    <w:rsid w:val="00A75B98"/>
    <w:rsid w:val="00A76023"/>
    <w:rsid w:val="00A76214"/>
    <w:rsid w:val="00A762F9"/>
    <w:rsid w:val="00A7711E"/>
    <w:rsid w:val="00A77530"/>
    <w:rsid w:val="00A7758F"/>
    <w:rsid w:val="00A77C1B"/>
    <w:rsid w:val="00A80717"/>
    <w:rsid w:val="00A80D56"/>
    <w:rsid w:val="00A80F34"/>
    <w:rsid w:val="00A81032"/>
    <w:rsid w:val="00A811AD"/>
    <w:rsid w:val="00A8161F"/>
    <w:rsid w:val="00A81D22"/>
    <w:rsid w:val="00A81E13"/>
    <w:rsid w:val="00A824E8"/>
    <w:rsid w:val="00A82720"/>
    <w:rsid w:val="00A827A2"/>
    <w:rsid w:val="00A827B8"/>
    <w:rsid w:val="00A82807"/>
    <w:rsid w:val="00A82D00"/>
    <w:rsid w:val="00A83BC1"/>
    <w:rsid w:val="00A83C28"/>
    <w:rsid w:val="00A83D65"/>
    <w:rsid w:val="00A84270"/>
    <w:rsid w:val="00A84A9D"/>
    <w:rsid w:val="00A84AAB"/>
    <w:rsid w:val="00A8511C"/>
    <w:rsid w:val="00A85790"/>
    <w:rsid w:val="00A8592C"/>
    <w:rsid w:val="00A85BCA"/>
    <w:rsid w:val="00A85BD5"/>
    <w:rsid w:val="00A8623C"/>
    <w:rsid w:val="00A867DA"/>
    <w:rsid w:val="00A86BE4"/>
    <w:rsid w:val="00A872C7"/>
    <w:rsid w:val="00A87541"/>
    <w:rsid w:val="00A87FB6"/>
    <w:rsid w:val="00A9018B"/>
    <w:rsid w:val="00A90B6B"/>
    <w:rsid w:val="00A90D2D"/>
    <w:rsid w:val="00A91345"/>
    <w:rsid w:val="00A91513"/>
    <w:rsid w:val="00A91BBD"/>
    <w:rsid w:val="00A927B2"/>
    <w:rsid w:val="00A92AC7"/>
    <w:rsid w:val="00A92B64"/>
    <w:rsid w:val="00A92EB4"/>
    <w:rsid w:val="00A9314D"/>
    <w:rsid w:val="00A93C06"/>
    <w:rsid w:val="00A945E7"/>
    <w:rsid w:val="00A94D88"/>
    <w:rsid w:val="00A95311"/>
    <w:rsid w:val="00A95677"/>
    <w:rsid w:val="00A95C8A"/>
    <w:rsid w:val="00A95CFD"/>
    <w:rsid w:val="00A96311"/>
    <w:rsid w:val="00A96474"/>
    <w:rsid w:val="00A9675F"/>
    <w:rsid w:val="00A96806"/>
    <w:rsid w:val="00A96A79"/>
    <w:rsid w:val="00A96D5B"/>
    <w:rsid w:val="00A96FC8"/>
    <w:rsid w:val="00A976C7"/>
    <w:rsid w:val="00A977F8"/>
    <w:rsid w:val="00A9787D"/>
    <w:rsid w:val="00A978A9"/>
    <w:rsid w:val="00A97D51"/>
    <w:rsid w:val="00AA012B"/>
    <w:rsid w:val="00AA0391"/>
    <w:rsid w:val="00AA03A9"/>
    <w:rsid w:val="00AA0573"/>
    <w:rsid w:val="00AA0AA0"/>
    <w:rsid w:val="00AA0FB6"/>
    <w:rsid w:val="00AA1079"/>
    <w:rsid w:val="00AA23FF"/>
    <w:rsid w:val="00AA254E"/>
    <w:rsid w:val="00AA261F"/>
    <w:rsid w:val="00AA2833"/>
    <w:rsid w:val="00AA2BDB"/>
    <w:rsid w:val="00AA2EDC"/>
    <w:rsid w:val="00AA3707"/>
    <w:rsid w:val="00AA370E"/>
    <w:rsid w:val="00AA3E35"/>
    <w:rsid w:val="00AA4205"/>
    <w:rsid w:val="00AA43BB"/>
    <w:rsid w:val="00AA4617"/>
    <w:rsid w:val="00AA48DE"/>
    <w:rsid w:val="00AA4C1D"/>
    <w:rsid w:val="00AA4DC9"/>
    <w:rsid w:val="00AA51FE"/>
    <w:rsid w:val="00AA5469"/>
    <w:rsid w:val="00AA5818"/>
    <w:rsid w:val="00AA5D63"/>
    <w:rsid w:val="00AA6BD9"/>
    <w:rsid w:val="00AA6EF2"/>
    <w:rsid w:val="00AA7224"/>
    <w:rsid w:val="00AA7540"/>
    <w:rsid w:val="00AA7604"/>
    <w:rsid w:val="00AA77BE"/>
    <w:rsid w:val="00AA7EF1"/>
    <w:rsid w:val="00AB1812"/>
    <w:rsid w:val="00AB1907"/>
    <w:rsid w:val="00AB1925"/>
    <w:rsid w:val="00AB1952"/>
    <w:rsid w:val="00AB1BFA"/>
    <w:rsid w:val="00AB1F47"/>
    <w:rsid w:val="00AB286D"/>
    <w:rsid w:val="00AB2ED0"/>
    <w:rsid w:val="00AB33BE"/>
    <w:rsid w:val="00AB3563"/>
    <w:rsid w:val="00AB3D81"/>
    <w:rsid w:val="00AB3ECD"/>
    <w:rsid w:val="00AB3F0F"/>
    <w:rsid w:val="00AB3FC3"/>
    <w:rsid w:val="00AB41B3"/>
    <w:rsid w:val="00AB49EA"/>
    <w:rsid w:val="00AB4B01"/>
    <w:rsid w:val="00AB527D"/>
    <w:rsid w:val="00AB5331"/>
    <w:rsid w:val="00AB5B0C"/>
    <w:rsid w:val="00AB645B"/>
    <w:rsid w:val="00AB662A"/>
    <w:rsid w:val="00AB69BF"/>
    <w:rsid w:val="00AB6A13"/>
    <w:rsid w:val="00AB6B9A"/>
    <w:rsid w:val="00AB6BA1"/>
    <w:rsid w:val="00AB6F3C"/>
    <w:rsid w:val="00AB72B9"/>
    <w:rsid w:val="00AC009A"/>
    <w:rsid w:val="00AC0452"/>
    <w:rsid w:val="00AC09A1"/>
    <w:rsid w:val="00AC11AB"/>
    <w:rsid w:val="00AC12E7"/>
    <w:rsid w:val="00AC1376"/>
    <w:rsid w:val="00AC18BA"/>
    <w:rsid w:val="00AC1A15"/>
    <w:rsid w:val="00AC1C53"/>
    <w:rsid w:val="00AC233F"/>
    <w:rsid w:val="00AC25B0"/>
    <w:rsid w:val="00AC2E68"/>
    <w:rsid w:val="00AC3D21"/>
    <w:rsid w:val="00AC46B9"/>
    <w:rsid w:val="00AC4A15"/>
    <w:rsid w:val="00AC4C87"/>
    <w:rsid w:val="00AC4E85"/>
    <w:rsid w:val="00AC5F79"/>
    <w:rsid w:val="00AC637F"/>
    <w:rsid w:val="00AC6538"/>
    <w:rsid w:val="00AC66D1"/>
    <w:rsid w:val="00AC6861"/>
    <w:rsid w:val="00AC6914"/>
    <w:rsid w:val="00AC69B8"/>
    <w:rsid w:val="00AD0508"/>
    <w:rsid w:val="00AD0632"/>
    <w:rsid w:val="00AD0657"/>
    <w:rsid w:val="00AD1009"/>
    <w:rsid w:val="00AD1016"/>
    <w:rsid w:val="00AD1140"/>
    <w:rsid w:val="00AD1846"/>
    <w:rsid w:val="00AD1857"/>
    <w:rsid w:val="00AD19E4"/>
    <w:rsid w:val="00AD1B54"/>
    <w:rsid w:val="00AD2135"/>
    <w:rsid w:val="00AD242C"/>
    <w:rsid w:val="00AD2AF7"/>
    <w:rsid w:val="00AD337A"/>
    <w:rsid w:val="00AD37B6"/>
    <w:rsid w:val="00AD38CB"/>
    <w:rsid w:val="00AD3A76"/>
    <w:rsid w:val="00AD3BF7"/>
    <w:rsid w:val="00AD3D22"/>
    <w:rsid w:val="00AD3E48"/>
    <w:rsid w:val="00AD4796"/>
    <w:rsid w:val="00AD4C30"/>
    <w:rsid w:val="00AD4D59"/>
    <w:rsid w:val="00AD5669"/>
    <w:rsid w:val="00AD5680"/>
    <w:rsid w:val="00AD5834"/>
    <w:rsid w:val="00AD626E"/>
    <w:rsid w:val="00AD6BC8"/>
    <w:rsid w:val="00AD6E83"/>
    <w:rsid w:val="00AD7185"/>
    <w:rsid w:val="00AD7567"/>
    <w:rsid w:val="00AE01E9"/>
    <w:rsid w:val="00AE0449"/>
    <w:rsid w:val="00AE04A8"/>
    <w:rsid w:val="00AE0979"/>
    <w:rsid w:val="00AE0F55"/>
    <w:rsid w:val="00AE1199"/>
    <w:rsid w:val="00AE1239"/>
    <w:rsid w:val="00AE12B9"/>
    <w:rsid w:val="00AE13E9"/>
    <w:rsid w:val="00AE190D"/>
    <w:rsid w:val="00AE1CA4"/>
    <w:rsid w:val="00AE2468"/>
    <w:rsid w:val="00AE28CF"/>
    <w:rsid w:val="00AE3A1A"/>
    <w:rsid w:val="00AE3A81"/>
    <w:rsid w:val="00AE3FA3"/>
    <w:rsid w:val="00AE41E4"/>
    <w:rsid w:val="00AE5956"/>
    <w:rsid w:val="00AE5E38"/>
    <w:rsid w:val="00AE6590"/>
    <w:rsid w:val="00AE6867"/>
    <w:rsid w:val="00AE6875"/>
    <w:rsid w:val="00AE69F2"/>
    <w:rsid w:val="00AE71B5"/>
    <w:rsid w:val="00AE773B"/>
    <w:rsid w:val="00AE778E"/>
    <w:rsid w:val="00AE7903"/>
    <w:rsid w:val="00AF10D3"/>
    <w:rsid w:val="00AF1740"/>
    <w:rsid w:val="00AF1A3C"/>
    <w:rsid w:val="00AF2096"/>
    <w:rsid w:val="00AF219B"/>
    <w:rsid w:val="00AF2447"/>
    <w:rsid w:val="00AF2D14"/>
    <w:rsid w:val="00AF2DE6"/>
    <w:rsid w:val="00AF2E80"/>
    <w:rsid w:val="00AF317B"/>
    <w:rsid w:val="00AF35DB"/>
    <w:rsid w:val="00AF370F"/>
    <w:rsid w:val="00AF3A37"/>
    <w:rsid w:val="00AF3BFA"/>
    <w:rsid w:val="00AF3CA3"/>
    <w:rsid w:val="00AF3D29"/>
    <w:rsid w:val="00AF4803"/>
    <w:rsid w:val="00AF4B97"/>
    <w:rsid w:val="00AF4F25"/>
    <w:rsid w:val="00AF53D2"/>
    <w:rsid w:val="00AF596B"/>
    <w:rsid w:val="00AF59F7"/>
    <w:rsid w:val="00AF5B50"/>
    <w:rsid w:val="00AF61FD"/>
    <w:rsid w:val="00AF6907"/>
    <w:rsid w:val="00AF7386"/>
    <w:rsid w:val="00AF7CF9"/>
    <w:rsid w:val="00B0010D"/>
    <w:rsid w:val="00B0039A"/>
    <w:rsid w:val="00B006BA"/>
    <w:rsid w:val="00B008EB"/>
    <w:rsid w:val="00B00FDE"/>
    <w:rsid w:val="00B01597"/>
    <w:rsid w:val="00B01790"/>
    <w:rsid w:val="00B02107"/>
    <w:rsid w:val="00B022F5"/>
    <w:rsid w:val="00B02890"/>
    <w:rsid w:val="00B029A0"/>
    <w:rsid w:val="00B02BC1"/>
    <w:rsid w:val="00B0322F"/>
    <w:rsid w:val="00B0381B"/>
    <w:rsid w:val="00B04477"/>
    <w:rsid w:val="00B04962"/>
    <w:rsid w:val="00B0561F"/>
    <w:rsid w:val="00B0585A"/>
    <w:rsid w:val="00B05D8F"/>
    <w:rsid w:val="00B05FB6"/>
    <w:rsid w:val="00B0638C"/>
    <w:rsid w:val="00B0680C"/>
    <w:rsid w:val="00B06A4E"/>
    <w:rsid w:val="00B10516"/>
    <w:rsid w:val="00B1067B"/>
    <w:rsid w:val="00B1090F"/>
    <w:rsid w:val="00B10BBA"/>
    <w:rsid w:val="00B1146A"/>
    <w:rsid w:val="00B1293D"/>
    <w:rsid w:val="00B13BD5"/>
    <w:rsid w:val="00B13F1A"/>
    <w:rsid w:val="00B1442A"/>
    <w:rsid w:val="00B147E1"/>
    <w:rsid w:val="00B14A8C"/>
    <w:rsid w:val="00B15CF7"/>
    <w:rsid w:val="00B160ED"/>
    <w:rsid w:val="00B161FB"/>
    <w:rsid w:val="00B16243"/>
    <w:rsid w:val="00B1644A"/>
    <w:rsid w:val="00B16466"/>
    <w:rsid w:val="00B16569"/>
    <w:rsid w:val="00B16583"/>
    <w:rsid w:val="00B165ED"/>
    <w:rsid w:val="00B165EF"/>
    <w:rsid w:val="00B16B3D"/>
    <w:rsid w:val="00B170F9"/>
    <w:rsid w:val="00B179C5"/>
    <w:rsid w:val="00B17B08"/>
    <w:rsid w:val="00B17EF7"/>
    <w:rsid w:val="00B17F09"/>
    <w:rsid w:val="00B20066"/>
    <w:rsid w:val="00B2048F"/>
    <w:rsid w:val="00B20524"/>
    <w:rsid w:val="00B205CA"/>
    <w:rsid w:val="00B20B32"/>
    <w:rsid w:val="00B20F90"/>
    <w:rsid w:val="00B2125C"/>
    <w:rsid w:val="00B21472"/>
    <w:rsid w:val="00B2180C"/>
    <w:rsid w:val="00B21B89"/>
    <w:rsid w:val="00B221E0"/>
    <w:rsid w:val="00B229A2"/>
    <w:rsid w:val="00B22B66"/>
    <w:rsid w:val="00B22F45"/>
    <w:rsid w:val="00B23EA9"/>
    <w:rsid w:val="00B24372"/>
    <w:rsid w:val="00B245A9"/>
    <w:rsid w:val="00B246AD"/>
    <w:rsid w:val="00B2486E"/>
    <w:rsid w:val="00B24FFC"/>
    <w:rsid w:val="00B2505D"/>
    <w:rsid w:val="00B251D6"/>
    <w:rsid w:val="00B254FE"/>
    <w:rsid w:val="00B25EDA"/>
    <w:rsid w:val="00B26155"/>
    <w:rsid w:val="00B2616A"/>
    <w:rsid w:val="00B26D75"/>
    <w:rsid w:val="00B27660"/>
    <w:rsid w:val="00B276C9"/>
    <w:rsid w:val="00B2791B"/>
    <w:rsid w:val="00B30295"/>
    <w:rsid w:val="00B306C7"/>
    <w:rsid w:val="00B30807"/>
    <w:rsid w:val="00B30C64"/>
    <w:rsid w:val="00B30F8A"/>
    <w:rsid w:val="00B3166B"/>
    <w:rsid w:val="00B318AA"/>
    <w:rsid w:val="00B321AE"/>
    <w:rsid w:val="00B3235B"/>
    <w:rsid w:val="00B33124"/>
    <w:rsid w:val="00B333C4"/>
    <w:rsid w:val="00B333E5"/>
    <w:rsid w:val="00B33BD6"/>
    <w:rsid w:val="00B34340"/>
    <w:rsid w:val="00B344C6"/>
    <w:rsid w:val="00B34703"/>
    <w:rsid w:val="00B349A9"/>
    <w:rsid w:val="00B34AEB"/>
    <w:rsid w:val="00B34EDD"/>
    <w:rsid w:val="00B356B7"/>
    <w:rsid w:val="00B358E7"/>
    <w:rsid w:val="00B36132"/>
    <w:rsid w:val="00B363DF"/>
    <w:rsid w:val="00B36450"/>
    <w:rsid w:val="00B36BB5"/>
    <w:rsid w:val="00B375A7"/>
    <w:rsid w:val="00B379EA"/>
    <w:rsid w:val="00B37A64"/>
    <w:rsid w:val="00B4010F"/>
    <w:rsid w:val="00B407AF"/>
    <w:rsid w:val="00B40916"/>
    <w:rsid w:val="00B40D54"/>
    <w:rsid w:val="00B40D7B"/>
    <w:rsid w:val="00B40F28"/>
    <w:rsid w:val="00B4141B"/>
    <w:rsid w:val="00B417FC"/>
    <w:rsid w:val="00B41864"/>
    <w:rsid w:val="00B41960"/>
    <w:rsid w:val="00B41987"/>
    <w:rsid w:val="00B42013"/>
    <w:rsid w:val="00B4229F"/>
    <w:rsid w:val="00B422F9"/>
    <w:rsid w:val="00B42629"/>
    <w:rsid w:val="00B42677"/>
    <w:rsid w:val="00B42746"/>
    <w:rsid w:val="00B4308F"/>
    <w:rsid w:val="00B43EAF"/>
    <w:rsid w:val="00B44249"/>
    <w:rsid w:val="00B44853"/>
    <w:rsid w:val="00B44D1A"/>
    <w:rsid w:val="00B45619"/>
    <w:rsid w:val="00B45B50"/>
    <w:rsid w:val="00B45C88"/>
    <w:rsid w:val="00B45CEA"/>
    <w:rsid w:val="00B45FE0"/>
    <w:rsid w:val="00B46377"/>
    <w:rsid w:val="00B465A1"/>
    <w:rsid w:val="00B465DF"/>
    <w:rsid w:val="00B466D5"/>
    <w:rsid w:val="00B46889"/>
    <w:rsid w:val="00B46A72"/>
    <w:rsid w:val="00B46E21"/>
    <w:rsid w:val="00B46FBD"/>
    <w:rsid w:val="00B47011"/>
    <w:rsid w:val="00B50035"/>
    <w:rsid w:val="00B5074F"/>
    <w:rsid w:val="00B50845"/>
    <w:rsid w:val="00B512B6"/>
    <w:rsid w:val="00B51E6D"/>
    <w:rsid w:val="00B51FE9"/>
    <w:rsid w:val="00B5209C"/>
    <w:rsid w:val="00B52499"/>
    <w:rsid w:val="00B52BCB"/>
    <w:rsid w:val="00B52C75"/>
    <w:rsid w:val="00B52F7A"/>
    <w:rsid w:val="00B53177"/>
    <w:rsid w:val="00B5325B"/>
    <w:rsid w:val="00B532EB"/>
    <w:rsid w:val="00B53464"/>
    <w:rsid w:val="00B534FB"/>
    <w:rsid w:val="00B53506"/>
    <w:rsid w:val="00B53927"/>
    <w:rsid w:val="00B53B93"/>
    <w:rsid w:val="00B54000"/>
    <w:rsid w:val="00B54508"/>
    <w:rsid w:val="00B547B7"/>
    <w:rsid w:val="00B54820"/>
    <w:rsid w:val="00B54CFF"/>
    <w:rsid w:val="00B54ED7"/>
    <w:rsid w:val="00B54FAB"/>
    <w:rsid w:val="00B55231"/>
    <w:rsid w:val="00B5526F"/>
    <w:rsid w:val="00B553BF"/>
    <w:rsid w:val="00B553FB"/>
    <w:rsid w:val="00B5592E"/>
    <w:rsid w:val="00B55DA8"/>
    <w:rsid w:val="00B562D7"/>
    <w:rsid w:val="00B568D5"/>
    <w:rsid w:val="00B56DF6"/>
    <w:rsid w:val="00B56FB2"/>
    <w:rsid w:val="00B57BF5"/>
    <w:rsid w:val="00B602AF"/>
    <w:rsid w:val="00B60376"/>
    <w:rsid w:val="00B60A73"/>
    <w:rsid w:val="00B60B25"/>
    <w:rsid w:val="00B610B1"/>
    <w:rsid w:val="00B61EAC"/>
    <w:rsid w:val="00B62719"/>
    <w:rsid w:val="00B6278E"/>
    <w:rsid w:val="00B629C4"/>
    <w:rsid w:val="00B62C54"/>
    <w:rsid w:val="00B62C79"/>
    <w:rsid w:val="00B63165"/>
    <w:rsid w:val="00B631EA"/>
    <w:rsid w:val="00B632FD"/>
    <w:rsid w:val="00B63DB0"/>
    <w:rsid w:val="00B63F40"/>
    <w:rsid w:val="00B6414D"/>
    <w:rsid w:val="00B64286"/>
    <w:rsid w:val="00B64380"/>
    <w:rsid w:val="00B64417"/>
    <w:rsid w:val="00B646AC"/>
    <w:rsid w:val="00B64C3A"/>
    <w:rsid w:val="00B64C62"/>
    <w:rsid w:val="00B650CC"/>
    <w:rsid w:val="00B65B65"/>
    <w:rsid w:val="00B65D72"/>
    <w:rsid w:val="00B65EC5"/>
    <w:rsid w:val="00B66429"/>
    <w:rsid w:val="00B66986"/>
    <w:rsid w:val="00B66DB4"/>
    <w:rsid w:val="00B6739C"/>
    <w:rsid w:val="00B67574"/>
    <w:rsid w:val="00B67578"/>
    <w:rsid w:val="00B67A9E"/>
    <w:rsid w:val="00B67EBA"/>
    <w:rsid w:val="00B67EFC"/>
    <w:rsid w:val="00B70123"/>
    <w:rsid w:val="00B70506"/>
    <w:rsid w:val="00B7071D"/>
    <w:rsid w:val="00B70778"/>
    <w:rsid w:val="00B70802"/>
    <w:rsid w:val="00B70FD2"/>
    <w:rsid w:val="00B713FF"/>
    <w:rsid w:val="00B71B14"/>
    <w:rsid w:val="00B71EC4"/>
    <w:rsid w:val="00B71EFC"/>
    <w:rsid w:val="00B720C0"/>
    <w:rsid w:val="00B72478"/>
    <w:rsid w:val="00B725B0"/>
    <w:rsid w:val="00B726C1"/>
    <w:rsid w:val="00B73017"/>
    <w:rsid w:val="00B73624"/>
    <w:rsid w:val="00B73CAD"/>
    <w:rsid w:val="00B74321"/>
    <w:rsid w:val="00B7483D"/>
    <w:rsid w:val="00B74917"/>
    <w:rsid w:val="00B75110"/>
    <w:rsid w:val="00B75851"/>
    <w:rsid w:val="00B7586B"/>
    <w:rsid w:val="00B75973"/>
    <w:rsid w:val="00B75A0E"/>
    <w:rsid w:val="00B75A21"/>
    <w:rsid w:val="00B75EDB"/>
    <w:rsid w:val="00B760C1"/>
    <w:rsid w:val="00B7637E"/>
    <w:rsid w:val="00B768B2"/>
    <w:rsid w:val="00B76C48"/>
    <w:rsid w:val="00B77634"/>
    <w:rsid w:val="00B77640"/>
    <w:rsid w:val="00B77838"/>
    <w:rsid w:val="00B77BD9"/>
    <w:rsid w:val="00B77BDA"/>
    <w:rsid w:val="00B77D6B"/>
    <w:rsid w:val="00B80B08"/>
    <w:rsid w:val="00B810AF"/>
    <w:rsid w:val="00B815FE"/>
    <w:rsid w:val="00B81CE7"/>
    <w:rsid w:val="00B82420"/>
    <w:rsid w:val="00B82525"/>
    <w:rsid w:val="00B83841"/>
    <w:rsid w:val="00B83A3E"/>
    <w:rsid w:val="00B83EAD"/>
    <w:rsid w:val="00B840D3"/>
    <w:rsid w:val="00B84879"/>
    <w:rsid w:val="00B85055"/>
    <w:rsid w:val="00B85188"/>
    <w:rsid w:val="00B8556D"/>
    <w:rsid w:val="00B859CF"/>
    <w:rsid w:val="00B85D1E"/>
    <w:rsid w:val="00B85E46"/>
    <w:rsid w:val="00B85F23"/>
    <w:rsid w:val="00B863FC"/>
    <w:rsid w:val="00B86AD0"/>
    <w:rsid w:val="00B8722E"/>
    <w:rsid w:val="00B8736F"/>
    <w:rsid w:val="00B87479"/>
    <w:rsid w:val="00B8788E"/>
    <w:rsid w:val="00B90031"/>
    <w:rsid w:val="00B90512"/>
    <w:rsid w:val="00B91114"/>
    <w:rsid w:val="00B918CA"/>
    <w:rsid w:val="00B91AF6"/>
    <w:rsid w:val="00B91CEA"/>
    <w:rsid w:val="00B92E80"/>
    <w:rsid w:val="00B932E0"/>
    <w:rsid w:val="00B93879"/>
    <w:rsid w:val="00B93934"/>
    <w:rsid w:val="00B93B7E"/>
    <w:rsid w:val="00B93C5F"/>
    <w:rsid w:val="00B93CCD"/>
    <w:rsid w:val="00B9415F"/>
    <w:rsid w:val="00B94618"/>
    <w:rsid w:val="00B947BA"/>
    <w:rsid w:val="00B94985"/>
    <w:rsid w:val="00B94CDF"/>
    <w:rsid w:val="00B94F58"/>
    <w:rsid w:val="00B9540B"/>
    <w:rsid w:val="00B95A3A"/>
    <w:rsid w:val="00B95FF3"/>
    <w:rsid w:val="00B96293"/>
    <w:rsid w:val="00B96517"/>
    <w:rsid w:val="00B96592"/>
    <w:rsid w:val="00B96D28"/>
    <w:rsid w:val="00B96E90"/>
    <w:rsid w:val="00B970A8"/>
    <w:rsid w:val="00B975D5"/>
    <w:rsid w:val="00BA01F2"/>
    <w:rsid w:val="00BA17EA"/>
    <w:rsid w:val="00BA1BFE"/>
    <w:rsid w:val="00BA1C3B"/>
    <w:rsid w:val="00BA20E9"/>
    <w:rsid w:val="00BA22B4"/>
    <w:rsid w:val="00BA27A6"/>
    <w:rsid w:val="00BA27F7"/>
    <w:rsid w:val="00BA2EE5"/>
    <w:rsid w:val="00BA30CF"/>
    <w:rsid w:val="00BA3133"/>
    <w:rsid w:val="00BA4199"/>
    <w:rsid w:val="00BA4399"/>
    <w:rsid w:val="00BA4BB4"/>
    <w:rsid w:val="00BA4E31"/>
    <w:rsid w:val="00BA4FD9"/>
    <w:rsid w:val="00BA514D"/>
    <w:rsid w:val="00BA5212"/>
    <w:rsid w:val="00BA55B0"/>
    <w:rsid w:val="00BA57DE"/>
    <w:rsid w:val="00BA5DCD"/>
    <w:rsid w:val="00BA649D"/>
    <w:rsid w:val="00BA6C01"/>
    <w:rsid w:val="00BA6D11"/>
    <w:rsid w:val="00BA6EF5"/>
    <w:rsid w:val="00BA7316"/>
    <w:rsid w:val="00BA7491"/>
    <w:rsid w:val="00BA76CF"/>
    <w:rsid w:val="00BA79CE"/>
    <w:rsid w:val="00BA79F4"/>
    <w:rsid w:val="00BA7DDD"/>
    <w:rsid w:val="00BB0BEE"/>
    <w:rsid w:val="00BB0EC8"/>
    <w:rsid w:val="00BB0EEE"/>
    <w:rsid w:val="00BB2093"/>
    <w:rsid w:val="00BB2585"/>
    <w:rsid w:val="00BB29A4"/>
    <w:rsid w:val="00BB2A77"/>
    <w:rsid w:val="00BB2B3A"/>
    <w:rsid w:val="00BB2E53"/>
    <w:rsid w:val="00BB30DC"/>
    <w:rsid w:val="00BB31F6"/>
    <w:rsid w:val="00BB3409"/>
    <w:rsid w:val="00BB375A"/>
    <w:rsid w:val="00BB3B25"/>
    <w:rsid w:val="00BB3D79"/>
    <w:rsid w:val="00BB3E2B"/>
    <w:rsid w:val="00BB4062"/>
    <w:rsid w:val="00BB46AA"/>
    <w:rsid w:val="00BB47BE"/>
    <w:rsid w:val="00BB4B09"/>
    <w:rsid w:val="00BB53B5"/>
    <w:rsid w:val="00BB59AE"/>
    <w:rsid w:val="00BB602F"/>
    <w:rsid w:val="00BB65E0"/>
    <w:rsid w:val="00BB6AFF"/>
    <w:rsid w:val="00BB7065"/>
    <w:rsid w:val="00BB723D"/>
    <w:rsid w:val="00BB7260"/>
    <w:rsid w:val="00BB75A1"/>
    <w:rsid w:val="00BB7B5F"/>
    <w:rsid w:val="00BB7D06"/>
    <w:rsid w:val="00BB7EFA"/>
    <w:rsid w:val="00BC0118"/>
    <w:rsid w:val="00BC01EE"/>
    <w:rsid w:val="00BC03B2"/>
    <w:rsid w:val="00BC0766"/>
    <w:rsid w:val="00BC0F34"/>
    <w:rsid w:val="00BC1414"/>
    <w:rsid w:val="00BC1EDD"/>
    <w:rsid w:val="00BC1F81"/>
    <w:rsid w:val="00BC2969"/>
    <w:rsid w:val="00BC2A0F"/>
    <w:rsid w:val="00BC2F94"/>
    <w:rsid w:val="00BC304B"/>
    <w:rsid w:val="00BC32ED"/>
    <w:rsid w:val="00BC3615"/>
    <w:rsid w:val="00BC3CC4"/>
    <w:rsid w:val="00BC487D"/>
    <w:rsid w:val="00BC4B83"/>
    <w:rsid w:val="00BC4E56"/>
    <w:rsid w:val="00BC4EBE"/>
    <w:rsid w:val="00BC5268"/>
    <w:rsid w:val="00BC57A6"/>
    <w:rsid w:val="00BC5F64"/>
    <w:rsid w:val="00BC6487"/>
    <w:rsid w:val="00BC670F"/>
    <w:rsid w:val="00BC6C53"/>
    <w:rsid w:val="00BC7332"/>
    <w:rsid w:val="00BC74FE"/>
    <w:rsid w:val="00BC7551"/>
    <w:rsid w:val="00BD0850"/>
    <w:rsid w:val="00BD0A48"/>
    <w:rsid w:val="00BD10C3"/>
    <w:rsid w:val="00BD130A"/>
    <w:rsid w:val="00BD140E"/>
    <w:rsid w:val="00BD2021"/>
    <w:rsid w:val="00BD219F"/>
    <w:rsid w:val="00BD2E96"/>
    <w:rsid w:val="00BD2F60"/>
    <w:rsid w:val="00BD2F62"/>
    <w:rsid w:val="00BD3169"/>
    <w:rsid w:val="00BD34DB"/>
    <w:rsid w:val="00BD34E7"/>
    <w:rsid w:val="00BD3AA4"/>
    <w:rsid w:val="00BD3CE9"/>
    <w:rsid w:val="00BD3DD7"/>
    <w:rsid w:val="00BD3F6A"/>
    <w:rsid w:val="00BD3F93"/>
    <w:rsid w:val="00BD447A"/>
    <w:rsid w:val="00BD4C84"/>
    <w:rsid w:val="00BD4DD0"/>
    <w:rsid w:val="00BD5308"/>
    <w:rsid w:val="00BD5778"/>
    <w:rsid w:val="00BD59EA"/>
    <w:rsid w:val="00BD659A"/>
    <w:rsid w:val="00BD69A7"/>
    <w:rsid w:val="00BD7057"/>
    <w:rsid w:val="00BD71B2"/>
    <w:rsid w:val="00BD7D41"/>
    <w:rsid w:val="00BE0AF3"/>
    <w:rsid w:val="00BE0E65"/>
    <w:rsid w:val="00BE12AD"/>
    <w:rsid w:val="00BE1423"/>
    <w:rsid w:val="00BE1733"/>
    <w:rsid w:val="00BE187F"/>
    <w:rsid w:val="00BE1A2F"/>
    <w:rsid w:val="00BE252C"/>
    <w:rsid w:val="00BE31AC"/>
    <w:rsid w:val="00BE35BD"/>
    <w:rsid w:val="00BE3E6B"/>
    <w:rsid w:val="00BE3F49"/>
    <w:rsid w:val="00BE3FF2"/>
    <w:rsid w:val="00BE4049"/>
    <w:rsid w:val="00BE4404"/>
    <w:rsid w:val="00BE47E5"/>
    <w:rsid w:val="00BE543E"/>
    <w:rsid w:val="00BE56FD"/>
    <w:rsid w:val="00BE5739"/>
    <w:rsid w:val="00BE5FB9"/>
    <w:rsid w:val="00BE61DD"/>
    <w:rsid w:val="00BE6338"/>
    <w:rsid w:val="00BE64E3"/>
    <w:rsid w:val="00BE758E"/>
    <w:rsid w:val="00BE77EB"/>
    <w:rsid w:val="00BF063E"/>
    <w:rsid w:val="00BF0D8A"/>
    <w:rsid w:val="00BF11AB"/>
    <w:rsid w:val="00BF15D3"/>
    <w:rsid w:val="00BF231B"/>
    <w:rsid w:val="00BF2510"/>
    <w:rsid w:val="00BF2633"/>
    <w:rsid w:val="00BF2C81"/>
    <w:rsid w:val="00BF2DFD"/>
    <w:rsid w:val="00BF3129"/>
    <w:rsid w:val="00BF3799"/>
    <w:rsid w:val="00BF39E4"/>
    <w:rsid w:val="00BF3EB8"/>
    <w:rsid w:val="00BF44FE"/>
    <w:rsid w:val="00BF47DB"/>
    <w:rsid w:val="00BF4E30"/>
    <w:rsid w:val="00BF568B"/>
    <w:rsid w:val="00BF5990"/>
    <w:rsid w:val="00BF5A53"/>
    <w:rsid w:val="00BF5E92"/>
    <w:rsid w:val="00BF6160"/>
    <w:rsid w:val="00BF66D0"/>
    <w:rsid w:val="00BF6934"/>
    <w:rsid w:val="00BF69A0"/>
    <w:rsid w:val="00BF6B35"/>
    <w:rsid w:val="00BF6C48"/>
    <w:rsid w:val="00BF6D09"/>
    <w:rsid w:val="00C0012D"/>
    <w:rsid w:val="00C00385"/>
    <w:rsid w:val="00C00437"/>
    <w:rsid w:val="00C00727"/>
    <w:rsid w:val="00C00769"/>
    <w:rsid w:val="00C00A43"/>
    <w:rsid w:val="00C00F53"/>
    <w:rsid w:val="00C0127C"/>
    <w:rsid w:val="00C0199A"/>
    <w:rsid w:val="00C02B6C"/>
    <w:rsid w:val="00C02B8A"/>
    <w:rsid w:val="00C02CFF"/>
    <w:rsid w:val="00C02D45"/>
    <w:rsid w:val="00C03604"/>
    <w:rsid w:val="00C03724"/>
    <w:rsid w:val="00C03A0C"/>
    <w:rsid w:val="00C03B98"/>
    <w:rsid w:val="00C03D2C"/>
    <w:rsid w:val="00C0406F"/>
    <w:rsid w:val="00C040B3"/>
    <w:rsid w:val="00C04157"/>
    <w:rsid w:val="00C04995"/>
    <w:rsid w:val="00C04A10"/>
    <w:rsid w:val="00C04AB9"/>
    <w:rsid w:val="00C0524B"/>
    <w:rsid w:val="00C052ED"/>
    <w:rsid w:val="00C05A0D"/>
    <w:rsid w:val="00C05A21"/>
    <w:rsid w:val="00C05AFD"/>
    <w:rsid w:val="00C05B66"/>
    <w:rsid w:val="00C06865"/>
    <w:rsid w:val="00C06B29"/>
    <w:rsid w:val="00C06C33"/>
    <w:rsid w:val="00C06C50"/>
    <w:rsid w:val="00C06FB4"/>
    <w:rsid w:val="00C06FDE"/>
    <w:rsid w:val="00C07638"/>
    <w:rsid w:val="00C079E3"/>
    <w:rsid w:val="00C07BB6"/>
    <w:rsid w:val="00C07BDA"/>
    <w:rsid w:val="00C07C71"/>
    <w:rsid w:val="00C106A7"/>
    <w:rsid w:val="00C106BA"/>
    <w:rsid w:val="00C1108E"/>
    <w:rsid w:val="00C11107"/>
    <w:rsid w:val="00C1159F"/>
    <w:rsid w:val="00C11728"/>
    <w:rsid w:val="00C12BE8"/>
    <w:rsid w:val="00C130E9"/>
    <w:rsid w:val="00C138A4"/>
    <w:rsid w:val="00C139D4"/>
    <w:rsid w:val="00C13AC9"/>
    <w:rsid w:val="00C13B0F"/>
    <w:rsid w:val="00C13C9C"/>
    <w:rsid w:val="00C144D5"/>
    <w:rsid w:val="00C1515D"/>
    <w:rsid w:val="00C15202"/>
    <w:rsid w:val="00C156BB"/>
    <w:rsid w:val="00C15896"/>
    <w:rsid w:val="00C1592D"/>
    <w:rsid w:val="00C1603D"/>
    <w:rsid w:val="00C161F5"/>
    <w:rsid w:val="00C16202"/>
    <w:rsid w:val="00C163A2"/>
    <w:rsid w:val="00C16A01"/>
    <w:rsid w:val="00C17149"/>
    <w:rsid w:val="00C175E0"/>
    <w:rsid w:val="00C17968"/>
    <w:rsid w:val="00C17F67"/>
    <w:rsid w:val="00C20028"/>
    <w:rsid w:val="00C20745"/>
    <w:rsid w:val="00C20981"/>
    <w:rsid w:val="00C20C99"/>
    <w:rsid w:val="00C20FBD"/>
    <w:rsid w:val="00C21235"/>
    <w:rsid w:val="00C2123E"/>
    <w:rsid w:val="00C21253"/>
    <w:rsid w:val="00C21904"/>
    <w:rsid w:val="00C21CBC"/>
    <w:rsid w:val="00C21EB0"/>
    <w:rsid w:val="00C220F5"/>
    <w:rsid w:val="00C22514"/>
    <w:rsid w:val="00C22539"/>
    <w:rsid w:val="00C22F14"/>
    <w:rsid w:val="00C232FD"/>
    <w:rsid w:val="00C23BCA"/>
    <w:rsid w:val="00C23D4A"/>
    <w:rsid w:val="00C23EEC"/>
    <w:rsid w:val="00C24060"/>
    <w:rsid w:val="00C24435"/>
    <w:rsid w:val="00C244C8"/>
    <w:rsid w:val="00C2470D"/>
    <w:rsid w:val="00C25218"/>
    <w:rsid w:val="00C25765"/>
    <w:rsid w:val="00C25864"/>
    <w:rsid w:val="00C25ECB"/>
    <w:rsid w:val="00C2624B"/>
    <w:rsid w:val="00C2640B"/>
    <w:rsid w:val="00C266C7"/>
    <w:rsid w:val="00C26995"/>
    <w:rsid w:val="00C26A13"/>
    <w:rsid w:val="00C26B5E"/>
    <w:rsid w:val="00C26F27"/>
    <w:rsid w:val="00C27579"/>
    <w:rsid w:val="00C27647"/>
    <w:rsid w:val="00C276B2"/>
    <w:rsid w:val="00C27E02"/>
    <w:rsid w:val="00C30104"/>
    <w:rsid w:val="00C302CE"/>
    <w:rsid w:val="00C30C74"/>
    <w:rsid w:val="00C31805"/>
    <w:rsid w:val="00C3194A"/>
    <w:rsid w:val="00C31FA7"/>
    <w:rsid w:val="00C326B4"/>
    <w:rsid w:val="00C32DB4"/>
    <w:rsid w:val="00C331AB"/>
    <w:rsid w:val="00C33699"/>
    <w:rsid w:val="00C33713"/>
    <w:rsid w:val="00C33768"/>
    <w:rsid w:val="00C33DBD"/>
    <w:rsid w:val="00C3418B"/>
    <w:rsid w:val="00C341D7"/>
    <w:rsid w:val="00C342D3"/>
    <w:rsid w:val="00C3476E"/>
    <w:rsid w:val="00C349EA"/>
    <w:rsid w:val="00C35846"/>
    <w:rsid w:val="00C3590B"/>
    <w:rsid w:val="00C35E89"/>
    <w:rsid w:val="00C35FBC"/>
    <w:rsid w:val="00C36340"/>
    <w:rsid w:val="00C36539"/>
    <w:rsid w:val="00C367BE"/>
    <w:rsid w:val="00C367CB"/>
    <w:rsid w:val="00C368CF"/>
    <w:rsid w:val="00C37380"/>
    <w:rsid w:val="00C3779A"/>
    <w:rsid w:val="00C3796F"/>
    <w:rsid w:val="00C37AEC"/>
    <w:rsid w:val="00C37F1D"/>
    <w:rsid w:val="00C40018"/>
    <w:rsid w:val="00C4001F"/>
    <w:rsid w:val="00C4016C"/>
    <w:rsid w:val="00C405C1"/>
    <w:rsid w:val="00C408D5"/>
    <w:rsid w:val="00C40E62"/>
    <w:rsid w:val="00C41101"/>
    <w:rsid w:val="00C4154A"/>
    <w:rsid w:val="00C41B0C"/>
    <w:rsid w:val="00C41F35"/>
    <w:rsid w:val="00C421C4"/>
    <w:rsid w:val="00C42829"/>
    <w:rsid w:val="00C42ADD"/>
    <w:rsid w:val="00C42BBD"/>
    <w:rsid w:val="00C42F06"/>
    <w:rsid w:val="00C430BF"/>
    <w:rsid w:val="00C430C8"/>
    <w:rsid w:val="00C43130"/>
    <w:rsid w:val="00C43961"/>
    <w:rsid w:val="00C43962"/>
    <w:rsid w:val="00C43DFF"/>
    <w:rsid w:val="00C445DC"/>
    <w:rsid w:val="00C44C77"/>
    <w:rsid w:val="00C44FC1"/>
    <w:rsid w:val="00C45009"/>
    <w:rsid w:val="00C4550A"/>
    <w:rsid w:val="00C46125"/>
    <w:rsid w:val="00C469F7"/>
    <w:rsid w:val="00C46AC9"/>
    <w:rsid w:val="00C46C04"/>
    <w:rsid w:val="00C46E70"/>
    <w:rsid w:val="00C472C2"/>
    <w:rsid w:val="00C47947"/>
    <w:rsid w:val="00C47C27"/>
    <w:rsid w:val="00C5052C"/>
    <w:rsid w:val="00C506C1"/>
    <w:rsid w:val="00C509E8"/>
    <w:rsid w:val="00C50AB1"/>
    <w:rsid w:val="00C50E42"/>
    <w:rsid w:val="00C50E98"/>
    <w:rsid w:val="00C50EFC"/>
    <w:rsid w:val="00C5111C"/>
    <w:rsid w:val="00C512BC"/>
    <w:rsid w:val="00C513DA"/>
    <w:rsid w:val="00C51A93"/>
    <w:rsid w:val="00C51B59"/>
    <w:rsid w:val="00C51C35"/>
    <w:rsid w:val="00C51F80"/>
    <w:rsid w:val="00C52189"/>
    <w:rsid w:val="00C52739"/>
    <w:rsid w:val="00C532B6"/>
    <w:rsid w:val="00C53821"/>
    <w:rsid w:val="00C53E5B"/>
    <w:rsid w:val="00C544D8"/>
    <w:rsid w:val="00C54C57"/>
    <w:rsid w:val="00C54CB8"/>
    <w:rsid w:val="00C55819"/>
    <w:rsid w:val="00C56289"/>
    <w:rsid w:val="00C56522"/>
    <w:rsid w:val="00C56C06"/>
    <w:rsid w:val="00C56C22"/>
    <w:rsid w:val="00C571A5"/>
    <w:rsid w:val="00C5761D"/>
    <w:rsid w:val="00C60B53"/>
    <w:rsid w:val="00C60D0D"/>
    <w:rsid w:val="00C60D2E"/>
    <w:rsid w:val="00C611B7"/>
    <w:rsid w:val="00C61533"/>
    <w:rsid w:val="00C61982"/>
    <w:rsid w:val="00C61C1B"/>
    <w:rsid w:val="00C61C83"/>
    <w:rsid w:val="00C624A5"/>
    <w:rsid w:val="00C624D2"/>
    <w:rsid w:val="00C625E8"/>
    <w:rsid w:val="00C62C59"/>
    <w:rsid w:val="00C62CEC"/>
    <w:rsid w:val="00C62FBB"/>
    <w:rsid w:val="00C63ADD"/>
    <w:rsid w:val="00C63B33"/>
    <w:rsid w:val="00C63DF6"/>
    <w:rsid w:val="00C63FAD"/>
    <w:rsid w:val="00C63FB4"/>
    <w:rsid w:val="00C6448B"/>
    <w:rsid w:val="00C64CA6"/>
    <w:rsid w:val="00C64EC4"/>
    <w:rsid w:val="00C652FE"/>
    <w:rsid w:val="00C65B54"/>
    <w:rsid w:val="00C65BA1"/>
    <w:rsid w:val="00C65CB5"/>
    <w:rsid w:val="00C65EB7"/>
    <w:rsid w:val="00C66202"/>
    <w:rsid w:val="00C662AF"/>
    <w:rsid w:val="00C6652E"/>
    <w:rsid w:val="00C665BE"/>
    <w:rsid w:val="00C66B5D"/>
    <w:rsid w:val="00C66E6B"/>
    <w:rsid w:val="00C67079"/>
    <w:rsid w:val="00C67401"/>
    <w:rsid w:val="00C67A8D"/>
    <w:rsid w:val="00C701B7"/>
    <w:rsid w:val="00C703C7"/>
    <w:rsid w:val="00C706A7"/>
    <w:rsid w:val="00C70ECF"/>
    <w:rsid w:val="00C71104"/>
    <w:rsid w:val="00C71123"/>
    <w:rsid w:val="00C7172E"/>
    <w:rsid w:val="00C71FAC"/>
    <w:rsid w:val="00C71FDD"/>
    <w:rsid w:val="00C72372"/>
    <w:rsid w:val="00C727C3"/>
    <w:rsid w:val="00C72F1C"/>
    <w:rsid w:val="00C72FD0"/>
    <w:rsid w:val="00C733AF"/>
    <w:rsid w:val="00C742EC"/>
    <w:rsid w:val="00C74369"/>
    <w:rsid w:val="00C746EF"/>
    <w:rsid w:val="00C74B30"/>
    <w:rsid w:val="00C74C1C"/>
    <w:rsid w:val="00C74E18"/>
    <w:rsid w:val="00C75306"/>
    <w:rsid w:val="00C75470"/>
    <w:rsid w:val="00C75E0E"/>
    <w:rsid w:val="00C7602D"/>
    <w:rsid w:val="00C764D4"/>
    <w:rsid w:val="00C7672B"/>
    <w:rsid w:val="00C774E2"/>
    <w:rsid w:val="00C775A3"/>
    <w:rsid w:val="00C8026C"/>
    <w:rsid w:val="00C808D1"/>
    <w:rsid w:val="00C8122A"/>
    <w:rsid w:val="00C81347"/>
    <w:rsid w:val="00C81732"/>
    <w:rsid w:val="00C81988"/>
    <w:rsid w:val="00C81A46"/>
    <w:rsid w:val="00C8228F"/>
    <w:rsid w:val="00C82D41"/>
    <w:rsid w:val="00C83383"/>
    <w:rsid w:val="00C833E1"/>
    <w:rsid w:val="00C83649"/>
    <w:rsid w:val="00C83B92"/>
    <w:rsid w:val="00C8428E"/>
    <w:rsid w:val="00C84785"/>
    <w:rsid w:val="00C850F9"/>
    <w:rsid w:val="00C8546E"/>
    <w:rsid w:val="00C858DB"/>
    <w:rsid w:val="00C85C5D"/>
    <w:rsid w:val="00C85E6E"/>
    <w:rsid w:val="00C861EB"/>
    <w:rsid w:val="00C864DC"/>
    <w:rsid w:val="00C864FE"/>
    <w:rsid w:val="00C86C4B"/>
    <w:rsid w:val="00C871DE"/>
    <w:rsid w:val="00C8725C"/>
    <w:rsid w:val="00C8750D"/>
    <w:rsid w:val="00C8772C"/>
    <w:rsid w:val="00C8787D"/>
    <w:rsid w:val="00C87B9C"/>
    <w:rsid w:val="00C87DC0"/>
    <w:rsid w:val="00C90168"/>
    <w:rsid w:val="00C90647"/>
    <w:rsid w:val="00C9094E"/>
    <w:rsid w:val="00C90B9A"/>
    <w:rsid w:val="00C90C45"/>
    <w:rsid w:val="00C90C7E"/>
    <w:rsid w:val="00C90D10"/>
    <w:rsid w:val="00C9138C"/>
    <w:rsid w:val="00C91AFC"/>
    <w:rsid w:val="00C91E61"/>
    <w:rsid w:val="00C92135"/>
    <w:rsid w:val="00C927DE"/>
    <w:rsid w:val="00C93046"/>
    <w:rsid w:val="00C9304C"/>
    <w:rsid w:val="00C93594"/>
    <w:rsid w:val="00C93C15"/>
    <w:rsid w:val="00C949E3"/>
    <w:rsid w:val="00C94CF3"/>
    <w:rsid w:val="00C95CBA"/>
    <w:rsid w:val="00C9628F"/>
    <w:rsid w:val="00C96451"/>
    <w:rsid w:val="00C96575"/>
    <w:rsid w:val="00C9666E"/>
    <w:rsid w:val="00C96772"/>
    <w:rsid w:val="00C96DAB"/>
    <w:rsid w:val="00C97145"/>
    <w:rsid w:val="00C9740E"/>
    <w:rsid w:val="00C976ED"/>
    <w:rsid w:val="00C97BC4"/>
    <w:rsid w:val="00CA02A0"/>
    <w:rsid w:val="00CA02C4"/>
    <w:rsid w:val="00CA081B"/>
    <w:rsid w:val="00CA0EB1"/>
    <w:rsid w:val="00CA11D5"/>
    <w:rsid w:val="00CA1454"/>
    <w:rsid w:val="00CA14BF"/>
    <w:rsid w:val="00CA17BA"/>
    <w:rsid w:val="00CA19FD"/>
    <w:rsid w:val="00CA1BED"/>
    <w:rsid w:val="00CA1CA1"/>
    <w:rsid w:val="00CA24B9"/>
    <w:rsid w:val="00CA286E"/>
    <w:rsid w:val="00CA2BD7"/>
    <w:rsid w:val="00CA2CCC"/>
    <w:rsid w:val="00CA2F44"/>
    <w:rsid w:val="00CA3246"/>
    <w:rsid w:val="00CA4319"/>
    <w:rsid w:val="00CA434F"/>
    <w:rsid w:val="00CA4414"/>
    <w:rsid w:val="00CA4896"/>
    <w:rsid w:val="00CA4BE2"/>
    <w:rsid w:val="00CA4D2C"/>
    <w:rsid w:val="00CA4DAB"/>
    <w:rsid w:val="00CA4FC7"/>
    <w:rsid w:val="00CA5009"/>
    <w:rsid w:val="00CA58BA"/>
    <w:rsid w:val="00CA5D72"/>
    <w:rsid w:val="00CA5DA1"/>
    <w:rsid w:val="00CA61B6"/>
    <w:rsid w:val="00CA6380"/>
    <w:rsid w:val="00CA6C83"/>
    <w:rsid w:val="00CA6F65"/>
    <w:rsid w:val="00CA711A"/>
    <w:rsid w:val="00CA724A"/>
    <w:rsid w:val="00CA72C5"/>
    <w:rsid w:val="00CA72ED"/>
    <w:rsid w:val="00CA749E"/>
    <w:rsid w:val="00CA77E1"/>
    <w:rsid w:val="00CA7C83"/>
    <w:rsid w:val="00CA7D95"/>
    <w:rsid w:val="00CA7DC6"/>
    <w:rsid w:val="00CB03D1"/>
    <w:rsid w:val="00CB078C"/>
    <w:rsid w:val="00CB07D9"/>
    <w:rsid w:val="00CB1223"/>
    <w:rsid w:val="00CB1AD5"/>
    <w:rsid w:val="00CB1E7C"/>
    <w:rsid w:val="00CB1FAE"/>
    <w:rsid w:val="00CB208E"/>
    <w:rsid w:val="00CB2171"/>
    <w:rsid w:val="00CB237F"/>
    <w:rsid w:val="00CB2790"/>
    <w:rsid w:val="00CB2A00"/>
    <w:rsid w:val="00CB2D43"/>
    <w:rsid w:val="00CB31D9"/>
    <w:rsid w:val="00CB368F"/>
    <w:rsid w:val="00CB3759"/>
    <w:rsid w:val="00CB3A30"/>
    <w:rsid w:val="00CB3ABE"/>
    <w:rsid w:val="00CB3BC2"/>
    <w:rsid w:val="00CB3FEA"/>
    <w:rsid w:val="00CB42B2"/>
    <w:rsid w:val="00CB4969"/>
    <w:rsid w:val="00CB4FEB"/>
    <w:rsid w:val="00CB589A"/>
    <w:rsid w:val="00CB5DF3"/>
    <w:rsid w:val="00CB70CE"/>
    <w:rsid w:val="00CB7160"/>
    <w:rsid w:val="00CB731E"/>
    <w:rsid w:val="00CB7603"/>
    <w:rsid w:val="00CB7EBB"/>
    <w:rsid w:val="00CC07A0"/>
    <w:rsid w:val="00CC101A"/>
    <w:rsid w:val="00CC1158"/>
    <w:rsid w:val="00CC15F5"/>
    <w:rsid w:val="00CC23B0"/>
    <w:rsid w:val="00CC27F9"/>
    <w:rsid w:val="00CC28CA"/>
    <w:rsid w:val="00CC3317"/>
    <w:rsid w:val="00CC37C8"/>
    <w:rsid w:val="00CC3C33"/>
    <w:rsid w:val="00CC3FE6"/>
    <w:rsid w:val="00CC4100"/>
    <w:rsid w:val="00CC489E"/>
    <w:rsid w:val="00CC49AC"/>
    <w:rsid w:val="00CC4C5A"/>
    <w:rsid w:val="00CC4D26"/>
    <w:rsid w:val="00CC53D6"/>
    <w:rsid w:val="00CC5544"/>
    <w:rsid w:val="00CC57F9"/>
    <w:rsid w:val="00CC5F5C"/>
    <w:rsid w:val="00CC65B7"/>
    <w:rsid w:val="00CC6D89"/>
    <w:rsid w:val="00CC70AF"/>
    <w:rsid w:val="00CC740D"/>
    <w:rsid w:val="00CC7560"/>
    <w:rsid w:val="00CC7B24"/>
    <w:rsid w:val="00CC7BA0"/>
    <w:rsid w:val="00CC7EBF"/>
    <w:rsid w:val="00CD040D"/>
    <w:rsid w:val="00CD044D"/>
    <w:rsid w:val="00CD1167"/>
    <w:rsid w:val="00CD11B6"/>
    <w:rsid w:val="00CD1A3B"/>
    <w:rsid w:val="00CD2BE3"/>
    <w:rsid w:val="00CD35EA"/>
    <w:rsid w:val="00CD4502"/>
    <w:rsid w:val="00CD4572"/>
    <w:rsid w:val="00CD516E"/>
    <w:rsid w:val="00CD523F"/>
    <w:rsid w:val="00CD5795"/>
    <w:rsid w:val="00CD5AE4"/>
    <w:rsid w:val="00CD6A22"/>
    <w:rsid w:val="00CD6AD9"/>
    <w:rsid w:val="00CD70C8"/>
    <w:rsid w:val="00CD70FC"/>
    <w:rsid w:val="00CD7767"/>
    <w:rsid w:val="00CD7880"/>
    <w:rsid w:val="00CE0279"/>
    <w:rsid w:val="00CE078E"/>
    <w:rsid w:val="00CE0A96"/>
    <w:rsid w:val="00CE0DB8"/>
    <w:rsid w:val="00CE1401"/>
    <w:rsid w:val="00CE18CF"/>
    <w:rsid w:val="00CE1990"/>
    <w:rsid w:val="00CE1A92"/>
    <w:rsid w:val="00CE1BC0"/>
    <w:rsid w:val="00CE1D04"/>
    <w:rsid w:val="00CE2C16"/>
    <w:rsid w:val="00CE2C95"/>
    <w:rsid w:val="00CE2E35"/>
    <w:rsid w:val="00CE3240"/>
    <w:rsid w:val="00CE3437"/>
    <w:rsid w:val="00CE3626"/>
    <w:rsid w:val="00CE3D50"/>
    <w:rsid w:val="00CE40A5"/>
    <w:rsid w:val="00CE4316"/>
    <w:rsid w:val="00CE4C16"/>
    <w:rsid w:val="00CE4EC1"/>
    <w:rsid w:val="00CE52A0"/>
    <w:rsid w:val="00CE5570"/>
    <w:rsid w:val="00CE61C2"/>
    <w:rsid w:val="00CE6EF1"/>
    <w:rsid w:val="00CE742F"/>
    <w:rsid w:val="00CE7448"/>
    <w:rsid w:val="00CE7499"/>
    <w:rsid w:val="00CE75CB"/>
    <w:rsid w:val="00CE7870"/>
    <w:rsid w:val="00CE78C6"/>
    <w:rsid w:val="00CF0264"/>
    <w:rsid w:val="00CF03B9"/>
    <w:rsid w:val="00CF133B"/>
    <w:rsid w:val="00CF140E"/>
    <w:rsid w:val="00CF168C"/>
    <w:rsid w:val="00CF16FB"/>
    <w:rsid w:val="00CF1DAF"/>
    <w:rsid w:val="00CF1FC9"/>
    <w:rsid w:val="00CF234C"/>
    <w:rsid w:val="00CF2E5E"/>
    <w:rsid w:val="00CF3B61"/>
    <w:rsid w:val="00CF3D7A"/>
    <w:rsid w:val="00CF4E3A"/>
    <w:rsid w:val="00CF53E6"/>
    <w:rsid w:val="00CF5F28"/>
    <w:rsid w:val="00CF633A"/>
    <w:rsid w:val="00CF65E3"/>
    <w:rsid w:val="00CF6F64"/>
    <w:rsid w:val="00CF77E3"/>
    <w:rsid w:val="00D01548"/>
    <w:rsid w:val="00D01B4A"/>
    <w:rsid w:val="00D01BD9"/>
    <w:rsid w:val="00D02095"/>
    <w:rsid w:val="00D020CB"/>
    <w:rsid w:val="00D02139"/>
    <w:rsid w:val="00D0242D"/>
    <w:rsid w:val="00D028ED"/>
    <w:rsid w:val="00D02A75"/>
    <w:rsid w:val="00D02B6E"/>
    <w:rsid w:val="00D02FE9"/>
    <w:rsid w:val="00D031E7"/>
    <w:rsid w:val="00D035FF"/>
    <w:rsid w:val="00D03911"/>
    <w:rsid w:val="00D03D3C"/>
    <w:rsid w:val="00D042C5"/>
    <w:rsid w:val="00D045F3"/>
    <w:rsid w:val="00D0464E"/>
    <w:rsid w:val="00D046B8"/>
    <w:rsid w:val="00D04D86"/>
    <w:rsid w:val="00D050B9"/>
    <w:rsid w:val="00D059D5"/>
    <w:rsid w:val="00D0601A"/>
    <w:rsid w:val="00D06319"/>
    <w:rsid w:val="00D06A6C"/>
    <w:rsid w:val="00D06DBF"/>
    <w:rsid w:val="00D071FF"/>
    <w:rsid w:val="00D07371"/>
    <w:rsid w:val="00D07857"/>
    <w:rsid w:val="00D0787A"/>
    <w:rsid w:val="00D07F27"/>
    <w:rsid w:val="00D10827"/>
    <w:rsid w:val="00D1090C"/>
    <w:rsid w:val="00D10E87"/>
    <w:rsid w:val="00D11460"/>
    <w:rsid w:val="00D114E0"/>
    <w:rsid w:val="00D116E6"/>
    <w:rsid w:val="00D11F81"/>
    <w:rsid w:val="00D11FA9"/>
    <w:rsid w:val="00D12180"/>
    <w:rsid w:val="00D12FCB"/>
    <w:rsid w:val="00D13A0A"/>
    <w:rsid w:val="00D14202"/>
    <w:rsid w:val="00D147D5"/>
    <w:rsid w:val="00D148CC"/>
    <w:rsid w:val="00D1497A"/>
    <w:rsid w:val="00D14F5D"/>
    <w:rsid w:val="00D157B1"/>
    <w:rsid w:val="00D16021"/>
    <w:rsid w:val="00D16393"/>
    <w:rsid w:val="00D169A7"/>
    <w:rsid w:val="00D16A13"/>
    <w:rsid w:val="00D16E14"/>
    <w:rsid w:val="00D17032"/>
    <w:rsid w:val="00D1723A"/>
    <w:rsid w:val="00D17646"/>
    <w:rsid w:val="00D17CEA"/>
    <w:rsid w:val="00D17DDD"/>
    <w:rsid w:val="00D20059"/>
    <w:rsid w:val="00D2030D"/>
    <w:rsid w:val="00D207B1"/>
    <w:rsid w:val="00D20813"/>
    <w:rsid w:val="00D21158"/>
    <w:rsid w:val="00D2168B"/>
    <w:rsid w:val="00D221D3"/>
    <w:rsid w:val="00D222A4"/>
    <w:rsid w:val="00D223DC"/>
    <w:rsid w:val="00D22407"/>
    <w:rsid w:val="00D22E46"/>
    <w:rsid w:val="00D22EC2"/>
    <w:rsid w:val="00D23C3D"/>
    <w:rsid w:val="00D24112"/>
    <w:rsid w:val="00D24585"/>
    <w:rsid w:val="00D24B26"/>
    <w:rsid w:val="00D24BCE"/>
    <w:rsid w:val="00D24D9C"/>
    <w:rsid w:val="00D25857"/>
    <w:rsid w:val="00D25E12"/>
    <w:rsid w:val="00D2664E"/>
    <w:rsid w:val="00D26B69"/>
    <w:rsid w:val="00D26DEB"/>
    <w:rsid w:val="00D26F3E"/>
    <w:rsid w:val="00D27EFB"/>
    <w:rsid w:val="00D30192"/>
    <w:rsid w:val="00D30212"/>
    <w:rsid w:val="00D30D11"/>
    <w:rsid w:val="00D30D2F"/>
    <w:rsid w:val="00D30D68"/>
    <w:rsid w:val="00D3103C"/>
    <w:rsid w:val="00D311F4"/>
    <w:rsid w:val="00D315EE"/>
    <w:rsid w:val="00D32B90"/>
    <w:rsid w:val="00D3307C"/>
    <w:rsid w:val="00D3324B"/>
    <w:rsid w:val="00D3326C"/>
    <w:rsid w:val="00D33A91"/>
    <w:rsid w:val="00D342C0"/>
    <w:rsid w:val="00D34856"/>
    <w:rsid w:val="00D350F4"/>
    <w:rsid w:val="00D351F6"/>
    <w:rsid w:val="00D35451"/>
    <w:rsid w:val="00D35E1D"/>
    <w:rsid w:val="00D36572"/>
    <w:rsid w:val="00D36A36"/>
    <w:rsid w:val="00D36F13"/>
    <w:rsid w:val="00D37A4B"/>
    <w:rsid w:val="00D37D13"/>
    <w:rsid w:val="00D40432"/>
    <w:rsid w:val="00D40B12"/>
    <w:rsid w:val="00D40B98"/>
    <w:rsid w:val="00D40BEA"/>
    <w:rsid w:val="00D40E6D"/>
    <w:rsid w:val="00D40FAD"/>
    <w:rsid w:val="00D41221"/>
    <w:rsid w:val="00D41728"/>
    <w:rsid w:val="00D42614"/>
    <w:rsid w:val="00D42853"/>
    <w:rsid w:val="00D42C92"/>
    <w:rsid w:val="00D42E32"/>
    <w:rsid w:val="00D4329E"/>
    <w:rsid w:val="00D4359B"/>
    <w:rsid w:val="00D44048"/>
    <w:rsid w:val="00D44420"/>
    <w:rsid w:val="00D444AA"/>
    <w:rsid w:val="00D44718"/>
    <w:rsid w:val="00D4490E"/>
    <w:rsid w:val="00D44D18"/>
    <w:rsid w:val="00D458F9"/>
    <w:rsid w:val="00D45910"/>
    <w:rsid w:val="00D45980"/>
    <w:rsid w:val="00D459D3"/>
    <w:rsid w:val="00D45B2C"/>
    <w:rsid w:val="00D45DD3"/>
    <w:rsid w:val="00D45E1F"/>
    <w:rsid w:val="00D460B2"/>
    <w:rsid w:val="00D46B3D"/>
    <w:rsid w:val="00D46D72"/>
    <w:rsid w:val="00D46FFE"/>
    <w:rsid w:val="00D476A8"/>
    <w:rsid w:val="00D477CA"/>
    <w:rsid w:val="00D47912"/>
    <w:rsid w:val="00D47B00"/>
    <w:rsid w:val="00D47B3C"/>
    <w:rsid w:val="00D47B62"/>
    <w:rsid w:val="00D47FC9"/>
    <w:rsid w:val="00D50151"/>
    <w:rsid w:val="00D50A90"/>
    <w:rsid w:val="00D50CAE"/>
    <w:rsid w:val="00D50CD0"/>
    <w:rsid w:val="00D50EC4"/>
    <w:rsid w:val="00D5100F"/>
    <w:rsid w:val="00D511CD"/>
    <w:rsid w:val="00D512CA"/>
    <w:rsid w:val="00D513AE"/>
    <w:rsid w:val="00D51C99"/>
    <w:rsid w:val="00D51E81"/>
    <w:rsid w:val="00D52478"/>
    <w:rsid w:val="00D52497"/>
    <w:rsid w:val="00D529F0"/>
    <w:rsid w:val="00D52BA8"/>
    <w:rsid w:val="00D52CB1"/>
    <w:rsid w:val="00D53271"/>
    <w:rsid w:val="00D5368C"/>
    <w:rsid w:val="00D53BA4"/>
    <w:rsid w:val="00D54165"/>
    <w:rsid w:val="00D552BB"/>
    <w:rsid w:val="00D554CB"/>
    <w:rsid w:val="00D5583E"/>
    <w:rsid w:val="00D568CC"/>
    <w:rsid w:val="00D56F6E"/>
    <w:rsid w:val="00D56FA7"/>
    <w:rsid w:val="00D572E2"/>
    <w:rsid w:val="00D5755A"/>
    <w:rsid w:val="00D600DA"/>
    <w:rsid w:val="00D606DD"/>
    <w:rsid w:val="00D60870"/>
    <w:rsid w:val="00D60CC1"/>
    <w:rsid w:val="00D60D9B"/>
    <w:rsid w:val="00D610BF"/>
    <w:rsid w:val="00D6183F"/>
    <w:rsid w:val="00D61B7B"/>
    <w:rsid w:val="00D61BBD"/>
    <w:rsid w:val="00D61EA5"/>
    <w:rsid w:val="00D61F86"/>
    <w:rsid w:val="00D62497"/>
    <w:rsid w:val="00D62E87"/>
    <w:rsid w:val="00D631C6"/>
    <w:rsid w:val="00D632FB"/>
    <w:rsid w:val="00D637F5"/>
    <w:rsid w:val="00D6380A"/>
    <w:rsid w:val="00D6381E"/>
    <w:rsid w:val="00D639AB"/>
    <w:rsid w:val="00D649CA"/>
    <w:rsid w:val="00D64E0A"/>
    <w:rsid w:val="00D6501F"/>
    <w:rsid w:val="00D65CF9"/>
    <w:rsid w:val="00D6610D"/>
    <w:rsid w:val="00D6617B"/>
    <w:rsid w:val="00D66226"/>
    <w:rsid w:val="00D6675E"/>
    <w:rsid w:val="00D66C78"/>
    <w:rsid w:val="00D66DB7"/>
    <w:rsid w:val="00D67C7F"/>
    <w:rsid w:val="00D67D4D"/>
    <w:rsid w:val="00D67F5E"/>
    <w:rsid w:val="00D7004C"/>
    <w:rsid w:val="00D7036E"/>
    <w:rsid w:val="00D70400"/>
    <w:rsid w:val="00D70666"/>
    <w:rsid w:val="00D70B48"/>
    <w:rsid w:val="00D70CBF"/>
    <w:rsid w:val="00D70CDD"/>
    <w:rsid w:val="00D7138D"/>
    <w:rsid w:val="00D71933"/>
    <w:rsid w:val="00D71A17"/>
    <w:rsid w:val="00D720FC"/>
    <w:rsid w:val="00D7270A"/>
    <w:rsid w:val="00D7299C"/>
    <w:rsid w:val="00D73376"/>
    <w:rsid w:val="00D73471"/>
    <w:rsid w:val="00D7347A"/>
    <w:rsid w:val="00D7352D"/>
    <w:rsid w:val="00D73552"/>
    <w:rsid w:val="00D7363D"/>
    <w:rsid w:val="00D738A2"/>
    <w:rsid w:val="00D738CA"/>
    <w:rsid w:val="00D74171"/>
    <w:rsid w:val="00D74643"/>
    <w:rsid w:val="00D74876"/>
    <w:rsid w:val="00D74993"/>
    <w:rsid w:val="00D74B30"/>
    <w:rsid w:val="00D74BCA"/>
    <w:rsid w:val="00D750D3"/>
    <w:rsid w:val="00D751B8"/>
    <w:rsid w:val="00D75256"/>
    <w:rsid w:val="00D7552F"/>
    <w:rsid w:val="00D757BB"/>
    <w:rsid w:val="00D759D8"/>
    <w:rsid w:val="00D75A35"/>
    <w:rsid w:val="00D75E50"/>
    <w:rsid w:val="00D75E6A"/>
    <w:rsid w:val="00D75FCD"/>
    <w:rsid w:val="00D764CD"/>
    <w:rsid w:val="00D76899"/>
    <w:rsid w:val="00D76B78"/>
    <w:rsid w:val="00D7760A"/>
    <w:rsid w:val="00D77BED"/>
    <w:rsid w:val="00D77F3E"/>
    <w:rsid w:val="00D77F5C"/>
    <w:rsid w:val="00D77FDF"/>
    <w:rsid w:val="00D801D2"/>
    <w:rsid w:val="00D804B2"/>
    <w:rsid w:val="00D80CA5"/>
    <w:rsid w:val="00D80D17"/>
    <w:rsid w:val="00D81010"/>
    <w:rsid w:val="00D8142E"/>
    <w:rsid w:val="00D8156A"/>
    <w:rsid w:val="00D819B0"/>
    <w:rsid w:val="00D81AEA"/>
    <w:rsid w:val="00D81F64"/>
    <w:rsid w:val="00D81FA9"/>
    <w:rsid w:val="00D825F6"/>
    <w:rsid w:val="00D836B4"/>
    <w:rsid w:val="00D837A6"/>
    <w:rsid w:val="00D83C5F"/>
    <w:rsid w:val="00D84129"/>
    <w:rsid w:val="00D84274"/>
    <w:rsid w:val="00D849D8"/>
    <w:rsid w:val="00D84AF1"/>
    <w:rsid w:val="00D84CF0"/>
    <w:rsid w:val="00D85621"/>
    <w:rsid w:val="00D8573A"/>
    <w:rsid w:val="00D85965"/>
    <w:rsid w:val="00D85E8F"/>
    <w:rsid w:val="00D86415"/>
    <w:rsid w:val="00D8767F"/>
    <w:rsid w:val="00D876DC"/>
    <w:rsid w:val="00D878EF"/>
    <w:rsid w:val="00D87D3C"/>
    <w:rsid w:val="00D87D8A"/>
    <w:rsid w:val="00D90FEB"/>
    <w:rsid w:val="00D9102D"/>
    <w:rsid w:val="00D91151"/>
    <w:rsid w:val="00D9130D"/>
    <w:rsid w:val="00D91355"/>
    <w:rsid w:val="00D91595"/>
    <w:rsid w:val="00D91CB2"/>
    <w:rsid w:val="00D91D90"/>
    <w:rsid w:val="00D924D5"/>
    <w:rsid w:val="00D93153"/>
    <w:rsid w:val="00D93367"/>
    <w:rsid w:val="00D9343C"/>
    <w:rsid w:val="00D93501"/>
    <w:rsid w:val="00D94A80"/>
    <w:rsid w:val="00D94C26"/>
    <w:rsid w:val="00D94E6B"/>
    <w:rsid w:val="00D94F82"/>
    <w:rsid w:val="00D95BD6"/>
    <w:rsid w:val="00D95C4F"/>
    <w:rsid w:val="00D96A93"/>
    <w:rsid w:val="00D96CBC"/>
    <w:rsid w:val="00D96DA9"/>
    <w:rsid w:val="00D97299"/>
    <w:rsid w:val="00DA03D6"/>
    <w:rsid w:val="00DA0A2E"/>
    <w:rsid w:val="00DA0EB9"/>
    <w:rsid w:val="00DA1192"/>
    <w:rsid w:val="00DA132A"/>
    <w:rsid w:val="00DA16AB"/>
    <w:rsid w:val="00DA1B90"/>
    <w:rsid w:val="00DA1C31"/>
    <w:rsid w:val="00DA1D89"/>
    <w:rsid w:val="00DA2367"/>
    <w:rsid w:val="00DA2451"/>
    <w:rsid w:val="00DA2A39"/>
    <w:rsid w:val="00DA2F6F"/>
    <w:rsid w:val="00DA3365"/>
    <w:rsid w:val="00DA38D6"/>
    <w:rsid w:val="00DA3DF3"/>
    <w:rsid w:val="00DA3EA3"/>
    <w:rsid w:val="00DA3FB3"/>
    <w:rsid w:val="00DA43C9"/>
    <w:rsid w:val="00DA48EE"/>
    <w:rsid w:val="00DA4BB7"/>
    <w:rsid w:val="00DA4E3C"/>
    <w:rsid w:val="00DA5A46"/>
    <w:rsid w:val="00DA5A4F"/>
    <w:rsid w:val="00DA5AB8"/>
    <w:rsid w:val="00DA66C8"/>
    <w:rsid w:val="00DA6C54"/>
    <w:rsid w:val="00DA6D1E"/>
    <w:rsid w:val="00DA79E4"/>
    <w:rsid w:val="00DA7CFF"/>
    <w:rsid w:val="00DB003F"/>
    <w:rsid w:val="00DB00A0"/>
    <w:rsid w:val="00DB0247"/>
    <w:rsid w:val="00DB0425"/>
    <w:rsid w:val="00DB0429"/>
    <w:rsid w:val="00DB04FE"/>
    <w:rsid w:val="00DB087C"/>
    <w:rsid w:val="00DB08E0"/>
    <w:rsid w:val="00DB0C0A"/>
    <w:rsid w:val="00DB0C47"/>
    <w:rsid w:val="00DB0C98"/>
    <w:rsid w:val="00DB0CC2"/>
    <w:rsid w:val="00DB122D"/>
    <w:rsid w:val="00DB1629"/>
    <w:rsid w:val="00DB2AE6"/>
    <w:rsid w:val="00DB2B45"/>
    <w:rsid w:val="00DB2BD1"/>
    <w:rsid w:val="00DB2CB3"/>
    <w:rsid w:val="00DB35AF"/>
    <w:rsid w:val="00DB35DE"/>
    <w:rsid w:val="00DB3B0C"/>
    <w:rsid w:val="00DB3EEB"/>
    <w:rsid w:val="00DB4319"/>
    <w:rsid w:val="00DB4B3D"/>
    <w:rsid w:val="00DB4D2E"/>
    <w:rsid w:val="00DB5684"/>
    <w:rsid w:val="00DB6877"/>
    <w:rsid w:val="00DB6A03"/>
    <w:rsid w:val="00DB6C4A"/>
    <w:rsid w:val="00DB707E"/>
    <w:rsid w:val="00DB7438"/>
    <w:rsid w:val="00DB7649"/>
    <w:rsid w:val="00DB77AE"/>
    <w:rsid w:val="00DB7B13"/>
    <w:rsid w:val="00DC00B7"/>
    <w:rsid w:val="00DC025B"/>
    <w:rsid w:val="00DC02AA"/>
    <w:rsid w:val="00DC0DF6"/>
    <w:rsid w:val="00DC12F5"/>
    <w:rsid w:val="00DC17BA"/>
    <w:rsid w:val="00DC1E85"/>
    <w:rsid w:val="00DC25AA"/>
    <w:rsid w:val="00DC2DB3"/>
    <w:rsid w:val="00DC340B"/>
    <w:rsid w:val="00DC36D5"/>
    <w:rsid w:val="00DC3932"/>
    <w:rsid w:val="00DC3A2A"/>
    <w:rsid w:val="00DC3D6A"/>
    <w:rsid w:val="00DC3E7B"/>
    <w:rsid w:val="00DC4330"/>
    <w:rsid w:val="00DC4815"/>
    <w:rsid w:val="00DC51C8"/>
    <w:rsid w:val="00DC5245"/>
    <w:rsid w:val="00DC5642"/>
    <w:rsid w:val="00DC57DA"/>
    <w:rsid w:val="00DC5933"/>
    <w:rsid w:val="00DC59EA"/>
    <w:rsid w:val="00DC6A58"/>
    <w:rsid w:val="00DC7048"/>
    <w:rsid w:val="00DC71B6"/>
    <w:rsid w:val="00DC7300"/>
    <w:rsid w:val="00DC7567"/>
    <w:rsid w:val="00DC7BB6"/>
    <w:rsid w:val="00DC7E08"/>
    <w:rsid w:val="00DC7FF7"/>
    <w:rsid w:val="00DD0100"/>
    <w:rsid w:val="00DD0604"/>
    <w:rsid w:val="00DD073D"/>
    <w:rsid w:val="00DD0AAE"/>
    <w:rsid w:val="00DD0D4D"/>
    <w:rsid w:val="00DD1370"/>
    <w:rsid w:val="00DD1D33"/>
    <w:rsid w:val="00DD1EDD"/>
    <w:rsid w:val="00DD1F71"/>
    <w:rsid w:val="00DD20A1"/>
    <w:rsid w:val="00DD2298"/>
    <w:rsid w:val="00DD26E5"/>
    <w:rsid w:val="00DD29AE"/>
    <w:rsid w:val="00DD2A24"/>
    <w:rsid w:val="00DD2B3F"/>
    <w:rsid w:val="00DD3170"/>
    <w:rsid w:val="00DD3861"/>
    <w:rsid w:val="00DD3C29"/>
    <w:rsid w:val="00DD3D19"/>
    <w:rsid w:val="00DD3EE4"/>
    <w:rsid w:val="00DD4A91"/>
    <w:rsid w:val="00DD52DF"/>
    <w:rsid w:val="00DD5325"/>
    <w:rsid w:val="00DD58F6"/>
    <w:rsid w:val="00DD6116"/>
    <w:rsid w:val="00DD624C"/>
    <w:rsid w:val="00DD64B5"/>
    <w:rsid w:val="00DD6AD6"/>
    <w:rsid w:val="00DD6B18"/>
    <w:rsid w:val="00DD6F01"/>
    <w:rsid w:val="00DD7221"/>
    <w:rsid w:val="00DD785B"/>
    <w:rsid w:val="00DE06F8"/>
    <w:rsid w:val="00DE0818"/>
    <w:rsid w:val="00DE0E68"/>
    <w:rsid w:val="00DE1365"/>
    <w:rsid w:val="00DE1EC6"/>
    <w:rsid w:val="00DE2AC1"/>
    <w:rsid w:val="00DE2C03"/>
    <w:rsid w:val="00DE2D6F"/>
    <w:rsid w:val="00DE31EF"/>
    <w:rsid w:val="00DE46E5"/>
    <w:rsid w:val="00DE4C78"/>
    <w:rsid w:val="00DE562D"/>
    <w:rsid w:val="00DE5DDD"/>
    <w:rsid w:val="00DE5DFB"/>
    <w:rsid w:val="00DE5F37"/>
    <w:rsid w:val="00DE5F49"/>
    <w:rsid w:val="00DE5FF4"/>
    <w:rsid w:val="00DE69D8"/>
    <w:rsid w:val="00DE6BDE"/>
    <w:rsid w:val="00DE6CF5"/>
    <w:rsid w:val="00DE6ED1"/>
    <w:rsid w:val="00DE7500"/>
    <w:rsid w:val="00DE76D9"/>
    <w:rsid w:val="00DE7B32"/>
    <w:rsid w:val="00DF0228"/>
    <w:rsid w:val="00DF0392"/>
    <w:rsid w:val="00DF07C9"/>
    <w:rsid w:val="00DF0879"/>
    <w:rsid w:val="00DF0AFD"/>
    <w:rsid w:val="00DF149B"/>
    <w:rsid w:val="00DF198D"/>
    <w:rsid w:val="00DF1FA6"/>
    <w:rsid w:val="00DF2286"/>
    <w:rsid w:val="00DF27D3"/>
    <w:rsid w:val="00DF28BB"/>
    <w:rsid w:val="00DF344E"/>
    <w:rsid w:val="00DF3B64"/>
    <w:rsid w:val="00DF4637"/>
    <w:rsid w:val="00DF4675"/>
    <w:rsid w:val="00DF5952"/>
    <w:rsid w:val="00DF5D33"/>
    <w:rsid w:val="00DF5DBF"/>
    <w:rsid w:val="00DF618D"/>
    <w:rsid w:val="00DF633C"/>
    <w:rsid w:val="00DF6672"/>
    <w:rsid w:val="00DF6D46"/>
    <w:rsid w:val="00DF6D9D"/>
    <w:rsid w:val="00DF729E"/>
    <w:rsid w:val="00DF7458"/>
    <w:rsid w:val="00DF78DA"/>
    <w:rsid w:val="00E00175"/>
    <w:rsid w:val="00E002D4"/>
    <w:rsid w:val="00E0039A"/>
    <w:rsid w:val="00E0062E"/>
    <w:rsid w:val="00E00D1C"/>
    <w:rsid w:val="00E00FB8"/>
    <w:rsid w:val="00E010EC"/>
    <w:rsid w:val="00E0119D"/>
    <w:rsid w:val="00E01530"/>
    <w:rsid w:val="00E01643"/>
    <w:rsid w:val="00E016A8"/>
    <w:rsid w:val="00E0189F"/>
    <w:rsid w:val="00E0192C"/>
    <w:rsid w:val="00E01A00"/>
    <w:rsid w:val="00E022BC"/>
    <w:rsid w:val="00E0276C"/>
    <w:rsid w:val="00E02CAF"/>
    <w:rsid w:val="00E02CFF"/>
    <w:rsid w:val="00E02E1D"/>
    <w:rsid w:val="00E033A0"/>
    <w:rsid w:val="00E037FB"/>
    <w:rsid w:val="00E03947"/>
    <w:rsid w:val="00E03EA7"/>
    <w:rsid w:val="00E03F27"/>
    <w:rsid w:val="00E03F56"/>
    <w:rsid w:val="00E04108"/>
    <w:rsid w:val="00E044C9"/>
    <w:rsid w:val="00E0474E"/>
    <w:rsid w:val="00E0486C"/>
    <w:rsid w:val="00E04CFF"/>
    <w:rsid w:val="00E04EE3"/>
    <w:rsid w:val="00E04F23"/>
    <w:rsid w:val="00E04FC6"/>
    <w:rsid w:val="00E0522D"/>
    <w:rsid w:val="00E05674"/>
    <w:rsid w:val="00E057F9"/>
    <w:rsid w:val="00E05C21"/>
    <w:rsid w:val="00E05FA0"/>
    <w:rsid w:val="00E05FC3"/>
    <w:rsid w:val="00E063CC"/>
    <w:rsid w:val="00E06C5B"/>
    <w:rsid w:val="00E073D2"/>
    <w:rsid w:val="00E075B3"/>
    <w:rsid w:val="00E078F8"/>
    <w:rsid w:val="00E07AF1"/>
    <w:rsid w:val="00E07C54"/>
    <w:rsid w:val="00E07C9D"/>
    <w:rsid w:val="00E07EF2"/>
    <w:rsid w:val="00E07FA2"/>
    <w:rsid w:val="00E103F2"/>
    <w:rsid w:val="00E109B8"/>
    <w:rsid w:val="00E11337"/>
    <w:rsid w:val="00E1154E"/>
    <w:rsid w:val="00E11627"/>
    <w:rsid w:val="00E1163A"/>
    <w:rsid w:val="00E1192B"/>
    <w:rsid w:val="00E120F0"/>
    <w:rsid w:val="00E12164"/>
    <w:rsid w:val="00E12291"/>
    <w:rsid w:val="00E12309"/>
    <w:rsid w:val="00E128C4"/>
    <w:rsid w:val="00E12BBF"/>
    <w:rsid w:val="00E12F2D"/>
    <w:rsid w:val="00E130B1"/>
    <w:rsid w:val="00E136BA"/>
    <w:rsid w:val="00E1370C"/>
    <w:rsid w:val="00E14322"/>
    <w:rsid w:val="00E143CC"/>
    <w:rsid w:val="00E1495E"/>
    <w:rsid w:val="00E152DA"/>
    <w:rsid w:val="00E1551C"/>
    <w:rsid w:val="00E160C1"/>
    <w:rsid w:val="00E161D1"/>
    <w:rsid w:val="00E16587"/>
    <w:rsid w:val="00E167AA"/>
    <w:rsid w:val="00E16BA0"/>
    <w:rsid w:val="00E16E41"/>
    <w:rsid w:val="00E17287"/>
    <w:rsid w:val="00E17935"/>
    <w:rsid w:val="00E201B4"/>
    <w:rsid w:val="00E20204"/>
    <w:rsid w:val="00E20331"/>
    <w:rsid w:val="00E20653"/>
    <w:rsid w:val="00E21222"/>
    <w:rsid w:val="00E21397"/>
    <w:rsid w:val="00E21879"/>
    <w:rsid w:val="00E225A2"/>
    <w:rsid w:val="00E2288D"/>
    <w:rsid w:val="00E23375"/>
    <w:rsid w:val="00E238FD"/>
    <w:rsid w:val="00E23973"/>
    <w:rsid w:val="00E23A69"/>
    <w:rsid w:val="00E23C20"/>
    <w:rsid w:val="00E23D4F"/>
    <w:rsid w:val="00E242E2"/>
    <w:rsid w:val="00E24436"/>
    <w:rsid w:val="00E2497A"/>
    <w:rsid w:val="00E2503C"/>
    <w:rsid w:val="00E2509C"/>
    <w:rsid w:val="00E250BC"/>
    <w:rsid w:val="00E25BC7"/>
    <w:rsid w:val="00E25E70"/>
    <w:rsid w:val="00E25ED4"/>
    <w:rsid w:val="00E26776"/>
    <w:rsid w:val="00E26EAA"/>
    <w:rsid w:val="00E27627"/>
    <w:rsid w:val="00E279A4"/>
    <w:rsid w:val="00E30826"/>
    <w:rsid w:val="00E30BE8"/>
    <w:rsid w:val="00E31216"/>
    <w:rsid w:val="00E312AE"/>
    <w:rsid w:val="00E31469"/>
    <w:rsid w:val="00E31E4E"/>
    <w:rsid w:val="00E31EF4"/>
    <w:rsid w:val="00E320EA"/>
    <w:rsid w:val="00E32254"/>
    <w:rsid w:val="00E32FC8"/>
    <w:rsid w:val="00E33009"/>
    <w:rsid w:val="00E3360B"/>
    <w:rsid w:val="00E33900"/>
    <w:rsid w:val="00E349A7"/>
    <w:rsid w:val="00E34A9F"/>
    <w:rsid w:val="00E3503D"/>
    <w:rsid w:val="00E35233"/>
    <w:rsid w:val="00E355CB"/>
    <w:rsid w:val="00E35787"/>
    <w:rsid w:val="00E36706"/>
    <w:rsid w:val="00E36B5D"/>
    <w:rsid w:val="00E371AC"/>
    <w:rsid w:val="00E37E02"/>
    <w:rsid w:val="00E4083D"/>
    <w:rsid w:val="00E40AB7"/>
    <w:rsid w:val="00E40AFE"/>
    <w:rsid w:val="00E40E62"/>
    <w:rsid w:val="00E414D4"/>
    <w:rsid w:val="00E41F75"/>
    <w:rsid w:val="00E4290C"/>
    <w:rsid w:val="00E4316C"/>
    <w:rsid w:val="00E43808"/>
    <w:rsid w:val="00E43A55"/>
    <w:rsid w:val="00E43A83"/>
    <w:rsid w:val="00E43C44"/>
    <w:rsid w:val="00E43C75"/>
    <w:rsid w:val="00E44733"/>
    <w:rsid w:val="00E450D3"/>
    <w:rsid w:val="00E4558B"/>
    <w:rsid w:val="00E45962"/>
    <w:rsid w:val="00E45A00"/>
    <w:rsid w:val="00E45B6E"/>
    <w:rsid w:val="00E45C47"/>
    <w:rsid w:val="00E4651A"/>
    <w:rsid w:val="00E46B45"/>
    <w:rsid w:val="00E46DCC"/>
    <w:rsid w:val="00E46EBC"/>
    <w:rsid w:val="00E472C6"/>
    <w:rsid w:val="00E501B1"/>
    <w:rsid w:val="00E50251"/>
    <w:rsid w:val="00E50417"/>
    <w:rsid w:val="00E50603"/>
    <w:rsid w:val="00E50FE5"/>
    <w:rsid w:val="00E51C94"/>
    <w:rsid w:val="00E5266F"/>
    <w:rsid w:val="00E527CA"/>
    <w:rsid w:val="00E52D00"/>
    <w:rsid w:val="00E52E81"/>
    <w:rsid w:val="00E530CC"/>
    <w:rsid w:val="00E53FDA"/>
    <w:rsid w:val="00E543BA"/>
    <w:rsid w:val="00E5488B"/>
    <w:rsid w:val="00E548DE"/>
    <w:rsid w:val="00E54AFB"/>
    <w:rsid w:val="00E54D36"/>
    <w:rsid w:val="00E55AC6"/>
    <w:rsid w:val="00E55F78"/>
    <w:rsid w:val="00E56065"/>
    <w:rsid w:val="00E56B0C"/>
    <w:rsid w:val="00E56B25"/>
    <w:rsid w:val="00E56F64"/>
    <w:rsid w:val="00E57616"/>
    <w:rsid w:val="00E57EF5"/>
    <w:rsid w:val="00E57F67"/>
    <w:rsid w:val="00E6006C"/>
    <w:rsid w:val="00E60426"/>
    <w:rsid w:val="00E60629"/>
    <w:rsid w:val="00E607AE"/>
    <w:rsid w:val="00E607D5"/>
    <w:rsid w:val="00E60AEA"/>
    <w:rsid w:val="00E61529"/>
    <w:rsid w:val="00E61642"/>
    <w:rsid w:val="00E616FA"/>
    <w:rsid w:val="00E61870"/>
    <w:rsid w:val="00E61E89"/>
    <w:rsid w:val="00E6200F"/>
    <w:rsid w:val="00E620E2"/>
    <w:rsid w:val="00E623F1"/>
    <w:rsid w:val="00E626F7"/>
    <w:rsid w:val="00E62C4B"/>
    <w:rsid w:val="00E63352"/>
    <w:rsid w:val="00E639F7"/>
    <w:rsid w:val="00E640F9"/>
    <w:rsid w:val="00E641F3"/>
    <w:rsid w:val="00E645ED"/>
    <w:rsid w:val="00E6493F"/>
    <w:rsid w:val="00E64CBC"/>
    <w:rsid w:val="00E6522A"/>
    <w:rsid w:val="00E65F03"/>
    <w:rsid w:val="00E6616E"/>
    <w:rsid w:val="00E662F6"/>
    <w:rsid w:val="00E666AD"/>
    <w:rsid w:val="00E66759"/>
    <w:rsid w:val="00E66A38"/>
    <w:rsid w:val="00E67410"/>
    <w:rsid w:val="00E67491"/>
    <w:rsid w:val="00E67801"/>
    <w:rsid w:val="00E6799B"/>
    <w:rsid w:val="00E67BD2"/>
    <w:rsid w:val="00E67C2E"/>
    <w:rsid w:val="00E700DA"/>
    <w:rsid w:val="00E708DC"/>
    <w:rsid w:val="00E712A8"/>
    <w:rsid w:val="00E714F3"/>
    <w:rsid w:val="00E715C3"/>
    <w:rsid w:val="00E71E6A"/>
    <w:rsid w:val="00E723C2"/>
    <w:rsid w:val="00E72869"/>
    <w:rsid w:val="00E72BD4"/>
    <w:rsid w:val="00E7309D"/>
    <w:rsid w:val="00E7349C"/>
    <w:rsid w:val="00E73D1E"/>
    <w:rsid w:val="00E73E06"/>
    <w:rsid w:val="00E74169"/>
    <w:rsid w:val="00E74400"/>
    <w:rsid w:val="00E74F8B"/>
    <w:rsid w:val="00E75305"/>
    <w:rsid w:val="00E75732"/>
    <w:rsid w:val="00E75E34"/>
    <w:rsid w:val="00E76048"/>
    <w:rsid w:val="00E76BFA"/>
    <w:rsid w:val="00E76D00"/>
    <w:rsid w:val="00E7720C"/>
    <w:rsid w:val="00E77CDC"/>
    <w:rsid w:val="00E8022D"/>
    <w:rsid w:val="00E80450"/>
    <w:rsid w:val="00E804A3"/>
    <w:rsid w:val="00E80C45"/>
    <w:rsid w:val="00E8156E"/>
    <w:rsid w:val="00E818EF"/>
    <w:rsid w:val="00E81AD8"/>
    <w:rsid w:val="00E81B6F"/>
    <w:rsid w:val="00E82796"/>
    <w:rsid w:val="00E829F4"/>
    <w:rsid w:val="00E82A17"/>
    <w:rsid w:val="00E82A49"/>
    <w:rsid w:val="00E832DB"/>
    <w:rsid w:val="00E83447"/>
    <w:rsid w:val="00E835F9"/>
    <w:rsid w:val="00E848AE"/>
    <w:rsid w:val="00E848D5"/>
    <w:rsid w:val="00E84D4E"/>
    <w:rsid w:val="00E84D58"/>
    <w:rsid w:val="00E859D3"/>
    <w:rsid w:val="00E85AA7"/>
    <w:rsid w:val="00E86AD3"/>
    <w:rsid w:val="00E86BD5"/>
    <w:rsid w:val="00E86D66"/>
    <w:rsid w:val="00E8700B"/>
    <w:rsid w:val="00E87590"/>
    <w:rsid w:val="00E87787"/>
    <w:rsid w:val="00E907E5"/>
    <w:rsid w:val="00E90B63"/>
    <w:rsid w:val="00E90DE0"/>
    <w:rsid w:val="00E90FF6"/>
    <w:rsid w:val="00E912BB"/>
    <w:rsid w:val="00E91515"/>
    <w:rsid w:val="00E91FEC"/>
    <w:rsid w:val="00E92708"/>
    <w:rsid w:val="00E92BA6"/>
    <w:rsid w:val="00E92FEB"/>
    <w:rsid w:val="00E9319E"/>
    <w:rsid w:val="00E93241"/>
    <w:rsid w:val="00E9371A"/>
    <w:rsid w:val="00E93A5C"/>
    <w:rsid w:val="00E94A7D"/>
    <w:rsid w:val="00E94D12"/>
    <w:rsid w:val="00E950B1"/>
    <w:rsid w:val="00E950F0"/>
    <w:rsid w:val="00E95316"/>
    <w:rsid w:val="00E95E14"/>
    <w:rsid w:val="00E9613F"/>
    <w:rsid w:val="00E96276"/>
    <w:rsid w:val="00E9632B"/>
    <w:rsid w:val="00E96460"/>
    <w:rsid w:val="00E96620"/>
    <w:rsid w:val="00E96CB6"/>
    <w:rsid w:val="00E97472"/>
    <w:rsid w:val="00E97790"/>
    <w:rsid w:val="00E977D3"/>
    <w:rsid w:val="00E978DA"/>
    <w:rsid w:val="00E97A47"/>
    <w:rsid w:val="00E97FD9"/>
    <w:rsid w:val="00EA039F"/>
    <w:rsid w:val="00EA084A"/>
    <w:rsid w:val="00EA0972"/>
    <w:rsid w:val="00EA0992"/>
    <w:rsid w:val="00EA0DA6"/>
    <w:rsid w:val="00EA0E3E"/>
    <w:rsid w:val="00EA0ECE"/>
    <w:rsid w:val="00EA13FC"/>
    <w:rsid w:val="00EA1A4E"/>
    <w:rsid w:val="00EA1E86"/>
    <w:rsid w:val="00EA21E4"/>
    <w:rsid w:val="00EA2217"/>
    <w:rsid w:val="00EA2369"/>
    <w:rsid w:val="00EA31B0"/>
    <w:rsid w:val="00EA3292"/>
    <w:rsid w:val="00EA379C"/>
    <w:rsid w:val="00EA3915"/>
    <w:rsid w:val="00EA3B52"/>
    <w:rsid w:val="00EA41A0"/>
    <w:rsid w:val="00EA4BB4"/>
    <w:rsid w:val="00EA4F27"/>
    <w:rsid w:val="00EA4F87"/>
    <w:rsid w:val="00EA5493"/>
    <w:rsid w:val="00EA551E"/>
    <w:rsid w:val="00EA5BAF"/>
    <w:rsid w:val="00EA627A"/>
    <w:rsid w:val="00EA64F4"/>
    <w:rsid w:val="00EA68F3"/>
    <w:rsid w:val="00EA69BE"/>
    <w:rsid w:val="00EA747C"/>
    <w:rsid w:val="00EA75CD"/>
    <w:rsid w:val="00EA77E4"/>
    <w:rsid w:val="00EA787D"/>
    <w:rsid w:val="00EA7D30"/>
    <w:rsid w:val="00EB062D"/>
    <w:rsid w:val="00EB082C"/>
    <w:rsid w:val="00EB0961"/>
    <w:rsid w:val="00EB09DA"/>
    <w:rsid w:val="00EB0AAE"/>
    <w:rsid w:val="00EB0F71"/>
    <w:rsid w:val="00EB1024"/>
    <w:rsid w:val="00EB14D0"/>
    <w:rsid w:val="00EB185E"/>
    <w:rsid w:val="00EB1E89"/>
    <w:rsid w:val="00EB2181"/>
    <w:rsid w:val="00EB22D0"/>
    <w:rsid w:val="00EB28DE"/>
    <w:rsid w:val="00EB2AE7"/>
    <w:rsid w:val="00EB3C55"/>
    <w:rsid w:val="00EB3DFE"/>
    <w:rsid w:val="00EB4662"/>
    <w:rsid w:val="00EB49C4"/>
    <w:rsid w:val="00EB49F6"/>
    <w:rsid w:val="00EB4C83"/>
    <w:rsid w:val="00EB4CDB"/>
    <w:rsid w:val="00EB4DE7"/>
    <w:rsid w:val="00EB50B6"/>
    <w:rsid w:val="00EB5347"/>
    <w:rsid w:val="00EB53BB"/>
    <w:rsid w:val="00EB570E"/>
    <w:rsid w:val="00EB5824"/>
    <w:rsid w:val="00EB61DF"/>
    <w:rsid w:val="00EB630B"/>
    <w:rsid w:val="00EB6B78"/>
    <w:rsid w:val="00EB7539"/>
    <w:rsid w:val="00EB7A85"/>
    <w:rsid w:val="00EB7E69"/>
    <w:rsid w:val="00EB7F77"/>
    <w:rsid w:val="00EC0984"/>
    <w:rsid w:val="00EC0CCD"/>
    <w:rsid w:val="00EC0D74"/>
    <w:rsid w:val="00EC0E6D"/>
    <w:rsid w:val="00EC0FDB"/>
    <w:rsid w:val="00EC106F"/>
    <w:rsid w:val="00EC288C"/>
    <w:rsid w:val="00EC298B"/>
    <w:rsid w:val="00EC2B83"/>
    <w:rsid w:val="00EC2BF1"/>
    <w:rsid w:val="00EC3547"/>
    <w:rsid w:val="00EC39E5"/>
    <w:rsid w:val="00EC4635"/>
    <w:rsid w:val="00EC5366"/>
    <w:rsid w:val="00EC543E"/>
    <w:rsid w:val="00EC55B1"/>
    <w:rsid w:val="00EC59F1"/>
    <w:rsid w:val="00EC6D8E"/>
    <w:rsid w:val="00EC70C1"/>
    <w:rsid w:val="00EC7B01"/>
    <w:rsid w:val="00ED03AD"/>
    <w:rsid w:val="00ED06E4"/>
    <w:rsid w:val="00ED07B9"/>
    <w:rsid w:val="00ED179C"/>
    <w:rsid w:val="00ED1C07"/>
    <w:rsid w:val="00ED1C8F"/>
    <w:rsid w:val="00ED1D5F"/>
    <w:rsid w:val="00ED1F73"/>
    <w:rsid w:val="00ED2E78"/>
    <w:rsid w:val="00ED2F5A"/>
    <w:rsid w:val="00ED2FB7"/>
    <w:rsid w:val="00ED303B"/>
    <w:rsid w:val="00ED326D"/>
    <w:rsid w:val="00ED32A0"/>
    <w:rsid w:val="00ED3347"/>
    <w:rsid w:val="00ED3486"/>
    <w:rsid w:val="00ED3D89"/>
    <w:rsid w:val="00ED3EFF"/>
    <w:rsid w:val="00ED451C"/>
    <w:rsid w:val="00ED46B5"/>
    <w:rsid w:val="00ED4E1F"/>
    <w:rsid w:val="00ED5092"/>
    <w:rsid w:val="00ED53C3"/>
    <w:rsid w:val="00ED5961"/>
    <w:rsid w:val="00ED5CF8"/>
    <w:rsid w:val="00ED5D38"/>
    <w:rsid w:val="00ED6462"/>
    <w:rsid w:val="00ED6850"/>
    <w:rsid w:val="00ED7976"/>
    <w:rsid w:val="00EE0AC3"/>
    <w:rsid w:val="00EE0ADA"/>
    <w:rsid w:val="00EE0F7A"/>
    <w:rsid w:val="00EE143F"/>
    <w:rsid w:val="00EE1FF7"/>
    <w:rsid w:val="00EE2124"/>
    <w:rsid w:val="00EE2449"/>
    <w:rsid w:val="00EE244C"/>
    <w:rsid w:val="00EE25C5"/>
    <w:rsid w:val="00EE2F8A"/>
    <w:rsid w:val="00EE3D64"/>
    <w:rsid w:val="00EE4223"/>
    <w:rsid w:val="00EE42CB"/>
    <w:rsid w:val="00EE4680"/>
    <w:rsid w:val="00EE473A"/>
    <w:rsid w:val="00EE48CD"/>
    <w:rsid w:val="00EE4D70"/>
    <w:rsid w:val="00EE4F63"/>
    <w:rsid w:val="00EE4FCF"/>
    <w:rsid w:val="00EE51C9"/>
    <w:rsid w:val="00EE5B1E"/>
    <w:rsid w:val="00EE6DE3"/>
    <w:rsid w:val="00EE744F"/>
    <w:rsid w:val="00EE76EC"/>
    <w:rsid w:val="00EE7D4A"/>
    <w:rsid w:val="00EE7DF8"/>
    <w:rsid w:val="00EF00D5"/>
    <w:rsid w:val="00EF0270"/>
    <w:rsid w:val="00EF0524"/>
    <w:rsid w:val="00EF0B84"/>
    <w:rsid w:val="00EF1527"/>
    <w:rsid w:val="00EF1800"/>
    <w:rsid w:val="00EF1914"/>
    <w:rsid w:val="00EF1F8E"/>
    <w:rsid w:val="00EF2049"/>
    <w:rsid w:val="00EF20D0"/>
    <w:rsid w:val="00EF25D4"/>
    <w:rsid w:val="00EF2774"/>
    <w:rsid w:val="00EF294B"/>
    <w:rsid w:val="00EF3896"/>
    <w:rsid w:val="00EF3D61"/>
    <w:rsid w:val="00EF4F86"/>
    <w:rsid w:val="00EF51C7"/>
    <w:rsid w:val="00EF5239"/>
    <w:rsid w:val="00EF5A8A"/>
    <w:rsid w:val="00EF6047"/>
    <w:rsid w:val="00EF6CCF"/>
    <w:rsid w:val="00EF6E8A"/>
    <w:rsid w:val="00EF7232"/>
    <w:rsid w:val="00EF732A"/>
    <w:rsid w:val="00EF7547"/>
    <w:rsid w:val="00EF7650"/>
    <w:rsid w:val="00EF7E68"/>
    <w:rsid w:val="00EF7FA9"/>
    <w:rsid w:val="00F00C8D"/>
    <w:rsid w:val="00F01E2B"/>
    <w:rsid w:val="00F01F0C"/>
    <w:rsid w:val="00F0212A"/>
    <w:rsid w:val="00F02899"/>
    <w:rsid w:val="00F02965"/>
    <w:rsid w:val="00F0365D"/>
    <w:rsid w:val="00F03D03"/>
    <w:rsid w:val="00F040E1"/>
    <w:rsid w:val="00F04EEC"/>
    <w:rsid w:val="00F0507A"/>
    <w:rsid w:val="00F053C9"/>
    <w:rsid w:val="00F05454"/>
    <w:rsid w:val="00F05A89"/>
    <w:rsid w:val="00F063F5"/>
    <w:rsid w:val="00F067F1"/>
    <w:rsid w:val="00F06E35"/>
    <w:rsid w:val="00F07653"/>
    <w:rsid w:val="00F07C49"/>
    <w:rsid w:val="00F07E4B"/>
    <w:rsid w:val="00F1041E"/>
    <w:rsid w:val="00F10652"/>
    <w:rsid w:val="00F115BE"/>
    <w:rsid w:val="00F11C1F"/>
    <w:rsid w:val="00F11EE4"/>
    <w:rsid w:val="00F120EE"/>
    <w:rsid w:val="00F12A91"/>
    <w:rsid w:val="00F1323B"/>
    <w:rsid w:val="00F132D5"/>
    <w:rsid w:val="00F13426"/>
    <w:rsid w:val="00F13C35"/>
    <w:rsid w:val="00F13C91"/>
    <w:rsid w:val="00F14047"/>
    <w:rsid w:val="00F14356"/>
    <w:rsid w:val="00F1478E"/>
    <w:rsid w:val="00F148A0"/>
    <w:rsid w:val="00F14FA6"/>
    <w:rsid w:val="00F1521A"/>
    <w:rsid w:val="00F1540B"/>
    <w:rsid w:val="00F15416"/>
    <w:rsid w:val="00F15A65"/>
    <w:rsid w:val="00F15AB6"/>
    <w:rsid w:val="00F16407"/>
    <w:rsid w:val="00F16653"/>
    <w:rsid w:val="00F16FB2"/>
    <w:rsid w:val="00F16FC0"/>
    <w:rsid w:val="00F17668"/>
    <w:rsid w:val="00F17A54"/>
    <w:rsid w:val="00F17CE7"/>
    <w:rsid w:val="00F17ECA"/>
    <w:rsid w:val="00F20D68"/>
    <w:rsid w:val="00F213C2"/>
    <w:rsid w:val="00F21738"/>
    <w:rsid w:val="00F21CB1"/>
    <w:rsid w:val="00F21E94"/>
    <w:rsid w:val="00F220A9"/>
    <w:rsid w:val="00F22F5A"/>
    <w:rsid w:val="00F230CE"/>
    <w:rsid w:val="00F23412"/>
    <w:rsid w:val="00F235CE"/>
    <w:rsid w:val="00F23666"/>
    <w:rsid w:val="00F237DE"/>
    <w:rsid w:val="00F23F4B"/>
    <w:rsid w:val="00F2400E"/>
    <w:rsid w:val="00F24CC3"/>
    <w:rsid w:val="00F24F31"/>
    <w:rsid w:val="00F2578C"/>
    <w:rsid w:val="00F258F9"/>
    <w:rsid w:val="00F25C1B"/>
    <w:rsid w:val="00F26829"/>
    <w:rsid w:val="00F268A2"/>
    <w:rsid w:val="00F26BB9"/>
    <w:rsid w:val="00F26E51"/>
    <w:rsid w:val="00F26EF6"/>
    <w:rsid w:val="00F275FC"/>
    <w:rsid w:val="00F27638"/>
    <w:rsid w:val="00F2763B"/>
    <w:rsid w:val="00F2787E"/>
    <w:rsid w:val="00F278E6"/>
    <w:rsid w:val="00F27C63"/>
    <w:rsid w:val="00F27C79"/>
    <w:rsid w:val="00F301DF"/>
    <w:rsid w:val="00F30EC8"/>
    <w:rsid w:val="00F3108F"/>
    <w:rsid w:val="00F311C7"/>
    <w:rsid w:val="00F314AE"/>
    <w:rsid w:val="00F314BC"/>
    <w:rsid w:val="00F31571"/>
    <w:rsid w:val="00F31AFB"/>
    <w:rsid w:val="00F32390"/>
    <w:rsid w:val="00F32509"/>
    <w:rsid w:val="00F327FC"/>
    <w:rsid w:val="00F3286F"/>
    <w:rsid w:val="00F32F5F"/>
    <w:rsid w:val="00F33103"/>
    <w:rsid w:val="00F33AF7"/>
    <w:rsid w:val="00F33D9F"/>
    <w:rsid w:val="00F34ACF"/>
    <w:rsid w:val="00F34BE8"/>
    <w:rsid w:val="00F34E53"/>
    <w:rsid w:val="00F35561"/>
    <w:rsid w:val="00F35C4D"/>
    <w:rsid w:val="00F35FDF"/>
    <w:rsid w:val="00F3689B"/>
    <w:rsid w:val="00F368F6"/>
    <w:rsid w:val="00F36951"/>
    <w:rsid w:val="00F36C48"/>
    <w:rsid w:val="00F3713C"/>
    <w:rsid w:val="00F37BE7"/>
    <w:rsid w:val="00F400DB"/>
    <w:rsid w:val="00F40218"/>
    <w:rsid w:val="00F40340"/>
    <w:rsid w:val="00F4051E"/>
    <w:rsid w:val="00F40919"/>
    <w:rsid w:val="00F40B2A"/>
    <w:rsid w:val="00F41327"/>
    <w:rsid w:val="00F4220C"/>
    <w:rsid w:val="00F422AD"/>
    <w:rsid w:val="00F42C11"/>
    <w:rsid w:val="00F432F2"/>
    <w:rsid w:val="00F43467"/>
    <w:rsid w:val="00F436CD"/>
    <w:rsid w:val="00F439DA"/>
    <w:rsid w:val="00F43AEE"/>
    <w:rsid w:val="00F43C92"/>
    <w:rsid w:val="00F43D86"/>
    <w:rsid w:val="00F44007"/>
    <w:rsid w:val="00F44221"/>
    <w:rsid w:val="00F445D3"/>
    <w:rsid w:val="00F4491F"/>
    <w:rsid w:val="00F44B06"/>
    <w:rsid w:val="00F44CAC"/>
    <w:rsid w:val="00F45496"/>
    <w:rsid w:val="00F456F4"/>
    <w:rsid w:val="00F459BB"/>
    <w:rsid w:val="00F464A1"/>
    <w:rsid w:val="00F466AE"/>
    <w:rsid w:val="00F46727"/>
    <w:rsid w:val="00F4787D"/>
    <w:rsid w:val="00F47881"/>
    <w:rsid w:val="00F47BF8"/>
    <w:rsid w:val="00F47DD2"/>
    <w:rsid w:val="00F50211"/>
    <w:rsid w:val="00F503DB"/>
    <w:rsid w:val="00F505AE"/>
    <w:rsid w:val="00F50DF8"/>
    <w:rsid w:val="00F51703"/>
    <w:rsid w:val="00F52686"/>
    <w:rsid w:val="00F527D9"/>
    <w:rsid w:val="00F52BCD"/>
    <w:rsid w:val="00F53322"/>
    <w:rsid w:val="00F53D98"/>
    <w:rsid w:val="00F54DEB"/>
    <w:rsid w:val="00F54E2E"/>
    <w:rsid w:val="00F5542B"/>
    <w:rsid w:val="00F55BDB"/>
    <w:rsid w:val="00F55F2E"/>
    <w:rsid w:val="00F55F8A"/>
    <w:rsid w:val="00F56112"/>
    <w:rsid w:val="00F5662E"/>
    <w:rsid w:val="00F56791"/>
    <w:rsid w:val="00F567ED"/>
    <w:rsid w:val="00F56F30"/>
    <w:rsid w:val="00F56F6C"/>
    <w:rsid w:val="00F571FE"/>
    <w:rsid w:val="00F5745B"/>
    <w:rsid w:val="00F575AF"/>
    <w:rsid w:val="00F57AAF"/>
    <w:rsid w:val="00F57BE7"/>
    <w:rsid w:val="00F57F05"/>
    <w:rsid w:val="00F60057"/>
    <w:rsid w:val="00F6051E"/>
    <w:rsid w:val="00F6061A"/>
    <w:rsid w:val="00F607D8"/>
    <w:rsid w:val="00F60CB1"/>
    <w:rsid w:val="00F60DF5"/>
    <w:rsid w:val="00F60FF0"/>
    <w:rsid w:val="00F6146F"/>
    <w:rsid w:val="00F61AE2"/>
    <w:rsid w:val="00F61F91"/>
    <w:rsid w:val="00F627CC"/>
    <w:rsid w:val="00F62D22"/>
    <w:rsid w:val="00F62ED9"/>
    <w:rsid w:val="00F630F5"/>
    <w:rsid w:val="00F6384A"/>
    <w:rsid w:val="00F63930"/>
    <w:rsid w:val="00F63C26"/>
    <w:rsid w:val="00F63CFB"/>
    <w:rsid w:val="00F640CC"/>
    <w:rsid w:val="00F6420F"/>
    <w:rsid w:val="00F645FA"/>
    <w:rsid w:val="00F646B0"/>
    <w:rsid w:val="00F64819"/>
    <w:rsid w:val="00F64CB4"/>
    <w:rsid w:val="00F64DA4"/>
    <w:rsid w:val="00F64EC4"/>
    <w:rsid w:val="00F64F38"/>
    <w:rsid w:val="00F6521F"/>
    <w:rsid w:val="00F6526E"/>
    <w:rsid w:val="00F6528B"/>
    <w:rsid w:val="00F65329"/>
    <w:rsid w:val="00F657CD"/>
    <w:rsid w:val="00F65F23"/>
    <w:rsid w:val="00F6624B"/>
    <w:rsid w:val="00F66FD2"/>
    <w:rsid w:val="00F67797"/>
    <w:rsid w:val="00F67861"/>
    <w:rsid w:val="00F703CC"/>
    <w:rsid w:val="00F7090B"/>
    <w:rsid w:val="00F71020"/>
    <w:rsid w:val="00F710CC"/>
    <w:rsid w:val="00F71337"/>
    <w:rsid w:val="00F7139E"/>
    <w:rsid w:val="00F716BC"/>
    <w:rsid w:val="00F7170F"/>
    <w:rsid w:val="00F72F89"/>
    <w:rsid w:val="00F730C4"/>
    <w:rsid w:val="00F735A0"/>
    <w:rsid w:val="00F73608"/>
    <w:rsid w:val="00F739A6"/>
    <w:rsid w:val="00F74819"/>
    <w:rsid w:val="00F74851"/>
    <w:rsid w:val="00F748AE"/>
    <w:rsid w:val="00F74B16"/>
    <w:rsid w:val="00F74E66"/>
    <w:rsid w:val="00F76590"/>
    <w:rsid w:val="00F76787"/>
    <w:rsid w:val="00F76D41"/>
    <w:rsid w:val="00F7734B"/>
    <w:rsid w:val="00F773AB"/>
    <w:rsid w:val="00F77774"/>
    <w:rsid w:val="00F7790C"/>
    <w:rsid w:val="00F80172"/>
    <w:rsid w:val="00F803DE"/>
    <w:rsid w:val="00F807A7"/>
    <w:rsid w:val="00F80C08"/>
    <w:rsid w:val="00F80CD7"/>
    <w:rsid w:val="00F80E07"/>
    <w:rsid w:val="00F80EEF"/>
    <w:rsid w:val="00F813F1"/>
    <w:rsid w:val="00F8189E"/>
    <w:rsid w:val="00F818F5"/>
    <w:rsid w:val="00F823C4"/>
    <w:rsid w:val="00F82604"/>
    <w:rsid w:val="00F83621"/>
    <w:rsid w:val="00F83647"/>
    <w:rsid w:val="00F8388F"/>
    <w:rsid w:val="00F83ECD"/>
    <w:rsid w:val="00F84094"/>
    <w:rsid w:val="00F840B7"/>
    <w:rsid w:val="00F849DB"/>
    <w:rsid w:val="00F84A78"/>
    <w:rsid w:val="00F84E57"/>
    <w:rsid w:val="00F852F1"/>
    <w:rsid w:val="00F856F9"/>
    <w:rsid w:val="00F85B2C"/>
    <w:rsid w:val="00F85B81"/>
    <w:rsid w:val="00F86029"/>
    <w:rsid w:val="00F864D7"/>
    <w:rsid w:val="00F867FD"/>
    <w:rsid w:val="00F870FD"/>
    <w:rsid w:val="00F87207"/>
    <w:rsid w:val="00F873CE"/>
    <w:rsid w:val="00F902EF"/>
    <w:rsid w:val="00F90435"/>
    <w:rsid w:val="00F90529"/>
    <w:rsid w:val="00F90CA2"/>
    <w:rsid w:val="00F9108B"/>
    <w:rsid w:val="00F915ED"/>
    <w:rsid w:val="00F917FD"/>
    <w:rsid w:val="00F91D41"/>
    <w:rsid w:val="00F91D61"/>
    <w:rsid w:val="00F91F89"/>
    <w:rsid w:val="00F9224B"/>
    <w:rsid w:val="00F92627"/>
    <w:rsid w:val="00F92994"/>
    <w:rsid w:val="00F92DDE"/>
    <w:rsid w:val="00F92ED4"/>
    <w:rsid w:val="00F93489"/>
    <w:rsid w:val="00F9367D"/>
    <w:rsid w:val="00F93FC1"/>
    <w:rsid w:val="00F940FD"/>
    <w:rsid w:val="00F953E1"/>
    <w:rsid w:val="00F963B9"/>
    <w:rsid w:val="00F965C8"/>
    <w:rsid w:val="00F96663"/>
    <w:rsid w:val="00F96707"/>
    <w:rsid w:val="00F970DC"/>
    <w:rsid w:val="00F97285"/>
    <w:rsid w:val="00F97635"/>
    <w:rsid w:val="00F976B9"/>
    <w:rsid w:val="00F97851"/>
    <w:rsid w:val="00F979A1"/>
    <w:rsid w:val="00F97D00"/>
    <w:rsid w:val="00F97EE7"/>
    <w:rsid w:val="00FA00F4"/>
    <w:rsid w:val="00FA01DA"/>
    <w:rsid w:val="00FA0780"/>
    <w:rsid w:val="00FA0BB0"/>
    <w:rsid w:val="00FA1535"/>
    <w:rsid w:val="00FA1572"/>
    <w:rsid w:val="00FA255F"/>
    <w:rsid w:val="00FA332E"/>
    <w:rsid w:val="00FA366D"/>
    <w:rsid w:val="00FA37CE"/>
    <w:rsid w:val="00FA3920"/>
    <w:rsid w:val="00FA3A3F"/>
    <w:rsid w:val="00FA3CF4"/>
    <w:rsid w:val="00FA50EE"/>
    <w:rsid w:val="00FA54F7"/>
    <w:rsid w:val="00FA5A78"/>
    <w:rsid w:val="00FA63FA"/>
    <w:rsid w:val="00FA6832"/>
    <w:rsid w:val="00FA70F9"/>
    <w:rsid w:val="00FA7584"/>
    <w:rsid w:val="00FA7626"/>
    <w:rsid w:val="00FA7CFF"/>
    <w:rsid w:val="00FB0070"/>
    <w:rsid w:val="00FB0091"/>
    <w:rsid w:val="00FB0371"/>
    <w:rsid w:val="00FB0504"/>
    <w:rsid w:val="00FB07E8"/>
    <w:rsid w:val="00FB0F9F"/>
    <w:rsid w:val="00FB10A8"/>
    <w:rsid w:val="00FB11F9"/>
    <w:rsid w:val="00FB12DE"/>
    <w:rsid w:val="00FB1EBF"/>
    <w:rsid w:val="00FB20C3"/>
    <w:rsid w:val="00FB2380"/>
    <w:rsid w:val="00FB252F"/>
    <w:rsid w:val="00FB2A62"/>
    <w:rsid w:val="00FB3547"/>
    <w:rsid w:val="00FB3813"/>
    <w:rsid w:val="00FB4374"/>
    <w:rsid w:val="00FB4773"/>
    <w:rsid w:val="00FB4878"/>
    <w:rsid w:val="00FB4AB8"/>
    <w:rsid w:val="00FB4BE1"/>
    <w:rsid w:val="00FB5284"/>
    <w:rsid w:val="00FB53E6"/>
    <w:rsid w:val="00FB55D1"/>
    <w:rsid w:val="00FB5BF5"/>
    <w:rsid w:val="00FB5CBA"/>
    <w:rsid w:val="00FB605F"/>
    <w:rsid w:val="00FB610C"/>
    <w:rsid w:val="00FB6203"/>
    <w:rsid w:val="00FB6D03"/>
    <w:rsid w:val="00FB6E3B"/>
    <w:rsid w:val="00FB7187"/>
    <w:rsid w:val="00FB791A"/>
    <w:rsid w:val="00FB7E33"/>
    <w:rsid w:val="00FC01C0"/>
    <w:rsid w:val="00FC073A"/>
    <w:rsid w:val="00FC07B5"/>
    <w:rsid w:val="00FC0B43"/>
    <w:rsid w:val="00FC10F4"/>
    <w:rsid w:val="00FC14F6"/>
    <w:rsid w:val="00FC1A48"/>
    <w:rsid w:val="00FC1B7B"/>
    <w:rsid w:val="00FC2195"/>
    <w:rsid w:val="00FC248D"/>
    <w:rsid w:val="00FC24FE"/>
    <w:rsid w:val="00FC3187"/>
    <w:rsid w:val="00FC3383"/>
    <w:rsid w:val="00FC380E"/>
    <w:rsid w:val="00FC3842"/>
    <w:rsid w:val="00FC3DF4"/>
    <w:rsid w:val="00FC3ED0"/>
    <w:rsid w:val="00FC405B"/>
    <w:rsid w:val="00FC43B1"/>
    <w:rsid w:val="00FC4598"/>
    <w:rsid w:val="00FC460B"/>
    <w:rsid w:val="00FC4BCD"/>
    <w:rsid w:val="00FC4EA2"/>
    <w:rsid w:val="00FC57A9"/>
    <w:rsid w:val="00FC5ABD"/>
    <w:rsid w:val="00FC5B16"/>
    <w:rsid w:val="00FC6737"/>
    <w:rsid w:val="00FC6B14"/>
    <w:rsid w:val="00FC727C"/>
    <w:rsid w:val="00FC7691"/>
    <w:rsid w:val="00FC7D94"/>
    <w:rsid w:val="00FC7DF7"/>
    <w:rsid w:val="00FC7E40"/>
    <w:rsid w:val="00FD0A7C"/>
    <w:rsid w:val="00FD0B8F"/>
    <w:rsid w:val="00FD0E48"/>
    <w:rsid w:val="00FD0F38"/>
    <w:rsid w:val="00FD0F43"/>
    <w:rsid w:val="00FD1029"/>
    <w:rsid w:val="00FD11C9"/>
    <w:rsid w:val="00FD15C7"/>
    <w:rsid w:val="00FD1A8A"/>
    <w:rsid w:val="00FD1C32"/>
    <w:rsid w:val="00FD1D04"/>
    <w:rsid w:val="00FD1F36"/>
    <w:rsid w:val="00FD2699"/>
    <w:rsid w:val="00FD288F"/>
    <w:rsid w:val="00FD2A08"/>
    <w:rsid w:val="00FD2BAD"/>
    <w:rsid w:val="00FD2EAE"/>
    <w:rsid w:val="00FD35CD"/>
    <w:rsid w:val="00FD3625"/>
    <w:rsid w:val="00FD3BC0"/>
    <w:rsid w:val="00FD4224"/>
    <w:rsid w:val="00FD4F5D"/>
    <w:rsid w:val="00FD5786"/>
    <w:rsid w:val="00FD57C1"/>
    <w:rsid w:val="00FD5890"/>
    <w:rsid w:val="00FD5A78"/>
    <w:rsid w:val="00FD5D28"/>
    <w:rsid w:val="00FD6F84"/>
    <w:rsid w:val="00FD7107"/>
    <w:rsid w:val="00FD793A"/>
    <w:rsid w:val="00FD7C83"/>
    <w:rsid w:val="00FD7DEC"/>
    <w:rsid w:val="00FD7E4F"/>
    <w:rsid w:val="00FD7FA2"/>
    <w:rsid w:val="00FE01D9"/>
    <w:rsid w:val="00FE02FB"/>
    <w:rsid w:val="00FE0682"/>
    <w:rsid w:val="00FE08A4"/>
    <w:rsid w:val="00FE0C49"/>
    <w:rsid w:val="00FE1378"/>
    <w:rsid w:val="00FE19F1"/>
    <w:rsid w:val="00FE1C68"/>
    <w:rsid w:val="00FE23DF"/>
    <w:rsid w:val="00FE33AF"/>
    <w:rsid w:val="00FE357F"/>
    <w:rsid w:val="00FE359C"/>
    <w:rsid w:val="00FE38D9"/>
    <w:rsid w:val="00FE39DB"/>
    <w:rsid w:val="00FE39EE"/>
    <w:rsid w:val="00FE3ADF"/>
    <w:rsid w:val="00FE3B66"/>
    <w:rsid w:val="00FE4669"/>
    <w:rsid w:val="00FE4706"/>
    <w:rsid w:val="00FE5D1D"/>
    <w:rsid w:val="00FE5FDF"/>
    <w:rsid w:val="00FE607B"/>
    <w:rsid w:val="00FE632F"/>
    <w:rsid w:val="00FE660A"/>
    <w:rsid w:val="00FE6845"/>
    <w:rsid w:val="00FE686C"/>
    <w:rsid w:val="00FE6E57"/>
    <w:rsid w:val="00FE7044"/>
    <w:rsid w:val="00FE794D"/>
    <w:rsid w:val="00FE7C5A"/>
    <w:rsid w:val="00FF05C7"/>
    <w:rsid w:val="00FF0C2E"/>
    <w:rsid w:val="00FF0C4A"/>
    <w:rsid w:val="00FF14CC"/>
    <w:rsid w:val="00FF14E3"/>
    <w:rsid w:val="00FF1903"/>
    <w:rsid w:val="00FF202D"/>
    <w:rsid w:val="00FF2537"/>
    <w:rsid w:val="00FF267D"/>
    <w:rsid w:val="00FF2766"/>
    <w:rsid w:val="00FF27ED"/>
    <w:rsid w:val="00FF28B5"/>
    <w:rsid w:val="00FF3CD0"/>
    <w:rsid w:val="00FF3D5A"/>
    <w:rsid w:val="00FF3FE7"/>
    <w:rsid w:val="00FF44AF"/>
    <w:rsid w:val="00FF4AA5"/>
    <w:rsid w:val="00FF5B5C"/>
    <w:rsid w:val="00FF5DEE"/>
    <w:rsid w:val="00FF5EED"/>
    <w:rsid w:val="00FF5F91"/>
    <w:rsid w:val="00FF607C"/>
    <w:rsid w:val="00FF696A"/>
    <w:rsid w:val="00FF6AE8"/>
    <w:rsid w:val="00FF6F55"/>
    <w:rsid w:val="00FF7548"/>
    <w:rsid w:val="00FF7D20"/>
    <w:rsid w:val="00FF7D6F"/>
    <w:rsid w:val="0117DBC0"/>
    <w:rsid w:val="011B265F"/>
    <w:rsid w:val="022BED3B"/>
    <w:rsid w:val="024F4FD9"/>
    <w:rsid w:val="02CD4182"/>
    <w:rsid w:val="031C897A"/>
    <w:rsid w:val="054BDE7D"/>
    <w:rsid w:val="062A59AC"/>
    <w:rsid w:val="085C3374"/>
    <w:rsid w:val="08B0E44F"/>
    <w:rsid w:val="09246A78"/>
    <w:rsid w:val="09951FD8"/>
    <w:rsid w:val="0A133E1A"/>
    <w:rsid w:val="0AA700AC"/>
    <w:rsid w:val="0B153F1D"/>
    <w:rsid w:val="0BC93FF3"/>
    <w:rsid w:val="0BE2965F"/>
    <w:rsid w:val="0C41038C"/>
    <w:rsid w:val="0C49627B"/>
    <w:rsid w:val="0C701112"/>
    <w:rsid w:val="0F37E02E"/>
    <w:rsid w:val="10445EFA"/>
    <w:rsid w:val="1056C4C5"/>
    <w:rsid w:val="1060D1DB"/>
    <w:rsid w:val="1356ED3B"/>
    <w:rsid w:val="13E58A20"/>
    <w:rsid w:val="14BAC447"/>
    <w:rsid w:val="15FBCBBD"/>
    <w:rsid w:val="16D23956"/>
    <w:rsid w:val="1745BCA5"/>
    <w:rsid w:val="186DE2FF"/>
    <w:rsid w:val="1966971F"/>
    <w:rsid w:val="199455BB"/>
    <w:rsid w:val="1ADC34C9"/>
    <w:rsid w:val="1BD1BCD5"/>
    <w:rsid w:val="1D22ED71"/>
    <w:rsid w:val="1ED8A57E"/>
    <w:rsid w:val="1F6F11A7"/>
    <w:rsid w:val="20008E2D"/>
    <w:rsid w:val="203B700D"/>
    <w:rsid w:val="203D3A86"/>
    <w:rsid w:val="22567A38"/>
    <w:rsid w:val="2343F776"/>
    <w:rsid w:val="2463A07F"/>
    <w:rsid w:val="26288523"/>
    <w:rsid w:val="27D0B77F"/>
    <w:rsid w:val="28035C19"/>
    <w:rsid w:val="2AAD4E6D"/>
    <w:rsid w:val="2D795253"/>
    <w:rsid w:val="2F585B9C"/>
    <w:rsid w:val="31E73EEF"/>
    <w:rsid w:val="32A9B71B"/>
    <w:rsid w:val="34381A00"/>
    <w:rsid w:val="358FE528"/>
    <w:rsid w:val="36E7BBB5"/>
    <w:rsid w:val="3751C145"/>
    <w:rsid w:val="37C31D4E"/>
    <w:rsid w:val="38369A47"/>
    <w:rsid w:val="392B1087"/>
    <w:rsid w:val="3953DF65"/>
    <w:rsid w:val="3A9CD980"/>
    <w:rsid w:val="3BBDAC02"/>
    <w:rsid w:val="3C1733FA"/>
    <w:rsid w:val="3DF0524A"/>
    <w:rsid w:val="3E30EF6B"/>
    <w:rsid w:val="3E5BD5EE"/>
    <w:rsid w:val="3F7839E3"/>
    <w:rsid w:val="41C889AB"/>
    <w:rsid w:val="41F15678"/>
    <w:rsid w:val="43125307"/>
    <w:rsid w:val="43AB8448"/>
    <w:rsid w:val="43F1CD76"/>
    <w:rsid w:val="44B513EA"/>
    <w:rsid w:val="4C62A14F"/>
    <w:rsid w:val="4DE3303C"/>
    <w:rsid w:val="4EEF7318"/>
    <w:rsid w:val="5073697C"/>
    <w:rsid w:val="50F90DEF"/>
    <w:rsid w:val="537DA531"/>
    <w:rsid w:val="542148FF"/>
    <w:rsid w:val="54671701"/>
    <w:rsid w:val="548D0094"/>
    <w:rsid w:val="549ABB91"/>
    <w:rsid w:val="55167EF2"/>
    <w:rsid w:val="567BBF2A"/>
    <w:rsid w:val="5838583C"/>
    <w:rsid w:val="5B01B207"/>
    <w:rsid w:val="5BA9DDF3"/>
    <w:rsid w:val="5BC01515"/>
    <w:rsid w:val="5DC1D746"/>
    <w:rsid w:val="5EB3E9BB"/>
    <w:rsid w:val="61ADEBF5"/>
    <w:rsid w:val="6247624F"/>
    <w:rsid w:val="63A6323E"/>
    <w:rsid w:val="64123537"/>
    <w:rsid w:val="642165B6"/>
    <w:rsid w:val="6428E0E2"/>
    <w:rsid w:val="64328B5D"/>
    <w:rsid w:val="6462E4F0"/>
    <w:rsid w:val="653797DC"/>
    <w:rsid w:val="65DB845B"/>
    <w:rsid w:val="6620B6D0"/>
    <w:rsid w:val="66EF3F26"/>
    <w:rsid w:val="6AE07991"/>
    <w:rsid w:val="6B4D8217"/>
    <w:rsid w:val="6D8D0B02"/>
    <w:rsid w:val="6DEDB97D"/>
    <w:rsid w:val="6DFAC82E"/>
    <w:rsid w:val="6E207D93"/>
    <w:rsid w:val="6F784FE4"/>
    <w:rsid w:val="7020674F"/>
    <w:rsid w:val="71A48498"/>
    <w:rsid w:val="71C96FEF"/>
    <w:rsid w:val="72B73B3A"/>
    <w:rsid w:val="72D26319"/>
    <w:rsid w:val="733ACCBA"/>
    <w:rsid w:val="747E9E36"/>
    <w:rsid w:val="74FAF22A"/>
    <w:rsid w:val="754BCB71"/>
    <w:rsid w:val="75557D35"/>
    <w:rsid w:val="7560C937"/>
    <w:rsid w:val="765459DD"/>
    <w:rsid w:val="7981126F"/>
    <w:rsid w:val="7A39863D"/>
    <w:rsid w:val="7B17B270"/>
    <w:rsid w:val="7C4E0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B95C797"/>
  <w15:docId w15:val="{D6D82A55-D8C9-40C9-A4B8-FA10B80A5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782"/>
    <w:pPr>
      <w:spacing w:after="0" w:line="480" w:lineRule="auto"/>
    </w:pPr>
    <w:rPr>
      <w:rFonts w:ascii="Times New Roman" w:hAnsi="Times New Roman"/>
      <w:sz w:val="24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042B4F"/>
    <w:pPr>
      <w:jc w:val="center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4C04"/>
    <w:pPr>
      <w:keepNext/>
      <w:keepLines/>
      <w:spacing w:before="40"/>
      <w:outlineLvl w:val="1"/>
    </w:pPr>
    <w:rPr>
      <w:rFonts w:eastAsiaTheme="majorEastAsia" w:cs="Times New Roman"/>
      <w:b/>
      <w:b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30A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42B4F"/>
    <w:rPr>
      <w:rFonts w:ascii="Times New Roman" w:hAnsi="Times New Roman" w:cs="Times New Roman"/>
      <w:b/>
      <w:sz w:val="24"/>
      <w:szCs w:val="24"/>
    </w:rPr>
  </w:style>
  <w:style w:type="paragraph" w:styleId="NoSpacing">
    <w:name w:val="No Spacing"/>
    <w:link w:val="NoSpacingChar"/>
    <w:qFormat/>
    <w:rsid w:val="008719D9"/>
    <w:pPr>
      <w:spacing w:after="0" w:line="480" w:lineRule="auto"/>
      <w:jc w:val="both"/>
    </w:pPr>
    <w:rPr>
      <w:rFonts w:ascii="Times New Roman" w:hAnsi="Times New Roman" w:cs="Times New Roman"/>
      <w:bCs/>
      <w:iCs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42B4F"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nhideWhenUsed/>
    <w:rsid w:val="00042B4F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042B4F"/>
    <w:rPr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42B4F"/>
    <w:pPr>
      <w:tabs>
        <w:tab w:val="center" w:pos="4513"/>
        <w:tab w:val="right" w:pos="9026"/>
      </w:tabs>
      <w:spacing w:line="240" w:lineRule="auto"/>
    </w:pPr>
    <w:rPr>
      <w:sz w:val="22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042B4F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042B4F"/>
    <w:pPr>
      <w:tabs>
        <w:tab w:val="center" w:pos="4513"/>
        <w:tab w:val="right" w:pos="9026"/>
      </w:tabs>
      <w:spacing w:line="240" w:lineRule="auto"/>
    </w:pPr>
    <w:rPr>
      <w:sz w:val="22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042B4F"/>
    <w:rPr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042B4F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042B4F"/>
    <w:rPr>
      <w:rFonts w:ascii="Calibri" w:hAnsi="Calibri" w:cs="Calibri"/>
      <w:noProof/>
      <w:sz w:val="24"/>
      <w:lang w:val="en-US"/>
    </w:rPr>
  </w:style>
  <w:style w:type="character" w:styleId="CommentReference">
    <w:name w:val="annotation reference"/>
    <w:basedOn w:val="DefaultParagraphFont"/>
    <w:uiPriority w:val="99"/>
    <w:unhideWhenUsed/>
    <w:rsid w:val="00042B4F"/>
    <w:rPr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locked/>
    <w:rsid w:val="008719D9"/>
    <w:rPr>
      <w:rFonts w:ascii="Times New Roman" w:hAnsi="Times New Roman" w:cs="Times New Roman"/>
      <w:bCs/>
      <w:i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2B4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B4F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84D4E"/>
    <w:rPr>
      <w:b/>
      <w:bCs/>
      <w:lang w:val="en-AU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84D4E"/>
    <w:rPr>
      <w:b/>
      <w:bCs/>
      <w:sz w:val="20"/>
      <w:szCs w:val="20"/>
      <w:lang w:val="en-US"/>
    </w:rPr>
  </w:style>
  <w:style w:type="character" w:customStyle="1" w:styleId="current-selection">
    <w:name w:val="current-selection"/>
    <w:basedOn w:val="DefaultParagraphFont"/>
    <w:rsid w:val="00367F7F"/>
  </w:style>
  <w:style w:type="character" w:customStyle="1" w:styleId="a">
    <w:name w:val="_"/>
    <w:basedOn w:val="DefaultParagraphFont"/>
    <w:rsid w:val="00367F7F"/>
  </w:style>
  <w:style w:type="table" w:styleId="TableGrid">
    <w:name w:val="Table Grid"/>
    <w:basedOn w:val="TableNormal"/>
    <w:uiPriority w:val="39"/>
    <w:rsid w:val="007B15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EB09DA"/>
    <w:pPr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NoSpacingChar"/>
    <w:link w:val="EndNoteBibliographyTitle"/>
    <w:rsid w:val="00EB09DA"/>
    <w:rPr>
      <w:rFonts w:ascii="Calibri" w:hAnsi="Calibri" w:cs="Calibri"/>
      <w:bCs w:val="0"/>
      <w:iCs w:val="0"/>
      <w:noProof/>
      <w:sz w:val="24"/>
      <w:szCs w:val="24"/>
      <w:lang w:val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09DA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557A4"/>
    <w:pPr>
      <w:spacing w:after="0" w:line="240" w:lineRule="auto"/>
    </w:pPr>
    <w:rPr>
      <w:sz w:val="24"/>
    </w:rPr>
  </w:style>
  <w:style w:type="paragraph" w:styleId="ListParagraph">
    <w:name w:val="List Paragraph"/>
    <w:basedOn w:val="Normal"/>
    <w:uiPriority w:val="34"/>
    <w:qFormat/>
    <w:rsid w:val="00A40B07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5736EE"/>
    <w:pPr>
      <w:spacing w:line="240" w:lineRule="auto"/>
    </w:pPr>
    <w:rPr>
      <w:i/>
      <w:iCs/>
      <w:color w:val="44546A" w:themeColor="text2"/>
      <w:sz w:val="18"/>
      <w:szCs w:val="18"/>
    </w:rPr>
  </w:style>
  <w:style w:type="table" w:styleId="GridTable4-Accent1">
    <w:name w:val="Grid Table 4 Accent 1"/>
    <w:basedOn w:val="TableNormal"/>
    <w:uiPriority w:val="49"/>
    <w:rsid w:val="00383B9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3-Accent1">
    <w:name w:val="Grid Table 3 Accent 1"/>
    <w:basedOn w:val="TableNormal"/>
    <w:uiPriority w:val="48"/>
    <w:rsid w:val="00930F2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customStyle="1" w:styleId="linkify">
    <w:name w:val="linkify"/>
    <w:basedOn w:val="DefaultParagraphFont"/>
    <w:rsid w:val="0036228C"/>
  </w:style>
  <w:style w:type="character" w:styleId="PlaceholderText">
    <w:name w:val="Placeholder Text"/>
    <w:basedOn w:val="DefaultParagraphFont"/>
    <w:uiPriority w:val="99"/>
    <w:semiHidden/>
    <w:rsid w:val="00C341D7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E4C04"/>
    <w:rPr>
      <w:rFonts w:ascii="Times New Roman" w:eastAsiaTheme="majorEastAsia" w:hAnsi="Times New Roman" w:cs="Times New Roman"/>
      <w:b/>
      <w:bCs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9B30A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D51E81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7A3C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7A3C51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A3C51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A3C5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15E5"/>
    <w:pPr>
      <w:spacing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15E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D15E5"/>
    <w:rPr>
      <w:vertAlign w:val="superscript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6A4BD1"/>
    <w:rPr>
      <w:color w:val="605E5C"/>
      <w:shd w:val="clear" w:color="auto" w:fill="E1DFDD"/>
    </w:rPr>
  </w:style>
  <w:style w:type="character" w:customStyle="1" w:styleId="sourceChar2">
    <w:name w:val="source Char2"/>
    <w:basedOn w:val="DefaultParagraphFont"/>
    <w:link w:val="source"/>
    <w:locked/>
    <w:rsid w:val="006E5BD0"/>
    <w:rPr>
      <w:rFonts w:ascii="Arial" w:hAnsi="Arial" w:cs="Arial"/>
      <w:b/>
      <w:bCs/>
      <w:sz w:val="20"/>
      <w:szCs w:val="20"/>
      <w:lang w:val="en-GB"/>
    </w:rPr>
  </w:style>
  <w:style w:type="paragraph" w:customStyle="1" w:styleId="source">
    <w:name w:val="source"/>
    <w:basedOn w:val="Normal"/>
    <w:link w:val="sourceChar2"/>
    <w:rsid w:val="006E5BD0"/>
    <w:pPr>
      <w:spacing w:line="240" w:lineRule="auto"/>
      <w:jc w:val="both"/>
    </w:pPr>
    <w:rPr>
      <w:rFonts w:ascii="Arial" w:hAnsi="Arial" w:cs="Arial"/>
      <w:b/>
      <w:bCs/>
      <w:sz w:val="20"/>
      <w:szCs w:val="20"/>
      <w:lang w:val="en-GB"/>
    </w:rPr>
  </w:style>
  <w:style w:type="paragraph" w:customStyle="1" w:styleId="notesandreferences">
    <w:name w:val="notes and references"/>
    <w:basedOn w:val="Normal"/>
    <w:link w:val="notesandreferencesChar"/>
    <w:qFormat/>
    <w:rsid w:val="006E5BD0"/>
    <w:pPr>
      <w:tabs>
        <w:tab w:val="left" w:pos="57"/>
        <w:tab w:val="left" w:pos="142"/>
        <w:tab w:val="left" w:pos="3444"/>
      </w:tabs>
      <w:spacing w:line="240" w:lineRule="auto"/>
    </w:pPr>
    <w:rPr>
      <w:rFonts w:ascii="Arial" w:eastAsia="Times New Roman" w:hAnsi="Arial" w:cs="Arial"/>
      <w:noProof/>
      <w:color w:val="000000" w:themeColor="text1"/>
      <w:sz w:val="16"/>
      <w:szCs w:val="16"/>
    </w:rPr>
  </w:style>
  <w:style w:type="character" w:customStyle="1" w:styleId="notesandreferencesChar">
    <w:name w:val="notes and references Char"/>
    <w:basedOn w:val="DefaultParagraphFont"/>
    <w:link w:val="notesandreferences"/>
    <w:rsid w:val="006E5BD0"/>
    <w:rPr>
      <w:rFonts w:ascii="Arial" w:eastAsia="Times New Roman" w:hAnsi="Arial" w:cs="Arial"/>
      <w:noProof/>
      <w:color w:val="000000" w:themeColor="text1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31656D"/>
    <w:rPr>
      <w:color w:val="605E5C"/>
      <w:shd w:val="clear" w:color="auto" w:fill="E1DFDD"/>
    </w:rPr>
  </w:style>
  <w:style w:type="character" w:customStyle="1" w:styleId="FootnoteCharacters">
    <w:name w:val="Footnote Characters"/>
    <w:basedOn w:val="DefaultParagraphFont"/>
    <w:rPr>
      <w:vertAlign w:val="superscript"/>
    </w:rPr>
  </w:style>
  <w:style w:type="paragraph" w:customStyle="1" w:styleId="TableTitle">
    <w:name w:val="TableTitle"/>
    <w:basedOn w:val="Normal"/>
    <w:rsid w:val="004A36E8"/>
    <w:pPr>
      <w:spacing w:line="300" w:lineRule="exact"/>
    </w:pPr>
    <w:rPr>
      <w:rFonts w:eastAsia="Times New Roman" w:cs="Times New Roman"/>
      <w:szCs w:val="20"/>
      <w:lang w:val="en-GB"/>
    </w:rPr>
  </w:style>
  <w:style w:type="paragraph" w:customStyle="1" w:styleId="TableHeader">
    <w:name w:val="TableHeader"/>
    <w:basedOn w:val="Normal"/>
    <w:rsid w:val="004A36E8"/>
    <w:pPr>
      <w:spacing w:before="120" w:line="240" w:lineRule="auto"/>
    </w:pPr>
    <w:rPr>
      <w:rFonts w:eastAsia="Times New Roman" w:cs="Times New Roman"/>
      <w:b/>
      <w:szCs w:val="20"/>
      <w:lang w:val="en-GB"/>
    </w:rPr>
  </w:style>
  <w:style w:type="paragraph" w:customStyle="1" w:styleId="TableSubHead">
    <w:name w:val="TableSubHead"/>
    <w:basedOn w:val="TableHeader"/>
    <w:rsid w:val="004A36E8"/>
  </w:style>
  <w:style w:type="paragraph" w:customStyle="1" w:styleId="paragraph">
    <w:name w:val="paragraph"/>
    <w:basedOn w:val="Normal"/>
    <w:rsid w:val="002F3018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en-AU"/>
    </w:rPr>
  </w:style>
  <w:style w:type="character" w:customStyle="1" w:styleId="normaltextrun">
    <w:name w:val="normaltextrun"/>
    <w:basedOn w:val="DefaultParagraphFont"/>
    <w:rsid w:val="002F3018"/>
  </w:style>
  <w:style w:type="character" w:customStyle="1" w:styleId="eop">
    <w:name w:val="eop"/>
    <w:basedOn w:val="DefaultParagraphFont"/>
    <w:rsid w:val="002F3018"/>
  </w:style>
  <w:style w:type="character" w:styleId="Strong">
    <w:name w:val="Strong"/>
    <w:basedOn w:val="DefaultParagraphFont"/>
    <w:uiPriority w:val="22"/>
    <w:qFormat/>
    <w:rsid w:val="004E74DE"/>
    <w:rPr>
      <w:b/>
      <w:bCs/>
    </w:rPr>
  </w:style>
  <w:style w:type="character" w:styleId="Mention">
    <w:name w:val="Mention"/>
    <w:basedOn w:val="DefaultParagraphFont"/>
    <w:uiPriority w:val="99"/>
    <w:unhideWhenUsed/>
    <w:rsid w:val="003671A5"/>
    <w:rPr>
      <w:color w:val="2B579A"/>
      <w:shd w:val="clear" w:color="auto" w:fill="E1DFDD"/>
    </w:rPr>
  </w:style>
  <w:style w:type="character" w:customStyle="1" w:styleId="hgkelc">
    <w:name w:val="hgkelc"/>
    <w:basedOn w:val="DefaultParagraphFont"/>
    <w:rsid w:val="00264E0D"/>
  </w:style>
  <w:style w:type="paragraph" w:styleId="TOCHeading">
    <w:name w:val="TOC Heading"/>
    <w:basedOn w:val="Heading1"/>
    <w:next w:val="Normal"/>
    <w:uiPriority w:val="39"/>
    <w:unhideWhenUsed/>
    <w:qFormat/>
    <w:rsid w:val="00E66A38"/>
    <w:pPr>
      <w:keepNext/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E66A38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7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2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8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57460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48324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05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7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8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1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40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1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065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60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9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4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50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8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75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eader" Target="head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numbering" Target="numbering.xml"/><Relationship Id="rId61" Type="http://schemas.openxmlformats.org/officeDocument/2006/relationships/theme" Target="theme/theme1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webSettings" Target="webSettings.xml"/><Relationship Id="rId51" Type="http://schemas.openxmlformats.org/officeDocument/2006/relationships/image" Target="media/image39.png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endnotes" Target="endnotes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352ad9-ff3f-4a23-93d0-00aa251d9b43">
      <Terms xmlns="http://schemas.microsoft.com/office/infopath/2007/PartnerControls"/>
    </lcf76f155ced4ddcb4097134ff3c332f>
    <TaxCatchAll xmlns="a6343a11-ba7a-4099-8556-ec8714cc6cd2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D9FE8BE89B384D8562D7CF19B08A07" ma:contentTypeVersion="13" ma:contentTypeDescription="Create a new document." ma:contentTypeScope="" ma:versionID="e3d728561336c1fdce67816a42d551af">
  <xsd:schema xmlns:xsd="http://www.w3.org/2001/XMLSchema" xmlns:xs="http://www.w3.org/2001/XMLSchema" xmlns:p="http://schemas.microsoft.com/office/2006/metadata/properties" xmlns:ns2="c3352ad9-ff3f-4a23-93d0-00aa251d9b43" xmlns:ns3="a6343a11-ba7a-4099-8556-ec8714cc6cd2" targetNamespace="http://schemas.microsoft.com/office/2006/metadata/properties" ma:root="true" ma:fieldsID="286469345ae75e7ede910034c717faff" ns2:_="" ns3:_="">
    <xsd:import namespace="c3352ad9-ff3f-4a23-93d0-00aa251d9b43"/>
    <xsd:import namespace="a6343a11-ba7a-4099-8556-ec8714cc6cd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352ad9-ff3f-4a23-93d0-00aa251d9b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b3416714-7bcb-4b6e-ba7c-ffd7303914c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343a11-ba7a-4099-8556-ec8714cc6cd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ba22e45-8646-4dd9-8c52-6d3fd27fdcf8}" ma:internalName="TaxCatchAll" ma:showField="CatchAllData" ma:web="a6343a11-ba7a-4099-8556-ec8714cc6cd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E5ABAC2-C17F-4436-BD8A-158953979ED8}">
  <ds:schemaRefs>
    <ds:schemaRef ds:uri="http://schemas.microsoft.com/office/2006/metadata/properties"/>
    <ds:schemaRef ds:uri="http://schemas.microsoft.com/office/infopath/2007/PartnerControls"/>
    <ds:schemaRef ds:uri="d5937da1-3a76-4086-8bf0-4dc3f271534c"/>
    <ds:schemaRef ds:uri="c7dac5ff-249e-4c8a-b766-9b9ce26aecf8"/>
  </ds:schemaRefs>
</ds:datastoreItem>
</file>

<file path=customXml/itemProps2.xml><?xml version="1.0" encoding="utf-8"?>
<ds:datastoreItem xmlns:ds="http://schemas.openxmlformats.org/officeDocument/2006/customXml" ds:itemID="{AB5B3AEC-6457-4DFB-9477-23DAF6859FF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6CD40C-171D-458D-B59C-2EF02D83E9E7}"/>
</file>

<file path=customXml/itemProps4.xml><?xml version="1.0" encoding="utf-8"?>
<ds:datastoreItem xmlns:ds="http://schemas.openxmlformats.org/officeDocument/2006/customXml" ds:itemID="{CDC88A4C-DE08-4D1C-8918-DA761F30908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26</Pages>
  <Words>2101</Words>
  <Characters>13810</Characters>
  <Application>Microsoft Office Word</Application>
  <DocSecurity>0</DocSecurity>
  <Lines>115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15880</CharactersWithSpaces>
  <SharedDoc>false</SharedDoc>
  <HLinks>
    <vt:vector size="108" baseType="variant">
      <vt:variant>
        <vt:i4>7405674</vt:i4>
      </vt:variant>
      <vt:variant>
        <vt:i4>158</vt:i4>
      </vt:variant>
      <vt:variant>
        <vt:i4>0</vt:i4>
      </vt:variant>
      <vt:variant>
        <vt:i4>5</vt:i4>
      </vt:variant>
      <vt:variant>
        <vt:lpwstr>https://www.aihw.gov.au/reports-data/myhospitals/intersection/activity/apc</vt:lpwstr>
      </vt:variant>
      <vt:variant>
        <vt:lpwstr/>
      </vt:variant>
      <vt:variant>
        <vt:i4>4915212</vt:i4>
      </vt:variant>
      <vt:variant>
        <vt:i4>155</vt:i4>
      </vt:variant>
      <vt:variant>
        <vt:i4>0</vt:i4>
      </vt:variant>
      <vt:variant>
        <vt:i4>5</vt:i4>
      </vt:variant>
      <vt:variant>
        <vt:lpwstr>https://cran.r-project.org/web/packages/fable/index.html</vt:lpwstr>
      </vt:variant>
      <vt:variant>
        <vt:lpwstr/>
      </vt:variant>
      <vt:variant>
        <vt:i4>1638484</vt:i4>
      </vt:variant>
      <vt:variant>
        <vt:i4>152</vt:i4>
      </vt:variant>
      <vt:variant>
        <vt:i4>0</vt:i4>
      </vt:variant>
      <vt:variant>
        <vt:i4>5</vt:i4>
      </vt:variant>
      <vt:variant>
        <vt:lpwstr>https://www.ecdc.europa.eu/en/publications-data/download-data-response-measures-covid-19</vt:lpwstr>
      </vt:variant>
      <vt:variant>
        <vt:lpwstr/>
      </vt:variant>
      <vt:variant>
        <vt:i4>4259916</vt:i4>
      </vt:variant>
      <vt:variant>
        <vt:i4>149</vt:i4>
      </vt:variant>
      <vt:variant>
        <vt:i4>0</vt:i4>
      </vt:variant>
      <vt:variant>
        <vt:i4>5</vt:i4>
      </vt:variant>
      <vt:variant>
        <vt:lpwstr>https://ephtracking.cdc.gov/DataExplorer/</vt:lpwstr>
      </vt:variant>
      <vt:variant>
        <vt:lpwstr/>
      </vt:variant>
      <vt:variant>
        <vt:i4>3866672</vt:i4>
      </vt:variant>
      <vt:variant>
        <vt:i4>146</vt:i4>
      </vt:variant>
      <vt:variant>
        <vt:i4>0</vt:i4>
      </vt:variant>
      <vt:variant>
        <vt:i4>5</vt:i4>
      </vt:variant>
      <vt:variant>
        <vt:lpwstr>https://www.health.gov.au/news/australian-health-protection-principal-committee-ahppc-coronavirus-covid-19-statement-on-18-march-2020-0</vt:lpwstr>
      </vt:variant>
      <vt:variant>
        <vt:lpwstr/>
      </vt:variant>
      <vt:variant>
        <vt:i4>7733301</vt:i4>
      </vt:variant>
      <vt:variant>
        <vt:i4>52</vt:i4>
      </vt:variant>
      <vt:variant>
        <vt:i4>0</vt:i4>
      </vt:variant>
      <vt:variant>
        <vt:i4>5</vt:i4>
      </vt:variant>
      <vt:variant>
        <vt:lpwstr>https://www.abs.gov.au/statistics/people/population/national-state-and-territory-population/latest-release</vt:lpwstr>
      </vt:variant>
      <vt:variant>
        <vt:lpwstr>data-download</vt:lpwstr>
      </vt:variant>
      <vt:variant>
        <vt:i4>1572929</vt:i4>
      </vt:variant>
      <vt:variant>
        <vt:i4>33</vt:i4>
      </vt:variant>
      <vt:variant>
        <vt:i4>0</vt:i4>
      </vt:variant>
      <vt:variant>
        <vt:i4>5</vt:i4>
      </vt:variant>
      <vt:variant>
        <vt:lpwstr>https://www.ncbi.nlm.nih.gov/pmc/articles/PMC7943897/</vt:lpwstr>
      </vt:variant>
      <vt:variant>
        <vt:lpwstr/>
      </vt:variant>
      <vt:variant>
        <vt:i4>2949213</vt:i4>
      </vt:variant>
      <vt:variant>
        <vt:i4>30</vt:i4>
      </vt:variant>
      <vt:variant>
        <vt:i4>0</vt:i4>
      </vt:variant>
      <vt:variant>
        <vt:i4>5</vt:i4>
      </vt:variant>
      <vt:variant>
        <vt:lpwstr>https://en.wikipedia.org/wiki/Excess_mortality</vt:lpwstr>
      </vt:variant>
      <vt:variant>
        <vt:lpwstr/>
      </vt:variant>
      <vt:variant>
        <vt:i4>1704041</vt:i4>
      </vt:variant>
      <vt:variant>
        <vt:i4>27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1704041</vt:i4>
      </vt:variant>
      <vt:variant>
        <vt:i4>24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1769568</vt:i4>
      </vt:variant>
      <vt:variant>
        <vt:i4>21</vt:i4>
      </vt:variant>
      <vt:variant>
        <vt:i4>0</vt:i4>
      </vt:variant>
      <vt:variant>
        <vt:i4>5</vt:i4>
      </vt:variant>
      <vt:variant>
        <vt:lpwstr>mailto:z3511649@ad.unsw.edu.au</vt:lpwstr>
      </vt:variant>
      <vt:variant>
        <vt:lpwstr/>
      </vt:variant>
      <vt:variant>
        <vt:i4>1704041</vt:i4>
      </vt:variant>
      <vt:variant>
        <vt:i4>18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1704041</vt:i4>
      </vt:variant>
      <vt:variant>
        <vt:i4>15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3932256</vt:i4>
      </vt:variant>
      <vt:variant>
        <vt:i4>12</vt:i4>
      </vt:variant>
      <vt:variant>
        <vt:i4>0</vt:i4>
      </vt:variant>
      <vt:variant>
        <vt:i4>5</vt:i4>
      </vt:variant>
      <vt:variant>
        <vt:lpwstr>https://www.unsw.edu.au/research/ndarc/resources/trends-drug-induced-deaths-australia-2002-2021</vt:lpwstr>
      </vt:variant>
      <vt:variant>
        <vt:lpwstr/>
      </vt:variant>
      <vt:variant>
        <vt:i4>1704041</vt:i4>
      </vt:variant>
      <vt:variant>
        <vt:i4>9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1704041</vt:i4>
      </vt:variant>
      <vt:variant>
        <vt:i4>6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1704041</vt:i4>
      </vt:variant>
      <vt:variant>
        <vt:i4>3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  <vt:variant>
        <vt:i4>1704041</vt:i4>
      </vt:variant>
      <vt:variant>
        <vt:i4>0</vt:i4>
      </vt:variant>
      <vt:variant>
        <vt:i4>0</vt:i4>
      </vt:variant>
      <vt:variant>
        <vt:i4>5</vt:i4>
      </vt:variant>
      <vt:variant>
        <vt:lpwstr>mailto:z3272414@ad.unsw.edu.au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Man</dc:creator>
  <cp:keywords/>
  <dc:description/>
  <cp:lastModifiedBy>Erin Grech</cp:lastModifiedBy>
  <cp:revision>13</cp:revision>
  <cp:lastPrinted>2021-06-17T12:51:00Z</cp:lastPrinted>
  <dcterms:created xsi:type="dcterms:W3CDTF">2025-05-13T01:00:00Z</dcterms:created>
  <dcterms:modified xsi:type="dcterms:W3CDTF">2025-05-13T01:11:00Z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0x0101008CD9FE8BE89B384D8562D7CF19B08A07</vt:lpwstr>
  </property>
  <property fmtid="{D5CDD505-2E9C-101B-9397-08002B2CF9AE}" pid="3" name="AppVersion">
    <vt:lpwstr>16.0000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  <property fmtid="{D5CDD505-2E9C-101B-9397-08002B2CF9AE}" pid="9" name="MediaServiceImageTags">
    <vt:lpwstr/>
  </property>
  <property fmtid="{D5CDD505-2E9C-101B-9397-08002B2CF9AE}" pid="10" name="GrammarlyDocumentId">
    <vt:lpwstr>6ad8ec0d6858dc9b4d11ba05db2f157b94b7af549451e76bca6fde35758d9c71</vt:lpwstr>
  </property>
</Properties>
</file>