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BAAD6" w14:textId="32D9C2FD" w:rsidR="005462A6" w:rsidRDefault="005462A6" w:rsidP="005462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Pan-cancer </w:t>
      </w:r>
      <w:r>
        <w:rPr>
          <w:rFonts w:ascii="Times New Roman" w:hAnsi="Times New Roman" w:cs="Times New Roman"/>
          <w:sz w:val="32"/>
          <w:szCs w:val="32"/>
        </w:rPr>
        <w:t>A</w:t>
      </w:r>
      <w:r>
        <w:rPr>
          <w:rFonts w:ascii="Times New Roman" w:hAnsi="Times New Roman" w:cs="Times New Roman" w:hint="eastAsia"/>
          <w:sz w:val="32"/>
          <w:szCs w:val="32"/>
        </w:rPr>
        <w:t>nalys</w:t>
      </w:r>
      <w:r w:rsidR="004C76E2">
        <w:rPr>
          <w:rFonts w:ascii="Times New Roman" w:hAnsi="Times New Roman" w:cs="Times New Roman"/>
          <w:sz w:val="32"/>
          <w:szCs w:val="32"/>
        </w:rPr>
        <w:t>e</w:t>
      </w:r>
      <w:r>
        <w:rPr>
          <w:rFonts w:ascii="Times New Roman" w:hAnsi="Times New Roman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of I</w:t>
      </w:r>
      <w:r w:rsidRPr="00EF4153">
        <w:rPr>
          <w:rFonts w:ascii="Times New Roman" w:hAnsi="Times New Roman" w:cs="Times New Roman"/>
          <w:sz w:val="28"/>
          <w:szCs w:val="28"/>
        </w:rPr>
        <w:t xml:space="preserve">mmunogenic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F4153">
        <w:rPr>
          <w:rFonts w:ascii="Times New Roman" w:hAnsi="Times New Roman" w:cs="Times New Roman"/>
          <w:sz w:val="28"/>
          <w:szCs w:val="28"/>
        </w:rPr>
        <w:t xml:space="preserve">ell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F4153">
        <w:rPr>
          <w:rFonts w:ascii="Times New Roman" w:hAnsi="Times New Roman" w:cs="Times New Roman"/>
          <w:sz w:val="28"/>
          <w:szCs w:val="28"/>
        </w:rPr>
        <w:t>eath</w:t>
      </w:r>
      <w:r>
        <w:rPr>
          <w:rFonts w:ascii="Times New Roman" w:hAnsi="Times New Roman" w:cs="Times New Roman"/>
          <w:sz w:val="28"/>
          <w:szCs w:val="28"/>
        </w:rPr>
        <w:t>-</w:t>
      </w:r>
      <w:r w:rsidR="004C76E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erived Gene</w:t>
      </w:r>
      <w:r w:rsidRPr="00E827E2"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827E2">
        <w:rPr>
          <w:rFonts w:ascii="Times New Roman" w:hAnsi="Times New Roman" w:cs="Times New Roman"/>
          <w:sz w:val="28"/>
          <w:szCs w:val="28"/>
        </w:rPr>
        <w:t>ignature</w:t>
      </w:r>
      <w:r>
        <w:rPr>
          <w:rFonts w:ascii="Times New Roman" w:hAnsi="Times New Roman" w:cs="Times New Roman"/>
          <w:sz w:val="28"/>
          <w:szCs w:val="28"/>
        </w:rPr>
        <w:t>s:</w:t>
      </w:r>
      <w:r w:rsidRPr="00E827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Potential Biomarkers </w:t>
      </w:r>
      <w:r w:rsidRPr="00E827E2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E827E2">
        <w:rPr>
          <w:rFonts w:ascii="Times New Roman" w:hAnsi="Times New Roman" w:cs="Times New Roman"/>
          <w:sz w:val="28"/>
          <w:szCs w:val="28"/>
        </w:rPr>
        <w:t xml:space="preserve">rognosis and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827E2">
        <w:rPr>
          <w:rFonts w:ascii="Times New Roman" w:hAnsi="Times New Roman" w:cs="Times New Roman"/>
          <w:sz w:val="28"/>
          <w:szCs w:val="28"/>
        </w:rPr>
        <w:t>mmunotherapy</w:t>
      </w:r>
    </w:p>
    <w:p w14:paraId="14DE2C2B" w14:textId="46293781" w:rsidR="004D349A" w:rsidRPr="005462A6" w:rsidRDefault="004D349A"/>
    <w:p w14:paraId="075DF783" w14:textId="3D83AE40" w:rsidR="004D349A" w:rsidRDefault="00825C02" w:rsidP="004D349A">
      <w:pPr>
        <w:jc w:val="center"/>
      </w:pPr>
      <w:r>
        <w:rPr>
          <w:noProof/>
        </w:rPr>
        <w:drawing>
          <wp:inline distT="0" distB="0" distL="0" distR="0" wp14:anchorId="7FC0B03A" wp14:editId="2EDD9C7E">
            <wp:extent cx="6645910" cy="80048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4BF7" w14:textId="37D20D60" w:rsidR="004D349A" w:rsidRDefault="004D349A">
      <w:pPr>
        <w:rPr>
          <w:rFonts w:ascii="Times New Roman" w:hAnsi="Times New Roman" w:cs="Times New Roman"/>
        </w:rPr>
      </w:pPr>
      <w:r w:rsidRPr="004D349A">
        <w:rPr>
          <w:rFonts w:ascii="Times New Roman" w:hAnsi="Times New Roman" w:cs="Times New Roman"/>
        </w:rPr>
        <w:t>Figure S1</w:t>
      </w:r>
      <w:r>
        <w:rPr>
          <w:rFonts w:ascii="Times New Roman" w:hAnsi="Times New Roman" w:cs="Times New Roman"/>
        </w:rPr>
        <w:t>.</w:t>
      </w:r>
      <w:r w:rsidR="00825C02">
        <w:rPr>
          <w:rFonts w:ascii="Times New Roman" w:hAnsi="Times New Roman" w:cs="Times New Roman"/>
        </w:rPr>
        <w:t xml:space="preserve"> </w:t>
      </w:r>
      <w:r w:rsidR="00D17ECE">
        <w:rPr>
          <w:rFonts w:ascii="Times New Roman" w:hAnsi="Times New Roman" w:cs="Times New Roman"/>
        </w:rPr>
        <w:t>E</w:t>
      </w:r>
      <w:r w:rsidR="00825C02">
        <w:rPr>
          <w:rFonts w:ascii="Times New Roman" w:hAnsi="Times New Roman" w:cs="Times New Roman"/>
        </w:rPr>
        <w:t>xpression and u</w:t>
      </w:r>
      <w:r w:rsidR="00825C02" w:rsidRPr="004D349A">
        <w:rPr>
          <w:rFonts w:ascii="Times New Roman" w:hAnsi="Times New Roman" w:cs="Times New Roman"/>
        </w:rPr>
        <w:t>nivariate Cox analysis</w:t>
      </w:r>
      <w:r w:rsidR="00825C02">
        <w:rPr>
          <w:rFonts w:ascii="Times New Roman" w:hAnsi="Times New Roman" w:cs="Times New Roman"/>
        </w:rPr>
        <w:t xml:space="preserve"> of ICD genes in pan-cancer. </w:t>
      </w:r>
      <w:r w:rsidR="00472A77"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</w:rPr>
        <w:t xml:space="preserve"> </w:t>
      </w:r>
      <w:r w:rsidR="00D17ECE">
        <w:rPr>
          <w:rFonts w:ascii="Times New Roman" w:hAnsi="Times New Roman" w:cs="Times New Roman"/>
        </w:rPr>
        <w:t>E</w:t>
      </w:r>
      <w:r w:rsidR="00825C02">
        <w:rPr>
          <w:rFonts w:ascii="Times New Roman" w:hAnsi="Times New Roman" w:cs="Times New Roman"/>
        </w:rPr>
        <w:t xml:space="preserve">xpression of IFNB1 in tumor and </w:t>
      </w:r>
      <w:r w:rsidR="00E5192E" w:rsidRPr="00E5192E">
        <w:rPr>
          <w:rFonts w:ascii="Times New Roman" w:hAnsi="Times New Roman" w:cs="Times New Roman"/>
        </w:rPr>
        <w:t>adjacent</w:t>
      </w:r>
      <w:r w:rsidR="00E5192E">
        <w:rPr>
          <w:rFonts w:ascii="Times New Roman" w:hAnsi="Times New Roman" w:cs="Times New Roman"/>
        </w:rPr>
        <w:t xml:space="preserve"> </w:t>
      </w:r>
      <w:r w:rsidR="00825C02">
        <w:rPr>
          <w:rFonts w:ascii="Times New Roman" w:hAnsi="Times New Roman" w:cs="Times New Roman"/>
        </w:rPr>
        <w:t>normal samples</w:t>
      </w:r>
      <w:r w:rsidR="007E0F56">
        <w:rPr>
          <w:rFonts w:ascii="Times New Roman" w:hAnsi="Times New Roman" w:cs="Times New Roman"/>
        </w:rPr>
        <w:t xml:space="preserve"> was compared using </w:t>
      </w:r>
      <w:r w:rsidR="007E0F56">
        <w:rPr>
          <w:rFonts w:ascii="Times New Roman" w:hAnsi="Times New Roman" w:cs="Times New Roman"/>
          <w:szCs w:val="21"/>
        </w:rPr>
        <w:t>t</w:t>
      </w:r>
      <w:r w:rsidR="007E0F56" w:rsidRPr="004379FE">
        <w:rPr>
          <w:rFonts w:ascii="Times New Roman" w:hAnsi="Times New Roman" w:cs="Times New Roman"/>
          <w:szCs w:val="21"/>
        </w:rPr>
        <w:t>he Wilcoxon test</w:t>
      </w:r>
      <w:r w:rsidR="00825C02">
        <w:rPr>
          <w:rFonts w:ascii="Times New Roman" w:hAnsi="Times New Roman" w:cs="Times New Roman"/>
        </w:rPr>
        <w:t xml:space="preserve">. </w:t>
      </w:r>
      <w:r w:rsidR="00472A77">
        <w:rPr>
          <w:rFonts w:ascii="Times New Roman" w:hAnsi="Times New Roman" w:cs="Times New Roman"/>
        </w:rPr>
        <w:t>(B)</w:t>
      </w:r>
      <w:r w:rsidR="00825C02">
        <w:rPr>
          <w:rFonts w:ascii="Times New Roman" w:hAnsi="Times New Roman" w:cs="Times New Roman"/>
        </w:rPr>
        <w:t xml:space="preserve"> </w:t>
      </w:r>
      <w:r w:rsidR="00D17ECE">
        <w:rPr>
          <w:rFonts w:ascii="Times New Roman" w:hAnsi="Times New Roman" w:cs="Times New Roman"/>
        </w:rPr>
        <w:t>E</w:t>
      </w:r>
      <w:r w:rsidR="00825C02">
        <w:rPr>
          <w:rFonts w:ascii="Times New Roman" w:hAnsi="Times New Roman" w:cs="Times New Roman"/>
        </w:rPr>
        <w:t>xpression of IL6 in tumor and</w:t>
      </w:r>
      <w:r w:rsidR="00D17ECE">
        <w:rPr>
          <w:rFonts w:ascii="Times New Roman" w:hAnsi="Times New Roman" w:cs="Times New Roman"/>
        </w:rPr>
        <w:t xml:space="preserve"> </w:t>
      </w:r>
      <w:r w:rsidR="00D17ECE" w:rsidRPr="00E5192E">
        <w:rPr>
          <w:rFonts w:ascii="Times New Roman" w:hAnsi="Times New Roman" w:cs="Times New Roman"/>
        </w:rPr>
        <w:t>adjacent</w:t>
      </w:r>
      <w:r w:rsidR="00825C02">
        <w:rPr>
          <w:rFonts w:ascii="Times New Roman" w:hAnsi="Times New Roman" w:cs="Times New Roman"/>
        </w:rPr>
        <w:t xml:space="preserve"> normal samples</w:t>
      </w:r>
      <w:r w:rsidR="007E0F56">
        <w:rPr>
          <w:rFonts w:ascii="Times New Roman" w:hAnsi="Times New Roman" w:cs="Times New Roman"/>
        </w:rPr>
        <w:t xml:space="preserve"> was compared using </w:t>
      </w:r>
      <w:r w:rsidR="007E0F56">
        <w:rPr>
          <w:rFonts w:ascii="Times New Roman" w:hAnsi="Times New Roman" w:cs="Times New Roman"/>
          <w:szCs w:val="21"/>
        </w:rPr>
        <w:t>t</w:t>
      </w:r>
      <w:r w:rsidR="007E0F56" w:rsidRPr="004379FE">
        <w:rPr>
          <w:rFonts w:ascii="Times New Roman" w:hAnsi="Times New Roman" w:cs="Times New Roman"/>
          <w:szCs w:val="21"/>
        </w:rPr>
        <w:t>he Wilcoxon test</w:t>
      </w:r>
      <w:r w:rsidR="00825C02">
        <w:rPr>
          <w:rFonts w:ascii="Times New Roman" w:hAnsi="Times New Roman" w:cs="Times New Roman"/>
        </w:rPr>
        <w:t>.</w:t>
      </w:r>
      <w:r w:rsidR="00EC0AA9">
        <w:rPr>
          <w:rFonts w:ascii="Times New Roman" w:hAnsi="Times New Roman" w:cs="Times New Roman"/>
        </w:rPr>
        <w:t xml:space="preserve"> (</w:t>
      </w:r>
      <w:r w:rsidR="00472A77">
        <w:rPr>
          <w:rFonts w:ascii="Times New Roman" w:hAnsi="Times New Roman" w:cs="Times New Roman"/>
        </w:rPr>
        <w:t>C)</w:t>
      </w:r>
      <w:r w:rsidR="00D17ECE">
        <w:rPr>
          <w:rFonts w:ascii="Times New Roman" w:hAnsi="Times New Roman" w:cs="Times New Roman"/>
        </w:rPr>
        <w:t xml:space="preserve"> </w:t>
      </w:r>
      <w:r w:rsidRPr="004D349A">
        <w:rPr>
          <w:rFonts w:ascii="Times New Roman" w:hAnsi="Times New Roman" w:cs="Times New Roman"/>
        </w:rPr>
        <w:t xml:space="preserve">Univariate Cox analysis </w:t>
      </w:r>
      <w:r w:rsidR="00D17ECE" w:rsidRPr="004D349A">
        <w:rPr>
          <w:rFonts w:ascii="Times New Roman" w:hAnsi="Times New Roman" w:cs="Times New Roman"/>
        </w:rPr>
        <w:t>evaluat</w:t>
      </w:r>
      <w:r w:rsidR="00D17ECE">
        <w:rPr>
          <w:rFonts w:ascii="Times New Roman" w:hAnsi="Times New Roman" w:cs="Times New Roman"/>
        </w:rPr>
        <w:t>ing</w:t>
      </w:r>
      <w:r w:rsidR="00D17ECE" w:rsidRPr="004D349A">
        <w:rPr>
          <w:rFonts w:ascii="Times New Roman" w:hAnsi="Times New Roman" w:cs="Times New Roman"/>
        </w:rPr>
        <w:t xml:space="preserve"> </w:t>
      </w:r>
      <w:r w:rsidRPr="004D349A">
        <w:rPr>
          <w:rFonts w:ascii="Times New Roman" w:hAnsi="Times New Roman" w:cs="Times New Roman"/>
        </w:rPr>
        <w:t>the prognostic significance of</w:t>
      </w:r>
      <w:r>
        <w:rPr>
          <w:rFonts w:ascii="Times New Roman" w:hAnsi="Times New Roman" w:cs="Times New Roman"/>
        </w:rPr>
        <w:t xml:space="preserve"> the</w:t>
      </w:r>
      <w:r w:rsidRPr="004D349A">
        <w:rPr>
          <w:rFonts w:ascii="Times New Roman" w:hAnsi="Times New Roman" w:cs="Times New Roman"/>
        </w:rPr>
        <w:t xml:space="preserve"> ICD </w:t>
      </w:r>
      <w:r>
        <w:rPr>
          <w:rFonts w:ascii="Times New Roman" w:hAnsi="Times New Roman" w:cs="Times New Roman"/>
        </w:rPr>
        <w:t>gene</w:t>
      </w:r>
      <w:r w:rsidRPr="004D349A">
        <w:rPr>
          <w:rFonts w:ascii="Times New Roman" w:hAnsi="Times New Roman" w:cs="Times New Roman"/>
        </w:rPr>
        <w:t xml:space="preserve">s in </w:t>
      </w:r>
      <w:r w:rsidRPr="004D349A">
        <w:rPr>
          <w:rFonts w:ascii="Times New Roman" w:hAnsi="Times New Roman" w:cs="Times New Roman"/>
        </w:rPr>
        <w:lastRenderedPageBreak/>
        <w:t xml:space="preserve">terms of OS. Forest plots </w:t>
      </w:r>
      <w:r>
        <w:rPr>
          <w:rFonts w:ascii="Times New Roman" w:hAnsi="Times New Roman" w:cs="Times New Roman"/>
        </w:rPr>
        <w:t>of</w:t>
      </w:r>
      <w:r w:rsidRPr="004D349A">
        <w:rPr>
          <w:rFonts w:ascii="Times New Roman" w:hAnsi="Times New Roman" w:cs="Times New Roman"/>
        </w:rPr>
        <w:t xml:space="preserve"> the hazard risk (HR) with 95% confidence intervals </w:t>
      </w:r>
      <w:r>
        <w:rPr>
          <w:rFonts w:ascii="Times New Roman" w:hAnsi="Times New Roman" w:cs="Times New Roman"/>
        </w:rPr>
        <w:t xml:space="preserve">showing an </w:t>
      </w:r>
      <w:r w:rsidR="00980E2B">
        <w:rPr>
          <w:rFonts w:ascii="Times New Roman" w:hAnsi="Times New Roman" w:cs="Times New Roman"/>
        </w:rPr>
        <w:t xml:space="preserve">advantage (HR&lt;1, green) </w:t>
      </w:r>
      <w:r w:rsidR="00D17ECE">
        <w:rPr>
          <w:rFonts w:ascii="Times New Roman" w:hAnsi="Times New Roman" w:cs="Times New Roman"/>
        </w:rPr>
        <w:t xml:space="preserve">or </w:t>
      </w:r>
      <w:r w:rsidR="00980E2B">
        <w:rPr>
          <w:rFonts w:ascii="Times New Roman" w:hAnsi="Times New Roman" w:cs="Times New Roman"/>
        </w:rPr>
        <w:t xml:space="preserve">a disadvantage (HR&gt;1, red) </w:t>
      </w:r>
      <w:r w:rsidRPr="004D349A">
        <w:rPr>
          <w:rFonts w:ascii="Times New Roman" w:hAnsi="Times New Roman" w:cs="Times New Roman"/>
        </w:rPr>
        <w:t>in the OS</w:t>
      </w:r>
      <w:r w:rsidR="00980E2B">
        <w:rPr>
          <w:rFonts w:ascii="Times New Roman" w:hAnsi="Times New Roman" w:cs="Times New Roman"/>
        </w:rPr>
        <w:t xml:space="preserve"> with increasing ICD gene expression</w:t>
      </w:r>
      <w:r w:rsidRPr="004D349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D17ECE" w:rsidRPr="00D17ECE">
        <w:rPr>
          <w:rFonts w:ascii="Times New Roman" w:hAnsi="Times New Roman" w:cs="Times New Roman"/>
        </w:rPr>
        <w:t>Statistical significance was set at p &lt; 0.05.</w:t>
      </w:r>
    </w:p>
    <w:p w14:paraId="3E57E660" w14:textId="77777777" w:rsidR="00E5192E" w:rsidRDefault="00E5192E">
      <w:pPr>
        <w:rPr>
          <w:rFonts w:ascii="Times New Roman" w:hAnsi="Times New Roman" w:cs="Times New Roman"/>
        </w:rPr>
      </w:pPr>
    </w:p>
    <w:p w14:paraId="531DF8BF" w14:textId="77777777" w:rsidR="00D17ECE" w:rsidRPr="004D349A" w:rsidRDefault="00D17ECE">
      <w:pPr>
        <w:rPr>
          <w:rFonts w:ascii="Times New Roman" w:hAnsi="Times New Roman" w:cs="Times New Roman"/>
        </w:rPr>
      </w:pPr>
    </w:p>
    <w:p w14:paraId="0AAE69C0" w14:textId="548A0634" w:rsidR="0032150C" w:rsidRDefault="0032150C">
      <w:r>
        <w:rPr>
          <w:noProof/>
        </w:rPr>
        <w:drawing>
          <wp:inline distT="0" distB="0" distL="0" distR="0" wp14:anchorId="4E1CD98C" wp14:editId="2F97E0F0">
            <wp:extent cx="6645910" cy="24777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2B05" w14:textId="4253CD42" w:rsidR="00DF27A9" w:rsidRDefault="0032150C" w:rsidP="00DF27A9">
      <w:pPr>
        <w:rPr>
          <w:rFonts w:ascii="Times New Roman" w:hAnsi="Times New Roman" w:cs="Times New Roman"/>
          <w:sz w:val="28"/>
          <w:szCs w:val="28"/>
        </w:rPr>
      </w:pPr>
      <w:r w:rsidRPr="004D349A">
        <w:rPr>
          <w:rFonts w:ascii="Times New Roman" w:hAnsi="Times New Roman" w:cs="Times New Roman"/>
        </w:rPr>
        <w:t xml:space="preserve">Figure </w:t>
      </w:r>
      <w:r w:rsidR="007E4F6C" w:rsidRPr="004D349A">
        <w:rPr>
          <w:rFonts w:ascii="Times New Roman" w:hAnsi="Times New Roman" w:cs="Times New Roman"/>
        </w:rPr>
        <w:t>S</w:t>
      </w:r>
      <w:r w:rsidR="007E4F6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="00DF27A9">
        <w:rPr>
          <w:rFonts w:ascii="Times New Roman" w:hAnsi="Times New Roman" w:cs="Times New Roman"/>
        </w:rPr>
        <w:t xml:space="preserve"> </w:t>
      </w:r>
      <w:r w:rsidR="00DF27A9" w:rsidRPr="00C5715D">
        <w:rPr>
          <w:rFonts w:ascii="Times New Roman" w:hAnsi="Times New Roman" w:cs="Times New Roman"/>
          <w:szCs w:val="21"/>
        </w:rPr>
        <w:t xml:space="preserve">Identification </w:t>
      </w:r>
      <w:r w:rsidR="00DF27A9">
        <w:rPr>
          <w:rFonts w:ascii="Times New Roman" w:hAnsi="Times New Roman" w:cs="Times New Roman"/>
          <w:szCs w:val="21"/>
        </w:rPr>
        <w:t xml:space="preserve">of </w:t>
      </w:r>
      <w:r w:rsidR="00DF27A9" w:rsidRPr="00C5715D">
        <w:rPr>
          <w:rFonts w:ascii="Times New Roman" w:hAnsi="Times New Roman" w:cs="Times New Roman"/>
          <w:szCs w:val="21"/>
        </w:rPr>
        <w:t xml:space="preserve">correlations </w:t>
      </w:r>
      <w:r w:rsidR="00DF27A9">
        <w:rPr>
          <w:rFonts w:ascii="Times New Roman" w:hAnsi="Times New Roman" w:cs="Times New Roman"/>
          <w:szCs w:val="21"/>
        </w:rPr>
        <w:t>among</w:t>
      </w:r>
      <w:r w:rsidR="00DF27A9" w:rsidRPr="00C5715D">
        <w:rPr>
          <w:rFonts w:ascii="Times New Roman" w:hAnsi="Times New Roman" w:cs="Times New Roman"/>
          <w:szCs w:val="21"/>
        </w:rPr>
        <w:t xml:space="preserve"> ICD molecules and prediction of </w:t>
      </w:r>
      <w:r w:rsidR="00CF0512">
        <w:rPr>
          <w:rFonts w:ascii="Times New Roman" w:hAnsi="Times New Roman" w:cs="Times New Roman"/>
          <w:szCs w:val="21"/>
        </w:rPr>
        <w:t>TF</w:t>
      </w:r>
      <w:r w:rsidR="00DF27A9" w:rsidRPr="00C5715D">
        <w:rPr>
          <w:rFonts w:ascii="Times New Roman" w:hAnsi="Times New Roman" w:cs="Times New Roman"/>
          <w:szCs w:val="21"/>
        </w:rPr>
        <w:t>s</w:t>
      </w:r>
      <w:r w:rsidR="00DF27A9">
        <w:rPr>
          <w:rFonts w:ascii="Times New Roman" w:hAnsi="Times New Roman" w:cs="Times New Roman"/>
          <w:szCs w:val="21"/>
        </w:rPr>
        <w:t>. (A)</w:t>
      </w:r>
      <w:r w:rsidR="00DF27A9" w:rsidRPr="00DF27A9">
        <w:rPr>
          <w:rFonts w:ascii="Times New Roman" w:hAnsi="Times New Roman" w:cs="Times New Roman"/>
          <w:szCs w:val="21"/>
        </w:rPr>
        <w:t xml:space="preserve"> </w:t>
      </w:r>
      <w:r w:rsidR="00CF0512">
        <w:rPr>
          <w:rFonts w:ascii="Times New Roman" w:hAnsi="Times New Roman" w:cs="Times New Roman"/>
          <w:szCs w:val="21"/>
        </w:rPr>
        <w:t>C</w:t>
      </w:r>
      <w:r w:rsidR="00DF27A9" w:rsidRPr="00C5715D">
        <w:rPr>
          <w:rFonts w:ascii="Times New Roman" w:hAnsi="Times New Roman" w:cs="Times New Roman"/>
          <w:szCs w:val="21"/>
        </w:rPr>
        <w:t>orrelations</w:t>
      </w:r>
      <w:r w:rsidR="00DF27A9">
        <w:rPr>
          <w:rFonts w:ascii="Times New Roman" w:hAnsi="Times New Roman" w:cs="Times New Roman"/>
          <w:szCs w:val="21"/>
        </w:rPr>
        <w:t xml:space="preserve"> between CXCR3 and other ICD</w:t>
      </w:r>
      <w:r w:rsidR="00A96925">
        <w:rPr>
          <w:rFonts w:ascii="Times New Roman" w:hAnsi="Times New Roman" w:cs="Times New Roman"/>
          <w:szCs w:val="21"/>
        </w:rPr>
        <w:t xml:space="preserve"> </w:t>
      </w:r>
      <w:r w:rsidR="00DF27A9">
        <w:rPr>
          <w:rFonts w:ascii="Times New Roman" w:hAnsi="Times New Roman" w:cs="Times New Roman"/>
          <w:szCs w:val="21"/>
        </w:rPr>
        <w:t>gene expression</w:t>
      </w:r>
      <w:r w:rsidR="00CF0512">
        <w:rPr>
          <w:rFonts w:ascii="Times New Roman" w:hAnsi="Times New Roman" w:cs="Times New Roman"/>
          <w:szCs w:val="21"/>
        </w:rPr>
        <w:t>s</w:t>
      </w:r>
      <w:r w:rsidR="00DF27A9">
        <w:rPr>
          <w:rFonts w:ascii="Times New Roman" w:hAnsi="Times New Roman" w:cs="Times New Roman"/>
          <w:szCs w:val="21"/>
        </w:rPr>
        <w:t xml:space="preserve">. (B) </w:t>
      </w:r>
      <w:r w:rsidR="00CF0512">
        <w:rPr>
          <w:rFonts w:ascii="Times New Roman" w:hAnsi="Times New Roman" w:cs="Times New Roman"/>
          <w:szCs w:val="21"/>
        </w:rPr>
        <w:t>C</w:t>
      </w:r>
      <w:r w:rsidR="00DF27A9" w:rsidRPr="00C5715D">
        <w:rPr>
          <w:rFonts w:ascii="Times New Roman" w:hAnsi="Times New Roman" w:cs="Times New Roman"/>
          <w:szCs w:val="21"/>
        </w:rPr>
        <w:t>orrelations</w:t>
      </w:r>
      <w:r w:rsidR="00DF27A9">
        <w:rPr>
          <w:rFonts w:ascii="Times New Roman" w:hAnsi="Times New Roman" w:cs="Times New Roman"/>
          <w:szCs w:val="21"/>
        </w:rPr>
        <w:t xml:space="preserve"> between PRF1 and other ICD</w:t>
      </w:r>
      <w:r w:rsidR="00A96925">
        <w:rPr>
          <w:rFonts w:ascii="Times New Roman" w:hAnsi="Times New Roman" w:cs="Times New Roman"/>
          <w:szCs w:val="21"/>
        </w:rPr>
        <w:t xml:space="preserve"> </w:t>
      </w:r>
      <w:r w:rsidR="00DF27A9">
        <w:rPr>
          <w:rFonts w:ascii="Times New Roman" w:hAnsi="Times New Roman" w:cs="Times New Roman"/>
          <w:szCs w:val="21"/>
        </w:rPr>
        <w:t>gene expression</w:t>
      </w:r>
      <w:r w:rsidR="00CF0512">
        <w:rPr>
          <w:rFonts w:ascii="Times New Roman" w:hAnsi="Times New Roman" w:cs="Times New Roman"/>
          <w:szCs w:val="21"/>
        </w:rPr>
        <w:t>s</w:t>
      </w:r>
      <w:r w:rsidR="00DF27A9">
        <w:rPr>
          <w:rFonts w:ascii="Times New Roman" w:hAnsi="Times New Roman" w:cs="Times New Roman"/>
          <w:szCs w:val="21"/>
        </w:rPr>
        <w:t xml:space="preserve">. </w:t>
      </w:r>
      <w:r w:rsidR="007E0F56">
        <w:rPr>
          <w:rFonts w:ascii="Times New Roman" w:hAnsi="Times New Roman" w:cs="Times New Roman"/>
          <w:szCs w:val="21"/>
        </w:rPr>
        <w:t>T</w:t>
      </w:r>
      <w:r w:rsidR="007E0F56" w:rsidRPr="008B6FA4">
        <w:rPr>
          <w:rFonts w:ascii="Times New Roman" w:hAnsi="Times New Roman" w:cs="Times New Roman"/>
          <w:szCs w:val="21"/>
        </w:rPr>
        <w:t>he Pearson's Correlation test</w:t>
      </w:r>
      <w:r w:rsidR="007E0F56">
        <w:rPr>
          <w:rFonts w:ascii="Times New Roman" w:hAnsi="Times New Roman" w:cs="Times New Roman"/>
          <w:szCs w:val="21"/>
        </w:rPr>
        <w:t xml:space="preserve"> was used for p-value calculation. </w:t>
      </w:r>
      <w:r w:rsidR="00DF27A9">
        <w:rPr>
          <w:rFonts w:ascii="Times New Roman" w:hAnsi="Times New Roman" w:cs="Times New Roman"/>
          <w:szCs w:val="21"/>
        </w:rPr>
        <w:t xml:space="preserve">(C) </w:t>
      </w:r>
      <w:r w:rsidR="00DF27A9" w:rsidRPr="00F67801">
        <w:rPr>
          <w:rFonts w:ascii="Times New Roman" w:hAnsi="Times New Roman" w:cs="Times New Roman"/>
          <w:szCs w:val="21"/>
        </w:rPr>
        <w:t>Sankey diagram showing association</w:t>
      </w:r>
      <w:r w:rsidR="00CF0512">
        <w:rPr>
          <w:rFonts w:ascii="Times New Roman" w:hAnsi="Times New Roman" w:cs="Times New Roman"/>
          <w:szCs w:val="21"/>
        </w:rPr>
        <w:t>s</w:t>
      </w:r>
      <w:r w:rsidR="00DF27A9" w:rsidRPr="00F67801">
        <w:rPr>
          <w:rFonts w:ascii="Times New Roman" w:hAnsi="Times New Roman" w:cs="Times New Roman"/>
          <w:szCs w:val="21"/>
        </w:rPr>
        <w:t xml:space="preserve"> between</w:t>
      </w:r>
      <w:r w:rsidR="00DF27A9">
        <w:rPr>
          <w:rFonts w:ascii="Times New Roman" w:hAnsi="Times New Roman" w:cs="Times New Roman"/>
          <w:szCs w:val="21"/>
        </w:rPr>
        <w:t xml:space="preserve"> ICD-related</w:t>
      </w:r>
      <w:r w:rsidR="00DF27A9" w:rsidRPr="00F67801">
        <w:rPr>
          <w:rFonts w:ascii="Times New Roman" w:hAnsi="Times New Roman" w:cs="Times New Roman"/>
          <w:szCs w:val="21"/>
        </w:rPr>
        <w:t xml:space="preserve"> </w:t>
      </w:r>
      <w:r w:rsidR="00CF0512">
        <w:rPr>
          <w:rFonts w:ascii="Times New Roman" w:hAnsi="Times New Roman" w:cs="Times New Roman"/>
          <w:szCs w:val="21"/>
        </w:rPr>
        <w:t>TF</w:t>
      </w:r>
      <w:r w:rsidR="00DF27A9" w:rsidRPr="00F67801">
        <w:rPr>
          <w:rFonts w:ascii="Times New Roman" w:hAnsi="Times New Roman" w:cs="Times New Roman"/>
          <w:szCs w:val="21"/>
        </w:rPr>
        <w:t>s</w:t>
      </w:r>
      <w:r w:rsidR="00DF27A9">
        <w:rPr>
          <w:rFonts w:ascii="Times New Roman" w:hAnsi="Times New Roman" w:cs="Times New Roman"/>
          <w:szCs w:val="21"/>
        </w:rPr>
        <w:t xml:space="preserve"> and ICD genes. </w:t>
      </w:r>
      <w:r w:rsidR="00DF27A9" w:rsidRPr="0035695D">
        <w:rPr>
          <w:rFonts w:ascii="Times New Roman" w:hAnsi="Times New Roman" w:cs="Times New Roman"/>
          <w:szCs w:val="21"/>
        </w:rPr>
        <w:t>Statistical significance was set at p &lt; 0.05.</w:t>
      </w:r>
    </w:p>
    <w:p w14:paraId="3B756043" w14:textId="77777777" w:rsidR="0032150C" w:rsidRDefault="0032150C"/>
    <w:p w14:paraId="146B99C8" w14:textId="7E4FC1DB" w:rsidR="00A510E6" w:rsidRDefault="00A510E6"/>
    <w:p w14:paraId="6F4DFE3A" w14:textId="7F10857A" w:rsidR="00A510E6" w:rsidRDefault="00CF0512">
      <w:r>
        <w:rPr>
          <w:noProof/>
        </w:rPr>
        <w:drawing>
          <wp:inline distT="0" distB="0" distL="0" distR="0" wp14:anchorId="6B783DB7" wp14:editId="2CEDD8B4">
            <wp:extent cx="6645910" cy="3312160"/>
            <wp:effectExtent l="0" t="0" r="0" b="0"/>
            <wp:docPr id="48044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4110" name="图片 480441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B90FC" w14:textId="0B857119" w:rsidR="000A1000" w:rsidRDefault="00575BBF">
      <w:r w:rsidRPr="004D349A">
        <w:rPr>
          <w:rFonts w:ascii="Times New Roman" w:hAnsi="Times New Roman" w:cs="Times New Roman"/>
        </w:rPr>
        <w:t xml:space="preserve">Figure </w:t>
      </w:r>
      <w:r w:rsidR="00AD2A8E" w:rsidRPr="004D349A">
        <w:rPr>
          <w:rFonts w:ascii="Times New Roman" w:hAnsi="Times New Roman" w:cs="Times New Roman"/>
        </w:rPr>
        <w:t>S</w:t>
      </w:r>
      <w:r w:rsidR="007E4F6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. </w:t>
      </w:r>
      <w:r w:rsidR="00CF0512">
        <w:rPr>
          <w:rFonts w:ascii="Times New Roman" w:hAnsi="Times New Roman" w:cs="Times New Roman"/>
        </w:rPr>
        <w:t>I</w:t>
      </w:r>
      <w:r w:rsidR="006F6F5B" w:rsidRPr="006F6F5B">
        <w:rPr>
          <w:rFonts w:ascii="Times New Roman" w:hAnsi="Times New Roman" w:cs="Times New Roman"/>
        </w:rPr>
        <w:t>nfiltration</w:t>
      </w:r>
      <w:r w:rsidR="00CF0512">
        <w:rPr>
          <w:rFonts w:ascii="Times New Roman" w:hAnsi="Times New Roman" w:cs="Times New Roman"/>
        </w:rPr>
        <w:t xml:space="preserve"> levels</w:t>
      </w:r>
      <w:r w:rsidR="006F6F5B" w:rsidRPr="006F6F5B">
        <w:rPr>
          <w:rFonts w:ascii="Times New Roman" w:hAnsi="Times New Roman" w:cs="Times New Roman"/>
        </w:rPr>
        <w:t xml:space="preserve"> of immune cells</w:t>
      </w:r>
      <w:r w:rsidR="006F6F5B">
        <w:rPr>
          <w:rFonts w:ascii="Times New Roman" w:hAnsi="Times New Roman" w:cs="Times New Roman"/>
        </w:rPr>
        <w:t xml:space="preserve"> in high ICD cohorts and low ICD cohorts</w:t>
      </w:r>
      <w:r w:rsidR="00CF0512">
        <w:rPr>
          <w:rFonts w:ascii="Times New Roman" w:hAnsi="Times New Roman" w:cs="Times New Roman"/>
        </w:rPr>
        <w:t xml:space="preserve"> in SARC</w:t>
      </w:r>
      <w:r w:rsidR="006F6F5B">
        <w:rPr>
          <w:rFonts w:ascii="Times New Roman" w:hAnsi="Times New Roman" w:cs="Times New Roman"/>
        </w:rPr>
        <w:t xml:space="preserve">. (A) </w:t>
      </w:r>
      <w:r w:rsidR="00CF0512">
        <w:rPr>
          <w:rFonts w:ascii="Times New Roman" w:hAnsi="Times New Roman" w:cs="Times New Roman"/>
        </w:rPr>
        <w:t>I</w:t>
      </w:r>
      <w:r w:rsidR="006F6F5B" w:rsidRPr="006F6F5B">
        <w:rPr>
          <w:rFonts w:ascii="Times New Roman" w:hAnsi="Times New Roman" w:cs="Times New Roman"/>
        </w:rPr>
        <w:t>nfiltration level</w:t>
      </w:r>
      <w:r w:rsidR="00CF0512">
        <w:rPr>
          <w:rFonts w:ascii="Times New Roman" w:hAnsi="Times New Roman" w:cs="Times New Roman"/>
        </w:rPr>
        <w:t>s</w:t>
      </w:r>
      <w:r w:rsidR="006F6F5B" w:rsidRPr="006F6F5B">
        <w:rPr>
          <w:rFonts w:ascii="Times New Roman" w:hAnsi="Times New Roman" w:cs="Times New Roman"/>
        </w:rPr>
        <w:t xml:space="preserve"> of 22 kinds of immune cells in </w:t>
      </w:r>
      <w:r w:rsidR="006F6F5B">
        <w:rPr>
          <w:rFonts w:ascii="Times New Roman" w:hAnsi="Times New Roman" w:cs="Times New Roman"/>
        </w:rPr>
        <w:t xml:space="preserve">the </w:t>
      </w:r>
      <w:r w:rsidR="006F6F5B" w:rsidRPr="006F6F5B">
        <w:rPr>
          <w:rFonts w:ascii="Times New Roman" w:hAnsi="Times New Roman" w:cs="Times New Roman"/>
        </w:rPr>
        <w:t>tumor microenvironment grouped by ICD score</w:t>
      </w:r>
      <w:r w:rsidR="007E0F56">
        <w:rPr>
          <w:rFonts w:ascii="Times New Roman" w:hAnsi="Times New Roman" w:cs="Times New Roman"/>
        </w:rPr>
        <w:t xml:space="preserve"> were compared using </w:t>
      </w:r>
      <w:r w:rsidR="007E0F56">
        <w:rPr>
          <w:rFonts w:ascii="Times New Roman" w:hAnsi="Times New Roman" w:cs="Times New Roman"/>
          <w:szCs w:val="21"/>
        </w:rPr>
        <w:t>t</w:t>
      </w:r>
      <w:r w:rsidR="007E0F56" w:rsidRPr="004379FE">
        <w:rPr>
          <w:rFonts w:ascii="Times New Roman" w:hAnsi="Times New Roman" w:cs="Times New Roman"/>
          <w:szCs w:val="21"/>
        </w:rPr>
        <w:t>he Wilcoxon test</w:t>
      </w:r>
      <w:r w:rsidR="006F6F5B">
        <w:rPr>
          <w:rFonts w:ascii="Times New Roman" w:hAnsi="Times New Roman" w:cs="Times New Roman"/>
        </w:rPr>
        <w:t xml:space="preserve">. (B) The ratio of M1 macrophage and M2 macrophage in the </w:t>
      </w:r>
      <w:r w:rsidR="006F6F5B" w:rsidRPr="006F6F5B">
        <w:rPr>
          <w:rFonts w:ascii="Times New Roman" w:hAnsi="Times New Roman" w:cs="Times New Roman"/>
        </w:rPr>
        <w:t>tumor microenvironment</w:t>
      </w:r>
      <w:r w:rsidR="007E0F56">
        <w:rPr>
          <w:rFonts w:ascii="Times New Roman" w:hAnsi="Times New Roman" w:cs="Times New Roman"/>
        </w:rPr>
        <w:t xml:space="preserve"> </w:t>
      </w:r>
      <w:r w:rsidR="007E0F56" w:rsidRPr="006F6F5B">
        <w:rPr>
          <w:rFonts w:ascii="Times New Roman" w:hAnsi="Times New Roman" w:cs="Times New Roman"/>
        </w:rPr>
        <w:t>grouped by ICD score</w:t>
      </w:r>
      <w:r w:rsidR="007E0F56">
        <w:rPr>
          <w:rFonts w:ascii="Times New Roman" w:hAnsi="Times New Roman" w:cs="Times New Roman"/>
        </w:rPr>
        <w:t xml:space="preserve"> were</w:t>
      </w:r>
      <w:r w:rsidR="007E0F56" w:rsidRPr="007E0F56">
        <w:rPr>
          <w:rFonts w:ascii="Times New Roman" w:hAnsi="Times New Roman" w:cs="Times New Roman"/>
        </w:rPr>
        <w:t xml:space="preserve"> </w:t>
      </w:r>
      <w:r w:rsidR="007E0F56">
        <w:rPr>
          <w:rFonts w:ascii="Times New Roman" w:hAnsi="Times New Roman" w:cs="Times New Roman"/>
        </w:rPr>
        <w:t>compared using the t-test</w:t>
      </w:r>
      <w:r w:rsidR="00EB4930">
        <w:rPr>
          <w:rFonts w:ascii="Times New Roman" w:hAnsi="Times New Roman" w:cs="Times New Roman"/>
        </w:rPr>
        <w:t xml:space="preserve">. </w:t>
      </w:r>
      <w:r w:rsidR="00AD76FA" w:rsidRPr="00383EF2">
        <w:rPr>
          <w:rFonts w:ascii="Times New Roman" w:hAnsi="Times New Roman" w:cs="Times New Roman"/>
        </w:rPr>
        <w:t>Statistical significance was set at p &lt; 0.05.</w:t>
      </w:r>
    </w:p>
    <w:p w14:paraId="5BBD9BD7" w14:textId="12C80A81" w:rsidR="00DF57B2" w:rsidRDefault="00DF57B2"/>
    <w:p w14:paraId="7088F6AB" w14:textId="2F874804" w:rsidR="004C1BBD" w:rsidRDefault="004C1BBD">
      <w:r>
        <w:rPr>
          <w:noProof/>
        </w:rPr>
        <w:lastRenderedPageBreak/>
        <w:drawing>
          <wp:inline distT="0" distB="0" distL="0" distR="0" wp14:anchorId="73E29F30" wp14:editId="38F524F7">
            <wp:extent cx="2216150" cy="4293046"/>
            <wp:effectExtent l="0" t="0" r="0" b="0"/>
            <wp:docPr id="13168567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56712" name="图片 13168567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764" cy="433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6A87" w14:textId="46197F3F" w:rsidR="004C1BBD" w:rsidRDefault="004C1BBD" w:rsidP="004C1BBD">
      <w:r w:rsidRPr="004D349A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 xml:space="preserve">4. </w:t>
      </w:r>
      <w:r w:rsidR="009E7300" w:rsidRPr="009E7300">
        <w:rPr>
          <w:rFonts w:ascii="Times New Roman" w:hAnsi="Times New Roman" w:cs="Times New Roman"/>
        </w:rPr>
        <w:t>Patient</w:t>
      </w:r>
      <w:r w:rsidR="009E7300">
        <w:rPr>
          <w:rFonts w:ascii="Times New Roman" w:hAnsi="Times New Roman" w:cs="Times New Roman"/>
        </w:rPr>
        <w:t xml:space="preserve"> r</w:t>
      </w:r>
      <w:r w:rsidRPr="00DD0456">
        <w:rPr>
          <w:rFonts w:ascii="Times New Roman" w:hAnsi="Times New Roman" w:cs="Times New Roman"/>
          <w:szCs w:val="21"/>
        </w:rPr>
        <w:t>esponse</w:t>
      </w:r>
      <w:r>
        <w:rPr>
          <w:rFonts w:ascii="Times New Roman" w:hAnsi="Times New Roman" w:cs="Times New Roman"/>
          <w:szCs w:val="21"/>
        </w:rPr>
        <w:t xml:space="preserve"> rate and </w:t>
      </w:r>
      <w:r w:rsidRPr="00AB4EC5">
        <w:rPr>
          <w:rFonts w:ascii="Times New Roman" w:hAnsi="Times New Roman" w:cs="Times New Roman"/>
          <w:szCs w:val="21"/>
        </w:rPr>
        <w:t>calibration curves</w:t>
      </w:r>
      <w:r>
        <w:rPr>
          <w:rFonts w:ascii="Times New Roman" w:hAnsi="Times New Roman" w:cs="Times New Roman"/>
          <w:szCs w:val="21"/>
        </w:rPr>
        <w:t xml:space="preserve"> of</w:t>
      </w:r>
      <w:r w:rsidR="009E7300">
        <w:rPr>
          <w:rFonts w:ascii="Times New Roman" w:hAnsi="Times New Roman" w:cs="Times New Roman"/>
          <w:szCs w:val="21"/>
        </w:rPr>
        <w:t xml:space="preserve"> the</w:t>
      </w:r>
      <w:r w:rsidRPr="00AB4EC5">
        <w:rPr>
          <w:rFonts w:ascii="Times New Roman" w:hAnsi="Times New Roman" w:cs="Times New Roman"/>
          <w:szCs w:val="21"/>
        </w:rPr>
        <w:t xml:space="preserve"> </w:t>
      </w:r>
      <w:r w:rsidR="009E7300">
        <w:rPr>
          <w:rFonts w:ascii="Times New Roman" w:hAnsi="Times New Roman" w:cs="Times New Roman"/>
          <w:szCs w:val="21"/>
        </w:rPr>
        <w:t>n</w:t>
      </w:r>
      <w:r w:rsidR="009E7300" w:rsidRPr="009E7300">
        <w:rPr>
          <w:rFonts w:ascii="Times New Roman" w:hAnsi="Times New Roman" w:cs="Times New Roman"/>
          <w:szCs w:val="21"/>
        </w:rPr>
        <w:t>omogram</w:t>
      </w:r>
      <w:r w:rsidR="009E7300">
        <w:rPr>
          <w:rFonts w:ascii="Times New Roman" w:hAnsi="Times New Roman" w:cs="Times New Roman"/>
          <w:szCs w:val="21"/>
        </w:rPr>
        <w:t xml:space="preserve"> for </w:t>
      </w:r>
      <w:r w:rsidRPr="00AB4EC5">
        <w:rPr>
          <w:rFonts w:ascii="Times New Roman" w:hAnsi="Times New Roman" w:cs="Times New Roman"/>
          <w:szCs w:val="21"/>
        </w:rPr>
        <w:t>patient survival</w:t>
      </w:r>
      <w:r w:rsidR="009E7300">
        <w:rPr>
          <w:rFonts w:ascii="Times New Roman" w:hAnsi="Times New Roman" w:cs="Times New Roman"/>
          <w:szCs w:val="21"/>
        </w:rPr>
        <w:t xml:space="preserve"> prediction</w:t>
      </w:r>
      <w:r w:rsidRPr="00AB4EC5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after </w:t>
      </w:r>
      <w:r w:rsidRPr="00DD0456">
        <w:rPr>
          <w:rFonts w:ascii="Times New Roman" w:hAnsi="Times New Roman" w:cs="Times New Roman"/>
          <w:szCs w:val="21"/>
        </w:rPr>
        <w:t>immunotherapy</w:t>
      </w:r>
      <w:r>
        <w:rPr>
          <w:rFonts w:ascii="Times New Roman" w:hAnsi="Times New Roman" w:cs="Times New Roman"/>
          <w:szCs w:val="21"/>
        </w:rPr>
        <w:t xml:space="preserve"> in </w:t>
      </w:r>
      <w:r w:rsidRPr="004335C1">
        <w:rPr>
          <w:rFonts w:ascii="Times New Roman" w:hAnsi="Times New Roman" w:cs="Times New Roman"/>
        </w:rPr>
        <w:t>SKCM DFCI 2015 cohort</w:t>
      </w:r>
      <w:r>
        <w:rPr>
          <w:rFonts w:ascii="Times New Roman" w:hAnsi="Times New Roman" w:cs="Times New Roman"/>
          <w:szCs w:val="21"/>
        </w:rPr>
        <w:t xml:space="preserve">. (A) </w:t>
      </w:r>
      <w:r>
        <w:rPr>
          <w:rFonts w:ascii="Times New Roman" w:hAnsi="Times New Roman" w:cs="Times New Roman"/>
        </w:rPr>
        <w:t xml:space="preserve">The </w:t>
      </w:r>
      <w:r w:rsidR="009E7300">
        <w:rPr>
          <w:rFonts w:ascii="Times New Roman" w:hAnsi="Times New Roman" w:cs="Times New Roman"/>
          <w:szCs w:val="21"/>
        </w:rPr>
        <w:t>patient</w:t>
      </w:r>
      <w:r w:rsidR="009E7300" w:rsidRPr="00DD0456">
        <w:rPr>
          <w:rFonts w:ascii="Times New Roman" w:hAnsi="Times New Roman" w:cs="Times New Roman"/>
          <w:szCs w:val="21"/>
        </w:rPr>
        <w:t xml:space="preserve"> </w:t>
      </w:r>
      <w:r w:rsidRPr="00DD0456">
        <w:rPr>
          <w:rFonts w:ascii="Times New Roman" w:hAnsi="Times New Roman" w:cs="Times New Roman"/>
          <w:szCs w:val="21"/>
        </w:rPr>
        <w:t>response</w:t>
      </w:r>
      <w:r>
        <w:rPr>
          <w:rFonts w:ascii="Times New Roman" w:hAnsi="Times New Roman" w:cs="Times New Roman"/>
          <w:szCs w:val="21"/>
        </w:rPr>
        <w:t xml:space="preserve"> (CR: c</w:t>
      </w:r>
      <w:r w:rsidRPr="00BC4D8E">
        <w:rPr>
          <w:rFonts w:ascii="Times New Roman" w:hAnsi="Times New Roman" w:cs="Times New Roman"/>
          <w:szCs w:val="21"/>
        </w:rPr>
        <w:t xml:space="preserve">omplete </w:t>
      </w:r>
      <w:r>
        <w:rPr>
          <w:rFonts w:ascii="Times New Roman" w:hAnsi="Times New Roman" w:cs="Times New Roman"/>
          <w:szCs w:val="21"/>
        </w:rPr>
        <w:t>r</w:t>
      </w:r>
      <w:r w:rsidRPr="00BC4D8E">
        <w:rPr>
          <w:rFonts w:ascii="Times New Roman" w:hAnsi="Times New Roman" w:cs="Times New Roman"/>
          <w:szCs w:val="21"/>
        </w:rPr>
        <w:t>esponse</w:t>
      </w:r>
      <w:r>
        <w:rPr>
          <w:rFonts w:ascii="Times New Roman" w:hAnsi="Times New Roman" w:cs="Times New Roman"/>
          <w:szCs w:val="21"/>
        </w:rPr>
        <w:t xml:space="preserve">; PR: </w:t>
      </w:r>
      <w:r w:rsidRPr="00BC4D8E">
        <w:rPr>
          <w:rFonts w:ascii="Times New Roman" w:hAnsi="Times New Roman" w:cs="Times New Roman"/>
          <w:szCs w:val="21"/>
        </w:rPr>
        <w:t>partial response</w:t>
      </w:r>
      <w:r>
        <w:rPr>
          <w:rFonts w:ascii="Times New Roman" w:hAnsi="Times New Roman" w:cs="Times New Roman"/>
          <w:szCs w:val="21"/>
        </w:rPr>
        <w:t>; PD:</w:t>
      </w:r>
      <w:r w:rsidRPr="00FD2F76">
        <w:t xml:space="preserve"> </w:t>
      </w:r>
      <w:r w:rsidRPr="00FD2F76">
        <w:rPr>
          <w:rFonts w:ascii="Times New Roman" w:hAnsi="Times New Roman" w:cs="Times New Roman"/>
          <w:szCs w:val="21"/>
        </w:rPr>
        <w:t>progressive disease</w:t>
      </w:r>
      <w:r>
        <w:rPr>
          <w:rFonts w:ascii="Times New Roman" w:hAnsi="Times New Roman" w:cs="Times New Roman"/>
          <w:szCs w:val="21"/>
        </w:rPr>
        <w:t>; SD:</w:t>
      </w:r>
      <w:r w:rsidRPr="00BC4D8E">
        <w:t xml:space="preserve"> </w:t>
      </w:r>
      <w:r w:rsidRPr="00FD2F76">
        <w:rPr>
          <w:rFonts w:ascii="Times New Roman" w:hAnsi="Times New Roman" w:cs="Times New Roman"/>
          <w:szCs w:val="21"/>
        </w:rPr>
        <w:t>stable disease</w:t>
      </w:r>
      <w:r>
        <w:rPr>
          <w:rFonts w:ascii="Times New Roman" w:hAnsi="Times New Roman" w:cs="Times New Roman"/>
          <w:szCs w:val="21"/>
        </w:rPr>
        <w:t>) rate</w:t>
      </w:r>
      <w:r w:rsidR="003367AC">
        <w:rPr>
          <w:rFonts w:ascii="Times New Roman" w:hAnsi="Times New Roman" w:cs="Times New Roman"/>
          <w:szCs w:val="21"/>
        </w:rPr>
        <w:t xml:space="preserve"> </w:t>
      </w:r>
      <w:r w:rsidR="003367AC" w:rsidRPr="006F6F5B">
        <w:rPr>
          <w:rFonts w:ascii="Times New Roman" w:hAnsi="Times New Roman" w:cs="Times New Roman"/>
        </w:rPr>
        <w:t>grouped by ICD score</w:t>
      </w:r>
      <w:r w:rsidR="003367AC">
        <w:rPr>
          <w:rFonts w:ascii="Times New Roman" w:hAnsi="Times New Roman" w:cs="Times New Roman"/>
        </w:rPr>
        <w:t xml:space="preserve"> were</w:t>
      </w:r>
      <w:r w:rsidR="003367AC" w:rsidRPr="007E0F56">
        <w:rPr>
          <w:rFonts w:ascii="Times New Roman" w:hAnsi="Times New Roman" w:cs="Times New Roman"/>
        </w:rPr>
        <w:t xml:space="preserve"> </w:t>
      </w:r>
      <w:r w:rsidR="003367AC">
        <w:rPr>
          <w:rFonts w:ascii="Times New Roman" w:hAnsi="Times New Roman" w:cs="Times New Roman"/>
        </w:rPr>
        <w:t>compared using the t-test</w:t>
      </w:r>
      <w:r w:rsidR="009E7300">
        <w:rPr>
          <w:rFonts w:ascii="Times New Roman" w:hAnsi="Times New Roman" w:cs="Times New Roman"/>
          <w:szCs w:val="21"/>
        </w:rPr>
        <w:t>. (B) C</w:t>
      </w:r>
      <w:r w:rsidR="009E7300" w:rsidRPr="00AB4EC5">
        <w:rPr>
          <w:rFonts w:ascii="Times New Roman" w:hAnsi="Times New Roman" w:cs="Times New Roman"/>
          <w:szCs w:val="21"/>
        </w:rPr>
        <w:t>alibration curves</w:t>
      </w:r>
      <w:r w:rsidR="009E7300">
        <w:rPr>
          <w:rFonts w:ascii="Times New Roman" w:hAnsi="Times New Roman" w:cs="Times New Roman"/>
          <w:szCs w:val="21"/>
        </w:rPr>
        <w:t xml:space="preserve"> of </w:t>
      </w:r>
      <w:bookmarkStart w:id="0" w:name="_Hlk149086240"/>
      <w:r w:rsidR="009E7300">
        <w:rPr>
          <w:rFonts w:ascii="Times New Roman" w:hAnsi="Times New Roman" w:cs="Times New Roman"/>
          <w:szCs w:val="21"/>
        </w:rPr>
        <w:t>the</w:t>
      </w:r>
      <w:r w:rsidR="009E7300" w:rsidRPr="00AB4EC5">
        <w:rPr>
          <w:rFonts w:ascii="Times New Roman" w:hAnsi="Times New Roman" w:cs="Times New Roman"/>
          <w:szCs w:val="21"/>
        </w:rPr>
        <w:t xml:space="preserve"> </w:t>
      </w:r>
      <w:r w:rsidR="009E7300">
        <w:rPr>
          <w:rFonts w:ascii="Times New Roman" w:hAnsi="Times New Roman" w:cs="Times New Roman"/>
          <w:szCs w:val="21"/>
        </w:rPr>
        <w:t>n</w:t>
      </w:r>
      <w:r w:rsidR="009E7300" w:rsidRPr="009E7300">
        <w:rPr>
          <w:rFonts w:ascii="Times New Roman" w:hAnsi="Times New Roman" w:cs="Times New Roman"/>
          <w:szCs w:val="21"/>
        </w:rPr>
        <w:t>omogram</w:t>
      </w:r>
      <w:r w:rsidR="0078022E">
        <w:rPr>
          <w:rFonts w:ascii="Times New Roman" w:hAnsi="Times New Roman" w:cs="Times New Roman"/>
          <w:szCs w:val="21"/>
        </w:rPr>
        <w:t>-</w:t>
      </w:r>
      <w:r w:rsidR="0031515B">
        <w:rPr>
          <w:rFonts w:ascii="Times New Roman" w:hAnsi="Times New Roman" w:cs="Times New Roman"/>
          <w:szCs w:val="21"/>
        </w:rPr>
        <w:t>predicted</w:t>
      </w:r>
      <w:r w:rsidR="009E7300">
        <w:rPr>
          <w:rFonts w:ascii="Times New Roman" w:hAnsi="Times New Roman" w:cs="Times New Roman"/>
          <w:szCs w:val="21"/>
        </w:rPr>
        <w:t xml:space="preserve"> </w:t>
      </w:r>
      <w:r w:rsidR="0031515B" w:rsidRPr="0031515B">
        <w:rPr>
          <w:rFonts w:ascii="Times New Roman" w:hAnsi="Times New Roman" w:cs="Times New Roman"/>
          <w:szCs w:val="21"/>
        </w:rPr>
        <w:t>possibilities</w:t>
      </w:r>
      <w:bookmarkEnd w:id="0"/>
      <w:r w:rsidR="0031515B">
        <w:rPr>
          <w:rFonts w:ascii="Times New Roman" w:hAnsi="Times New Roman" w:cs="Times New Roman"/>
          <w:szCs w:val="21"/>
        </w:rPr>
        <w:t xml:space="preserve"> of</w:t>
      </w:r>
      <w:r w:rsidR="009E7300">
        <w:rPr>
          <w:rFonts w:ascii="Times New Roman" w:hAnsi="Times New Roman" w:cs="Times New Roman"/>
          <w:szCs w:val="21"/>
        </w:rPr>
        <w:t xml:space="preserve"> </w:t>
      </w:r>
      <w:r w:rsidR="009E7300" w:rsidRPr="009E7300">
        <w:rPr>
          <w:rFonts w:ascii="Times New Roman" w:hAnsi="Times New Roman" w:cs="Times New Roman"/>
          <w:szCs w:val="21"/>
        </w:rPr>
        <w:t>1-year</w:t>
      </w:r>
      <w:r w:rsidR="009E7300">
        <w:rPr>
          <w:rFonts w:ascii="Times New Roman" w:hAnsi="Times New Roman" w:cs="Times New Roman"/>
          <w:szCs w:val="21"/>
        </w:rPr>
        <w:t xml:space="preserve"> (up), 2-year (middle) and 3-year</w:t>
      </w:r>
      <w:r w:rsidR="009E7300" w:rsidRPr="009E7300">
        <w:rPr>
          <w:rFonts w:ascii="Times New Roman" w:hAnsi="Times New Roman" w:cs="Times New Roman"/>
          <w:szCs w:val="21"/>
        </w:rPr>
        <w:t xml:space="preserve"> </w:t>
      </w:r>
      <w:r w:rsidR="009E7300">
        <w:rPr>
          <w:rFonts w:ascii="Times New Roman" w:hAnsi="Times New Roman" w:cs="Times New Roman"/>
          <w:szCs w:val="21"/>
        </w:rPr>
        <w:t>(down)</w:t>
      </w:r>
      <w:r w:rsidR="0031515B">
        <w:rPr>
          <w:rFonts w:ascii="Times New Roman" w:hAnsi="Times New Roman" w:cs="Times New Roman"/>
          <w:szCs w:val="21"/>
        </w:rPr>
        <w:t xml:space="preserve"> OS</w:t>
      </w:r>
      <w:r w:rsidR="009E7300">
        <w:rPr>
          <w:rFonts w:ascii="Times New Roman" w:hAnsi="Times New Roman" w:cs="Times New Roman"/>
          <w:szCs w:val="21"/>
        </w:rPr>
        <w:t xml:space="preserve"> after </w:t>
      </w:r>
      <w:r w:rsidR="009E7300" w:rsidRPr="00DD0456">
        <w:rPr>
          <w:rFonts w:ascii="Times New Roman" w:hAnsi="Times New Roman" w:cs="Times New Roman"/>
          <w:szCs w:val="21"/>
        </w:rPr>
        <w:t>immunotherapy</w:t>
      </w:r>
      <w:r w:rsidR="009E7300">
        <w:rPr>
          <w:rFonts w:ascii="Times New Roman" w:hAnsi="Times New Roman" w:cs="Times New Roman"/>
          <w:szCs w:val="21"/>
        </w:rPr>
        <w:t>.</w:t>
      </w:r>
    </w:p>
    <w:p w14:paraId="58EFD252" w14:textId="77777777" w:rsidR="004C1BBD" w:rsidRPr="009E7300" w:rsidRDefault="004C1BBD"/>
    <w:p w14:paraId="2E350725" w14:textId="02DA1B9B" w:rsidR="00DF57B2" w:rsidRDefault="00DF57B2"/>
    <w:p w14:paraId="3630AD1C" w14:textId="0BEAE2C1" w:rsidR="00382267" w:rsidRPr="002D4E46" w:rsidRDefault="0022700D">
      <w:r>
        <w:rPr>
          <w:noProof/>
        </w:rPr>
        <w:lastRenderedPageBreak/>
        <w:drawing>
          <wp:inline distT="0" distB="0" distL="0" distR="0" wp14:anchorId="4D09AD00" wp14:editId="51BC317C">
            <wp:extent cx="6645910" cy="5969000"/>
            <wp:effectExtent l="0" t="0" r="0" b="0"/>
            <wp:docPr id="1851963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63127" name="图片 18519631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3321" w14:textId="3A1BCD69" w:rsidR="004C1BBD" w:rsidRDefault="004C1BBD" w:rsidP="004C1BBD">
      <w:r w:rsidRPr="004D349A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 xml:space="preserve">5. </w:t>
      </w:r>
      <w:r w:rsidR="00322D0D">
        <w:rPr>
          <w:rFonts w:ascii="Times New Roman" w:hAnsi="Times New Roman" w:cs="Times New Roman"/>
        </w:rPr>
        <w:t>C</w:t>
      </w:r>
      <w:r w:rsidRPr="004335C1">
        <w:rPr>
          <w:rFonts w:ascii="Times New Roman" w:hAnsi="Times New Roman" w:cs="Times New Roman"/>
        </w:rPr>
        <w:t>orrelation</w:t>
      </w:r>
      <w:r>
        <w:rPr>
          <w:rFonts w:ascii="Times New Roman" w:hAnsi="Times New Roman" w:cs="Times New Roman"/>
        </w:rPr>
        <w:t xml:space="preserve"> analysis</w:t>
      </w:r>
      <w:r w:rsidRPr="004335C1">
        <w:rPr>
          <w:rFonts w:ascii="Times New Roman" w:hAnsi="Times New Roman" w:cs="Times New Roman"/>
        </w:rPr>
        <w:t xml:space="preserve"> between the ICD score</w:t>
      </w:r>
      <w:r>
        <w:rPr>
          <w:rFonts w:ascii="Times New Roman" w:hAnsi="Times New Roman" w:cs="Times New Roman"/>
        </w:rPr>
        <w:t xml:space="preserve"> and</w:t>
      </w:r>
      <w:r w:rsidR="00322D0D">
        <w:rPr>
          <w:rFonts w:ascii="Times New Roman" w:hAnsi="Times New Roman" w:cs="Times New Roman"/>
        </w:rPr>
        <w:t xml:space="preserve"> the</w:t>
      </w:r>
      <w:r>
        <w:rPr>
          <w:rFonts w:ascii="Times New Roman" w:hAnsi="Times New Roman" w:cs="Times New Roman"/>
        </w:rPr>
        <w:t xml:space="preserve"> tumor microenvironment i</w:t>
      </w:r>
      <w:r w:rsidRPr="004335C1">
        <w:rPr>
          <w:rFonts w:ascii="Times New Roman" w:hAnsi="Times New Roman" w:cs="Times New Roman"/>
        </w:rPr>
        <w:t>n SKCM DFCI 2015 cohort</w:t>
      </w:r>
      <w:r>
        <w:rPr>
          <w:rFonts w:ascii="Times New Roman" w:hAnsi="Times New Roman" w:cs="Times New Roman"/>
        </w:rPr>
        <w:t>.</w:t>
      </w:r>
      <w:r w:rsidR="00322D0D">
        <w:rPr>
          <w:rFonts w:ascii="Times New Roman" w:hAnsi="Times New Roman" w:cs="Times New Roman"/>
        </w:rPr>
        <w:t xml:space="preserve"> (A)</w:t>
      </w:r>
      <w:r>
        <w:rPr>
          <w:rFonts w:ascii="Times New Roman" w:hAnsi="Times New Roman" w:cs="Times New Roman"/>
        </w:rPr>
        <w:t xml:space="preserve"> </w:t>
      </w:r>
      <w:r w:rsidR="00322D0D" w:rsidRPr="00322D0D">
        <w:rPr>
          <w:rFonts w:ascii="Times New Roman" w:hAnsi="Times New Roman" w:cs="Times New Roman"/>
        </w:rPr>
        <w:t>The ratio of M1 macrophage and M2 macrophage in the tumor microenvironment</w:t>
      </w:r>
      <w:r w:rsidR="00D25824">
        <w:rPr>
          <w:rFonts w:ascii="Times New Roman" w:hAnsi="Times New Roman" w:cs="Times New Roman"/>
        </w:rPr>
        <w:t xml:space="preserve"> </w:t>
      </w:r>
      <w:r w:rsidR="00D25824" w:rsidRPr="002D4E46">
        <w:rPr>
          <w:rFonts w:ascii="Times New Roman" w:hAnsi="Times New Roman" w:cs="Times New Roman"/>
        </w:rPr>
        <w:t>in high ICD cohorts and low ICD cohorts</w:t>
      </w:r>
      <w:r w:rsidR="003367AC">
        <w:rPr>
          <w:rFonts w:ascii="Times New Roman" w:hAnsi="Times New Roman" w:cs="Times New Roman"/>
        </w:rPr>
        <w:t xml:space="preserve"> were</w:t>
      </w:r>
      <w:r w:rsidR="003367AC" w:rsidRPr="007E0F56">
        <w:rPr>
          <w:rFonts w:ascii="Times New Roman" w:hAnsi="Times New Roman" w:cs="Times New Roman"/>
        </w:rPr>
        <w:t xml:space="preserve"> </w:t>
      </w:r>
      <w:r w:rsidR="003367AC">
        <w:rPr>
          <w:rFonts w:ascii="Times New Roman" w:hAnsi="Times New Roman" w:cs="Times New Roman"/>
        </w:rPr>
        <w:t>compared using the t-test</w:t>
      </w:r>
      <w:r w:rsidR="00322D0D">
        <w:rPr>
          <w:rFonts w:ascii="Times New Roman" w:hAnsi="Times New Roman" w:cs="Times New Roman"/>
        </w:rPr>
        <w:t>.</w:t>
      </w:r>
      <w:r w:rsidR="00322D0D" w:rsidRPr="00322D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322D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 w:rsidR="00322D0D">
        <w:rPr>
          <w:rFonts w:ascii="Times New Roman" w:hAnsi="Times New Roman" w:cs="Times New Roman"/>
        </w:rPr>
        <w:t xml:space="preserve"> </w:t>
      </w:r>
      <w:r w:rsidR="00D15230">
        <w:rPr>
          <w:rFonts w:ascii="Times New Roman" w:hAnsi="Times New Roman" w:cs="Times New Roman"/>
          <w:szCs w:val="21"/>
        </w:rPr>
        <w:t>C</w:t>
      </w:r>
      <w:r w:rsidR="00D15230" w:rsidRPr="00F271C5">
        <w:rPr>
          <w:rFonts w:ascii="Times New Roman" w:hAnsi="Times New Roman" w:cs="Times New Roman"/>
          <w:szCs w:val="21"/>
        </w:rPr>
        <w:t xml:space="preserve">orrelations </w:t>
      </w:r>
      <w:r w:rsidR="00272355">
        <w:rPr>
          <w:rFonts w:ascii="Times New Roman" w:hAnsi="Times New Roman" w:cs="Times New Roman"/>
          <w:szCs w:val="21"/>
        </w:rPr>
        <w:t>between</w:t>
      </w:r>
      <w:r w:rsidR="00D15230" w:rsidRPr="00F271C5">
        <w:rPr>
          <w:rFonts w:ascii="Times New Roman" w:hAnsi="Times New Roman" w:cs="Times New Roman"/>
          <w:szCs w:val="21"/>
        </w:rPr>
        <w:t xml:space="preserve"> CD8</w:t>
      </w:r>
      <w:r w:rsidR="00D15230" w:rsidRPr="00F271C5">
        <w:rPr>
          <w:rFonts w:ascii="Times New Roman" w:hAnsi="Times New Roman" w:cs="Times New Roman"/>
          <w:szCs w:val="21"/>
          <w:vertAlign w:val="superscript"/>
        </w:rPr>
        <w:t>+</w:t>
      </w:r>
      <w:r w:rsidR="00D15230" w:rsidRPr="00F271C5">
        <w:rPr>
          <w:rFonts w:ascii="Times New Roman" w:hAnsi="Times New Roman" w:cs="Times New Roman"/>
          <w:szCs w:val="21"/>
        </w:rPr>
        <w:t xml:space="preserve"> T cells, M1 macrophages, activated NK cells</w:t>
      </w:r>
      <w:r w:rsidR="00330ECB">
        <w:rPr>
          <w:rFonts w:ascii="Times New Roman" w:hAnsi="Times New Roman" w:cs="Times New Roman"/>
          <w:szCs w:val="21"/>
        </w:rPr>
        <w:t xml:space="preserve"> </w:t>
      </w:r>
      <w:r w:rsidR="00330ECB" w:rsidRPr="00330ECB">
        <w:rPr>
          <w:rFonts w:ascii="Times New Roman" w:hAnsi="Times New Roman" w:cs="Times New Roman"/>
          <w:szCs w:val="21"/>
        </w:rPr>
        <w:t>versus</w:t>
      </w:r>
      <w:r w:rsidR="00330ECB">
        <w:rPr>
          <w:rFonts w:ascii="Times New Roman" w:hAnsi="Times New Roman" w:cs="Times New Roman"/>
          <w:szCs w:val="21"/>
        </w:rPr>
        <w:t xml:space="preserve"> </w:t>
      </w:r>
      <w:r w:rsidR="00330ECB" w:rsidRPr="004335C1">
        <w:rPr>
          <w:rFonts w:ascii="Times New Roman" w:hAnsi="Times New Roman" w:cs="Times New Roman"/>
        </w:rPr>
        <w:t>the ICD score</w:t>
      </w:r>
      <w:r w:rsidR="00D1523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</w:t>
      </w:r>
      <w:r w:rsidR="00322D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) </w:t>
      </w:r>
      <w:r w:rsidR="00D15230">
        <w:rPr>
          <w:rFonts w:ascii="Times New Roman" w:hAnsi="Times New Roman" w:cs="Times New Roman"/>
        </w:rPr>
        <w:t>C</w:t>
      </w:r>
      <w:r w:rsidR="00D15230" w:rsidRPr="004335C1">
        <w:rPr>
          <w:rFonts w:ascii="Times New Roman" w:hAnsi="Times New Roman" w:cs="Times New Roman"/>
        </w:rPr>
        <w:t>orrelation</w:t>
      </w:r>
      <w:r w:rsidR="0019604E">
        <w:rPr>
          <w:rFonts w:ascii="Times New Roman" w:hAnsi="Times New Roman" w:cs="Times New Roman"/>
        </w:rPr>
        <w:t>s</w:t>
      </w:r>
      <w:r w:rsidR="00D15230" w:rsidRPr="004335C1">
        <w:rPr>
          <w:rFonts w:ascii="Times New Roman" w:hAnsi="Times New Roman" w:cs="Times New Roman"/>
        </w:rPr>
        <w:t xml:space="preserve"> between the immune score, stromal score</w:t>
      </w:r>
      <w:r w:rsidR="00D15230">
        <w:rPr>
          <w:rFonts w:ascii="Times New Roman" w:hAnsi="Times New Roman" w:cs="Times New Roman"/>
        </w:rPr>
        <w:t>,</w:t>
      </w:r>
      <w:r w:rsidR="00D15230" w:rsidRPr="004335C1">
        <w:rPr>
          <w:rFonts w:ascii="Times New Roman" w:hAnsi="Times New Roman" w:cs="Times New Roman"/>
        </w:rPr>
        <w:t xml:space="preserve"> ESTIMATE score</w:t>
      </w:r>
      <w:r w:rsidR="00330ECB">
        <w:rPr>
          <w:rFonts w:ascii="Times New Roman" w:hAnsi="Times New Roman" w:cs="Times New Roman"/>
        </w:rPr>
        <w:t xml:space="preserve"> versus</w:t>
      </w:r>
      <w:r w:rsidR="00330ECB" w:rsidRPr="00330ECB">
        <w:t xml:space="preserve"> </w:t>
      </w:r>
      <w:r w:rsidR="00330ECB" w:rsidRPr="00330ECB">
        <w:rPr>
          <w:rFonts w:ascii="Times New Roman" w:hAnsi="Times New Roman" w:cs="Times New Roman"/>
        </w:rPr>
        <w:t>the ICD score</w:t>
      </w:r>
      <w:r w:rsidR="00D15230">
        <w:rPr>
          <w:rFonts w:ascii="Times New Roman" w:hAnsi="Times New Roman" w:cs="Times New Roman"/>
        </w:rPr>
        <w:t xml:space="preserve">. </w:t>
      </w:r>
      <w:r w:rsidR="003367AC">
        <w:rPr>
          <w:rFonts w:ascii="Times New Roman" w:hAnsi="Times New Roman" w:cs="Times New Roman"/>
          <w:szCs w:val="21"/>
        </w:rPr>
        <w:t>T</w:t>
      </w:r>
      <w:r w:rsidR="003367AC" w:rsidRPr="008B6FA4">
        <w:rPr>
          <w:rFonts w:ascii="Times New Roman" w:hAnsi="Times New Roman" w:cs="Times New Roman"/>
          <w:szCs w:val="21"/>
        </w:rPr>
        <w:t>he Pearson's Correlation test</w:t>
      </w:r>
      <w:r w:rsidR="003367AC">
        <w:rPr>
          <w:rFonts w:ascii="Times New Roman" w:hAnsi="Times New Roman" w:cs="Times New Roman"/>
          <w:szCs w:val="21"/>
        </w:rPr>
        <w:t xml:space="preserve"> was used for p-value calculation.</w:t>
      </w:r>
      <w:r w:rsidR="003367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322D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) </w:t>
      </w:r>
      <w:r w:rsidR="0022700D">
        <w:rPr>
          <w:rFonts w:ascii="Times New Roman" w:hAnsi="Times New Roman" w:cs="Times New Roman"/>
        </w:rPr>
        <w:t>Relative e</w:t>
      </w:r>
      <w:r w:rsidRPr="002D4E46">
        <w:rPr>
          <w:rFonts w:ascii="Times New Roman" w:hAnsi="Times New Roman" w:cs="Times New Roman"/>
        </w:rPr>
        <w:t>xpression</w:t>
      </w:r>
      <w:r w:rsidR="0022700D">
        <w:rPr>
          <w:rFonts w:ascii="Times New Roman" w:hAnsi="Times New Roman" w:cs="Times New Roman"/>
        </w:rPr>
        <w:t xml:space="preserve"> level</w:t>
      </w:r>
      <w:r w:rsidR="00322D0D">
        <w:rPr>
          <w:rFonts w:ascii="Times New Roman" w:hAnsi="Times New Roman" w:cs="Times New Roman"/>
        </w:rPr>
        <w:t>s</w:t>
      </w:r>
      <w:r w:rsidRPr="002D4E46">
        <w:rPr>
          <w:rFonts w:ascii="Times New Roman" w:hAnsi="Times New Roman" w:cs="Times New Roman"/>
        </w:rPr>
        <w:t xml:space="preserve"> of some immune checkpoint genes in high ICD cohorts and low ICD cohorts</w:t>
      </w:r>
      <w:r w:rsidR="003367AC">
        <w:rPr>
          <w:rFonts w:ascii="Times New Roman" w:hAnsi="Times New Roman" w:cs="Times New Roman"/>
        </w:rPr>
        <w:t xml:space="preserve"> were compared using </w:t>
      </w:r>
      <w:r w:rsidR="003367AC">
        <w:rPr>
          <w:rFonts w:ascii="Times New Roman" w:hAnsi="Times New Roman" w:cs="Times New Roman"/>
          <w:szCs w:val="21"/>
        </w:rPr>
        <w:t>t</w:t>
      </w:r>
      <w:r w:rsidR="003367AC" w:rsidRPr="004379FE">
        <w:rPr>
          <w:rFonts w:ascii="Times New Roman" w:hAnsi="Times New Roman" w:cs="Times New Roman"/>
          <w:szCs w:val="21"/>
        </w:rPr>
        <w:t>he Wilcoxon test</w:t>
      </w:r>
      <w:r>
        <w:rPr>
          <w:rFonts w:ascii="Times New Roman" w:hAnsi="Times New Roman" w:cs="Times New Roman"/>
        </w:rPr>
        <w:t>.</w:t>
      </w:r>
    </w:p>
    <w:p w14:paraId="3B987377" w14:textId="4183D1ED" w:rsidR="00890345" w:rsidRDefault="00890345"/>
    <w:p w14:paraId="288ED04B" w14:textId="77777777" w:rsidR="00890345" w:rsidRDefault="00890345"/>
    <w:p w14:paraId="372AE730" w14:textId="26FF7CEE" w:rsidR="00AD2A8E" w:rsidRPr="00603674" w:rsidRDefault="00465F2B">
      <w:pPr>
        <w:rPr>
          <w:rFonts w:ascii="Times New Roman" w:hAnsi="Times New Roman" w:cs="Times New Roman"/>
        </w:rPr>
      </w:pPr>
      <w:r w:rsidRPr="00603674">
        <w:rPr>
          <w:rFonts w:ascii="Times New Roman" w:hAnsi="Times New Roman" w:cs="Times New Roman"/>
        </w:rPr>
        <w:t>Table 1. Univ</w:t>
      </w:r>
      <w:r w:rsidR="00582E69" w:rsidRPr="00603674">
        <w:rPr>
          <w:rFonts w:ascii="Times New Roman" w:hAnsi="Times New Roman" w:cs="Times New Roman"/>
        </w:rPr>
        <w:t xml:space="preserve">ariate and multivariate </w:t>
      </w:r>
      <w:r w:rsidR="00AF086F">
        <w:rPr>
          <w:rFonts w:ascii="Times New Roman" w:hAnsi="Times New Roman" w:cs="Times New Roman"/>
        </w:rPr>
        <w:t>C</w:t>
      </w:r>
      <w:r w:rsidR="00582E69" w:rsidRPr="00603674">
        <w:rPr>
          <w:rFonts w:ascii="Times New Roman" w:hAnsi="Times New Roman" w:cs="Times New Roman"/>
        </w:rPr>
        <w:t>ox regression</w:t>
      </w:r>
      <w:r w:rsidR="001C1EF7">
        <w:rPr>
          <w:rFonts w:ascii="Times New Roman" w:hAnsi="Times New Roman" w:cs="Times New Roman"/>
        </w:rPr>
        <w:t xml:space="preserve"> analys</w:t>
      </w:r>
      <w:r w:rsidR="00AF086F">
        <w:rPr>
          <w:rFonts w:ascii="Times New Roman" w:hAnsi="Times New Roman" w:cs="Times New Roman"/>
        </w:rPr>
        <w:t>e</w:t>
      </w:r>
      <w:r w:rsidR="001C1EF7">
        <w:rPr>
          <w:rFonts w:ascii="Times New Roman" w:hAnsi="Times New Roman" w:cs="Times New Roman"/>
        </w:rPr>
        <w:t xml:space="preserve">s in </w:t>
      </w:r>
      <w:r w:rsidR="001C1EF7" w:rsidRPr="001C1EF7">
        <w:rPr>
          <w:rFonts w:ascii="Times New Roman" w:hAnsi="Times New Roman" w:cs="Times New Roman"/>
        </w:rPr>
        <w:t>SKCM DFCI 2015 cohort</w:t>
      </w:r>
      <w:r w:rsidR="001C1EF7">
        <w:rPr>
          <w:rFonts w:ascii="Times New Roman" w:hAnsi="Times New Roman" w:cs="Times New Roman"/>
        </w:rPr>
        <w:t>.</w:t>
      </w:r>
    </w:p>
    <w:tbl>
      <w:tblPr>
        <w:tblW w:w="0" w:type="auto"/>
        <w:tblInd w:w="95" w:type="dxa"/>
        <w:tblLayout w:type="fixed"/>
        <w:tblLook w:val="04A0" w:firstRow="1" w:lastRow="0" w:firstColumn="1" w:lastColumn="0" w:noHBand="0" w:noVBand="1"/>
      </w:tblPr>
      <w:tblGrid>
        <w:gridCol w:w="2848"/>
        <w:gridCol w:w="1134"/>
        <w:gridCol w:w="993"/>
        <w:gridCol w:w="992"/>
        <w:gridCol w:w="850"/>
        <w:gridCol w:w="851"/>
        <w:gridCol w:w="992"/>
        <w:gridCol w:w="992"/>
        <w:gridCol w:w="935"/>
      </w:tblGrid>
      <w:tr w:rsidR="005E03E3" w:rsidRPr="005E03E3" w14:paraId="232DA334" w14:textId="77777777" w:rsidTr="005E03E3">
        <w:trPr>
          <w:trHeight w:val="300"/>
        </w:trPr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32A12" w14:textId="77777777" w:rsidR="00AD2A8E" w:rsidRPr="00603674" w:rsidRDefault="00AD2A8E" w:rsidP="0077403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1AAF1" w14:textId="15B7B1FF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Univariate </w:t>
            </w:r>
            <w:r w:rsidR="00F10443">
              <w:rPr>
                <w:rFonts w:ascii="Times New Roman" w:hAnsi="Times New Roman" w:cs="Times New Roman"/>
                <w:kern w:val="0"/>
                <w:sz w:val="18"/>
                <w:szCs w:val="18"/>
              </w:rPr>
              <w:t>C</w:t>
            </w: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ox regression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78E15" w14:textId="7749F4F9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Multivariate </w:t>
            </w:r>
            <w:r w:rsidR="00F10443">
              <w:rPr>
                <w:rFonts w:ascii="Times New Roman" w:hAnsi="Times New Roman" w:cs="Times New Roman"/>
                <w:kern w:val="0"/>
                <w:sz w:val="18"/>
                <w:szCs w:val="18"/>
              </w:rPr>
              <w:t>C</w:t>
            </w: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ox regression</w:t>
            </w:r>
          </w:p>
        </w:tc>
      </w:tr>
      <w:tr w:rsidR="005E03E3" w:rsidRPr="005E03E3" w14:paraId="6A4EFE3E" w14:textId="77777777" w:rsidTr="00603674">
        <w:trPr>
          <w:trHeight w:val="285"/>
        </w:trPr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A733C4" w14:textId="77777777" w:rsidR="00AD2A8E" w:rsidRPr="00603674" w:rsidRDefault="00AD2A8E" w:rsidP="0077403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9A61D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HR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6A46A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lower.95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E5657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upper.95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832DA8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p.val</w:t>
            </w:r>
            <w:proofErr w:type="spellEnd"/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B6F02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HR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5E658F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lower.95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B03E1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upper.95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09BE9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p.val</w:t>
            </w:r>
            <w:proofErr w:type="spellEnd"/>
          </w:p>
        </w:tc>
      </w:tr>
      <w:tr w:rsidR="005E03E3" w:rsidRPr="005E03E3" w14:paraId="25B8798F" w14:textId="77777777" w:rsidTr="00603674">
        <w:trPr>
          <w:trHeight w:val="285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45A1" w14:textId="3D0A7397" w:rsidR="00AD2A8E" w:rsidRPr="00603674" w:rsidRDefault="00AD2A8E" w:rsidP="0077403D">
            <w:pPr>
              <w:widowControl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S</w:t>
            </w:r>
            <w:r w:rsidR="00E429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ex</w:t>
            </w: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(male/female)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21419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0.511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9B80F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0.238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6DB09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1.096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DD2F8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0.085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340C0" w14:textId="77777777" w:rsidR="00AD2A8E" w:rsidRPr="00603674" w:rsidRDefault="00AD2A8E" w:rsidP="0077403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B243" w14:textId="77777777" w:rsidR="00AD2A8E" w:rsidRPr="00603674" w:rsidRDefault="00AD2A8E" w:rsidP="0077403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63C6" w14:textId="77777777" w:rsidR="00AD2A8E" w:rsidRPr="00603674" w:rsidRDefault="00AD2A8E" w:rsidP="0077403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65596" w14:textId="77777777" w:rsidR="00AD2A8E" w:rsidRPr="00603674" w:rsidRDefault="00AD2A8E" w:rsidP="0077403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E03E3" w:rsidRPr="005E03E3" w14:paraId="2396474E" w14:textId="77777777" w:rsidTr="00603674">
        <w:trPr>
          <w:trHeight w:val="285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9FBC" w14:textId="72672F90" w:rsidR="00AD2A8E" w:rsidRPr="00603674" w:rsidRDefault="00AD2A8E" w:rsidP="0077403D">
            <w:pPr>
              <w:widowControl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proofErr w:type="gramStart"/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A</w:t>
            </w:r>
            <w:r w:rsidR="00E429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ge</w:t>
            </w: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(</w:t>
            </w:r>
            <w:proofErr w:type="gramEnd"/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&gt;60/&lt;=60)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B98D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0.776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13049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0.364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64719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1.657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2571C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0.513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49C85" w14:textId="77777777" w:rsidR="00AD2A8E" w:rsidRPr="00603674" w:rsidRDefault="00AD2A8E" w:rsidP="0077403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81DE" w14:textId="77777777" w:rsidR="00AD2A8E" w:rsidRPr="00603674" w:rsidRDefault="00AD2A8E" w:rsidP="0077403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FC89" w14:textId="77777777" w:rsidR="00AD2A8E" w:rsidRPr="00603674" w:rsidRDefault="00AD2A8E" w:rsidP="0077403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FA46" w14:textId="77777777" w:rsidR="00AD2A8E" w:rsidRPr="00603674" w:rsidRDefault="00AD2A8E" w:rsidP="0077403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E03E3" w:rsidRPr="005E03E3" w14:paraId="1D591D84" w14:textId="77777777" w:rsidTr="00603674">
        <w:trPr>
          <w:trHeight w:val="285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E2FE1" w14:textId="20D8B7AB" w:rsidR="00AD2A8E" w:rsidRPr="00603674" w:rsidRDefault="00AD2A8E" w:rsidP="0077403D">
            <w:pPr>
              <w:widowControl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D</w:t>
            </w:r>
            <w:r w:rsidR="00E429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urable clinical benefit</w:t>
            </w:r>
            <w:r w:rsidR="00E42924" w:rsidRPr="00E4292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</w:t>
            </w: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(PD_SD/PR_CR)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FB1EB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10.707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93C6B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1.445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FA99E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79.314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AD696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0.020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6F735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12.391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875E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1.660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3F631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92.513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95DC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0.014 </w:t>
            </w:r>
          </w:p>
        </w:tc>
      </w:tr>
      <w:tr w:rsidR="005E03E3" w:rsidRPr="005E03E3" w14:paraId="462B30A9" w14:textId="77777777" w:rsidTr="00603674">
        <w:trPr>
          <w:trHeight w:val="285"/>
        </w:trPr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9BD92" w14:textId="77777777" w:rsidR="00AD2A8E" w:rsidRPr="00603674" w:rsidRDefault="00AD2A8E" w:rsidP="0077403D">
            <w:pPr>
              <w:widowControl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ICD_</w:t>
            </w:r>
            <w:proofErr w:type="gramStart"/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score</w:t>
            </w:r>
            <w:proofErr w:type="spellEnd"/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(</w:t>
            </w:r>
            <w:proofErr w:type="gramEnd"/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High/Low)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A2AA2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0.315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26338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0.139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352811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0.713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4F1460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0.006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D9EFD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0.292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909E7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0.127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DD362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0.673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34917" w14:textId="77777777" w:rsidR="00AD2A8E" w:rsidRPr="00603674" w:rsidRDefault="00AD2A8E" w:rsidP="0077403D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03674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0.004 </w:t>
            </w:r>
          </w:p>
        </w:tc>
      </w:tr>
    </w:tbl>
    <w:p w14:paraId="3939323B" w14:textId="7AA616CE" w:rsidR="00AC4C63" w:rsidRDefault="00AC4C63"/>
    <w:sectPr w:rsidR="00AC4C63" w:rsidSect="004D349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87FFC" w14:textId="77777777" w:rsidR="00041BB5" w:rsidRDefault="00041BB5" w:rsidP="004D349A">
      <w:r>
        <w:separator/>
      </w:r>
    </w:p>
  </w:endnote>
  <w:endnote w:type="continuationSeparator" w:id="0">
    <w:p w14:paraId="656D34E4" w14:textId="77777777" w:rsidR="00041BB5" w:rsidRDefault="00041BB5" w:rsidP="004D3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DC827" w14:textId="77777777" w:rsidR="00041BB5" w:rsidRDefault="00041BB5" w:rsidP="004D349A">
      <w:r>
        <w:separator/>
      </w:r>
    </w:p>
  </w:footnote>
  <w:footnote w:type="continuationSeparator" w:id="0">
    <w:p w14:paraId="7D174368" w14:textId="77777777" w:rsidR="00041BB5" w:rsidRDefault="00041BB5" w:rsidP="004D34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trackRevisions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608"/>
    <w:rsid w:val="00030CE6"/>
    <w:rsid w:val="000330FC"/>
    <w:rsid w:val="00041BB5"/>
    <w:rsid w:val="00044971"/>
    <w:rsid w:val="0006780B"/>
    <w:rsid w:val="0008045F"/>
    <w:rsid w:val="000A1000"/>
    <w:rsid w:val="00184D85"/>
    <w:rsid w:val="0019604E"/>
    <w:rsid w:val="001C1EF7"/>
    <w:rsid w:val="0022700D"/>
    <w:rsid w:val="00272355"/>
    <w:rsid w:val="00276DDF"/>
    <w:rsid w:val="0029492D"/>
    <w:rsid w:val="002D35A4"/>
    <w:rsid w:val="002D4E46"/>
    <w:rsid w:val="002E4950"/>
    <w:rsid w:val="0031515B"/>
    <w:rsid w:val="0032150C"/>
    <w:rsid w:val="00322D0D"/>
    <w:rsid w:val="00330ECB"/>
    <w:rsid w:val="003367AC"/>
    <w:rsid w:val="00347634"/>
    <w:rsid w:val="00355D77"/>
    <w:rsid w:val="00382267"/>
    <w:rsid w:val="00383EF2"/>
    <w:rsid w:val="003C121B"/>
    <w:rsid w:val="004335C1"/>
    <w:rsid w:val="0043751B"/>
    <w:rsid w:val="00465F2B"/>
    <w:rsid w:val="00472A77"/>
    <w:rsid w:val="004C1BBD"/>
    <w:rsid w:val="004C76E2"/>
    <w:rsid w:val="004D349A"/>
    <w:rsid w:val="004E6081"/>
    <w:rsid w:val="005462A6"/>
    <w:rsid w:val="00575BBF"/>
    <w:rsid w:val="00582E69"/>
    <w:rsid w:val="005A540F"/>
    <w:rsid w:val="005B20D8"/>
    <w:rsid w:val="005E03E3"/>
    <w:rsid w:val="005F6325"/>
    <w:rsid w:val="005F77BC"/>
    <w:rsid w:val="00603674"/>
    <w:rsid w:val="006147E8"/>
    <w:rsid w:val="00626E39"/>
    <w:rsid w:val="00697F31"/>
    <w:rsid w:val="006F6F5B"/>
    <w:rsid w:val="006F7FB5"/>
    <w:rsid w:val="00763B20"/>
    <w:rsid w:val="0078022E"/>
    <w:rsid w:val="007E0F56"/>
    <w:rsid w:val="007E4F6C"/>
    <w:rsid w:val="00810887"/>
    <w:rsid w:val="00825C02"/>
    <w:rsid w:val="00843D09"/>
    <w:rsid w:val="00862ACC"/>
    <w:rsid w:val="00873E14"/>
    <w:rsid w:val="00890345"/>
    <w:rsid w:val="008921B3"/>
    <w:rsid w:val="008A3153"/>
    <w:rsid w:val="009323AD"/>
    <w:rsid w:val="00980E2B"/>
    <w:rsid w:val="00992D9D"/>
    <w:rsid w:val="009E7300"/>
    <w:rsid w:val="00A510E6"/>
    <w:rsid w:val="00A96925"/>
    <w:rsid w:val="00AB4EC5"/>
    <w:rsid w:val="00AC4C63"/>
    <w:rsid w:val="00AD2A8E"/>
    <w:rsid w:val="00AD3651"/>
    <w:rsid w:val="00AD76FA"/>
    <w:rsid w:val="00AF086F"/>
    <w:rsid w:val="00AF2505"/>
    <w:rsid w:val="00B66887"/>
    <w:rsid w:val="00BB637A"/>
    <w:rsid w:val="00BE17A3"/>
    <w:rsid w:val="00C038AA"/>
    <w:rsid w:val="00C24608"/>
    <w:rsid w:val="00C30791"/>
    <w:rsid w:val="00CE6BBE"/>
    <w:rsid w:val="00CE7633"/>
    <w:rsid w:val="00CF0512"/>
    <w:rsid w:val="00CF4459"/>
    <w:rsid w:val="00D15230"/>
    <w:rsid w:val="00D175C6"/>
    <w:rsid w:val="00D17ECE"/>
    <w:rsid w:val="00D25824"/>
    <w:rsid w:val="00D303A1"/>
    <w:rsid w:val="00D41522"/>
    <w:rsid w:val="00D5293D"/>
    <w:rsid w:val="00D560A8"/>
    <w:rsid w:val="00DD4948"/>
    <w:rsid w:val="00DF27A9"/>
    <w:rsid w:val="00DF57B2"/>
    <w:rsid w:val="00E42924"/>
    <w:rsid w:val="00E5192E"/>
    <w:rsid w:val="00E658A0"/>
    <w:rsid w:val="00E741D2"/>
    <w:rsid w:val="00E768A6"/>
    <w:rsid w:val="00EB00F0"/>
    <w:rsid w:val="00EB1DAA"/>
    <w:rsid w:val="00EB4930"/>
    <w:rsid w:val="00EC0AA9"/>
    <w:rsid w:val="00EF29F5"/>
    <w:rsid w:val="00F10443"/>
    <w:rsid w:val="00F3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123402"/>
  <w15:docId w15:val="{4DFBB1E4-D24B-4F86-A09C-1E76D82FE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34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34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D349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D34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D349A"/>
    <w:rPr>
      <w:sz w:val="18"/>
      <w:szCs w:val="18"/>
    </w:rPr>
  </w:style>
  <w:style w:type="paragraph" w:styleId="a7">
    <w:name w:val="Revision"/>
    <w:hidden/>
    <w:uiPriority w:val="99"/>
    <w:semiHidden/>
    <w:rsid w:val="00437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471</Words>
  <Characters>2687</Characters>
  <Application>Microsoft Office Word</Application>
  <DocSecurity>0</DocSecurity>
  <Lines>22</Lines>
  <Paragraphs>6</Paragraphs>
  <ScaleCrop>false</ScaleCrop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 晓丹</dc:creator>
  <cp:keywords/>
  <dc:description/>
  <cp:lastModifiedBy>晓丹 韩</cp:lastModifiedBy>
  <cp:revision>3</cp:revision>
  <dcterms:created xsi:type="dcterms:W3CDTF">2023-12-09T12:07:00Z</dcterms:created>
  <dcterms:modified xsi:type="dcterms:W3CDTF">2023-12-09T12:07:00Z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1a430630d59e74a33a26b8966e004e352513eb04362d8a052a7587bd5e29bd37</vt:lpwstr>
  </property>
</Properties>
</file>