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BA" w:rsidRDefault="001B4CBA" w:rsidP="001B4CBA">
      <w:pPr>
        <w:pStyle w:val="Heading1"/>
        <w:rPr>
          <w:rFonts w:ascii="Arial" w:eastAsia="Times New Roman" w:hAnsi="Arial" w:cs="Arial"/>
          <w:color w:val="0066CC"/>
        </w:rPr>
      </w:pPr>
      <w:r>
        <w:rPr>
          <w:rFonts w:ascii="Arial" w:eastAsia="Times New Roman" w:hAnsi="Arial" w:cs="Arial"/>
          <w:color w:val="0066CC"/>
        </w:rPr>
        <w:t xml:space="preserve">Appendices </w:t>
      </w:r>
    </w:p>
    <w:p w:rsidR="001B4CBA" w:rsidRDefault="001B4CBA" w:rsidP="001B4CBA">
      <w:pPr>
        <w:pStyle w:val="Heading2"/>
        <w:rPr>
          <w:rFonts w:ascii="Arial" w:eastAsia="Times New Roman" w:hAnsi="Arial" w:cs="Arial"/>
          <w:color w:val="0066CC"/>
        </w:rPr>
      </w:pPr>
      <w:bookmarkStart w:id="0" w:name="APP-01"/>
      <w:bookmarkEnd w:id="0"/>
      <w:r>
        <w:rPr>
          <w:rFonts w:ascii="Arial" w:eastAsia="Times New Roman" w:hAnsi="Arial" w:cs="Arial"/>
          <w:color w:val="0066CC"/>
        </w:rPr>
        <w:t xml:space="preserve">1 Literature search strategy and terms </w:t>
      </w:r>
    </w:p>
    <w:p w:rsidR="001B4CBA" w:rsidRDefault="001B4CBA" w:rsidP="001B4CBA">
      <w:pPr>
        <w:pStyle w:val="NormalWeb"/>
        <w:rPr>
          <w:rFonts w:ascii="Arial" w:hAnsi="Arial" w:cs="Arial"/>
          <w:sz w:val="27"/>
          <w:szCs w:val="27"/>
        </w:rPr>
      </w:pPr>
      <w:r>
        <w:rPr>
          <w:rFonts w:ascii="Arial" w:hAnsi="Arial" w:cs="Arial"/>
          <w:sz w:val="27"/>
          <w:szCs w:val="27"/>
        </w:rPr>
        <w:t xml:space="preserve">This appendix provides the exact search strategy and criteria used for all academic databases and gray literature sources. </w:t>
      </w:r>
    </w:p>
    <w:p w:rsidR="001B4CBA" w:rsidRDefault="001B4CBA" w:rsidP="001B4CBA">
      <w:pPr>
        <w:pStyle w:val="NormalWeb"/>
        <w:rPr>
          <w:rFonts w:ascii="Arial" w:hAnsi="Arial" w:cs="Arial"/>
          <w:sz w:val="27"/>
          <w:szCs w:val="27"/>
        </w:rPr>
      </w:pPr>
      <w:r>
        <w:rPr>
          <w:rFonts w:ascii="Arial" w:hAnsi="Arial" w:cs="Arial"/>
          <w:b/>
          <w:bCs/>
          <w:sz w:val="27"/>
          <w:szCs w:val="27"/>
        </w:rPr>
        <w:t>(1) Academic Search Complete (EBSCO)</w:t>
      </w:r>
    </w:p>
    <w:p w:rsidR="001B4CBA" w:rsidRDefault="001B4CBA" w:rsidP="001B4CBA">
      <w:pPr>
        <w:pStyle w:val="NormalWeb"/>
        <w:rPr>
          <w:rFonts w:ascii="Arial" w:hAnsi="Arial" w:cs="Arial"/>
          <w:sz w:val="27"/>
          <w:szCs w:val="27"/>
        </w:rPr>
      </w:pPr>
      <w:r>
        <w:rPr>
          <w:rFonts w:ascii="Arial" w:hAnsi="Arial" w:cs="Arial"/>
          <w:sz w:val="27"/>
          <w:szCs w:val="27"/>
        </w:rPr>
        <w:t>August 13, 2020; 1972-2020; Publication types: Excludes magazines, trade publications, newspapers, book reviews; English. Fields searched: title, abstract, keyword,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 (cannabis OR marijuana OR hemp) OR </w:t>
      </w:r>
      <w:r>
        <w:rPr>
          <w:rFonts w:ascii="Arial" w:hAnsi="Arial" w:cs="Arial"/>
          <w:sz w:val="27"/>
          <w:szCs w:val="27"/>
          <w:u w:val="single"/>
        </w:rPr>
        <w:t>AB</w:t>
      </w:r>
      <w:r>
        <w:rPr>
          <w:rFonts w:ascii="Arial" w:hAnsi="Arial" w:cs="Arial"/>
          <w:sz w:val="27"/>
          <w:szCs w:val="27"/>
        </w:rPr>
        <w:t xml:space="preserve"> (cannabis OR marijuana OR hemp) OR </w:t>
      </w:r>
      <w:r>
        <w:rPr>
          <w:rFonts w:ascii="Arial" w:hAnsi="Arial" w:cs="Arial"/>
          <w:sz w:val="27"/>
          <w:szCs w:val="27"/>
          <w:u w:val="single"/>
        </w:rPr>
        <w:t>KW</w:t>
      </w:r>
      <w:r>
        <w:rPr>
          <w:rFonts w:ascii="Arial" w:hAnsi="Arial" w:cs="Arial"/>
          <w:sz w:val="27"/>
          <w:szCs w:val="27"/>
        </w:rPr>
        <w:t xml:space="preserve"> (cannabis OR marijuana OR hemp) OR </w:t>
      </w:r>
      <w:r>
        <w:rPr>
          <w:rFonts w:ascii="Arial" w:hAnsi="Arial" w:cs="Arial"/>
          <w:sz w:val="27"/>
          <w:szCs w:val="27"/>
          <w:u w:val="single"/>
        </w:rPr>
        <w:t>SU</w:t>
      </w:r>
      <w:r>
        <w:rPr>
          <w:rFonts w:ascii="Arial" w:hAnsi="Arial" w:cs="Arial"/>
          <w:sz w:val="27"/>
          <w:szCs w:val="27"/>
        </w:rPr>
        <w:t xml:space="preserve"> (“cannabis”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KW</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 (“commercialization”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w:t>
      </w:r>
      <w:r>
        <w:rPr>
          <w:rFonts w:ascii="Arial" w:hAnsi="Arial" w:cs="Arial"/>
          <w:sz w:val="27"/>
          <w:szCs w:val="27"/>
        </w:rPr>
        <w:lastRenderedPageBreak/>
        <w:t xml:space="preserve">“time-series”) OR </w:t>
      </w:r>
      <w:r>
        <w:rPr>
          <w:rFonts w:ascii="Arial" w:hAnsi="Arial" w:cs="Arial"/>
          <w:sz w:val="27"/>
          <w:szCs w:val="27"/>
          <w:u w:val="single"/>
        </w:rPr>
        <w:t>KW</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 xml:space="preserve"> (“causal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(2) APA PsycInfo (EBSCO)</w:t>
      </w:r>
    </w:p>
    <w:p w:rsidR="001B4CBA" w:rsidRDefault="001B4CBA" w:rsidP="001B4CBA">
      <w:pPr>
        <w:pStyle w:val="NormalWeb"/>
        <w:rPr>
          <w:rFonts w:ascii="Arial" w:hAnsi="Arial" w:cs="Arial"/>
          <w:sz w:val="27"/>
          <w:szCs w:val="27"/>
        </w:rPr>
      </w:pPr>
      <w:r>
        <w:rPr>
          <w:rFonts w:ascii="Arial" w:hAnsi="Arial" w:cs="Arial"/>
          <w:sz w:val="27"/>
          <w:szCs w:val="27"/>
        </w:rPr>
        <w:t>August 13, 2020; 1970-2020; English. Fields searched: title, abstract, keyword,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 (cannabis OR marijuana OR hemp) OR </w:t>
      </w:r>
      <w:r>
        <w:rPr>
          <w:rFonts w:ascii="Arial" w:hAnsi="Arial" w:cs="Arial"/>
          <w:sz w:val="27"/>
          <w:szCs w:val="27"/>
          <w:u w:val="single"/>
        </w:rPr>
        <w:t>AB</w:t>
      </w:r>
      <w:r>
        <w:rPr>
          <w:rFonts w:ascii="Arial" w:hAnsi="Arial" w:cs="Arial"/>
          <w:sz w:val="27"/>
          <w:szCs w:val="27"/>
        </w:rPr>
        <w:t xml:space="preserve"> (cannabis OR marijuana OR hemp) OR </w:t>
      </w:r>
      <w:r>
        <w:rPr>
          <w:rFonts w:ascii="Arial" w:hAnsi="Arial" w:cs="Arial"/>
          <w:sz w:val="27"/>
          <w:szCs w:val="27"/>
          <w:u w:val="single"/>
        </w:rPr>
        <w:t>KW</w:t>
      </w:r>
      <w:r>
        <w:rPr>
          <w:rFonts w:ascii="Arial" w:hAnsi="Arial" w:cs="Arial"/>
          <w:sz w:val="27"/>
          <w:szCs w:val="27"/>
        </w:rPr>
        <w:t xml:space="preserve"> (cannabis OR marijuana OR hemp) OR </w:t>
      </w:r>
      <w:r>
        <w:rPr>
          <w:rFonts w:ascii="Arial" w:hAnsi="Arial" w:cs="Arial"/>
          <w:sz w:val="27"/>
          <w:szCs w:val="27"/>
          <w:u w:val="single"/>
        </w:rPr>
        <w:t>SU</w:t>
      </w:r>
      <w:r>
        <w:rPr>
          <w:rFonts w:ascii="Arial" w:hAnsi="Arial" w:cs="Arial"/>
          <w:sz w:val="27"/>
          <w:szCs w:val="27"/>
        </w:rPr>
        <w:t xml:space="preserve"> (“cannabis”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KW</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 (“commercialization”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w:t>
      </w:r>
      <w:r>
        <w:rPr>
          <w:rFonts w:ascii="Arial" w:hAnsi="Arial" w:cs="Arial"/>
          <w:sz w:val="27"/>
          <w:szCs w:val="27"/>
        </w:rPr>
        <w:lastRenderedPageBreak/>
        <w:t xml:space="preserve">“medicalization”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KW</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 xml:space="preserve"> (“causal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(3) Aplied Social Sciences Index &amp; Abstracts (ASSIA) (ProQuest)</w:t>
      </w:r>
    </w:p>
    <w:p w:rsidR="001B4CBA" w:rsidRDefault="001B4CBA" w:rsidP="001B4CBA">
      <w:pPr>
        <w:pStyle w:val="NormalWeb"/>
        <w:rPr>
          <w:rFonts w:ascii="Arial" w:hAnsi="Arial" w:cs="Arial"/>
          <w:sz w:val="27"/>
          <w:szCs w:val="27"/>
        </w:rPr>
      </w:pPr>
      <w:r>
        <w:rPr>
          <w:rFonts w:ascii="Arial" w:hAnsi="Arial" w:cs="Arial"/>
          <w:sz w:val="27"/>
          <w:szCs w:val="27"/>
        </w:rPr>
        <w:t>August 13, 2020; 1973-2020; Publication types: Excludes commentary, editorial, general information, correspondence, letter to the editor, news; English. Fields searched: title, abstract, keyword,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(cannabis OR marijuana OR hemp) OR </w:t>
      </w:r>
      <w:r>
        <w:rPr>
          <w:rFonts w:ascii="Arial" w:hAnsi="Arial" w:cs="Arial"/>
          <w:sz w:val="27"/>
          <w:szCs w:val="27"/>
          <w:u w:val="single"/>
        </w:rPr>
        <w:t>ab</w:t>
      </w:r>
      <w:r>
        <w:rPr>
          <w:rFonts w:ascii="Arial" w:hAnsi="Arial" w:cs="Arial"/>
          <w:sz w:val="27"/>
          <w:szCs w:val="27"/>
        </w:rPr>
        <w:t xml:space="preserve">(cannabis OR marijuana OR hemp) OR </w:t>
      </w:r>
      <w:r>
        <w:rPr>
          <w:rFonts w:ascii="Arial" w:hAnsi="Arial" w:cs="Arial"/>
          <w:sz w:val="27"/>
          <w:szCs w:val="27"/>
          <w:u w:val="single"/>
        </w:rPr>
        <w:t>if</w:t>
      </w:r>
      <w:r>
        <w:rPr>
          <w:rFonts w:ascii="Arial" w:hAnsi="Arial" w:cs="Arial"/>
          <w:sz w:val="27"/>
          <w:szCs w:val="27"/>
        </w:rPr>
        <w:t xml:space="preserve">(cannabis OR marijuana OR hemp) OR </w:t>
      </w:r>
      <w:r>
        <w:rPr>
          <w:rFonts w:ascii="Arial" w:hAnsi="Arial" w:cs="Arial"/>
          <w:sz w:val="27"/>
          <w:szCs w:val="27"/>
          <w:u w:val="single"/>
        </w:rPr>
        <w:t>su</w:t>
      </w:r>
      <w:r>
        <w:rPr>
          <w:rFonts w:ascii="Arial" w:hAnsi="Arial" w:cs="Arial"/>
          <w:sz w:val="27"/>
          <w:szCs w:val="27"/>
        </w:rPr>
        <w:t xml:space="preserve">(“cannabis”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(commercializ* OR “social club*” OR collective OR cooperative OR cultivat* OR decrim* OR dispensar* OR grow* OR industr* OR law* OR </w:t>
      </w:r>
      <w:r>
        <w:rPr>
          <w:rFonts w:ascii="Arial" w:hAnsi="Arial" w:cs="Arial"/>
          <w:sz w:val="27"/>
          <w:szCs w:val="27"/>
        </w:rPr>
        <w:lastRenderedPageBreak/>
        <w:t xml:space="preserve">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if</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if</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 xml:space="preserve">(“causal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w:t>
      </w:r>
      <w:r>
        <w:rPr>
          <w:rFonts w:ascii="Arial" w:hAnsi="Arial" w:cs="Arial"/>
          <w:sz w:val="27"/>
          <w:szCs w:val="27"/>
        </w:rPr>
        <w:lastRenderedPageBreak/>
        <w:t>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(4) Campbell Library (Campbell Collaboration)</w:t>
      </w:r>
    </w:p>
    <w:p w:rsidR="001B4CBA" w:rsidRDefault="001B4CBA" w:rsidP="001B4CBA">
      <w:pPr>
        <w:pStyle w:val="NormalWeb"/>
        <w:rPr>
          <w:rFonts w:ascii="Arial" w:hAnsi="Arial" w:cs="Arial"/>
          <w:sz w:val="27"/>
          <w:szCs w:val="27"/>
        </w:rPr>
      </w:pPr>
      <w:r>
        <w:rPr>
          <w:rFonts w:ascii="Arial" w:hAnsi="Arial" w:cs="Arial"/>
          <w:sz w:val="27"/>
          <w:szCs w:val="27"/>
        </w:rPr>
        <w:t>August 13, 2020; Fields searched: title, keyword.</w:t>
      </w:r>
    </w:p>
    <w:p w:rsidR="001B4CBA" w:rsidRDefault="001B4CBA" w:rsidP="001B4CBA">
      <w:pPr>
        <w:pStyle w:val="NormalWeb"/>
        <w:rPr>
          <w:rFonts w:ascii="Arial" w:hAnsi="Arial" w:cs="Arial"/>
          <w:sz w:val="27"/>
          <w:szCs w:val="27"/>
        </w:rPr>
      </w:pPr>
      <w:r>
        <w:rPr>
          <w:rFonts w:ascii="Arial" w:hAnsi="Arial" w:cs="Arial"/>
          <w:sz w:val="27"/>
          <w:szCs w:val="27"/>
        </w:rPr>
        <w:t>cannabis OR marijuana OR hemp</w:t>
      </w:r>
    </w:p>
    <w:p w:rsidR="001B4CBA" w:rsidRDefault="001B4CBA" w:rsidP="001B4CBA">
      <w:pPr>
        <w:pStyle w:val="NormalWeb"/>
        <w:rPr>
          <w:rFonts w:ascii="Arial" w:hAnsi="Arial" w:cs="Arial"/>
          <w:sz w:val="27"/>
          <w:szCs w:val="27"/>
        </w:rPr>
      </w:pPr>
      <w:r>
        <w:rPr>
          <w:rFonts w:ascii="Arial" w:hAnsi="Arial" w:cs="Arial"/>
          <w:b/>
          <w:bCs/>
          <w:sz w:val="27"/>
          <w:szCs w:val="27"/>
        </w:rPr>
        <w:t>(5) CINAHL Plus (EBSCO)</w:t>
      </w:r>
    </w:p>
    <w:p w:rsidR="001B4CBA" w:rsidRDefault="001B4CBA" w:rsidP="001B4CBA">
      <w:pPr>
        <w:pStyle w:val="NormalWeb"/>
        <w:rPr>
          <w:rFonts w:ascii="Arial" w:hAnsi="Arial" w:cs="Arial"/>
          <w:sz w:val="27"/>
          <w:szCs w:val="27"/>
        </w:rPr>
      </w:pPr>
      <w:r>
        <w:rPr>
          <w:rFonts w:ascii="Arial" w:hAnsi="Arial" w:cs="Arial"/>
          <w:sz w:val="27"/>
          <w:szCs w:val="27"/>
        </w:rPr>
        <w:t>August 13, 2020; 1981-2020; Publication types: Excludes magazines, CEUs; English. Fields searched: title, abstract,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 (cannabis OR marijuana OR hemp) OR </w:t>
      </w:r>
      <w:r>
        <w:rPr>
          <w:rFonts w:ascii="Arial" w:hAnsi="Arial" w:cs="Arial"/>
          <w:sz w:val="27"/>
          <w:szCs w:val="27"/>
          <w:u w:val="single"/>
        </w:rPr>
        <w:t>AB</w:t>
      </w:r>
      <w:r>
        <w:rPr>
          <w:rFonts w:ascii="Arial" w:hAnsi="Arial" w:cs="Arial"/>
          <w:sz w:val="27"/>
          <w:szCs w:val="27"/>
        </w:rPr>
        <w:t xml:space="preserve"> (cannabis OR marijuana OR hemp) OR </w:t>
      </w:r>
      <w:r>
        <w:rPr>
          <w:rFonts w:ascii="Arial" w:hAnsi="Arial" w:cs="Arial"/>
          <w:sz w:val="27"/>
          <w:szCs w:val="27"/>
          <w:u w:val="single"/>
        </w:rPr>
        <w:t>SU</w:t>
      </w:r>
      <w:r>
        <w:rPr>
          <w:rFonts w:ascii="Arial" w:hAnsi="Arial" w:cs="Arial"/>
          <w:sz w:val="27"/>
          <w:szCs w:val="27"/>
        </w:rPr>
        <w:t xml:space="preserve"> (“cannabis”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 (“commercialization”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 xml:space="preserve"> (“causal modeling” OR </w:t>
      </w:r>
      <w:r>
        <w:rPr>
          <w:rFonts w:ascii="Arial" w:hAnsi="Arial" w:cs="Arial"/>
          <w:sz w:val="27"/>
          <w:szCs w:val="27"/>
        </w:rPr>
        <w:lastRenderedPageBreak/>
        <w:t>“causal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(6) Cochrane Library (Wiley)</w:t>
      </w:r>
    </w:p>
    <w:p w:rsidR="001B4CBA" w:rsidRDefault="001B4CBA" w:rsidP="001B4CBA">
      <w:pPr>
        <w:pStyle w:val="NormalWeb"/>
        <w:rPr>
          <w:rFonts w:ascii="Arial" w:hAnsi="Arial" w:cs="Arial"/>
          <w:sz w:val="27"/>
          <w:szCs w:val="27"/>
        </w:rPr>
      </w:pPr>
      <w:r>
        <w:rPr>
          <w:rFonts w:ascii="Arial" w:hAnsi="Arial" w:cs="Arial"/>
          <w:sz w:val="27"/>
          <w:szCs w:val="27"/>
        </w:rPr>
        <w:t>August 13, 2020; Fields searched: title, abstract, keyword.</w:t>
      </w:r>
    </w:p>
    <w:p w:rsidR="001B4CBA" w:rsidRDefault="001B4CBA" w:rsidP="001B4CBA">
      <w:pPr>
        <w:pStyle w:val="NormalWeb"/>
        <w:rPr>
          <w:rFonts w:ascii="Arial" w:hAnsi="Arial" w:cs="Arial"/>
          <w:sz w:val="27"/>
          <w:szCs w:val="27"/>
        </w:rPr>
      </w:pPr>
      <w:r>
        <w:rPr>
          <w:rFonts w:ascii="Arial" w:hAnsi="Arial" w:cs="Arial"/>
          <w:sz w:val="27"/>
          <w:szCs w:val="27"/>
        </w:rPr>
        <w:t>cannabis OR marijuana OR hemp</w:t>
      </w:r>
    </w:p>
    <w:p w:rsidR="001B4CBA" w:rsidRDefault="001B4CBA" w:rsidP="001B4CBA">
      <w:pPr>
        <w:pStyle w:val="NormalWeb"/>
        <w:rPr>
          <w:rFonts w:ascii="Arial" w:hAnsi="Arial" w:cs="Arial"/>
          <w:sz w:val="27"/>
          <w:szCs w:val="27"/>
        </w:rPr>
      </w:pPr>
      <w:r>
        <w:rPr>
          <w:rFonts w:ascii="Arial" w:hAnsi="Arial" w:cs="Arial"/>
          <w:b/>
          <w:bCs/>
          <w:sz w:val="27"/>
          <w:szCs w:val="27"/>
        </w:rPr>
        <w:t>(7) Criminal Justice Abstracts (EBSCO)</w:t>
      </w:r>
    </w:p>
    <w:p w:rsidR="001B4CBA" w:rsidRDefault="001B4CBA" w:rsidP="001B4CBA">
      <w:pPr>
        <w:pStyle w:val="NormalWeb"/>
        <w:rPr>
          <w:rFonts w:ascii="Arial" w:hAnsi="Arial" w:cs="Arial"/>
          <w:sz w:val="27"/>
          <w:szCs w:val="27"/>
        </w:rPr>
      </w:pPr>
      <w:r>
        <w:rPr>
          <w:rFonts w:ascii="Arial" w:hAnsi="Arial" w:cs="Arial"/>
          <w:sz w:val="27"/>
          <w:szCs w:val="27"/>
        </w:rPr>
        <w:t>August 13, 2020; 1970-2020; Publication types: Excludes magazines; English. Fields searched: title, abstract, keyword,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 (cannabis OR marijuana OR hemp) OR </w:t>
      </w:r>
      <w:r>
        <w:rPr>
          <w:rFonts w:ascii="Arial" w:hAnsi="Arial" w:cs="Arial"/>
          <w:sz w:val="27"/>
          <w:szCs w:val="27"/>
          <w:u w:val="single"/>
        </w:rPr>
        <w:t>AB</w:t>
      </w:r>
      <w:r>
        <w:rPr>
          <w:rFonts w:ascii="Arial" w:hAnsi="Arial" w:cs="Arial"/>
          <w:sz w:val="27"/>
          <w:szCs w:val="27"/>
        </w:rPr>
        <w:t xml:space="preserve"> (cannabis OR marijuana OR hemp) OR </w:t>
      </w:r>
      <w:r>
        <w:rPr>
          <w:rFonts w:ascii="Arial" w:hAnsi="Arial" w:cs="Arial"/>
          <w:sz w:val="27"/>
          <w:szCs w:val="27"/>
          <w:u w:val="single"/>
        </w:rPr>
        <w:t>KW</w:t>
      </w:r>
      <w:r>
        <w:rPr>
          <w:rFonts w:ascii="Arial" w:hAnsi="Arial" w:cs="Arial"/>
          <w:sz w:val="27"/>
          <w:szCs w:val="27"/>
        </w:rPr>
        <w:t xml:space="preserve"> (cannabis OR marijuana OR hemp) OR </w:t>
      </w:r>
      <w:r>
        <w:rPr>
          <w:rFonts w:ascii="Arial" w:hAnsi="Arial" w:cs="Arial"/>
          <w:sz w:val="27"/>
          <w:szCs w:val="27"/>
          <w:u w:val="single"/>
        </w:rPr>
        <w:t>SU</w:t>
      </w:r>
      <w:r>
        <w:rPr>
          <w:rFonts w:ascii="Arial" w:hAnsi="Arial" w:cs="Arial"/>
          <w:sz w:val="27"/>
          <w:szCs w:val="27"/>
        </w:rPr>
        <w:t xml:space="preserve"> (“cannabis”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KW</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 (“commercialization”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(analysis OR “before-and-after” OR causal OR counterfactual OR “difference-in-</w:t>
      </w:r>
      <w:r>
        <w:rPr>
          <w:rFonts w:ascii="Arial" w:hAnsi="Arial" w:cs="Arial"/>
          <w:sz w:val="27"/>
          <w:szCs w:val="27"/>
        </w:rPr>
        <w:lastRenderedPageBreak/>
        <w:t xml:space="preserve">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KW</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 xml:space="preserve"> (“causal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(8) Criminal Justice Database (ProQuest)</w:t>
      </w:r>
    </w:p>
    <w:p w:rsidR="001B4CBA" w:rsidRDefault="001B4CBA" w:rsidP="001B4CBA">
      <w:pPr>
        <w:pStyle w:val="NormalWeb"/>
        <w:rPr>
          <w:rFonts w:ascii="Arial" w:hAnsi="Arial" w:cs="Arial"/>
          <w:sz w:val="27"/>
          <w:szCs w:val="27"/>
        </w:rPr>
      </w:pPr>
      <w:r>
        <w:rPr>
          <w:rFonts w:ascii="Arial" w:hAnsi="Arial" w:cs="Arial"/>
          <w:sz w:val="27"/>
          <w:szCs w:val="27"/>
        </w:rPr>
        <w:t>August 13, 2020; 1981-2020; Publication types: Excludes magazines, trade journals; English. Fields searched: title, abstract,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(cannabis OR marijuana OR hemp) OR </w:t>
      </w:r>
      <w:r>
        <w:rPr>
          <w:rFonts w:ascii="Arial" w:hAnsi="Arial" w:cs="Arial"/>
          <w:sz w:val="27"/>
          <w:szCs w:val="27"/>
          <w:u w:val="single"/>
        </w:rPr>
        <w:t>ab</w:t>
      </w:r>
      <w:r>
        <w:rPr>
          <w:rFonts w:ascii="Arial" w:hAnsi="Arial" w:cs="Arial"/>
          <w:sz w:val="27"/>
          <w:szCs w:val="27"/>
        </w:rPr>
        <w:t xml:space="preserve">(cannabis OR marijuana OR hemp) OR </w:t>
      </w:r>
      <w:r>
        <w:rPr>
          <w:rFonts w:ascii="Arial" w:hAnsi="Arial" w:cs="Arial"/>
          <w:sz w:val="27"/>
          <w:szCs w:val="27"/>
          <w:u w:val="single"/>
        </w:rPr>
        <w:t>su</w:t>
      </w:r>
      <w:r>
        <w:rPr>
          <w:rFonts w:ascii="Arial" w:hAnsi="Arial" w:cs="Arial"/>
          <w:sz w:val="27"/>
          <w:szCs w:val="27"/>
        </w:rPr>
        <w:t xml:space="preserve">(“cannabis”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(commercializ* OR “social club*” OR collective OR cooperative OR cultivat* OR decrim* OR dispensar* OR grow* OR industr* OR law* OR legal* OR legislat* OR liberaliz* OR medical* OR polic* OR </w:t>
      </w:r>
      <w:r>
        <w:rPr>
          <w:rFonts w:ascii="Arial" w:hAnsi="Arial" w:cs="Arial"/>
          <w:sz w:val="27"/>
          <w:szCs w:val="27"/>
        </w:rPr>
        <w:lastRenderedPageBreak/>
        <w:t xml:space="preserve">program* OR recreation* OR regulat* OR retail*) OR </w:t>
      </w:r>
      <w:r>
        <w:rPr>
          <w:rFonts w:ascii="Arial" w:hAnsi="Arial" w:cs="Arial"/>
          <w:sz w:val="27"/>
          <w:szCs w:val="27"/>
          <w:u w:val="single"/>
        </w:rPr>
        <w:t>su</w:t>
      </w:r>
      <w:r>
        <w:rPr>
          <w:rFonts w:ascii="Arial" w:hAnsi="Arial" w:cs="Arial"/>
          <w:sz w:val="27"/>
          <w:szCs w:val="27"/>
        </w:rPr>
        <w:t xml:space="preserve">(“commercialization”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(9) Dissertations &amp; Theses A&amp;I (ProQuest)</w:t>
      </w:r>
    </w:p>
    <w:p w:rsidR="001B4CBA" w:rsidRDefault="001B4CBA" w:rsidP="001B4CBA">
      <w:pPr>
        <w:pStyle w:val="NormalWeb"/>
        <w:rPr>
          <w:rFonts w:ascii="Arial" w:hAnsi="Arial" w:cs="Arial"/>
          <w:sz w:val="27"/>
          <w:szCs w:val="27"/>
        </w:rPr>
      </w:pPr>
      <w:r>
        <w:rPr>
          <w:rFonts w:ascii="Arial" w:hAnsi="Arial" w:cs="Arial"/>
          <w:sz w:val="27"/>
          <w:szCs w:val="27"/>
        </w:rPr>
        <w:t>August 13, 2020; 1970-2020; English. Fields searched: title, abstract, keyword,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(cannabis OR marijuana OR hemp) OR </w:t>
      </w:r>
      <w:r>
        <w:rPr>
          <w:rFonts w:ascii="Arial" w:hAnsi="Arial" w:cs="Arial"/>
          <w:sz w:val="27"/>
          <w:szCs w:val="27"/>
          <w:u w:val="single"/>
        </w:rPr>
        <w:t>ab</w:t>
      </w:r>
      <w:r>
        <w:rPr>
          <w:rFonts w:ascii="Arial" w:hAnsi="Arial" w:cs="Arial"/>
          <w:sz w:val="27"/>
          <w:szCs w:val="27"/>
        </w:rPr>
        <w:t xml:space="preserve">(cannabis OR marijuana OR hemp) OR </w:t>
      </w:r>
      <w:r>
        <w:rPr>
          <w:rFonts w:ascii="Arial" w:hAnsi="Arial" w:cs="Arial"/>
          <w:sz w:val="27"/>
          <w:szCs w:val="27"/>
          <w:u w:val="single"/>
        </w:rPr>
        <w:t>diskw</w:t>
      </w:r>
      <w:r>
        <w:rPr>
          <w:rFonts w:ascii="Arial" w:hAnsi="Arial" w:cs="Arial"/>
          <w:sz w:val="27"/>
          <w:szCs w:val="27"/>
        </w:rPr>
        <w:t xml:space="preserve">(cannabis OR marijuana OR hemp) OR </w:t>
      </w:r>
      <w:r>
        <w:rPr>
          <w:rFonts w:ascii="Arial" w:hAnsi="Arial" w:cs="Arial"/>
          <w:sz w:val="27"/>
          <w:szCs w:val="27"/>
          <w:u w:val="single"/>
        </w:rPr>
        <w:t>su</w:t>
      </w:r>
      <w:r>
        <w:rPr>
          <w:rFonts w:ascii="Arial" w:hAnsi="Arial" w:cs="Arial"/>
          <w:sz w:val="27"/>
          <w:szCs w:val="27"/>
        </w:rPr>
        <w:t xml:space="preserve">(“cannabis”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(commercializ* OR “social club*” OR collective OR cooperative OR cultivat* OR decrim* OR dispensar* OR grow* OR industr* OR law* OR </w:t>
      </w:r>
      <w:r>
        <w:rPr>
          <w:rFonts w:ascii="Arial" w:hAnsi="Arial" w:cs="Arial"/>
          <w:sz w:val="27"/>
          <w:szCs w:val="27"/>
        </w:rPr>
        <w:lastRenderedPageBreak/>
        <w:t xml:space="preserve">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diskw</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diskw</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 xml:space="preserve">(“causal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w:t>
      </w:r>
      <w:r>
        <w:rPr>
          <w:rFonts w:ascii="Arial" w:hAnsi="Arial" w:cs="Arial"/>
          <w:sz w:val="27"/>
          <w:szCs w:val="27"/>
        </w:rPr>
        <w:lastRenderedPageBreak/>
        <w:t>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(10) EconLit (EBSCO)</w:t>
      </w:r>
    </w:p>
    <w:p w:rsidR="001B4CBA" w:rsidRDefault="001B4CBA" w:rsidP="001B4CBA">
      <w:pPr>
        <w:pStyle w:val="NormalWeb"/>
        <w:rPr>
          <w:rFonts w:ascii="Arial" w:hAnsi="Arial" w:cs="Arial"/>
          <w:sz w:val="27"/>
          <w:szCs w:val="27"/>
        </w:rPr>
      </w:pPr>
      <w:r>
        <w:rPr>
          <w:rFonts w:ascii="Arial" w:hAnsi="Arial" w:cs="Arial"/>
          <w:sz w:val="27"/>
          <w:szCs w:val="27"/>
        </w:rPr>
        <w:t>August 13, 2020; 1992-2020; English. Fields searched: title, abstract,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 (cannabis OR marijuana OR hemp) OR </w:t>
      </w:r>
      <w:r>
        <w:rPr>
          <w:rFonts w:ascii="Arial" w:hAnsi="Arial" w:cs="Arial"/>
          <w:sz w:val="27"/>
          <w:szCs w:val="27"/>
          <w:u w:val="single"/>
        </w:rPr>
        <w:t>AB</w:t>
      </w:r>
      <w:r>
        <w:rPr>
          <w:rFonts w:ascii="Arial" w:hAnsi="Arial" w:cs="Arial"/>
          <w:sz w:val="27"/>
          <w:szCs w:val="27"/>
        </w:rPr>
        <w:t xml:space="preserve"> (cannabis OR marijuana OR hemp) OR </w:t>
      </w:r>
      <w:r>
        <w:rPr>
          <w:rFonts w:ascii="Arial" w:hAnsi="Arial" w:cs="Arial"/>
          <w:sz w:val="27"/>
          <w:szCs w:val="27"/>
          <w:u w:val="single"/>
        </w:rPr>
        <w:t>SU</w:t>
      </w:r>
      <w:r>
        <w:rPr>
          <w:rFonts w:ascii="Arial" w:hAnsi="Arial" w:cs="Arial"/>
          <w:sz w:val="27"/>
          <w:szCs w:val="27"/>
        </w:rPr>
        <w:t xml:space="preserve"> (“cannabis”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 (“commercialization”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 xml:space="preserve"> (“causal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w:t>
      </w:r>
      <w:r>
        <w:rPr>
          <w:rFonts w:ascii="Arial" w:hAnsi="Arial" w:cs="Arial"/>
          <w:sz w:val="27"/>
          <w:szCs w:val="27"/>
        </w:rPr>
        <w:lastRenderedPageBreak/>
        <w:t>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(11) Embase (Elsevier)</w:t>
      </w:r>
    </w:p>
    <w:p w:rsidR="001B4CBA" w:rsidRDefault="001B4CBA" w:rsidP="001B4CBA">
      <w:pPr>
        <w:pStyle w:val="NormalWeb"/>
        <w:rPr>
          <w:rFonts w:ascii="Arial" w:hAnsi="Arial" w:cs="Arial"/>
          <w:sz w:val="27"/>
          <w:szCs w:val="27"/>
        </w:rPr>
      </w:pPr>
      <w:r>
        <w:rPr>
          <w:rFonts w:ascii="Arial" w:hAnsi="Arial" w:cs="Arial"/>
          <w:sz w:val="27"/>
          <w:szCs w:val="27"/>
        </w:rPr>
        <w:t>August 13, 2020; 1970-2020; English. Fields searched: title, abstract, keyword, subject.</w:t>
      </w:r>
    </w:p>
    <w:p w:rsidR="001B4CBA" w:rsidRDefault="001B4CBA" w:rsidP="001B4CBA">
      <w:pPr>
        <w:pStyle w:val="NormalWeb"/>
        <w:rPr>
          <w:rFonts w:ascii="Arial" w:hAnsi="Arial" w:cs="Arial"/>
          <w:sz w:val="27"/>
          <w:szCs w:val="27"/>
        </w:rPr>
      </w:pPr>
      <w:r>
        <w:rPr>
          <w:rFonts w:ascii="Arial" w:hAnsi="Arial" w:cs="Arial"/>
          <w:sz w:val="27"/>
          <w:szCs w:val="27"/>
        </w:rPr>
        <w:t>((cannabis:ti,ab,kw OR marijuana:ti,ab,kw OR hemp:ti,ab,kw) AND (commercializ*:ti,ab,kw OR 'social club*':ti,ab,kw OR collective:ti,ab,kw OR cooperative:ti,ab,kw OR cultivat*:ti,ab,kw OR decrim*:ti,ab,kw OR dispensar*:ti,ab,kw OR grow*:ti,ab,kw OR industr*:ti,ab,kw OR law*:ti,ab,kw OR legal*:ti,ab,kw OR legislat*:ti,ab,kw OR liberaliz*:ti,ab,kw OR medical*:ti,ab,kw OR polic*:ti,ab,kw OR program*:ti,ab,kw OR recreation*:ti,ab,kw OR regulat*:ti,ab,kw OR retail*:ti,ab,kw) AND (analysis:ti,ab,kw OR 'before-and-after':ti,ab,kw OR causal:ti,ab,kw OR counterfactual:ti,ab,kw OR 'difference-in-difference*':ti,ab,kw OR experiment*:ti,ab,kw OR 'fixed effect*':ti,ab,kw OR 'instrumental variable*':ti,ab,kw OR longitudinal:ti,ab,kw OR matching:ti,ab,kw OR 'meta analy*':ti,ab,kw OR model*:ti,ab,kw OR 'panel data':ti,ab,kw OR 'propensity score':ti,ab,kw OR 'propensity match*':ti,ab,kw OR 'quasi experiment*':ti,ab,kw OR regress*:ti,ab,kw OR 'regression discontinuity':ti,ab,kw OR 'repeated measures':ti,ab,kw OR rct:ti,ab,kw OR 'synthetic control':ti,ab,kw OR 'systematic review':ti,ab,kw OR 'time-series':ti,ab,kw)) OR (('cannabis'/de OR 'medical cannabis'/de) AND 'drug legislation'/de)</w:t>
      </w:r>
    </w:p>
    <w:p w:rsidR="001B4CBA" w:rsidRDefault="001B4CBA" w:rsidP="001B4CBA">
      <w:pPr>
        <w:pStyle w:val="NormalWeb"/>
        <w:rPr>
          <w:rFonts w:ascii="Arial" w:hAnsi="Arial" w:cs="Arial"/>
          <w:sz w:val="27"/>
          <w:szCs w:val="27"/>
        </w:rPr>
      </w:pPr>
      <w:r>
        <w:rPr>
          <w:rFonts w:ascii="Arial" w:hAnsi="Arial" w:cs="Arial"/>
          <w:b/>
          <w:bCs/>
          <w:sz w:val="27"/>
          <w:szCs w:val="27"/>
        </w:rPr>
        <w:t xml:space="preserve">(12) ERIC (EBSCO) </w:t>
      </w:r>
    </w:p>
    <w:p w:rsidR="001B4CBA" w:rsidRDefault="001B4CBA" w:rsidP="001B4CBA">
      <w:pPr>
        <w:pStyle w:val="NormalWeb"/>
        <w:rPr>
          <w:rFonts w:ascii="Arial" w:hAnsi="Arial" w:cs="Arial"/>
          <w:sz w:val="27"/>
          <w:szCs w:val="27"/>
        </w:rPr>
      </w:pPr>
      <w:r>
        <w:rPr>
          <w:rFonts w:ascii="Arial" w:hAnsi="Arial" w:cs="Arial"/>
          <w:sz w:val="27"/>
          <w:szCs w:val="27"/>
        </w:rPr>
        <w:t>August 13, 2020; 1970-2020; English. Fields searched: title, abstract, keyword,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 (cannabis OR marijuana OR hemp) OR </w:t>
      </w:r>
      <w:r>
        <w:rPr>
          <w:rFonts w:ascii="Arial" w:hAnsi="Arial" w:cs="Arial"/>
          <w:sz w:val="27"/>
          <w:szCs w:val="27"/>
          <w:u w:val="single"/>
        </w:rPr>
        <w:t>AB</w:t>
      </w:r>
      <w:r>
        <w:rPr>
          <w:rFonts w:ascii="Arial" w:hAnsi="Arial" w:cs="Arial"/>
          <w:sz w:val="27"/>
          <w:szCs w:val="27"/>
        </w:rPr>
        <w:t xml:space="preserve"> (cannabis OR marijuana OR hemp) OR </w:t>
      </w:r>
      <w:r>
        <w:rPr>
          <w:rFonts w:ascii="Arial" w:hAnsi="Arial" w:cs="Arial"/>
          <w:sz w:val="27"/>
          <w:szCs w:val="27"/>
          <w:u w:val="single"/>
        </w:rPr>
        <w:t>KW</w:t>
      </w:r>
      <w:r>
        <w:rPr>
          <w:rFonts w:ascii="Arial" w:hAnsi="Arial" w:cs="Arial"/>
          <w:sz w:val="27"/>
          <w:szCs w:val="27"/>
        </w:rPr>
        <w:t xml:space="preserve"> (cannabis OR marijuana OR hemp) OR </w:t>
      </w:r>
      <w:r>
        <w:rPr>
          <w:rFonts w:ascii="Arial" w:hAnsi="Arial" w:cs="Arial"/>
          <w:sz w:val="27"/>
          <w:szCs w:val="27"/>
          <w:u w:val="single"/>
        </w:rPr>
        <w:t>SU</w:t>
      </w:r>
      <w:r>
        <w:rPr>
          <w:rFonts w:ascii="Arial" w:hAnsi="Arial" w:cs="Arial"/>
          <w:sz w:val="27"/>
          <w:szCs w:val="27"/>
        </w:rPr>
        <w:t xml:space="preserve"> (“cannabis”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 (commercializ* OR “social club*” OR collective OR cooperative OR cultivat* OR decrim* OR dispensar* OR grow* OR industr* OR law* OR legal* OR legislat* OR liberaliz* OR </w:t>
      </w:r>
      <w:r>
        <w:rPr>
          <w:rFonts w:ascii="Arial" w:hAnsi="Arial" w:cs="Arial"/>
          <w:sz w:val="27"/>
          <w:szCs w:val="27"/>
        </w:rPr>
        <w:lastRenderedPageBreak/>
        <w:t xml:space="preserve">medical* OR polic* OR program* OR recreation* OR regulat* OR retail*) OR </w:t>
      </w:r>
      <w:r>
        <w:rPr>
          <w:rFonts w:ascii="Arial" w:hAnsi="Arial" w:cs="Arial"/>
          <w:sz w:val="27"/>
          <w:szCs w:val="27"/>
          <w:u w:val="single"/>
        </w:rPr>
        <w:t>KW</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 (“commercialization”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KW</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 xml:space="preserve"> (“causal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matching” OR “statistical analysis” OR “statistical matching” OR “quantitative research” OR “quasi-experimental studies” OR “regression” OR “regression analysis” OR “regression discontinuity design” </w:t>
      </w:r>
      <w:r>
        <w:rPr>
          <w:rFonts w:ascii="Arial" w:hAnsi="Arial" w:cs="Arial"/>
          <w:sz w:val="27"/>
          <w:szCs w:val="27"/>
        </w:rPr>
        <w:lastRenderedPageBreak/>
        <w:t>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(13) Healthcare Administration Database (ProQuest)</w:t>
      </w:r>
    </w:p>
    <w:p w:rsidR="001B4CBA" w:rsidRDefault="001B4CBA" w:rsidP="001B4CBA">
      <w:pPr>
        <w:pStyle w:val="NormalWeb"/>
        <w:rPr>
          <w:rFonts w:ascii="Arial" w:hAnsi="Arial" w:cs="Arial"/>
          <w:sz w:val="27"/>
          <w:szCs w:val="27"/>
        </w:rPr>
      </w:pPr>
      <w:r>
        <w:rPr>
          <w:rFonts w:ascii="Arial" w:hAnsi="Arial" w:cs="Arial"/>
          <w:sz w:val="27"/>
          <w:szCs w:val="27"/>
        </w:rPr>
        <w:t>August 13, 2020; 1980-2020; Publication types: Excludes wire feeds, newspapers, trade journals, magazines; English. Fields searched: title, abstract,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(cannabis OR marijuana OR hemp) OR </w:t>
      </w:r>
      <w:r>
        <w:rPr>
          <w:rFonts w:ascii="Arial" w:hAnsi="Arial" w:cs="Arial"/>
          <w:sz w:val="27"/>
          <w:szCs w:val="27"/>
          <w:u w:val="single"/>
        </w:rPr>
        <w:t>ab</w:t>
      </w:r>
      <w:r>
        <w:rPr>
          <w:rFonts w:ascii="Arial" w:hAnsi="Arial" w:cs="Arial"/>
          <w:sz w:val="27"/>
          <w:szCs w:val="27"/>
        </w:rPr>
        <w:t xml:space="preserve">(cannabis OR marijuana OR hemp) OR </w:t>
      </w:r>
      <w:r>
        <w:rPr>
          <w:rFonts w:ascii="Arial" w:hAnsi="Arial" w:cs="Arial"/>
          <w:sz w:val="27"/>
          <w:szCs w:val="27"/>
          <w:u w:val="single"/>
        </w:rPr>
        <w:t>su</w:t>
      </w:r>
      <w:r>
        <w:rPr>
          <w:rFonts w:ascii="Arial" w:hAnsi="Arial" w:cs="Arial"/>
          <w:sz w:val="27"/>
          <w:szCs w:val="27"/>
        </w:rPr>
        <w:t xml:space="preserve">(“cannabis”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 xml:space="preserve">(“causal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w:t>
      </w:r>
      <w:r>
        <w:rPr>
          <w:rFonts w:ascii="Arial" w:hAnsi="Arial" w:cs="Arial"/>
          <w:sz w:val="27"/>
          <w:szCs w:val="27"/>
        </w:rPr>
        <w:lastRenderedPageBreak/>
        <w:t>analysis” OR “population-based case control” OR “pretests posttests” OR “pretest-posttest design” OR “propensity score” OR “propensity score 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(14) Health Source: Nursing/Academic Edition (EBSCO)</w:t>
      </w:r>
    </w:p>
    <w:p w:rsidR="001B4CBA" w:rsidRDefault="001B4CBA" w:rsidP="001B4CBA">
      <w:pPr>
        <w:pStyle w:val="NormalWeb"/>
        <w:rPr>
          <w:rFonts w:ascii="Arial" w:hAnsi="Arial" w:cs="Arial"/>
          <w:sz w:val="27"/>
          <w:szCs w:val="27"/>
        </w:rPr>
      </w:pPr>
      <w:r>
        <w:rPr>
          <w:rFonts w:ascii="Arial" w:hAnsi="Arial" w:cs="Arial"/>
          <w:sz w:val="27"/>
          <w:szCs w:val="27"/>
        </w:rPr>
        <w:t>August 13, 2020; 1977-2020; Publication types: Excludes magazines, trade publications; English. Fields searched: title, abstract, keyword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 (cannabis OR marijuana OR hemp) OR </w:t>
      </w:r>
      <w:r>
        <w:rPr>
          <w:rFonts w:ascii="Arial" w:hAnsi="Arial" w:cs="Arial"/>
          <w:sz w:val="27"/>
          <w:szCs w:val="27"/>
          <w:u w:val="single"/>
        </w:rPr>
        <w:t>AB</w:t>
      </w:r>
      <w:r>
        <w:rPr>
          <w:rFonts w:ascii="Arial" w:hAnsi="Arial" w:cs="Arial"/>
          <w:sz w:val="27"/>
          <w:szCs w:val="27"/>
        </w:rPr>
        <w:t xml:space="preserve"> (cannabis OR marijuana OR hemp) OR </w:t>
      </w:r>
      <w:r>
        <w:rPr>
          <w:rFonts w:ascii="Arial" w:hAnsi="Arial" w:cs="Arial"/>
          <w:sz w:val="27"/>
          <w:szCs w:val="27"/>
          <w:u w:val="single"/>
        </w:rPr>
        <w:t>KW</w:t>
      </w:r>
      <w:r>
        <w:rPr>
          <w:rFonts w:ascii="Arial" w:hAnsi="Arial" w:cs="Arial"/>
          <w:sz w:val="27"/>
          <w:szCs w:val="27"/>
        </w:rPr>
        <w:t xml:space="preserve"> (cannabis OR marijuana OR hemp) OR </w:t>
      </w:r>
      <w:r>
        <w:rPr>
          <w:rFonts w:ascii="Arial" w:hAnsi="Arial" w:cs="Arial"/>
          <w:sz w:val="27"/>
          <w:szCs w:val="27"/>
          <w:u w:val="single"/>
        </w:rPr>
        <w:t>SU</w:t>
      </w:r>
      <w:r>
        <w:rPr>
          <w:rFonts w:ascii="Arial" w:hAnsi="Arial" w:cs="Arial"/>
          <w:sz w:val="27"/>
          <w:szCs w:val="27"/>
        </w:rPr>
        <w:t xml:space="preserve"> (“cannabis”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KW</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 (“commercialization”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w:t>
      </w:r>
      <w:r>
        <w:rPr>
          <w:rFonts w:ascii="Arial" w:hAnsi="Arial" w:cs="Arial"/>
          <w:sz w:val="27"/>
          <w:szCs w:val="27"/>
        </w:rPr>
        <w:lastRenderedPageBreak/>
        <w:t xml:space="preserve">measures” OR RCT OR “synthetic control” OR “systematic review” OR “time-series”) OR </w:t>
      </w:r>
      <w:r>
        <w:rPr>
          <w:rFonts w:ascii="Arial" w:hAnsi="Arial" w:cs="Arial"/>
          <w:sz w:val="27"/>
          <w:szCs w:val="27"/>
          <w:u w:val="single"/>
        </w:rPr>
        <w:t>KW</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 xml:space="preserve"> (“causal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(15) International Bibliography of the Social Sciences (ProQuest)</w:t>
      </w:r>
    </w:p>
    <w:p w:rsidR="001B4CBA" w:rsidRDefault="001B4CBA" w:rsidP="001B4CBA">
      <w:pPr>
        <w:pStyle w:val="NormalWeb"/>
        <w:rPr>
          <w:rFonts w:ascii="Arial" w:hAnsi="Arial" w:cs="Arial"/>
          <w:sz w:val="27"/>
          <w:szCs w:val="27"/>
        </w:rPr>
      </w:pPr>
      <w:r>
        <w:rPr>
          <w:rFonts w:ascii="Arial" w:hAnsi="Arial" w:cs="Arial"/>
          <w:sz w:val="27"/>
          <w:szCs w:val="27"/>
        </w:rPr>
        <w:t>August 14, 2020; 1980-2020; Publication types: Exclude magazines, newspapers; English. Fields searched: title, abstract,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(cannabis OR marijuana OR hemp) OR </w:t>
      </w:r>
      <w:r>
        <w:rPr>
          <w:rFonts w:ascii="Arial" w:hAnsi="Arial" w:cs="Arial"/>
          <w:sz w:val="27"/>
          <w:szCs w:val="27"/>
          <w:u w:val="single"/>
        </w:rPr>
        <w:t>ab</w:t>
      </w:r>
      <w:r>
        <w:rPr>
          <w:rFonts w:ascii="Arial" w:hAnsi="Arial" w:cs="Arial"/>
          <w:sz w:val="27"/>
          <w:szCs w:val="27"/>
        </w:rPr>
        <w:t xml:space="preserve">(cannabis OR marijuana OR hemp) OR </w:t>
      </w:r>
      <w:r>
        <w:rPr>
          <w:rFonts w:ascii="Arial" w:hAnsi="Arial" w:cs="Arial"/>
          <w:sz w:val="27"/>
          <w:szCs w:val="27"/>
          <w:u w:val="single"/>
        </w:rPr>
        <w:t>su</w:t>
      </w:r>
      <w:r>
        <w:rPr>
          <w:rFonts w:ascii="Arial" w:hAnsi="Arial" w:cs="Arial"/>
          <w:sz w:val="27"/>
          <w:szCs w:val="27"/>
        </w:rPr>
        <w:t xml:space="preserve">(“cannabis”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(analysis OR “before-and-after” OR causal OR </w:t>
      </w:r>
      <w:r>
        <w:rPr>
          <w:rFonts w:ascii="Arial" w:hAnsi="Arial" w:cs="Arial"/>
          <w:sz w:val="27"/>
          <w:szCs w:val="27"/>
        </w:rPr>
        <w:lastRenderedPageBreak/>
        <w:t xml:space="preserve">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(16) Legal Source (EBSCO)</w:t>
      </w:r>
    </w:p>
    <w:p w:rsidR="001B4CBA" w:rsidRDefault="001B4CBA" w:rsidP="001B4CBA">
      <w:pPr>
        <w:pStyle w:val="NormalWeb"/>
        <w:rPr>
          <w:rFonts w:ascii="Arial" w:hAnsi="Arial" w:cs="Arial"/>
          <w:sz w:val="27"/>
          <w:szCs w:val="27"/>
        </w:rPr>
      </w:pPr>
      <w:r>
        <w:rPr>
          <w:rFonts w:ascii="Arial" w:hAnsi="Arial" w:cs="Arial"/>
          <w:sz w:val="27"/>
          <w:szCs w:val="27"/>
        </w:rPr>
        <w:t>August 14, 2020; 1970-2020; Publication types: Excludes magazines, book reviews; English. Fields searched: title, abstract, keyword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 (cannabis OR marijuana OR hemp) OR </w:t>
      </w:r>
      <w:r>
        <w:rPr>
          <w:rFonts w:ascii="Arial" w:hAnsi="Arial" w:cs="Arial"/>
          <w:sz w:val="27"/>
          <w:szCs w:val="27"/>
          <w:u w:val="single"/>
        </w:rPr>
        <w:t>AB</w:t>
      </w:r>
      <w:r>
        <w:rPr>
          <w:rFonts w:ascii="Arial" w:hAnsi="Arial" w:cs="Arial"/>
          <w:sz w:val="27"/>
          <w:szCs w:val="27"/>
        </w:rPr>
        <w:t xml:space="preserve"> (cannabis OR marijuana OR hemp) OR </w:t>
      </w:r>
      <w:r>
        <w:rPr>
          <w:rFonts w:ascii="Arial" w:hAnsi="Arial" w:cs="Arial"/>
          <w:sz w:val="27"/>
          <w:szCs w:val="27"/>
          <w:u w:val="single"/>
        </w:rPr>
        <w:t>KW</w:t>
      </w:r>
      <w:r>
        <w:rPr>
          <w:rFonts w:ascii="Arial" w:hAnsi="Arial" w:cs="Arial"/>
          <w:sz w:val="27"/>
          <w:szCs w:val="27"/>
        </w:rPr>
        <w:t xml:space="preserve"> (cannabis OR marijuana OR hemp) OR </w:t>
      </w:r>
      <w:r>
        <w:rPr>
          <w:rFonts w:ascii="Arial" w:hAnsi="Arial" w:cs="Arial"/>
          <w:sz w:val="27"/>
          <w:szCs w:val="27"/>
          <w:u w:val="single"/>
        </w:rPr>
        <w:t>SU</w:t>
      </w:r>
      <w:r>
        <w:rPr>
          <w:rFonts w:ascii="Arial" w:hAnsi="Arial" w:cs="Arial"/>
          <w:sz w:val="27"/>
          <w:szCs w:val="27"/>
        </w:rPr>
        <w:t xml:space="preserve"> (“cannabis”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KW</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 (“commercialization” OR “drug control” OR “drug laws &amp; regulations” OR “drug legalization” OR </w:t>
      </w:r>
      <w:r>
        <w:rPr>
          <w:rFonts w:ascii="Arial" w:hAnsi="Arial" w:cs="Arial"/>
          <w:sz w:val="27"/>
          <w:szCs w:val="27"/>
        </w:rPr>
        <w:lastRenderedPageBreak/>
        <w:t xml:space="preserve">“government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KW</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 xml:space="preserve"> (“causal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(17) MEDLINE (EBSCO)</w:t>
      </w:r>
    </w:p>
    <w:p w:rsidR="001B4CBA" w:rsidRDefault="001B4CBA" w:rsidP="001B4CBA">
      <w:pPr>
        <w:pStyle w:val="NormalWeb"/>
        <w:rPr>
          <w:rFonts w:ascii="Arial" w:hAnsi="Arial" w:cs="Arial"/>
          <w:sz w:val="27"/>
          <w:szCs w:val="27"/>
        </w:rPr>
      </w:pPr>
      <w:r>
        <w:rPr>
          <w:rFonts w:ascii="Arial" w:hAnsi="Arial" w:cs="Arial"/>
          <w:sz w:val="27"/>
          <w:szCs w:val="27"/>
        </w:rPr>
        <w:t>August 14, 2020; 1971-2020; Publication types: Excludes magazines, guidelines; English. Fields searched: title, abstract, subject.</w:t>
      </w:r>
    </w:p>
    <w:p w:rsidR="001B4CBA" w:rsidRDefault="001B4CBA" w:rsidP="001B4CBA">
      <w:pPr>
        <w:pStyle w:val="NormalWeb"/>
        <w:rPr>
          <w:rFonts w:ascii="Arial" w:hAnsi="Arial" w:cs="Arial"/>
          <w:sz w:val="27"/>
          <w:szCs w:val="27"/>
        </w:rPr>
      </w:pPr>
      <w:r>
        <w:rPr>
          <w:rFonts w:ascii="Arial" w:hAnsi="Arial" w:cs="Arial"/>
          <w:sz w:val="27"/>
          <w:szCs w:val="27"/>
        </w:rPr>
        <w:lastRenderedPageBreak/>
        <w:t>(</w:t>
      </w:r>
      <w:r>
        <w:rPr>
          <w:rFonts w:ascii="Arial" w:hAnsi="Arial" w:cs="Arial"/>
          <w:sz w:val="27"/>
          <w:szCs w:val="27"/>
          <w:u w:val="single"/>
        </w:rPr>
        <w:t>TI</w:t>
      </w:r>
      <w:r>
        <w:rPr>
          <w:rFonts w:ascii="Arial" w:hAnsi="Arial" w:cs="Arial"/>
          <w:sz w:val="27"/>
          <w:szCs w:val="27"/>
        </w:rPr>
        <w:t xml:space="preserve"> (cannabis OR marijuana OR hemp) OR </w:t>
      </w:r>
      <w:r>
        <w:rPr>
          <w:rFonts w:ascii="Arial" w:hAnsi="Arial" w:cs="Arial"/>
          <w:sz w:val="27"/>
          <w:szCs w:val="27"/>
          <w:u w:val="single"/>
        </w:rPr>
        <w:t>AB</w:t>
      </w:r>
      <w:r>
        <w:rPr>
          <w:rFonts w:ascii="Arial" w:hAnsi="Arial" w:cs="Arial"/>
          <w:sz w:val="27"/>
          <w:szCs w:val="27"/>
        </w:rPr>
        <w:t xml:space="preserve"> (cannabis OR marijuana OR hemp) OR </w:t>
      </w:r>
      <w:r>
        <w:rPr>
          <w:rFonts w:ascii="Arial" w:hAnsi="Arial" w:cs="Arial"/>
          <w:sz w:val="27"/>
          <w:szCs w:val="27"/>
          <w:u w:val="single"/>
        </w:rPr>
        <w:t>SU</w:t>
      </w:r>
      <w:r>
        <w:rPr>
          <w:rFonts w:ascii="Arial" w:hAnsi="Arial" w:cs="Arial"/>
          <w:sz w:val="27"/>
          <w:szCs w:val="27"/>
        </w:rPr>
        <w:t xml:space="preserve"> (“cannabis”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 (commercializ*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 (“commercialization”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 xml:space="preserve"> (“causal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lastRenderedPageBreak/>
        <w:t>(18) National Criminal Justice Reference Service Abstracts Database (ProQuest)</w:t>
      </w:r>
    </w:p>
    <w:p w:rsidR="001B4CBA" w:rsidRDefault="001B4CBA" w:rsidP="001B4CBA">
      <w:pPr>
        <w:pStyle w:val="NormalWeb"/>
        <w:rPr>
          <w:rFonts w:ascii="Arial" w:hAnsi="Arial" w:cs="Arial"/>
          <w:sz w:val="27"/>
          <w:szCs w:val="27"/>
        </w:rPr>
      </w:pPr>
      <w:r>
        <w:rPr>
          <w:rFonts w:ascii="Arial" w:hAnsi="Arial" w:cs="Arial"/>
          <w:sz w:val="27"/>
          <w:szCs w:val="27"/>
        </w:rPr>
        <w:t>August 14, 2020; 1970-2019; Publication types: Excludes magazines; English. Fields searched: title, abstract,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(cannabis OR marijuana OR hemp) OR </w:t>
      </w:r>
      <w:r>
        <w:rPr>
          <w:rFonts w:ascii="Arial" w:hAnsi="Arial" w:cs="Arial"/>
          <w:sz w:val="27"/>
          <w:szCs w:val="27"/>
          <w:u w:val="single"/>
        </w:rPr>
        <w:t>ab</w:t>
      </w:r>
      <w:r>
        <w:rPr>
          <w:rFonts w:ascii="Arial" w:hAnsi="Arial" w:cs="Arial"/>
          <w:sz w:val="27"/>
          <w:szCs w:val="27"/>
        </w:rPr>
        <w:t xml:space="preserve">(cannabis OR marijuana OR hemp) OR </w:t>
      </w:r>
      <w:r>
        <w:rPr>
          <w:rFonts w:ascii="Arial" w:hAnsi="Arial" w:cs="Arial"/>
          <w:sz w:val="27"/>
          <w:szCs w:val="27"/>
          <w:u w:val="single"/>
        </w:rPr>
        <w:t>su</w:t>
      </w:r>
      <w:r>
        <w:rPr>
          <w:rFonts w:ascii="Arial" w:hAnsi="Arial" w:cs="Arial"/>
          <w:sz w:val="27"/>
          <w:szCs w:val="27"/>
        </w:rPr>
        <w:t xml:space="preserve">(“cannabis”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 xml:space="preserve">(“causal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matching” OR “statistical analysis” OR “statistical matching” OR </w:t>
      </w:r>
      <w:r>
        <w:rPr>
          <w:rFonts w:ascii="Arial" w:hAnsi="Arial" w:cs="Arial"/>
          <w:sz w:val="27"/>
          <w:szCs w:val="27"/>
        </w:rPr>
        <w:lastRenderedPageBreak/>
        <w:t>“quantitative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(19) PAIS Index (ProQuest)</w:t>
      </w:r>
    </w:p>
    <w:p w:rsidR="001B4CBA" w:rsidRDefault="001B4CBA" w:rsidP="001B4CBA">
      <w:pPr>
        <w:pStyle w:val="NormalWeb"/>
        <w:rPr>
          <w:rFonts w:ascii="Arial" w:hAnsi="Arial" w:cs="Arial"/>
          <w:sz w:val="27"/>
          <w:szCs w:val="27"/>
        </w:rPr>
      </w:pPr>
      <w:r>
        <w:rPr>
          <w:rFonts w:ascii="Arial" w:hAnsi="Arial" w:cs="Arial"/>
          <w:sz w:val="27"/>
          <w:szCs w:val="27"/>
        </w:rPr>
        <w:t>August 14, 2020; 1976-2020; Publication types: Excludes magazines, trade journals; English. Fields searched: title, abstract, keyword,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(cannabis OR marijuana OR hemp) OR </w:t>
      </w:r>
      <w:r>
        <w:rPr>
          <w:rFonts w:ascii="Arial" w:hAnsi="Arial" w:cs="Arial"/>
          <w:sz w:val="27"/>
          <w:szCs w:val="27"/>
          <w:u w:val="single"/>
        </w:rPr>
        <w:t>ab</w:t>
      </w:r>
      <w:r>
        <w:rPr>
          <w:rFonts w:ascii="Arial" w:hAnsi="Arial" w:cs="Arial"/>
          <w:sz w:val="27"/>
          <w:szCs w:val="27"/>
        </w:rPr>
        <w:t xml:space="preserve">(cannabis OR marijuana OR hemp) OR </w:t>
      </w:r>
      <w:r>
        <w:rPr>
          <w:rFonts w:ascii="Arial" w:hAnsi="Arial" w:cs="Arial"/>
          <w:sz w:val="27"/>
          <w:szCs w:val="27"/>
          <w:u w:val="single"/>
        </w:rPr>
        <w:t>if</w:t>
      </w:r>
      <w:r>
        <w:rPr>
          <w:rFonts w:ascii="Arial" w:hAnsi="Arial" w:cs="Arial"/>
          <w:sz w:val="27"/>
          <w:szCs w:val="27"/>
        </w:rPr>
        <w:t xml:space="preserve">(cannabis OR marijuana OR hemp) OR </w:t>
      </w:r>
      <w:r>
        <w:rPr>
          <w:rFonts w:ascii="Arial" w:hAnsi="Arial" w:cs="Arial"/>
          <w:sz w:val="27"/>
          <w:szCs w:val="27"/>
          <w:u w:val="single"/>
        </w:rPr>
        <w:t>su</w:t>
      </w:r>
      <w:r>
        <w:rPr>
          <w:rFonts w:ascii="Arial" w:hAnsi="Arial" w:cs="Arial"/>
          <w:sz w:val="27"/>
          <w:szCs w:val="27"/>
        </w:rPr>
        <w:t xml:space="preserve">(“cannabis”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if</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if</w:t>
      </w:r>
      <w:r>
        <w:rPr>
          <w:rFonts w:ascii="Arial" w:hAnsi="Arial" w:cs="Arial"/>
          <w:sz w:val="27"/>
          <w:szCs w:val="27"/>
        </w:rPr>
        <w:t xml:space="preserve">(analysis OR “before-and-after” OR causal OR counterfactual OR “difference-in-difference*” OR experiment* OR “fixed </w:t>
      </w:r>
      <w:r>
        <w:rPr>
          <w:rFonts w:ascii="Arial" w:hAnsi="Arial" w:cs="Arial"/>
          <w:sz w:val="27"/>
          <w:szCs w:val="27"/>
        </w:rPr>
        <w:lastRenderedPageBreak/>
        <w:t xml:space="preserve">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 xml:space="preserve">(20) PROSPERO (University of York) </w:t>
      </w:r>
    </w:p>
    <w:p w:rsidR="001B4CBA" w:rsidRDefault="001B4CBA" w:rsidP="001B4CBA">
      <w:pPr>
        <w:pStyle w:val="NormalWeb"/>
        <w:rPr>
          <w:rFonts w:ascii="Arial" w:hAnsi="Arial" w:cs="Arial"/>
          <w:sz w:val="27"/>
          <w:szCs w:val="27"/>
        </w:rPr>
      </w:pPr>
      <w:r>
        <w:rPr>
          <w:rFonts w:ascii="Arial" w:hAnsi="Arial" w:cs="Arial"/>
          <w:sz w:val="27"/>
          <w:szCs w:val="27"/>
        </w:rPr>
        <w:t>August 14, 2020; no filters, all fields.</w:t>
      </w:r>
    </w:p>
    <w:p w:rsidR="001B4CBA" w:rsidRDefault="001B4CBA" w:rsidP="001B4CBA">
      <w:pPr>
        <w:pStyle w:val="NormalWeb"/>
        <w:rPr>
          <w:rFonts w:ascii="Arial" w:hAnsi="Arial" w:cs="Arial"/>
          <w:sz w:val="27"/>
          <w:szCs w:val="27"/>
        </w:rPr>
      </w:pPr>
      <w:r>
        <w:rPr>
          <w:rFonts w:ascii="Arial" w:hAnsi="Arial" w:cs="Arial"/>
          <w:sz w:val="27"/>
          <w:szCs w:val="27"/>
        </w:rPr>
        <w:t>(cannabis OR marijuana OR hemp)</w:t>
      </w:r>
    </w:p>
    <w:p w:rsidR="001B4CBA" w:rsidRDefault="001B4CBA" w:rsidP="001B4CBA">
      <w:pPr>
        <w:pStyle w:val="NormalWeb"/>
        <w:rPr>
          <w:rFonts w:ascii="Arial" w:hAnsi="Arial" w:cs="Arial"/>
          <w:sz w:val="27"/>
          <w:szCs w:val="27"/>
        </w:rPr>
      </w:pPr>
      <w:r>
        <w:rPr>
          <w:rFonts w:ascii="Arial" w:hAnsi="Arial" w:cs="Arial"/>
          <w:b/>
          <w:bCs/>
          <w:sz w:val="27"/>
          <w:szCs w:val="27"/>
        </w:rPr>
        <w:t>(21) Research Library (ProQuest)</w:t>
      </w:r>
    </w:p>
    <w:p w:rsidR="001B4CBA" w:rsidRDefault="001B4CBA" w:rsidP="001B4CBA">
      <w:pPr>
        <w:pStyle w:val="NormalWeb"/>
        <w:rPr>
          <w:rFonts w:ascii="Arial" w:hAnsi="Arial" w:cs="Arial"/>
          <w:sz w:val="27"/>
          <w:szCs w:val="27"/>
        </w:rPr>
      </w:pPr>
      <w:r>
        <w:rPr>
          <w:rFonts w:ascii="Arial" w:hAnsi="Arial" w:cs="Arial"/>
          <w:sz w:val="27"/>
          <w:szCs w:val="27"/>
        </w:rPr>
        <w:t>August 14, 2020; 1970-2020; Publication types: Excludes newspapers, magazines, trade journals, wire feeds, blogs/podcasts/websites; English. Fields searched: title, abstract, subject.</w:t>
      </w:r>
    </w:p>
    <w:p w:rsidR="001B4CBA" w:rsidRDefault="001B4CBA" w:rsidP="001B4CBA">
      <w:pPr>
        <w:pStyle w:val="NormalWeb"/>
        <w:rPr>
          <w:rFonts w:ascii="Arial" w:hAnsi="Arial" w:cs="Arial"/>
          <w:sz w:val="27"/>
          <w:szCs w:val="27"/>
        </w:rPr>
      </w:pPr>
      <w:r>
        <w:rPr>
          <w:rFonts w:ascii="Arial" w:hAnsi="Arial" w:cs="Arial"/>
          <w:sz w:val="27"/>
          <w:szCs w:val="27"/>
        </w:rPr>
        <w:t>(</w:t>
      </w:r>
      <w:r>
        <w:rPr>
          <w:rFonts w:ascii="Arial" w:hAnsi="Arial" w:cs="Arial"/>
          <w:sz w:val="27"/>
          <w:szCs w:val="27"/>
          <w:u w:val="single"/>
        </w:rPr>
        <w:t>ti</w:t>
      </w:r>
      <w:r>
        <w:rPr>
          <w:rFonts w:ascii="Arial" w:hAnsi="Arial" w:cs="Arial"/>
          <w:sz w:val="27"/>
          <w:szCs w:val="27"/>
        </w:rPr>
        <w:t xml:space="preserve">(cannabis OR marijuana OR hemp) OR </w:t>
      </w:r>
      <w:r>
        <w:rPr>
          <w:rFonts w:ascii="Arial" w:hAnsi="Arial" w:cs="Arial"/>
          <w:sz w:val="27"/>
          <w:szCs w:val="27"/>
          <w:u w:val="single"/>
        </w:rPr>
        <w:t>ab</w:t>
      </w:r>
      <w:r>
        <w:rPr>
          <w:rFonts w:ascii="Arial" w:hAnsi="Arial" w:cs="Arial"/>
          <w:sz w:val="27"/>
          <w:szCs w:val="27"/>
        </w:rPr>
        <w:t xml:space="preserve">(cannabis OR marijuana OR hemp) OR </w:t>
      </w:r>
      <w:r>
        <w:rPr>
          <w:rFonts w:ascii="Arial" w:hAnsi="Arial" w:cs="Arial"/>
          <w:sz w:val="27"/>
          <w:szCs w:val="27"/>
          <w:u w:val="single"/>
        </w:rPr>
        <w:t>su</w:t>
      </w:r>
      <w:r>
        <w:rPr>
          <w:rFonts w:ascii="Arial" w:hAnsi="Arial" w:cs="Arial"/>
          <w:sz w:val="27"/>
          <w:szCs w:val="27"/>
        </w:rPr>
        <w:t xml:space="preserve">(“cannabis” OR “cannabis edibles” OR “hemp” OR “marijuana” OR “medical marijuana”))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ab</w:t>
      </w:r>
      <w:r>
        <w:rPr>
          <w:rFonts w:ascii="Arial" w:hAnsi="Arial" w:cs="Arial"/>
          <w:sz w:val="27"/>
          <w:szCs w:val="27"/>
        </w:rPr>
        <w:t xml:space="preserve">(commercializ* OR “social club*” OR collective OR cooperative OR cultivat* OR decrim* OR dispensar* OR grow* OR industr* OR law* OR legal* OR legislat* OR liberaliz* OR medical* OR polic* OR program* OR recreation* OR regulat* OR retail*) OR </w:t>
      </w:r>
      <w:r>
        <w:rPr>
          <w:rFonts w:ascii="Arial" w:hAnsi="Arial" w:cs="Arial"/>
          <w:sz w:val="27"/>
          <w:szCs w:val="27"/>
          <w:u w:val="single"/>
        </w:rPr>
        <w:t>su</w:t>
      </w:r>
      <w:r>
        <w:rPr>
          <w:rFonts w:ascii="Arial" w:hAnsi="Arial" w:cs="Arial"/>
          <w:sz w:val="27"/>
          <w:szCs w:val="27"/>
        </w:rPr>
        <w:t xml:space="preserve">(“commercialization” OR “drug control” OR “drug laws &amp; regulations” OR “drug legalization” OR “government policy” OR “government regulation” OR “government regulations” OR “law” &amp; “legalization” OR “legislation” OR “legislation, drug” OR “legislation, medical” OR “liberalization” OR “marijuana dispensaries” OR “marijuana growing” OR “marijuana industry” OR “marijuana laws” OR “marijuana legalization” OR “medical marijuana -- law &amp; legislation” OR “medicalization” OR “public policy” OR “public policy </w:t>
      </w:r>
      <w:r>
        <w:rPr>
          <w:rFonts w:ascii="Arial" w:hAnsi="Arial" w:cs="Arial"/>
          <w:sz w:val="27"/>
          <w:szCs w:val="27"/>
        </w:rPr>
        <w:lastRenderedPageBreak/>
        <w:t xml:space="preserve">(law)” OR “regulations” OR “retail stores” OR “state laws” OR “state regulation”)) </w:t>
      </w:r>
      <w:r>
        <w:rPr>
          <w:rFonts w:ascii="Arial" w:hAnsi="Arial" w:cs="Arial"/>
          <w:b/>
          <w:bCs/>
          <w:sz w:val="27"/>
          <w:szCs w:val="27"/>
        </w:rPr>
        <w:t>AND</w:t>
      </w:r>
      <w:r>
        <w:rPr>
          <w:rFonts w:ascii="Arial" w:hAnsi="Arial" w:cs="Arial"/>
          <w:sz w:val="27"/>
          <w:szCs w:val="27"/>
        </w:rPr>
        <w:t xml:space="preserve"> (</w:t>
      </w:r>
      <w:r>
        <w:rPr>
          <w:rFonts w:ascii="Arial" w:hAnsi="Arial" w:cs="Arial"/>
          <w:sz w:val="27"/>
          <w:szCs w:val="27"/>
          <w:u w:val="single"/>
        </w:rPr>
        <w:t>ti</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ab</w:t>
      </w:r>
      <w:r>
        <w:rPr>
          <w:rFonts w:ascii="Arial" w:hAnsi="Arial" w:cs="Arial"/>
          <w:sz w:val="27"/>
          <w:szCs w:val="27"/>
        </w:rPr>
        <w:t xml:space="preserve">(analysis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OR </w:t>
      </w:r>
      <w:r>
        <w:rPr>
          <w:rFonts w:ascii="Arial" w:hAnsi="Arial" w:cs="Arial"/>
          <w:sz w:val="27"/>
          <w:szCs w:val="27"/>
          <w:u w:val="single"/>
        </w:rPr>
        <w:t>su</w:t>
      </w:r>
      <w:r>
        <w:rPr>
          <w:rFonts w:ascii="Arial" w:hAnsi="Arial" w:cs="Arial"/>
          <w:sz w:val="27"/>
          <w:szCs w:val="27"/>
        </w:rPr>
        <w:t>(“causal modeling” OR “causal models” OR “controlled before-after studies” OR “controlled before and after studies” OR “data analysis” OR “data analysis, statistical” OR “econometric models” OR “fixed effects model” OR “granger causality test” OR “instrumental variables (statistics)” OR “instrumental variable estimation” OR “interrupted time series analysis” OR “longitudinal method” OR “longitudinal studies” OR “meta-analysis” OR “panel analysis” OR “panel data” OR “policy analysis” OR “population-based case control” OR “pretests posttests” OR “pretest-posttest design” OR “propensity score” OR “propensity score matching” OR “statistical analysis” OR “statistical matching” OR “quantitative research” OR “quasi-experimental studies” OR “regression” OR “regression analysis” OR “regression discontinuity design” OR “repeated measures” OR “repeated measures design” OR “time series” OR “time series analysis”))</w:t>
      </w:r>
    </w:p>
    <w:p w:rsidR="001B4CBA" w:rsidRDefault="001B4CBA" w:rsidP="001B4CBA">
      <w:pPr>
        <w:pStyle w:val="NormalWeb"/>
        <w:rPr>
          <w:rFonts w:ascii="Arial" w:hAnsi="Arial" w:cs="Arial"/>
          <w:sz w:val="27"/>
          <w:szCs w:val="27"/>
        </w:rPr>
      </w:pPr>
      <w:r>
        <w:rPr>
          <w:rFonts w:ascii="Arial" w:hAnsi="Arial" w:cs="Arial"/>
          <w:b/>
          <w:bCs/>
          <w:sz w:val="27"/>
          <w:szCs w:val="27"/>
        </w:rPr>
        <w:t>(22) ScienceDirect (Elsevier)</w:t>
      </w:r>
    </w:p>
    <w:p w:rsidR="001B4CBA" w:rsidRDefault="001B4CBA" w:rsidP="001B4CBA">
      <w:pPr>
        <w:pStyle w:val="NormalWeb"/>
        <w:rPr>
          <w:rFonts w:ascii="Arial" w:hAnsi="Arial" w:cs="Arial"/>
          <w:sz w:val="27"/>
          <w:szCs w:val="27"/>
        </w:rPr>
      </w:pPr>
      <w:r>
        <w:rPr>
          <w:rFonts w:ascii="Arial" w:hAnsi="Arial" w:cs="Arial"/>
          <w:sz w:val="27"/>
          <w:szCs w:val="27"/>
        </w:rPr>
        <w:t>August 14, 2020; 1970-2020; Fields searched: title, abstract, keywords.</w:t>
      </w:r>
    </w:p>
    <w:p w:rsidR="001B4CBA" w:rsidRDefault="001B4CBA" w:rsidP="001B4CBA">
      <w:pPr>
        <w:pStyle w:val="NormalWeb"/>
        <w:rPr>
          <w:rFonts w:ascii="Arial" w:hAnsi="Arial" w:cs="Arial"/>
          <w:sz w:val="27"/>
          <w:szCs w:val="27"/>
        </w:rPr>
      </w:pPr>
      <w:r>
        <w:rPr>
          <w:rFonts w:ascii="Arial" w:hAnsi="Arial" w:cs="Arial"/>
          <w:sz w:val="27"/>
          <w:szCs w:val="27"/>
        </w:rPr>
        <w:t>ScienceDirect only allows up to eight Boolean operators and does not support wildcard truncation. The following search string was used.</w:t>
      </w:r>
    </w:p>
    <w:p w:rsidR="001B4CBA" w:rsidRDefault="001B4CBA" w:rsidP="001B4CBA">
      <w:pPr>
        <w:pStyle w:val="NormalWeb"/>
        <w:rPr>
          <w:rFonts w:ascii="Arial" w:hAnsi="Arial" w:cs="Arial"/>
          <w:sz w:val="27"/>
          <w:szCs w:val="27"/>
        </w:rPr>
      </w:pPr>
      <w:r>
        <w:rPr>
          <w:rFonts w:ascii="Arial" w:hAnsi="Arial" w:cs="Arial"/>
          <w:sz w:val="27"/>
          <w:szCs w:val="27"/>
        </w:rPr>
        <w:t xml:space="preserve">(cannabis OR marijuana OR hemp) AND (law OR legalization OR medical OR recreational OR decriminalization) </w:t>
      </w:r>
    </w:p>
    <w:p w:rsidR="001B4CBA" w:rsidRDefault="001B4CBA" w:rsidP="001B4CBA">
      <w:pPr>
        <w:pStyle w:val="NormalWeb"/>
        <w:rPr>
          <w:rFonts w:ascii="Arial" w:hAnsi="Arial" w:cs="Arial"/>
          <w:sz w:val="27"/>
          <w:szCs w:val="27"/>
        </w:rPr>
      </w:pPr>
      <w:r>
        <w:rPr>
          <w:rFonts w:ascii="Arial" w:hAnsi="Arial" w:cs="Arial"/>
          <w:b/>
          <w:bCs/>
          <w:sz w:val="27"/>
          <w:szCs w:val="27"/>
        </w:rPr>
        <w:t>(23) Web of Science: Core Collection: Citation Indexes</w:t>
      </w:r>
    </w:p>
    <w:p w:rsidR="001B4CBA" w:rsidRDefault="001B4CBA" w:rsidP="001B4CBA">
      <w:pPr>
        <w:pStyle w:val="NormalWeb"/>
        <w:rPr>
          <w:rFonts w:ascii="Arial" w:hAnsi="Arial" w:cs="Arial"/>
          <w:sz w:val="27"/>
          <w:szCs w:val="27"/>
        </w:rPr>
      </w:pPr>
      <w:r>
        <w:rPr>
          <w:rFonts w:ascii="Arial" w:hAnsi="Arial" w:cs="Arial"/>
          <w:sz w:val="27"/>
          <w:szCs w:val="27"/>
        </w:rPr>
        <w:t>August 14, 2020; 1985-2020; English; Indexes: SCI-EXPANDED, SSCI, A&amp;HCI, CPCI-S, CPCI-SSH, BKCI-S, BKCI-SSH, ESCI.</w:t>
      </w:r>
    </w:p>
    <w:p w:rsidR="001B4CBA" w:rsidRDefault="001B4CBA" w:rsidP="001B4CBA">
      <w:pPr>
        <w:pStyle w:val="NormalWeb"/>
        <w:rPr>
          <w:rFonts w:ascii="Arial" w:hAnsi="Arial" w:cs="Arial"/>
          <w:sz w:val="27"/>
          <w:szCs w:val="27"/>
        </w:rPr>
      </w:pPr>
      <w:r>
        <w:rPr>
          <w:rFonts w:ascii="Arial" w:hAnsi="Arial" w:cs="Arial"/>
          <w:sz w:val="27"/>
          <w:szCs w:val="27"/>
        </w:rPr>
        <w:t xml:space="preserve">((TS=(cannabis OR marijuana OR hemp) AND TS=(commercializ* OR “cannabis social club*” OR cultivat* OR decrim* OR dispensar* OR grow* OR industr* OR law* OR legal* OR legislat* OR liberaliz* OR medical* OR polic* OR program* OR recreation* OR regulat* OR retail*) AND TS=(analysis OR “before-and-after” OR causal OR counterfactual OR “difference-in-difference*” OR experiment* OR “fixed effect*” OR </w:t>
      </w:r>
      <w:r>
        <w:rPr>
          <w:rFonts w:ascii="Arial" w:hAnsi="Arial" w:cs="Arial"/>
          <w:sz w:val="27"/>
          <w:szCs w:val="27"/>
        </w:rPr>
        <w:lastRenderedPageBreak/>
        <w:t>“instrumental variable*” OR longitudinal OR matching OR meta-analy* OR model* OR “panel data” OR “propensity score” OR “propensity match*” OR quasi-experiment* OR regress* OR “regression discontinuity” OR “repeated measures” OR RCT OR “synthetic control” OR “systematic review” OR “time-series”)))</w:t>
      </w:r>
    </w:p>
    <w:p w:rsidR="001B4CBA" w:rsidRDefault="001B4CBA" w:rsidP="001B4CBA">
      <w:pPr>
        <w:pStyle w:val="NormalWeb"/>
        <w:rPr>
          <w:rFonts w:ascii="Arial" w:hAnsi="Arial" w:cs="Arial"/>
          <w:sz w:val="27"/>
          <w:szCs w:val="27"/>
        </w:rPr>
      </w:pPr>
      <w:r>
        <w:rPr>
          <w:rFonts w:ascii="Arial" w:hAnsi="Arial" w:cs="Arial"/>
          <w:b/>
          <w:bCs/>
          <w:sz w:val="27"/>
          <w:szCs w:val="27"/>
        </w:rPr>
        <w:t>(24) Don M. Gottfredson Library of Criminal Justice Gray Literature Database</w:t>
      </w:r>
    </w:p>
    <w:p w:rsidR="001B4CBA" w:rsidRDefault="001B4CBA" w:rsidP="001B4CBA">
      <w:pPr>
        <w:pStyle w:val="NormalWeb"/>
        <w:rPr>
          <w:rFonts w:ascii="Arial" w:hAnsi="Arial" w:cs="Arial"/>
          <w:sz w:val="27"/>
          <w:szCs w:val="27"/>
        </w:rPr>
      </w:pPr>
      <w:r>
        <w:rPr>
          <w:rFonts w:ascii="Arial" w:hAnsi="Arial" w:cs="Arial"/>
          <w:sz w:val="27"/>
          <w:szCs w:val="27"/>
        </w:rPr>
        <w:t>(</w:t>
      </w:r>
      <w:hyperlink r:id="rId6" w:history="1">
        <w:r>
          <w:rPr>
            <w:rStyle w:val="Hyperlink"/>
            <w:rFonts w:ascii="Arial" w:hAnsi="Arial" w:cs="Arial"/>
            <w:sz w:val="27"/>
            <w:szCs w:val="27"/>
          </w:rPr>
          <w:t>https://njlaw.rutgers.edu/cj/gray/index.php</w:t>
        </w:r>
      </w:hyperlink>
      <w:r>
        <w:rPr>
          <w:rFonts w:ascii="Arial" w:hAnsi="Arial" w:cs="Arial"/>
          <w:sz w:val="27"/>
          <w:szCs w:val="27"/>
        </w:rPr>
        <w:t xml:space="preserve">) </w:t>
      </w:r>
    </w:p>
    <w:p w:rsidR="001B4CBA" w:rsidRDefault="001B4CBA" w:rsidP="001B4CBA">
      <w:pPr>
        <w:pStyle w:val="NormalWeb"/>
        <w:rPr>
          <w:rFonts w:ascii="Arial" w:hAnsi="Arial" w:cs="Arial"/>
          <w:sz w:val="27"/>
          <w:szCs w:val="27"/>
        </w:rPr>
      </w:pPr>
      <w:r>
        <w:rPr>
          <w:rFonts w:ascii="Arial" w:hAnsi="Arial" w:cs="Arial"/>
          <w:sz w:val="27"/>
          <w:szCs w:val="27"/>
        </w:rPr>
        <w:t>August 14, 2020</w:t>
      </w:r>
    </w:p>
    <w:p w:rsidR="001B4CBA" w:rsidRDefault="001B4CBA" w:rsidP="001B4CBA">
      <w:pPr>
        <w:pStyle w:val="NormalWeb"/>
        <w:rPr>
          <w:rFonts w:ascii="Arial" w:hAnsi="Arial" w:cs="Arial"/>
          <w:sz w:val="27"/>
          <w:szCs w:val="27"/>
        </w:rPr>
      </w:pPr>
      <w:r>
        <w:rPr>
          <w:rFonts w:ascii="Arial" w:hAnsi="Arial" w:cs="Arial"/>
          <w:sz w:val="27"/>
          <w:szCs w:val="27"/>
        </w:rPr>
        <w:t xml:space="preserve">Searched ‘marijuana’, ‘cannabis, and ‘hemp’ separately in each Title and Subject Keyword fields. </w:t>
      </w:r>
    </w:p>
    <w:p w:rsidR="001B4CBA" w:rsidRDefault="001B4CBA" w:rsidP="001B4CBA">
      <w:pPr>
        <w:pStyle w:val="NormalWeb"/>
        <w:rPr>
          <w:rFonts w:ascii="Arial" w:hAnsi="Arial" w:cs="Arial"/>
          <w:sz w:val="27"/>
          <w:szCs w:val="27"/>
        </w:rPr>
      </w:pPr>
      <w:r>
        <w:rPr>
          <w:rFonts w:ascii="Arial" w:hAnsi="Arial" w:cs="Arial"/>
          <w:b/>
          <w:bCs/>
          <w:sz w:val="27"/>
          <w:szCs w:val="27"/>
        </w:rPr>
        <w:t>(25) European Monitoring Centre for Drugs and Drug Addiction</w:t>
      </w:r>
    </w:p>
    <w:p w:rsidR="001B4CBA" w:rsidRDefault="001B4CBA" w:rsidP="001B4CBA">
      <w:pPr>
        <w:pStyle w:val="NormalWeb"/>
        <w:rPr>
          <w:rFonts w:ascii="Arial" w:hAnsi="Arial" w:cs="Arial"/>
          <w:sz w:val="27"/>
          <w:szCs w:val="27"/>
        </w:rPr>
      </w:pPr>
      <w:r>
        <w:rPr>
          <w:rFonts w:ascii="Arial" w:hAnsi="Arial" w:cs="Arial"/>
          <w:sz w:val="27"/>
          <w:szCs w:val="27"/>
        </w:rPr>
        <w:t>(</w:t>
      </w:r>
      <w:hyperlink r:id="rId7" w:history="1">
        <w:r>
          <w:rPr>
            <w:rStyle w:val="Hyperlink"/>
            <w:rFonts w:ascii="Arial" w:hAnsi="Arial" w:cs="Arial"/>
            <w:sz w:val="27"/>
            <w:szCs w:val="27"/>
          </w:rPr>
          <w:t>https://www.emcdda.europa.eu/publications</w:t>
        </w:r>
      </w:hyperlink>
      <w:r>
        <w:rPr>
          <w:rFonts w:ascii="Arial" w:hAnsi="Arial" w:cs="Arial"/>
          <w:sz w:val="27"/>
          <w:szCs w:val="27"/>
        </w:rPr>
        <w:t xml:space="preserve">) </w:t>
      </w:r>
    </w:p>
    <w:p w:rsidR="001B4CBA" w:rsidRDefault="001B4CBA" w:rsidP="001B4CBA">
      <w:pPr>
        <w:pStyle w:val="NormalWeb"/>
        <w:rPr>
          <w:rFonts w:ascii="Arial" w:hAnsi="Arial" w:cs="Arial"/>
          <w:sz w:val="27"/>
          <w:szCs w:val="27"/>
        </w:rPr>
      </w:pPr>
      <w:r>
        <w:rPr>
          <w:rFonts w:ascii="Arial" w:hAnsi="Arial" w:cs="Arial"/>
          <w:sz w:val="27"/>
          <w:szCs w:val="27"/>
        </w:rPr>
        <w:t>August 14, 2020</w:t>
      </w:r>
    </w:p>
    <w:p w:rsidR="001B4CBA" w:rsidRDefault="001B4CBA" w:rsidP="001B4CBA">
      <w:pPr>
        <w:pStyle w:val="NormalWeb"/>
        <w:rPr>
          <w:rFonts w:ascii="Arial" w:hAnsi="Arial" w:cs="Arial"/>
          <w:sz w:val="27"/>
          <w:szCs w:val="27"/>
        </w:rPr>
      </w:pPr>
      <w:r>
        <w:rPr>
          <w:rFonts w:ascii="Arial" w:hAnsi="Arial" w:cs="Arial"/>
          <w:sz w:val="27"/>
          <w:szCs w:val="27"/>
        </w:rPr>
        <w:t xml:space="preserve">Searched ‘cannabis’, ‘marijuana’, and ‘hemp’ separately in general field. </w:t>
      </w:r>
    </w:p>
    <w:p w:rsidR="001B4CBA" w:rsidRDefault="001B4CBA" w:rsidP="001B4CBA">
      <w:pPr>
        <w:pStyle w:val="NormalWeb"/>
        <w:rPr>
          <w:rFonts w:ascii="Arial" w:hAnsi="Arial" w:cs="Arial"/>
          <w:sz w:val="27"/>
          <w:szCs w:val="27"/>
        </w:rPr>
      </w:pPr>
      <w:r>
        <w:rPr>
          <w:rFonts w:ascii="Arial" w:hAnsi="Arial" w:cs="Arial"/>
          <w:b/>
          <w:bCs/>
          <w:sz w:val="27"/>
          <w:szCs w:val="27"/>
        </w:rPr>
        <w:t xml:space="preserve">(26) International Society for the Study of Drug Policy Grey Literature Bibliography </w:t>
      </w:r>
      <w:r>
        <w:rPr>
          <w:rFonts w:ascii="Arial" w:hAnsi="Arial" w:cs="Arial"/>
          <w:sz w:val="27"/>
          <w:szCs w:val="27"/>
        </w:rPr>
        <w:t>(</w:t>
      </w:r>
      <w:hyperlink r:id="rId8" w:history="1">
        <w:r>
          <w:rPr>
            <w:rStyle w:val="Hyperlink"/>
            <w:rFonts w:ascii="Arial" w:hAnsi="Arial" w:cs="Arial"/>
            <w:sz w:val="27"/>
            <w:szCs w:val="27"/>
          </w:rPr>
          <w:t>https://www.issdp.org/bibliography-introduction/</w:t>
        </w:r>
      </w:hyperlink>
      <w:r>
        <w:rPr>
          <w:rFonts w:ascii="Arial" w:hAnsi="Arial" w:cs="Arial"/>
          <w:sz w:val="27"/>
          <w:szCs w:val="27"/>
        </w:rPr>
        <w:t>)</w:t>
      </w:r>
    </w:p>
    <w:p w:rsidR="001B4CBA" w:rsidRDefault="001B4CBA" w:rsidP="001B4CBA">
      <w:pPr>
        <w:pStyle w:val="NormalWeb"/>
        <w:rPr>
          <w:rFonts w:ascii="Arial" w:hAnsi="Arial" w:cs="Arial"/>
          <w:sz w:val="27"/>
          <w:szCs w:val="27"/>
        </w:rPr>
      </w:pPr>
      <w:r>
        <w:rPr>
          <w:rFonts w:ascii="Arial" w:hAnsi="Arial" w:cs="Arial"/>
          <w:sz w:val="27"/>
          <w:szCs w:val="27"/>
        </w:rPr>
        <w:t>August 14, 2020</w:t>
      </w:r>
    </w:p>
    <w:p w:rsidR="001B4CBA" w:rsidRDefault="001B4CBA" w:rsidP="001B4CBA">
      <w:pPr>
        <w:pStyle w:val="NormalWeb"/>
        <w:rPr>
          <w:rFonts w:ascii="Arial" w:hAnsi="Arial" w:cs="Arial"/>
          <w:sz w:val="27"/>
          <w:szCs w:val="27"/>
        </w:rPr>
      </w:pPr>
      <w:r>
        <w:rPr>
          <w:rFonts w:ascii="Arial" w:hAnsi="Arial" w:cs="Arial"/>
          <w:sz w:val="27"/>
          <w:szCs w:val="27"/>
        </w:rPr>
        <w:t xml:space="preserve">Searched ‘cannabis’, ‘marijuana’, and ‘hemp’ separately in general field. </w:t>
      </w:r>
    </w:p>
    <w:p w:rsidR="001B4CBA" w:rsidRDefault="001B4CBA" w:rsidP="001B4CBA">
      <w:pPr>
        <w:pStyle w:val="NormalWeb"/>
        <w:rPr>
          <w:rFonts w:ascii="Arial" w:hAnsi="Arial" w:cs="Arial"/>
          <w:sz w:val="27"/>
          <w:szCs w:val="27"/>
        </w:rPr>
      </w:pPr>
      <w:r>
        <w:rPr>
          <w:rFonts w:ascii="Arial" w:hAnsi="Arial" w:cs="Arial"/>
          <w:b/>
          <w:bCs/>
          <w:sz w:val="27"/>
          <w:szCs w:val="27"/>
        </w:rPr>
        <w:t xml:space="preserve">(27) IZA – Institute of Labor Economics </w:t>
      </w:r>
    </w:p>
    <w:p w:rsidR="001B4CBA" w:rsidRDefault="001B4CBA" w:rsidP="001B4CBA">
      <w:pPr>
        <w:pStyle w:val="NormalWeb"/>
        <w:rPr>
          <w:rFonts w:ascii="Arial" w:hAnsi="Arial" w:cs="Arial"/>
          <w:sz w:val="27"/>
          <w:szCs w:val="27"/>
        </w:rPr>
      </w:pPr>
      <w:r>
        <w:rPr>
          <w:rFonts w:ascii="Arial" w:hAnsi="Arial" w:cs="Arial"/>
          <w:sz w:val="27"/>
          <w:szCs w:val="27"/>
        </w:rPr>
        <w:t>(</w:t>
      </w:r>
      <w:hyperlink r:id="rId9" w:history="1">
        <w:r>
          <w:rPr>
            <w:rStyle w:val="Hyperlink"/>
            <w:rFonts w:ascii="Arial" w:hAnsi="Arial" w:cs="Arial"/>
            <w:sz w:val="27"/>
            <w:szCs w:val="27"/>
          </w:rPr>
          <w:t>https://www.iza.org/publications</w:t>
        </w:r>
      </w:hyperlink>
      <w:r>
        <w:rPr>
          <w:rFonts w:ascii="Arial" w:hAnsi="Arial" w:cs="Arial"/>
          <w:sz w:val="27"/>
          <w:szCs w:val="27"/>
        </w:rPr>
        <w:t xml:space="preserve">) </w:t>
      </w:r>
    </w:p>
    <w:p w:rsidR="001B4CBA" w:rsidRDefault="001B4CBA" w:rsidP="001B4CBA">
      <w:pPr>
        <w:pStyle w:val="NormalWeb"/>
        <w:rPr>
          <w:rFonts w:ascii="Arial" w:hAnsi="Arial" w:cs="Arial"/>
          <w:sz w:val="27"/>
          <w:szCs w:val="27"/>
        </w:rPr>
      </w:pPr>
      <w:r>
        <w:rPr>
          <w:rFonts w:ascii="Arial" w:hAnsi="Arial" w:cs="Arial"/>
          <w:sz w:val="27"/>
          <w:szCs w:val="27"/>
        </w:rPr>
        <w:t>August 14, 2020</w:t>
      </w:r>
    </w:p>
    <w:p w:rsidR="001B4CBA" w:rsidRDefault="001B4CBA" w:rsidP="001B4CBA">
      <w:pPr>
        <w:pStyle w:val="NormalWeb"/>
        <w:rPr>
          <w:rFonts w:ascii="Arial" w:hAnsi="Arial" w:cs="Arial"/>
          <w:sz w:val="27"/>
          <w:szCs w:val="27"/>
        </w:rPr>
      </w:pPr>
      <w:r>
        <w:rPr>
          <w:rFonts w:ascii="Arial" w:hAnsi="Arial" w:cs="Arial"/>
          <w:sz w:val="27"/>
          <w:szCs w:val="27"/>
        </w:rPr>
        <w:t xml:space="preserve">Searched ‘marijuana’, ‘cannabis, and ‘hemp’ separately in each Title, Abstract, and Keyword fields. </w:t>
      </w:r>
    </w:p>
    <w:p w:rsidR="001B4CBA" w:rsidRDefault="001B4CBA" w:rsidP="001B4CBA">
      <w:pPr>
        <w:pStyle w:val="NormalWeb"/>
        <w:rPr>
          <w:rFonts w:ascii="Arial" w:hAnsi="Arial" w:cs="Arial"/>
          <w:sz w:val="27"/>
          <w:szCs w:val="27"/>
        </w:rPr>
      </w:pPr>
      <w:r>
        <w:rPr>
          <w:rFonts w:ascii="Arial" w:hAnsi="Arial" w:cs="Arial"/>
          <w:b/>
          <w:bCs/>
          <w:sz w:val="27"/>
          <w:szCs w:val="27"/>
        </w:rPr>
        <w:t xml:space="preserve">(28) National Bureau of Economic Research Working Papers </w:t>
      </w:r>
    </w:p>
    <w:p w:rsidR="001B4CBA" w:rsidRDefault="001B4CBA" w:rsidP="001B4CBA">
      <w:pPr>
        <w:pStyle w:val="NormalWeb"/>
        <w:rPr>
          <w:rFonts w:ascii="Arial" w:hAnsi="Arial" w:cs="Arial"/>
          <w:sz w:val="27"/>
          <w:szCs w:val="27"/>
        </w:rPr>
      </w:pPr>
      <w:r>
        <w:rPr>
          <w:rFonts w:ascii="Arial" w:hAnsi="Arial" w:cs="Arial"/>
          <w:sz w:val="27"/>
          <w:szCs w:val="27"/>
        </w:rPr>
        <w:t>(</w:t>
      </w:r>
      <w:hyperlink r:id="rId10" w:history="1">
        <w:r>
          <w:rPr>
            <w:rStyle w:val="Hyperlink"/>
            <w:rFonts w:ascii="Arial" w:hAnsi="Arial" w:cs="Arial"/>
            <w:sz w:val="27"/>
            <w:szCs w:val="27"/>
          </w:rPr>
          <w:t>https://www.nber.org/papers.html</w:t>
        </w:r>
      </w:hyperlink>
      <w:r>
        <w:rPr>
          <w:rFonts w:ascii="Arial" w:hAnsi="Arial" w:cs="Arial"/>
          <w:sz w:val="27"/>
          <w:szCs w:val="27"/>
        </w:rPr>
        <w:t>)</w:t>
      </w:r>
    </w:p>
    <w:p w:rsidR="001B4CBA" w:rsidRDefault="001B4CBA" w:rsidP="001B4CBA">
      <w:pPr>
        <w:pStyle w:val="NormalWeb"/>
        <w:rPr>
          <w:rFonts w:ascii="Arial" w:hAnsi="Arial" w:cs="Arial"/>
          <w:sz w:val="27"/>
          <w:szCs w:val="27"/>
        </w:rPr>
      </w:pPr>
      <w:r>
        <w:rPr>
          <w:rFonts w:ascii="Arial" w:hAnsi="Arial" w:cs="Arial"/>
          <w:sz w:val="27"/>
          <w:szCs w:val="27"/>
        </w:rPr>
        <w:t xml:space="preserve">August 14, 2020; Research outputs includes working papers, books, and conferences and meetings. </w:t>
      </w:r>
    </w:p>
    <w:p w:rsidR="001B4CBA" w:rsidRDefault="001B4CBA" w:rsidP="001B4CBA">
      <w:pPr>
        <w:pStyle w:val="NormalWeb"/>
        <w:rPr>
          <w:rFonts w:ascii="Arial" w:hAnsi="Arial" w:cs="Arial"/>
          <w:sz w:val="27"/>
          <w:szCs w:val="27"/>
        </w:rPr>
      </w:pPr>
      <w:r>
        <w:rPr>
          <w:rFonts w:ascii="Arial" w:hAnsi="Arial" w:cs="Arial"/>
          <w:sz w:val="27"/>
          <w:szCs w:val="27"/>
        </w:rPr>
        <w:t>Searched following string: (“medical marijuana” OR “recreational marijuana” OR “marijuana legalization” OR “marijuana decriminalization” OR “medical cannabis” OR “recreational cannabis” OR “cannabis legalization” OR “cannabis decriminalization”)</w:t>
      </w:r>
    </w:p>
    <w:p w:rsidR="001B4CBA" w:rsidRDefault="001B4CBA" w:rsidP="001B4CBA">
      <w:pPr>
        <w:pStyle w:val="NormalWeb"/>
        <w:rPr>
          <w:rFonts w:ascii="Arial" w:hAnsi="Arial" w:cs="Arial"/>
          <w:sz w:val="27"/>
          <w:szCs w:val="27"/>
        </w:rPr>
      </w:pPr>
      <w:r>
        <w:rPr>
          <w:rFonts w:ascii="Arial" w:hAnsi="Arial" w:cs="Arial"/>
          <w:b/>
          <w:bCs/>
          <w:sz w:val="27"/>
          <w:szCs w:val="27"/>
        </w:rPr>
        <w:t xml:space="preserve">(29) RAND Corporation </w:t>
      </w:r>
    </w:p>
    <w:p w:rsidR="001B4CBA" w:rsidRDefault="001B4CBA" w:rsidP="001B4CBA">
      <w:pPr>
        <w:pStyle w:val="NormalWeb"/>
        <w:rPr>
          <w:rFonts w:ascii="Arial" w:hAnsi="Arial" w:cs="Arial"/>
          <w:sz w:val="27"/>
          <w:szCs w:val="27"/>
        </w:rPr>
      </w:pPr>
      <w:r>
        <w:rPr>
          <w:rFonts w:ascii="Arial" w:hAnsi="Arial" w:cs="Arial"/>
          <w:sz w:val="27"/>
          <w:szCs w:val="27"/>
        </w:rPr>
        <w:t>(</w:t>
      </w:r>
      <w:hyperlink r:id="rId11" w:history="1">
        <w:r>
          <w:rPr>
            <w:rStyle w:val="Hyperlink"/>
            <w:rFonts w:ascii="Arial" w:hAnsi="Arial" w:cs="Arial"/>
            <w:sz w:val="27"/>
            <w:szCs w:val="27"/>
          </w:rPr>
          <w:t>https://www.rand.org/search/advanced-search.html</w:t>
        </w:r>
      </w:hyperlink>
      <w:r>
        <w:rPr>
          <w:rFonts w:ascii="Arial" w:hAnsi="Arial" w:cs="Arial"/>
          <w:sz w:val="27"/>
          <w:szCs w:val="27"/>
        </w:rPr>
        <w:t>)</w:t>
      </w:r>
    </w:p>
    <w:p w:rsidR="001B4CBA" w:rsidRDefault="001B4CBA" w:rsidP="001B4CBA">
      <w:pPr>
        <w:pStyle w:val="NormalWeb"/>
        <w:rPr>
          <w:rFonts w:ascii="Arial" w:hAnsi="Arial" w:cs="Arial"/>
          <w:sz w:val="27"/>
          <w:szCs w:val="27"/>
        </w:rPr>
      </w:pPr>
      <w:r>
        <w:rPr>
          <w:rFonts w:ascii="Arial" w:hAnsi="Arial" w:cs="Arial"/>
          <w:sz w:val="27"/>
          <w:szCs w:val="27"/>
        </w:rPr>
        <w:t>August 14, 2020; Documents</w:t>
      </w:r>
    </w:p>
    <w:p w:rsidR="001B4CBA" w:rsidRDefault="001B4CBA" w:rsidP="001B4CBA">
      <w:pPr>
        <w:pStyle w:val="NormalWeb"/>
        <w:rPr>
          <w:rFonts w:ascii="Arial" w:hAnsi="Arial" w:cs="Arial"/>
          <w:sz w:val="27"/>
          <w:szCs w:val="27"/>
        </w:rPr>
      </w:pPr>
      <w:r>
        <w:rPr>
          <w:rFonts w:ascii="Arial" w:hAnsi="Arial" w:cs="Arial"/>
          <w:sz w:val="27"/>
          <w:szCs w:val="27"/>
        </w:rPr>
        <w:lastRenderedPageBreak/>
        <w:t>Search: (marijuana OR cannabis OR hemp) AND (medical OR recreational OR decriminalization OR legalization)</w:t>
      </w:r>
    </w:p>
    <w:p w:rsidR="001B4CBA" w:rsidRDefault="001B4CBA" w:rsidP="001B4CBA">
      <w:pPr>
        <w:pStyle w:val="NormalWeb"/>
        <w:rPr>
          <w:rFonts w:ascii="Arial" w:hAnsi="Arial" w:cs="Arial"/>
          <w:sz w:val="27"/>
          <w:szCs w:val="27"/>
        </w:rPr>
      </w:pPr>
      <w:r>
        <w:rPr>
          <w:rFonts w:ascii="Arial" w:hAnsi="Arial" w:cs="Arial"/>
          <w:b/>
          <w:bCs/>
          <w:sz w:val="27"/>
          <w:szCs w:val="27"/>
        </w:rPr>
        <w:t>(30) National Drug and Alcohol Research Centre</w:t>
      </w:r>
    </w:p>
    <w:p w:rsidR="001B4CBA" w:rsidRDefault="001B4CBA" w:rsidP="001B4CBA">
      <w:pPr>
        <w:pStyle w:val="NormalWeb"/>
        <w:rPr>
          <w:rFonts w:ascii="Arial" w:hAnsi="Arial" w:cs="Arial"/>
          <w:sz w:val="27"/>
          <w:szCs w:val="27"/>
        </w:rPr>
      </w:pPr>
      <w:r>
        <w:rPr>
          <w:rFonts w:ascii="Arial" w:hAnsi="Arial" w:cs="Arial"/>
          <w:sz w:val="27"/>
          <w:szCs w:val="27"/>
        </w:rPr>
        <w:t>(</w:t>
      </w:r>
      <w:hyperlink r:id="rId12" w:history="1">
        <w:r>
          <w:rPr>
            <w:rStyle w:val="Hyperlink"/>
            <w:rFonts w:ascii="Arial" w:hAnsi="Arial" w:cs="Arial"/>
            <w:sz w:val="27"/>
            <w:szCs w:val="27"/>
          </w:rPr>
          <w:t>https://ndarc.med.unsw.edu.au/resources</w:t>
        </w:r>
      </w:hyperlink>
      <w:r>
        <w:rPr>
          <w:rFonts w:ascii="Arial" w:hAnsi="Arial" w:cs="Arial"/>
          <w:sz w:val="27"/>
          <w:szCs w:val="27"/>
        </w:rPr>
        <w:t>)</w:t>
      </w:r>
    </w:p>
    <w:p w:rsidR="001B4CBA" w:rsidRDefault="001B4CBA" w:rsidP="001B4CBA">
      <w:pPr>
        <w:pStyle w:val="NormalWeb"/>
        <w:rPr>
          <w:rFonts w:ascii="Arial" w:hAnsi="Arial" w:cs="Arial"/>
          <w:sz w:val="27"/>
          <w:szCs w:val="27"/>
        </w:rPr>
      </w:pPr>
      <w:r>
        <w:rPr>
          <w:rFonts w:ascii="Arial" w:hAnsi="Arial" w:cs="Arial"/>
          <w:sz w:val="27"/>
          <w:szCs w:val="27"/>
        </w:rPr>
        <w:t>August 14, 2020</w:t>
      </w:r>
    </w:p>
    <w:p w:rsidR="001B4CBA" w:rsidRDefault="001B4CBA" w:rsidP="001B4CBA">
      <w:pPr>
        <w:pStyle w:val="NormalWeb"/>
        <w:rPr>
          <w:rFonts w:ascii="Arial" w:hAnsi="Arial" w:cs="Arial"/>
          <w:sz w:val="27"/>
          <w:szCs w:val="27"/>
        </w:rPr>
      </w:pPr>
      <w:r>
        <w:rPr>
          <w:rFonts w:ascii="Arial" w:hAnsi="Arial" w:cs="Arial"/>
          <w:sz w:val="27"/>
          <w:szCs w:val="27"/>
        </w:rPr>
        <w:t xml:space="preserve">Searched ‘marijuana’, ‘cannabis, and ‘hemp’ separately in main search field. </w:t>
      </w:r>
    </w:p>
    <w:p w:rsidR="001B4CBA" w:rsidRDefault="001B4CBA" w:rsidP="001B4CBA">
      <w:pPr>
        <w:pStyle w:val="NormalWeb"/>
        <w:rPr>
          <w:rFonts w:ascii="Arial" w:hAnsi="Arial" w:cs="Arial"/>
          <w:sz w:val="27"/>
          <w:szCs w:val="27"/>
        </w:rPr>
      </w:pPr>
      <w:r>
        <w:rPr>
          <w:rFonts w:ascii="Arial" w:hAnsi="Arial" w:cs="Arial"/>
          <w:b/>
          <w:bCs/>
          <w:sz w:val="27"/>
          <w:szCs w:val="27"/>
        </w:rPr>
        <w:t xml:space="preserve">(31) Open Society Framework </w:t>
      </w:r>
    </w:p>
    <w:p w:rsidR="001B4CBA" w:rsidRDefault="001B4CBA" w:rsidP="001B4CBA">
      <w:pPr>
        <w:pStyle w:val="NormalWeb"/>
        <w:rPr>
          <w:rFonts w:ascii="Arial" w:hAnsi="Arial" w:cs="Arial"/>
          <w:sz w:val="27"/>
          <w:szCs w:val="27"/>
        </w:rPr>
      </w:pPr>
      <w:r>
        <w:rPr>
          <w:rFonts w:ascii="Arial" w:hAnsi="Arial" w:cs="Arial"/>
          <w:sz w:val="27"/>
          <w:szCs w:val="27"/>
        </w:rPr>
        <w:t>(</w:t>
      </w:r>
      <w:hyperlink r:id="rId13" w:history="1">
        <w:r>
          <w:rPr>
            <w:rStyle w:val="Hyperlink"/>
            <w:rFonts w:ascii="Arial" w:hAnsi="Arial" w:cs="Arial"/>
            <w:sz w:val="27"/>
            <w:szCs w:val="27"/>
          </w:rPr>
          <w:t>https://osf.io/preprints/</w:t>
        </w:r>
      </w:hyperlink>
      <w:r>
        <w:rPr>
          <w:rFonts w:ascii="Arial" w:hAnsi="Arial" w:cs="Arial"/>
          <w:sz w:val="27"/>
          <w:szCs w:val="27"/>
        </w:rPr>
        <w:t>)</w:t>
      </w:r>
    </w:p>
    <w:p w:rsidR="001B4CBA" w:rsidRDefault="001B4CBA" w:rsidP="001B4CBA">
      <w:pPr>
        <w:pStyle w:val="NormalWeb"/>
        <w:rPr>
          <w:rFonts w:ascii="Arial" w:hAnsi="Arial" w:cs="Arial"/>
          <w:sz w:val="27"/>
          <w:szCs w:val="27"/>
        </w:rPr>
      </w:pPr>
      <w:r>
        <w:rPr>
          <w:rFonts w:ascii="Arial" w:hAnsi="Arial" w:cs="Arial"/>
          <w:sz w:val="27"/>
          <w:szCs w:val="27"/>
        </w:rPr>
        <w:t>August 14, 2020</w:t>
      </w:r>
    </w:p>
    <w:p w:rsidR="001B4CBA" w:rsidRDefault="001B4CBA" w:rsidP="001B4CBA">
      <w:pPr>
        <w:pStyle w:val="NormalWeb"/>
        <w:rPr>
          <w:rFonts w:ascii="Arial" w:hAnsi="Arial" w:cs="Arial"/>
          <w:sz w:val="27"/>
          <w:szCs w:val="27"/>
        </w:rPr>
      </w:pPr>
      <w:r>
        <w:rPr>
          <w:rFonts w:ascii="Arial" w:hAnsi="Arial" w:cs="Arial"/>
          <w:sz w:val="27"/>
          <w:szCs w:val="27"/>
        </w:rPr>
        <w:t>Search: (marijuana OR cannabis OR hemp) AND (medical OR recreational OR decriminalization OR legalization)</w:t>
      </w:r>
    </w:p>
    <w:p w:rsidR="001B4CBA" w:rsidRDefault="001B4CBA" w:rsidP="001B4CBA">
      <w:pPr>
        <w:pStyle w:val="NormalWeb"/>
        <w:rPr>
          <w:rFonts w:ascii="Arial" w:hAnsi="Arial" w:cs="Arial"/>
          <w:sz w:val="27"/>
          <w:szCs w:val="27"/>
        </w:rPr>
      </w:pPr>
      <w:r>
        <w:rPr>
          <w:rFonts w:ascii="Arial" w:hAnsi="Arial" w:cs="Arial"/>
          <w:b/>
          <w:bCs/>
          <w:sz w:val="27"/>
          <w:szCs w:val="27"/>
        </w:rPr>
        <w:t xml:space="preserve">(32) RePEc </w:t>
      </w:r>
    </w:p>
    <w:p w:rsidR="001B4CBA" w:rsidRDefault="001B4CBA" w:rsidP="001B4CBA">
      <w:pPr>
        <w:pStyle w:val="NormalWeb"/>
        <w:rPr>
          <w:rFonts w:ascii="Arial" w:hAnsi="Arial" w:cs="Arial"/>
          <w:sz w:val="27"/>
          <w:szCs w:val="27"/>
        </w:rPr>
      </w:pPr>
      <w:r>
        <w:rPr>
          <w:rFonts w:ascii="Arial" w:hAnsi="Arial" w:cs="Arial"/>
          <w:sz w:val="27"/>
          <w:szCs w:val="27"/>
        </w:rPr>
        <w:t>(</w:t>
      </w:r>
      <w:hyperlink r:id="rId14" w:history="1">
        <w:r>
          <w:rPr>
            <w:rStyle w:val="Hyperlink"/>
            <w:rFonts w:ascii="Arial" w:hAnsi="Arial" w:cs="Arial"/>
            <w:sz w:val="27"/>
            <w:szCs w:val="27"/>
          </w:rPr>
          <w:t>https://ideas.repec.org/</w:t>
        </w:r>
      </w:hyperlink>
      <w:r>
        <w:rPr>
          <w:rFonts w:ascii="Arial" w:hAnsi="Arial" w:cs="Arial"/>
          <w:sz w:val="27"/>
          <w:szCs w:val="27"/>
        </w:rPr>
        <w:t xml:space="preserve">) </w:t>
      </w:r>
    </w:p>
    <w:p w:rsidR="001B4CBA" w:rsidRDefault="001B4CBA" w:rsidP="001B4CBA">
      <w:pPr>
        <w:pStyle w:val="NormalWeb"/>
        <w:rPr>
          <w:rFonts w:ascii="Arial" w:hAnsi="Arial" w:cs="Arial"/>
          <w:sz w:val="27"/>
          <w:szCs w:val="27"/>
        </w:rPr>
      </w:pPr>
      <w:r>
        <w:rPr>
          <w:rFonts w:ascii="Arial" w:hAnsi="Arial" w:cs="Arial"/>
          <w:sz w:val="27"/>
          <w:szCs w:val="27"/>
        </w:rPr>
        <w:t xml:space="preserve">August 15, 2020 </w:t>
      </w:r>
    </w:p>
    <w:p w:rsidR="001B4CBA" w:rsidRDefault="001B4CBA" w:rsidP="001B4CBA">
      <w:pPr>
        <w:pStyle w:val="NormalWeb"/>
        <w:rPr>
          <w:rFonts w:ascii="Arial" w:hAnsi="Arial" w:cs="Arial"/>
          <w:sz w:val="27"/>
          <w:szCs w:val="27"/>
        </w:rPr>
      </w:pPr>
      <w:r>
        <w:rPr>
          <w:rFonts w:ascii="Arial" w:hAnsi="Arial" w:cs="Arial"/>
          <w:sz w:val="27"/>
          <w:szCs w:val="27"/>
        </w:rPr>
        <w:t>Search: (marijuana OR cannabis OR hemp) AND (medical OR recreational OR decriminalization OR legalization)</w:t>
      </w:r>
    </w:p>
    <w:p w:rsidR="001B4CBA" w:rsidRDefault="001B4CBA" w:rsidP="001B4CBA">
      <w:pPr>
        <w:pStyle w:val="NormalWeb"/>
        <w:rPr>
          <w:rFonts w:ascii="Arial" w:hAnsi="Arial" w:cs="Arial"/>
          <w:sz w:val="27"/>
          <w:szCs w:val="27"/>
        </w:rPr>
      </w:pPr>
      <w:r>
        <w:rPr>
          <w:rFonts w:ascii="Arial" w:hAnsi="Arial" w:cs="Arial"/>
          <w:b/>
          <w:bCs/>
          <w:sz w:val="27"/>
          <w:szCs w:val="27"/>
        </w:rPr>
        <w:t xml:space="preserve">(33) ScholarWorks </w:t>
      </w:r>
    </w:p>
    <w:p w:rsidR="001B4CBA" w:rsidRDefault="001B4CBA" w:rsidP="001B4CBA">
      <w:pPr>
        <w:pStyle w:val="NormalWeb"/>
        <w:rPr>
          <w:rFonts w:ascii="Arial" w:hAnsi="Arial" w:cs="Arial"/>
          <w:sz w:val="27"/>
          <w:szCs w:val="27"/>
        </w:rPr>
      </w:pPr>
      <w:r>
        <w:rPr>
          <w:rFonts w:ascii="Arial" w:hAnsi="Arial" w:cs="Arial"/>
          <w:sz w:val="27"/>
          <w:szCs w:val="27"/>
        </w:rPr>
        <w:t>(</w:t>
      </w:r>
      <w:hyperlink r:id="rId15" w:history="1">
        <w:r>
          <w:rPr>
            <w:rStyle w:val="Hyperlink"/>
            <w:rFonts w:ascii="Arial" w:hAnsi="Arial" w:cs="Arial"/>
            <w:sz w:val="27"/>
            <w:szCs w:val="27"/>
          </w:rPr>
          <w:t>https://scholarworks.gsu.edu/</w:t>
        </w:r>
      </w:hyperlink>
      <w:r>
        <w:rPr>
          <w:rFonts w:ascii="Arial" w:hAnsi="Arial" w:cs="Arial"/>
          <w:sz w:val="27"/>
          <w:szCs w:val="27"/>
        </w:rPr>
        <w:t>)</w:t>
      </w:r>
    </w:p>
    <w:p w:rsidR="001B4CBA" w:rsidRDefault="001B4CBA" w:rsidP="001B4CBA">
      <w:pPr>
        <w:pStyle w:val="NormalWeb"/>
        <w:rPr>
          <w:rFonts w:ascii="Arial" w:hAnsi="Arial" w:cs="Arial"/>
          <w:sz w:val="27"/>
          <w:szCs w:val="27"/>
        </w:rPr>
      </w:pPr>
      <w:r>
        <w:rPr>
          <w:rFonts w:ascii="Arial" w:hAnsi="Arial" w:cs="Arial"/>
          <w:sz w:val="27"/>
          <w:szCs w:val="27"/>
        </w:rPr>
        <w:t xml:space="preserve">August 15, 2020 </w:t>
      </w:r>
    </w:p>
    <w:p w:rsidR="001B4CBA" w:rsidRDefault="001B4CBA" w:rsidP="001B4CBA">
      <w:pPr>
        <w:pStyle w:val="NormalWeb"/>
        <w:rPr>
          <w:rFonts w:ascii="Arial" w:hAnsi="Arial" w:cs="Arial"/>
          <w:sz w:val="27"/>
          <w:szCs w:val="27"/>
        </w:rPr>
      </w:pPr>
      <w:r>
        <w:rPr>
          <w:rFonts w:ascii="Arial" w:hAnsi="Arial" w:cs="Arial"/>
          <w:sz w:val="27"/>
          <w:szCs w:val="27"/>
        </w:rPr>
        <w:t>Search: (marijuana OR cannabis OR hemp) AND (commercializ* OR “cannabis social club*” OR cultivat* OR decrim* OR dispensar* OR grow* OR industr* OR law* OR legal* OR legislat* OR liberaliz* OR medical* OR polic* OR program* OR recreation* OR regulat* OR retail*) AND (analysis OR “before-and-after” OR causal OR counterfactual OR “difference-in-difference*” OR experiment* OR “fixed effect*” OR “instrumental variable*” OR longitudinal OR matching OR meta-analy* OR model* OR “panel data” OR “propensity score” OR “propensity match*” OR quasi-experiment* OR regress* OR “regression discontinuity” OR “repeated measures” OR RCT OR “synthetic control” OR “systematic review” OR “time-series”) in Title, Abstract, and Subject.</w:t>
      </w:r>
    </w:p>
    <w:p w:rsidR="001B4CBA" w:rsidRDefault="001B4CBA" w:rsidP="001B4CBA">
      <w:pPr>
        <w:pStyle w:val="NormalWeb"/>
        <w:rPr>
          <w:rFonts w:ascii="Arial" w:hAnsi="Arial" w:cs="Arial"/>
          <w:sz w:val="27"/>
          <w:szCs w:val="27"/>
        </w:rPr>
      </w:pPr>
      <w:r>
        <w:rPr>
          <w:rFonts w:ascii="Arial" w:hAnsi="Arial" w:cs="Arial"/>
          <w:b/>
          <w:bCs/>
          <w:sz w:val="27"/>
          <w:szCs w:val="27"/>
        </w:rPr>
        <w:t xml:space="preserve">(34) Social Sciences Research Network </w:t>
      </w:r>
    </w:p>
    <w:p w:rsidR="001B4CBA" w:rsidRDefault="001B4CBA" w:rsidP="001B4CBA">
      <w:pPr>
        <w:pStyle w:val="NormalWeb"/>
        <w:rPr>
          <w:rFonts w:ascii="Arial" w:hAnsi="Arial" w:cs="Arial"/>
          <w:sz w:val="27"/>
          <w:szCs w:val="27"/>
        </w:rPr>
      </w:pPr>
      <w:r>
        <w:rPr>
          <w:rFonts w:ascii="Arial" w:hAnsi="Arial" w:cs="Arial"/>
          <w:sz w:val="27"/>
          <w:szCs w:val="27"/>
        </w:rPr>
        <w:t>(</w:t>
      </w:r>
      <w:hyperlink r:id="rId16" w:history="1">
        <w:r>
          <w:rPr>
            <w:rStyle w:val="Hyperlink"/>
            <w:rFonts w:ascii="Arial" w:hAnsi="Arial" w:cs="Arial"/>
            <w:sz w:val="27"/>
            <w:szCs w:val="27"/>
          </w:rPr>
          <w:t>https://papers.ssrn.com/sol3/DisplayAbstractSearch.cfm</w:t>
        </w:r>
      </w:hyperlink>
      <w:r>
        <w:rPr>
          <w:rFonts w:ascii="Arial" w:hAnsi="Arial" w:cs="Arial"/>
          <w:sz w:val="27"/>
          <w:szCs w:val="27"/>
        </w:rPr>
        <w:t xml:space="preserve">) </w:t>
      </w:r>
    </w:p>
    <w:p w:rsidR="001B4CBA" w:rsidRDefault="001B4CBA" w:rsidP="001B4CBA">
      <w:pPr>
        <w:pStyle w:val="NormalWeb"/>
        <w:rPr>
          <w:rFonts w:ascii="Arial" w:hAnsi="Arial" w:cs="Arial"/>
          <w:sz w:val="27"/>
          <w:szCs w:val="27"/>
        </w:rPr>
      </w:pPr>
      <w:r>
        <w:rPr>
          <w:rFonts w:ascii="Arial" w:hAnsi="Arial" w:cs="Arial"/>
          <w:sz w:val="27"/>
          <w:szCs w:val="27"/>
        </w:rPr>
        <w:t>August 15, 2020</w:t>
      </w:r>
    </w:p>
    <w:p w:rsidR="001B4CBA" w:rsidRDefault="001B4CBA" w:rsidP="001B4CBA">
      <w:pPr>
        <w:pStyle w:val="NormalWeb"/>
        <w:rPr>
          <w:rFonts w:ascii="Arial" w:hAnsi="Arial" w:cs="Arial"/>
          <w:sz w:val="27"/>
          <w:szCs w:val="27"/>
        </w:rPr>
      </w:pPr>
      <w:r>
        <w:rPr>
          <w:rFonts w:ascii="Arial" w:hAnsi="Arial" w:cs="Arial"/>
          <w:sz w:val="27"/>
          <w:szCs w:val="27"/>
        </w:rPr>
        <w:t>Searched ‘cannabis’, ‘marijuana’, and ‘hemp’ separately in Title, Abstract, and Keywords.</w:t>
      </w:r>
    </w:p>
    <w:p w:rsidR="001B4CBA" w:rsidRDefault="001B4CBA" w:rsidP="001B4CBA">
      <w:pPr>
        <w:pStyle w:val="Heading2"/>
        <w:rPr>
          <w:rFonts w:ascii="Arial" w:eastAsia="Times New Roman" w:hAnsi="Arial" w:cs="Arial"/>
          <w:color w:val="0066CC"/>
        </w:rPr>
      </w:pPr>
      <w:bookmarkStart w:id="1" w:name="APP-02"/>
      <w:bookmarkEnd w:id="1"/>
      <w:r>
        <w:rPr>
          <w:rFonts w:ascii="Arial" w:eastAsia="Times New Roman" w:hAnsi="Arial" w:cs="Arial"/>
          <w:color w:val="0066CC"/>
        </w:rPr>
        <w:lastRenderedPageBreak/>
        <w:t xml:space="preserve">2 EGM coding guide </w:t>
      </w:r>
    </w:p>
    <w:p w:rsidR="001B4CBA" w:rsidRDefault="001B4CBA" w:rsidP="001B4CBA">
      <w:pPr>
        <w:pStyle w:val="NormalWeb"/>
        <w:rPr>
          <w:rFonts w:ascii="Arial" w:hAnsi="Arial" w:cs="Arial"/>
          <w:sz w:val="27"/>
          <w:szCs w:val="27"/>
        </w:rPr>
      </w:pPr>
      <w:r>
        <w:rPr>
          <w:rFonts w:ascii="Arial" w:hAnsi="Arial" w:cs="Arial"/>
          <w:b/>
          <w:bCs/>
          <w:sz w:val="27"/>
          <w:szCs w:val="27"/>
        </w:rPr>
        <w:t>Study Characteristics</w:t>
      </w:r>
    </w:p>
    <w:p w:rsidR="001B4CBA" w:rsidRDefault="001B4CBA" w:rsidP="001B4CBA">
      <w:pPr>
        <w:pStyle w:val="NormalWeb"/>
        <w:rPr>
          <w:rFonts w:ascii="Arial" w:hAnsi="Arial" w:cs="Arial"/>
          <w:sz w:val="27"/>
          <w:szCs w:val="27"/>
        </w:rPr>
      </w:pPr>
      <w:r>
        <w:rPr>
          <w:rFonts w:ascii="Arial" w:hAnsi="Arial" w:cs="Arial"/>
          <w:sz w:val="27"/>
          <w:szCs w:val="27"/>
        </w:rPr>
        <w:t xml:space="preserve">1. Target Country </w:t>
      </w:r>
    </w:p>
    <w:p w:rsidR="001B4CBA" w:rsidRDefault="001B4CBA" w:rsidP="001B4CBA">
      <w:pPr>
        <w:numPr>
          <w:ilvl w:val="0"/>
          <w:numId w:val="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Australia</w:t>
      </w:r>
    </w:p>
    <w:p w:rsidR="001B4CBA" w:rsidRDefault="001B4CBA" w:rsidP="001B4CBA">
      <w:pPr>
        <w:numPr>
          <w:ilvl w:val="0"/>
          <w:numId w:val="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Canada</w:t>
      </w:r>
    </w:p>
    <w:p w:rsidR="001B4CBA" w:rsidRDefault="001B4CBA" w:rsidP="001B4CBA">
      <w:pPr>
        <w:numPr>
          <w:ilvl w:val="0"/>
          <w:numId w:val="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Czech Republic</w:t>
      </w:r>
    </w:p>
    <w:p w:rsidR="001B4CBA" w:rsidRDefault="001B4CBA" w:rsidP="001B4CBA">
      <w:pPr>
        <w:numPr>
          <w:ilvl w:val="0"/>
          <w:numId w:val="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Italy</w:t>
      </w:r>
    </w:p>
    <w:p w:rsidR="001B4CBA" w:rsidRDefault="001B4CBA" w:rsidP="001B4CBA">
      <w:pPr>
        <w:numPr>
          <w:ilvl w:val="0"/>
          <w:numId w:val="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Mexico</w:t>
      </w:r>
    </w:p>
    <w:p w:rsidR="001B4CBA" w:rsidRDefault="001B4CBA" w:rsidP="001B4CBA">
      <w:pPr>
        <w:numPr>
          <w:ilvl w:val="0"/>
          <w:numId w:val="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Netherlands</w:t>
      </w:r>
    </w:p>
    <w:p w:rsidR="001B4CBA" w:rsidRDefault="001B4CBA" w:rsidP="001B4CBA">
      <w:pPr>
        <w:numPr>
          <w:ilvl w:val="0"/>
          <w:numId w:val="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United States</w:t>
      </w:r>
    </w:p>
    <w:p w:rsidR="001B4CBA" w:rsidRDefault="001B4CBA" w:rsidP="001B4CBA">
      <w:pPr>
        <w:numPr>
          <w:ilvl w:val="0"/>
          <w:numId w:val="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Uruguay</w:t>
      </w:r>
    </w:p>
    <w:p w:rsidR="001B4CBA" w:rsidRDefault="001B4CBA" w:rsidP="001B4CBA">
      <w:pPr>
        <w:pStyle w:val="NormalWeb"/>
        <w:rPr>
          <w:rFonts w:ascii="Arial" w:hAnsi="Arial" w:cs="Arial"/>
          <w:sz w:val="27"/>
          <w:szCs w:val="27"/>
        </w:rPr>
      </w:pPr>
      <w:r>
        <w:rPr>
          <w:rFonts w:ascii="Arial" w:hAnsi="Arial" w:cs="Arial"/>
          <w:sz w:val="27"/>
          <w:szCs w:val="27"/>
        </w:rPr>
        <w:t>2. Study Time Period</w:t>
      </w:r>
    </w:p>
    <w:p w:rsidR="001B4CBA" w:rsidRDefault="001B4CBA" w:rsidP="001B4CBA">
      <w:pPr>
        <w:numPr>
          <w:ilvl w:val="0"/>
          <w:numId w:val="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Pre-1990</w:t>
      </w:r>
    </w:p>
    <w:p w:rsidR="001B4CBA" w:rsidRDefault="001B4CBA" w:rsidP="001B4CBA">
      <w:pPr>
        <w:numPr>
          <w:ilvl w:val="0"/>
          <w:numId w:val="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1990-1999</w:t>
      </w:r>
    </w:p>
    <w:p w:rsidR="001B4CBA" w:rsidRDefault="001B4CBA" w:rsidP="001B4CBA">
      <w:pPr>
        <w:numPr>
          <w:ilvl w:val="0"/>
          <w:numId w:val="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2000-2009</w:t>
      </w:r>
    </w:p>
    <w:p w:rsidR="001B4CBA" w:rsidRDefault="001B4CBA" w:rsidP="001B4CBA">
      <w:pPr>
        <w:numPr>
          <w:ilvl w:val="0"/>
          <w:numId w:val="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2010-2019</w:t>
      </w:r>
    </w:p>
    <w:p w:rsidR="001B4CBA" w:rsidRDefault="001B4CBA" w:rsidP="001B4CBA">
      <w:pPr>
        <w:numPr>
          <w:ilvl w:val="0"/>
          <w:numId w:val="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Not reported</w:t>
      </w:r>
    </w:p>
    <w:p w:rsidR="001B4CBA" w:rsidRDefault="001B4CBA" w:rsidP="001B4CBA">
      <w:pPr>
        <w:pStyle w:val="NormalWeb"/>
        <w:rPr>
          <w:rFonts w:ascii="Arial" w:hAnsi="Arial" w:cs="Arial"/>
          <w:sz w:val="27"/>
          <w:szCs w:val="27"/>
        </w:rPr>
      </w:pPr>
      <w:r>
        <w:rPr>
          <w:rFonts w:ascii="Arial" w:hAnsi="Arial" w:cs="Arial"/>
          <w:sz w:val="27"/>
          <w:szCs w:val="27"/>
        </w:rPr>
        <w:t>3. Publication Type</w:t>
      </w:r>
    </w:p>
    <w:p w:rsidR="001B4CBA" w:rsidRDefault="001B4CBA" w:rsidP="001B4CBA">
      <w:pPr>
        <w:numPr>
          <w:ilvl w:val="0"/>
          <w:numId w:val="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Abstract</w:t>
      </w:r>
    </w:p>
    <w:p w:rsidR="001B4CBA" w:rsidRDefault="001B4CBA" w:rsidP="001B4CBA">
      <w:pPr>
        <w:numPr>
          <w:ilvl w:val="0"/>
          <w:numId w:val="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Dissertation/thesis</w:t>
      </w:r>
    </w:p>
    <w:p w:rsidR="001B4CBA" w:rsidRDefault="001B4CBA" w:rsidP="001B4CBA">
      <w:pPr>
        <w:numPr>
          <w:ilvl w:val="0"/>
          <w:numId w:val="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Journal article</w:t>
      </w:r>
    </w:p>
    <w:p w:rsidR="001B4CBA" w:rsidRDefault="001B4CBA" w:rsidP="001B4CBA">
      <w:pPr>
        <w:numPr>
          <w:ilvl w:val="0"/>
          <w:numId w:val="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Protocol</w:t>
      </w:r>
    </w:p>
    <w:p w:rsidR="001B4CBA" w:rsidRDefault="001B4CBA" w:rsidP="001B4CBA">
      <w:pPr>
        <w:numPr>
          <w:ilvl w:val="0"/>
          <w:numId w:val="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Working paper</w:t>
      </w:r>
    </w:p>
    <w:p w:rsidR="001B4CBA" w:rsidRDefault="001B4CBA" w:rsidP="001B4CBA">
      <w:pPr>
        <w:pStyle w:val="NormalWeb"/>
        <w:rPr>
          <w:rFonts w:ascii="Arial" w:hAnsi="Arial" w:cs="Arial"/>
          <w:sz w:val="27"/>
          <w:szCs w:val="27"/>
        </w:rPr>
      </w:pPr>
      <w:r>
        <w:rPr>
          <w:rFonts w:ascii="Arial" w:hAnsi="Arial" w:cs="Arial"/>
          <w:sz w:val="27"/>
          <w:szCs w:val="27"/>
        </w:rPr>
        <w:t>4. Funding Source</w:t>
      </w:r>
    </w:p>
    <w:p w:rsidR="001B4CBA" w:rsidRDefault="001B4CBA" w:rsidP="001B4CBA">
      <w:pPr>
        <w:numPr>
          <w:ilvl w:val="0"/>
          <w:numId w:val="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Not reported</w:t>
      </w:r>
    </w:p>
    <w:p w:rsidR="001B4CBA" w:rsidRDefault="001B4CBA" w:rsidP="001B4CBA">
      <w:pPr>
        <w:numPr>
          <w:ilvl w:val="0"/>
          <w:numId w:val="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Unfunded</w:t>
      </w:r>
    </w:p>
    <w:p w:rsidR="001B4CBA" w:rsidRDefault="001B4CBA" w:rsidP="001B4CBA">
      <w:pPr>
        <w:numPr>
          <w:ilvl w:val="0"/>
          <w:numId w:val="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Funded</w:t>
      </w:r>
    </w:p>
    <w:p w:rsidR="001B4CBA" w:rsidRDefault="001B4CBA" w:rsidP="001B4CBA">
      <w:pPr>
        <w:pStyle w:val="NormalWeb"/>
        <w:rPr>
          <w:rFonts w:ascii="Arial" w:hAnsi="Arial" w:cs="Arial"/>
          <w:sz w:val="27"/>
          <w:szCs w:val="27"/>
        </w:rPr>
      </w:pPr>
      <w:r>
        <w:rPr>
          <w:rFonts w:ascii="Arial" w:hAnsi="Arial" w:cs="Arial"/>
          <w:b/>
          <w:bCs/>
          <w:sz w:val="27"/>
          <w:szCs w:val="27"/>
        </w:rPr>
        <w:t>Policies/Provisions</w:t>
      </w:r>
    </w:p>
    <w:p w:rsidR="001B4CBA" w:rsidRDefault="001B4CBA" w:rsidP="001B4CBA">
      <w:pPr>
        <w:pStyle w:val="NormalWeb"/>
        <w:rPr>
          <w:rFonts w:ascii="Arial" w:hAnsi="Arial" w:cs="Arial"/>
          <w:sz w:val="27"/>
          <w:szCs w:val="27"/>
        </w:rPr>
      </w:pPr>
      <w:r>
        <w:rPr>
          <w:rFonts w:ascii="Arial" w:hAnsi="Arial" w:cs="Arial"/>
          <w:sz w:val="27"/>
          <w:szCs w:val="27"/>
        </w:rPr>
        <w:t>5. Major Type of Law</w:t>
      </w:r>
    </w:p>
    <w:p w:rsidR="001B4CBA" w:rsidRDefault="001B4CBA" w:rsidP="001B4CBA">
      <w:pPr>
        <w:numPr>
          <w:ilvl w:val="0"/>
          <w:numId w:val="5"/>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Comprehensive medical cannabis law</w:t>
      </w:r>
    </w:p>
    <w:p w:rsidR="001B4CBA" w:rsidRDefault="001B4CBA" w:rsidP="001B4CBA">
      <w:pPr>
        <w:numPr>
          <w:ilvl w:val="0"/>
          <w:numId w:val="5"/>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Limited medical CBD law</w:t>
      </w:r>
    </w:p>
    <w:p w:rsidR="001B4CBA" w:rsidRDefault="001B4CBA" w:rsidP="001B4CBA">
      <w:pPr>
        <w:numPr>
          <w:ilvl w:val="0"/>
          <w:numId w:val="5"/>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Recreational cannabis law</w:t>
      </w:r>
    </w:p>
    <w:p w:rsidR="001B4CBA" w:rsidRDefault="001B4CBA" w:rsidP="001B4CBA">
      <w:pPr>
        <w:numPr>
          <w:ilvl w:val="0"/>
          <w:numId w:val="5"/>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Decriminalization of cannabis cultivation</w:t>
      </w:r>
    </w:p>
    <w:p w:rsidR="001B4CBA" w:rsidRDefault="001B4CBA" w:rsidP="001B4CBA">
      <w:pPr>
        <w:numPr>
          <w:ilvl w:val="0"/>
          <w:numId w:val="5"/>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Industrial hemp law</w:t>
      </w:r>
    </w:p>
    <w:p w:rsidR="001B4CBA" w:rsidRDefault="001B4CBA" w:rsidP="001B4CBA">
      <w:pPr>
        <w:pStyle w:val="NormalWeb"/>
        <w:rPr>
          <w:rFonts w:ascii="Arial" w:hAnsi="Arial" w:cs="Arial"/>
          <w:sz w:val="27"/>
          <w:szCs w:val="27"/>
        </w:rPr>
      </w:pPr>
      <w:r>
        <w:rPr>
          <w:rFonts w:ascii="Arial" w:hAnsi="Arial" w:cs="Arial"/>
          <w:sz w:val="27"/>
          <w:szCs w:val="27"/>
        </w:rPr>
        <w:lastRenderedPageBreak/>
        <w:t>6. Specific Medical Cannabis Law Provisions</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General law</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Policy index</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Patient registry</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Patient qualifying conditions</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Patient minimum legal age</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Patient home cultivation</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Patient plant/possession limits</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Patient employment protections</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Physician/provider regulations</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Caregiver regulations</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Social clubs and collectives</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Cultivation and production regulations</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Retail sales outlets</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Retail sales delivery services</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Retail sales limits</w:t>
      </w:r>
    </w:p>
    <w:p w:rsidR="001B4CBA" w:rsidRDefault="001B4CBA" w:rsidP="001B4CBA">
      <w:pPr>
        <w:numPr>
          <w:ilvl w:val="0"/>
          <w:numId w:val="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Product and marketing regulations</w:t>
      </w:r>
    </w:p>
    <w:p w:rsidR="001B4CBA" w:rsidRDefault="001B4CBA" w:rsidP="001B4CBA">
      <w:pPr>
        <w:pStyle w:val="NormalWeb"/>
        <w:rPr>
          <w:rFonts w:ascii="Arial" w:hAnsi="Arial" w:cs="Arial"/>
          <w:sz w:val="27"/>
          <w:szCs w:val="27"/>
        </w:rPr>
      </w:pPr>
      <w:r>
        <w:rPr>
          <w:rFonts w:ascii="Arial" w:hAnsi="Arial" w:cs="Arial"/>
          <w:sz w:val="27"/>
          <w:szCs w:val="27"/>
        </w:rPr>
        <w:t>7. Specific Recreational Cannabis Law Provisions</w:t>
      </w:r>
    </w:p>
    <w:p w:rsidR="001B4CBA" w:rsidRDefault="001B4CBA" w:rsidP="001B4CBA">
      <w:pPr>
        <w:numPr>
          <w:ilvl w:val="0"/>
          <w:numId w:val="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General law</w:t>
      </w:r>
    </w:p>
    <w:p w:rsidR="001B4CBA" w:rsidRDefault="001B4CBA" w:rsidP="001B4CBA">
      <w:pPr>
        <w:numPr>
          <w:ilvl w:val="0"/>
          <w:numId w:val="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Policy index</w:t>
      </w:r>
    </w:p>
    <w:p w:rsidR="001B4CBA" w:rsidRDefault="001B4CBA" w:rsidP="001B4CBA">
      <w:pPr>
        <w:numPr>
          <w:ilvl w:val="0"/>
          <w:numId w:val="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User registry</w:t>
      </w:r>
    </w:p>
    <w:p w:rsidR="001B4CBA" w:rsidRDefault="001B4CBA" w:rsidP="001B4CBA">
      <w:pPr>
        <w:numPr>
          <w:ilvl w:val="0"/>
          <w:numId w:val="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User minimum legal age</w:t>
      </w:r>
    </w:p>
    <w:p w:rsidR="001B4CBA" w:rsidRDefault="001B4CBA" w:rsidP="001B4CBA">
      <w:pPr>
        <w:numPr>
          <w:ilvl w:val="0"/>
          <w:numId w:val="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User home cultivation</w:t>
      </w:r>
    </w:p>
    <w:p w:rsidR="001B4CBA" w:rsidRDefault="001B4CBA" w:rsidP="001B4CBA">
      <w:pPr>
        <w:numPr>
          <w:ilvl w:val="0"/>
          <w:numId w:val="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User plant/possession limits</w:t>
      </w:r>
    </w:p>
    <w:p w:rsidR="001B4CBA" w:rsidRDefault="001B4CBA" w:rsidP="001B4CBA">
      <w:pPr>
        <w:numPr>
          <w:ilvl w:val="0"/>
          <w:numId w:val="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Social clubs and collectives</w:t>
      </w:r>
    </w:p>
    <w:p w:rsidR="001B4CBA" w:rsidRDefault="001B4CBA" w:rsidP="001B4CBA">
      <w:pPr>
        <w:numPr>
          <w:ilvl w:val="0"/>
          <w:numId w:val="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Cultivation and production regulations</w:t>
      </w:r>
    </w:p>
    <w:p w:rsidR="001B4CBA" w:rsidRDefault="001B4CBA" w:rsidP="001B4CBA">
      <w:pPr>
        <w:numPr>
          <w:ilvl w:val="0"/>
          <w:numId w:val="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Retail sales outlets</w:t>
      </w:r>
    </w:p>
    <w:p w:rsidR="001B4CBA" w:rsidRDefault="001B4CBA" w:rsidP="001B4CBA">
      <w:pPr>
        <w:numPr>
          <w:ilvl w:val="0"/>
          <w:numId w:val="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Retail sales delivery services</w:t>
      </w:r>
    </w:p>
    <w:p w:rsidR="001B4CBA" w:rsidRDefault="001B4CBA" w:rsidP="001B4CBA">
      <w:pPr>
        <w:numPr>
          <w:ilvl w:val="0"/>
          <w:numId w:val="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Retail sales limits</w:t>
      </w:r>
    </w:p>
    <w:p w:rsidR="001B4CBA" w:rsidRDefault="001B4CBA" w:rsidP="001B4CBA">
      <w:pPr>
        <w:numPr>
          <w:ilvl w:val="0"/>
          <w:numId w:val="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Product and marketing regulations</w:t>
      </w:r>
    </w:p>
    <w:p w:rsidR="001B4CBA" w:rsidRDefault="001B4CBA" w:rsidP="001B4CBA">
      <w:pPr>
        <w:pStyle w:val="NormalWeb"/>
        <w:rPr>
          <w:rFonts w:ascii="Arial" w:hAnsi="Arial" w:cs="Arial"/>
          <w:sz w:val="27"/>
          <w:szCs w:val="27"/>
        </w:rPr>
      </w:pPr>
      <w:r>
        <w:rPr>
          <w:rFonts w:ascii="Arial" w:hAnsi="Arial" w:cs="Arial"/>
          <w:sz w:val="27"/>
          <w:szCs w:val="27"/>
        </w:rPr>
        <w:t>8. Policy Data Source</w:t>
      </w:r>
    </w:p>
    <w:p w:rsidR="001B4CBA" w:rsidRDefault="001B4CBA" w:rsidP="001B4CBA">
      <w:pPr>
        <w:numPr>
          <w:ilvl w:val="0"/>
          <w:numId w:val="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Alcohol Policy Information System (APIS) – Recreational Use of Cannabis</w:t>
      </w:r>
    </w:p>
    <w:p w:rsidR="001B4CBA" w:rsidRDefault="001B4CBA" w:rsidP="001B4CBA">
      <w:pPr>
        <w:numPr>
          <w:ilvl w:val="0"/>
          <w:numId w:val="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LawAtlas</w:t>
      </w:r>
    </w:p>
    <w:p w:rsidR="001B4CBA" w:rsidRDefault="001B4CBA" w:rsidP="001B4CBA">
      <w:pPr>
        <w:numPr>
          <w:ilvl w:val="0"/>
          <w:numId w:val="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Marijuana Policy Project (MPP)</w:t>
      </w:r>
    </w:p>
    <w:p w:rsidR="001B4CBA" w:rsidRDefault="001B4CBA" w:rsidP="001B4CBA">
      <w:pPr>
        <w:numPr>
          <w:ilvl w:val="0"/>
          <w:numId w:val="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National Conference of State Legislators (NCSL)</w:t>
      </w:r>
    </w:p>
    <w:p w:rsidR="001B4CBA" w:rsidRDefault="001B4CBA" w:rsidP="001B4CBA">
      <w:pPr>
        <w:numPr>
          <w:ilvl w:val="0"/>
          <w:numId w:val="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National Organization for the Reform of Marijuana Laws (NORML)</w:t>
      </w:r>
    </w:p>
    <w:p w:rsidR="001B4CBA" w:rsidRDefault="001B4CBA" w:rsidP="001B4CBA">
      <w:pPr>
        <w:numPr>
          <w:ilvl w:val="0"/>
          <w:numId w:val="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Prescription Drug Abuse Policy System (PDAPS)</w:t>
      </w:r>
    </w:p>
    <w:p w:rsidR="001B4CBA" w:rsidRDefault="001B4CBA" w:rsidP="001B4CBA">
      <w:pPr>
        <w:numPr>
          <w:ilvl w:val="0"/>
          <w:numId w:val="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ProCon.org</w:t>
      </w:r>
    </w:p>
    <w:p w:rsidR="001B4CBA" w:rsidRDefault="001B4CBA" w:rsidP="001B4CBA">
      <w:pPr>
        <w:numPr>
          <w:ilvl w:val="0"/>
          <w:numId w:val="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Other (specify)</w:t>
      </w:r>
    </w:p>
    <w:p w:rsidR="001B4CBA" w:rsidRDefault="001B4CBA" w:rsidP="001B4CBA">
      <w:pPr>
        <w:pStyle w:val="NormalWeb"/>
        <w:rPr>
          <w:rFonts w:ascii="Arial" w:hAnsi="Arial" w:cs="Arial"/>
          <w:sz w:val="27"/>
          <w:szCs w:val="27"/>
        </w:rPr>
      </w:pPr>
      <w:r>
        <w:rPr>
          <w:rFonts w:ascii="Arial" w:hAnsi="Arial" w:cs="Arial"/>
          <w:b/>
          <w:bCs/>
          <w:sz w:val="27"/>
          <w:szCs w:val="27"/>
        </w:rPr>
        <w:lastRenderedPageBreak/>
        <w:t>Outcomes</w:t>
      </w:r>
    </w:p>
    <w:p w:rsidR="001B4CBA" w:rsidRDefault="001B4CBA" w:rsidP="001B4CBA">
      <w:pPr>
        <w:pStyle w:val="NormalWeb"/>
        <w:rPr>
          <w:rFonts w:ascii="Arial" w:hAnsi="Arial" w:cs="Arial"/>
          <w:sz w:val="27"/>
          <w:szCs w:val="27"/>
        </w:rPr>
      </w:pPr>
      <w:r>
        <w:rPr>
          <w:rFonts w:ascii="Arial" w:hAnsi="Arial" w:cs="Arial"/>
          <w:sz w:val="27"/>
          <w:szCs w:val="27"/>
        </w:rPr>
        <w:t>9. Markets and Environments – Drug Market Characteristics</w:t>
      </w:r>
    </w:p>
    <w:p w:rsidR="001B4CBA" w:rsidRDefault="001B4CBA" w:rsidP="001B4CBA">
      <w:pPr>
        <w:numPr>
          <w:ilvl w:val="0"/>
          <w:numId w:val="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Availability of cannabis</w:t>
      </w:r>
    </w:p>
    <w:p w:rsidR="001B4CBA" w:rsidRDefault="001B4CBA" w:rsidP="001B4CBA">
      <w:pPr>
        <w:numPr>
          <w:ilvl w:val="0"/>
          <w:numId w:val="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Availability of other drugs</w:t>
      </w:r>
    </w:p>
    <w:p w:rsidR="001B4CBA" w:rsidRDefault="001B4CBA" w:rsidP="001B4CBA">
      <w:pPr>
        <w:numPr>
          <w:ilvl w:val="0"/>
          <w:numId w:val="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Cannabis sales/revenues</w:t>
      </w:r>
    </w:p>
    <w:p w:rsidR="001B4CBA" w:rsidRDefault="001B4CBA" w:rsidP="001B4CBA">
      <w:pPr>
        <w:numPr>
          <w:ilvl w:val="0"/>
          <w:numId w:val="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Cannabis potency</w:t>
      </w:r>
    </w:p>
    <w:p w:rsidR="001B4CBA" w:rsidRDefault="001B4CBA" w:rsidP="001B4CBA">
      <w:pPr>
        <w:numPr>
          <w:ilvl w:val="0"/>
          <w:numId w:val="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Cannabis prices</w:t>
      </w:r>
    </w:p>
    <w:p w:rsidR="001B4CBA" w:rsidRDefault="001B4CBA" w:rsidP="001B4CBA">
      <w:pPr>
        <w:numPr>
          <w:ilvl w:val="0"/>
          <w:numId w:val="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Other drug prices</w:t>
      </w:r>
    </w:p>
    <w:p w:rsidR="001B4CBA" w:rsidRDefault="001B4CBA" w:rsidP="001B4CBA">
      <w:pPr>
        <w:numPr>
          <w:ilvl w:val="0"/>
          <w:numId w:val="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Illicit market diversion</w:t>
      </w:r>
    </w:p>
    <w:p w:rsidR="001B4CBA" w:rsidRDefault="001B4CBA" w:rsidP="001B4CBA">
      <w:pPr>
        <w:numPr>
          <w:ilvl w:val="0"/>
          <w:numId w:val="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Illegal cannabis grows</w:t>
      </w:r>
    </w:p>
    <w:p w:rsidR="001B4CBA" w:rsidRDefault="001B4CBA" w:rsidP="001B4CBA">
      <w:pPr>
        <w:numPr>
          <w:ilvl w:val="0"/>
          <w:numId w:val="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Criminal network size</w:t>
      </w:r>
    </w:p>
    <w:p w:rsidR="001B4CBA" w:rsidRDefault="001B4CBA" w:rsidP="001B4CBA">
      <w:pPr>
        <w:pStyle w:val="NormalWeb"/>
        <w:rPr>
          <w:rFonts w:ascii="Arial" w:hAnsi="Arial" w:cs="Arial"/>
          <w:sz w:val="27"/>
          <w:szCs w:val="27"/>
        </w:rPr>
      </w:pPr>
      <w:r>
        <w:rPr>
          <w:rFonts w:ascii="Arial" w:hAnsi="Arial" w:cs="Arial"/>
          <w:sz w:val="27"/>
          <w:szCs w:val="27"/>
        </w:rPr>
        <w:t>10. Markets and Environments – Law Enforcement Activities</w:t>
      </w:r>
    </w:p>
    <w:p w:rsidR="001B4CBA" w:rsidRDefault="001B4CBA" w:rsidP="001B4CBA">
      <w:pPr>
        <w:numPr>
          <w:ilvl w:val="0"/>
          <w:numId w:val="1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Police interventions</w:t>
      </w:r>
    </w:p>
    <w:p w:rsidR="001B4CBA" w:rsidRDefault="001B4CBA" w:rsidP="001B4CBA">
      <w:pPr>
        <w:numPr>
          <w:ilvl w:val="0"/>
          <w:numId w:val="1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Differential enforcement</w:t>
      </w:r>
    </w:p>
    <w:p w:rsidR="001B4CBA" w:rsidRDefault="001B4CBA" w:rsidP="001B4CBA">
      <w:pPr>
        <w:pStyle w:val="NormalWeb"/>
        <w:rPr>
          <w:rFonts w:ascii="Arial" w:hAnsi="Arial" w:cs="Arial"/>
          <w:sz w:val="27"/>
          <w:szCs w:val="27"/>
        </w:rPr>
      </w:pPr>
      <w:r>
        <w:rPr>
          <w:rFonts w:ascii="Arial" w:hAnsi="Arial" w:cs="Arial"/>
          <w:sz w:val="27"/>
          <w:szCs w:val="27"/>
        </w:rPr>
        <w:t>11. Markets and Environments – Advertising and Marketing</w:t>
      </w:r>
    </w:p>
    <w:p w:rsidR="001B4CBA" w:rsidRDefault="001B4CBA" w:rsidP="001B4CBA">
      <w:pPr>
        <w:numPr>
          <w:ilvl w:val="0"/>
          <w:numId w:val="1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Cannabis advertising exposure and marketing</w:t>
      </w:r>
    </w:p>
    <w:p w:rsidR="001B4CBA" w:rsidRDefault="001B4CBA" w:rsidP="001B4CBA">
      <w:pPr>
        <w:numPr>
          <w:ilvl w:val="0"/>
          <w:numId w:val="1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Other drug advertising exposure and marketing</w:t>
      </w:r>
    </w:p>
    <w:p w:rsidR="001B4CBA" w:rsidRDefault="001B4CBA" w:rsidP="001B4CBA">
      <w:pPr>
        <w:pStyle w:val="NormalWeb"/>
        <w:rPr>
          <w:rFonts w:ascii="Arial" w:hAnsi="Arial" w:cs="Arial"/>
          <w:sz w:val="27"/>
          <w:szCs w:val="27"/>
        </w:rPr>
      </w:pPr>
      <w:r>
        <w:rPr>
          <w:rFonts w:ascii="Arial" w:hAnsi="Arial" w:cs="Arial"/>
          <w:sz w:val="27"/>
          <w:szCs w:val="27"/>
        </w:rPr>
        <w:t>12. Attitudes and Behaviors – Attitudes and Perceptions</w:t>
      </w:r>
    </w:p>
    <w:p w:rsidR="001B4CBA" w:rsidRDefault="001B4CBA" w:rsidP="001B4CBA">
      <w:pPr>
        <w:numPr>
          <w:ilvl w:val="0"/>
          <w:numId w:val="1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Interest in cannabis</w:t>
      </w:r>
    </w:p>
    <w:p w:rsidR="001B4CBA" w:rsidRDefault="001B4CBA" w:rsidP="001B4CBA">
      <w:pPr>
        <w:numPr>
          <w:ilvl w:val="0"/>
          <w:numId w:val="1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Interest in other drugs</w:t>
      </w:r>
    </w:p>
    <w:p w:rsidR="001B4CBA" w:rsidRDefault="001B4CBA" w:rsidP="001B4CBA">
      <w:pPr>
        <w:numPr>
          <w:ilvl w:val="0"/>
          <w:numId w:val="1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Attitudes toward cannabis</w:t>
      </w:r>
    </w:p>
    <w:p w:rsidR="001B4CBA" w:rsidRDefault="001B4CBA" w:rsidP="001B4CBA">
      <w:pPr>
        <w:numPr>
          <w:ilvl w:val="0"/>
          <w:numId w:val="1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Attitudes toward other drugs</w:t>
      </w:r>
    </w:p>
    <w:p w:rsidR="001B4CBA" w:rsidRDefault="001B4CBA" w:rsidP="001B4CBA">
      <w:pPr>
        <w:numPr>
          <w:ilvl w:val="0"/>
          <w:numId w:val="1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Risk perceptions of cannabis</w:t>
      </w:r>
    </w:p>
    <w:p w:rsidR="001B4CBA" w:rsidRDefault="001B4CBA" w:rsidP="001B4CBA">
      <w:pPr>
        <w:numPr>
          <w:ilvl w:val="0"/>
          <w:numId w:val="1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Risk perceptions of other drugs</w:t>
      </w:r>
    </w:p>
    <w:p w:rsidR="001B4CBA" w:rsidRDefault="001B4CBA" w:rsidP="001B4CBA">
      <w:pPr>
        <w:pStyle w:val="NormalWeb"/>
        <w:rPr>
          <w:rFonts w:ascii="Arial" w:hAnsi="Arial" w:cs="Arial"/>
          <w:sz w:val="27"/>
          <w:szCs w:val="27"/>
        </w:rPr>
      </w:pPr>
      <w:r>
        <w:rPr>
          <w:rFonts w:ascii="Arial" w:hAnsi="Arial" w:cs="Arial"/>
          <w:sz w:val="27"/>
          <w:szCs w:val="27"/>
        </w:rPr>
        <w:t>13. Attitudes and Behaviors – Substance Use</w:t>
      </w:r>
    </w:p>
    <w:p w:rsidR="001B4CBA" w:rsidRDefault="001B4CBA" w:rsidP="001B4CBA">
      <w:pPr>
        <w:numPr>
          <w:ilvl w:val="0"/>
          <w:numId w:val="1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Cannabis use</w:t>
      </w:r>
    </w:p>
    <w:p w:rsidR="001B4CBA" w:rsidRDefault="001B4CBA" w:rsidP="001B4CBA">
      <w:pPr>
        <w:numPr>
          <w:ilvl w:val="0"/>
          <w:numId w:val="1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Opioid use</w:t>
      </w:r>
    </w:p>
    <w:p w:rsidR="001B4CBA" w:rsidRDefault="001B4CBA" w:rsidP="001B4CBA">
      <w:pPr>
        <w:numPr>
          <w:ilvl w:val="0"/>
          <w:numId w:val="1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Sedative use</w:t>
      </w:r>
    </w:p>
    <w:p w:rsidR="001B4CBA" w:rsidRDefault="001B4CBA" w:rsidP="001B4CBA">
      <w:pPr>
        <w:numPr>
          <w:ilvl w:val="0"/>
          <w:numId w:val="1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Stimulant use</w:t>
      </w:r>
    </w:p>
    <w:p w:rsidR="001B4CBA" w:rsidRDefault="001B4CBA" w:rsidP="001B4CBA">
      <w:pPr>
        <w:numPr>
          <w:ilvl w:val="0"/>
          <w:numId w:val="1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Alcohol use</w:t>
      </w:r>
    </w:p>
    <w:p w:rsidR="001B4CBA" w:rsidRDefault="001B4CBA" w:rsidP="001B4CBA">
      <w:pPr>
        <w:numPr>
          <w:ilvl w:val="0"/>
          <w:numId w:val="1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Tobacco use</w:t>
      </w:r>
    </w:p>
    <w:p w:rsidR="001B4CBA" w:rsidRDefault="001B4CBA" w:rsidP="001B4CBA">
      <w:pPr>
        <w:numPr>
          <w:ilvl w:val="0"/>
          <w:numId w:val="1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Prescription drug use</w:t>
      </w:r>
    </w:p>
    <w:p w:rsidR="001B4CBA" w:rsidRDefault="001B4CBA" w:rsidP="001B4CBA">
      <w:pPr>
        <w:numPr>
          <w:ilvl w:val="0"/>
          <w:numId w:val="1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Illicit drug use (general)</w:t>
      </w:r>
    </w:p>
    <w:p w:rsidR="001B4CBA" w:rsidRDefault="001B4CBA" w:rsidP="001B4CBA">
      <w:pPr>
        <w:numPr>
          <w:ilvl w:val="0"/>
          <w:numId w:val="1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Modes of cannabis consumption</w:t>
      </w:r>
    </w:p>
    <w:p w:rsidR="001B4CBA" w:rsidRDefault="001B4CBA" w:rsidP="001B4CBA">
      <w:pPr>
        <w:pStyle w:val="NormalWeb"/>
        <w:rPr>
          <w:rFonts w:ascii="Arial" w:hAnsi="Arial" w:cs="Arial"/>
          <w:sz w:val="27"/>
          <w:szCs w:val="27"/>
        </w:rPr>
      </w:pPr>
      <w:r>
        <w:rPr>
          <w:rFonts w:ascii="Arial" w:hAnsi="Arial" w:cs="Arial"/>
          <w:sz w:val="27"/>
          <w:szCs w:val="27"/>
        </w:rPr>
        <w:t>14. Attitudes and Behaviors – Other Behaviors and Practices</w:t>
      </w:r>
    </w:p>
    <w:p w:rsidR="001B4CBA" w:rsidRDefault="001B4CBA" w:rsidP="001B4CBA">
      <w:pPr>
        <w:numPr>
          <w:ilvl w:val="0"/>
          <w:numId w:val="1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lastRenderedPageBreak/>
        <w:t>Food consumption</w:t>
      </w:r>
    </w:p>
    <w:p w:rsidR="001B4CBA" w:rsidRDefault="001B4CBA" w:rsidP="001B4CBA">
      <w:pPr>
        <w:numPr>
          <w:ilvl w:val="0"/>
          <w:numId w:val="1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Sexual activity</w:t>
      </w:r>
    </w:p>
    <w:p w:rsidR="001B4CBA" w:rsidRDefault="001B4CBA" w:rsidP="001B4CBA">
      <w:pPr>
        <w:numPr>
          <w:ilvl w:val="0"/>
          <w:numId w:val="1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Safe sex practices</w:t>
      </w:r>
    </w:p>
    <w:p w:rsidR="001B4CBA" w:rsidRDefault="001B4CBA" w:rsidP="001B4CBA">
      <w:pPr>
        <w:numPr>
          <w:ilvl w:val="0"/>
          <w:numId w:val="1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Physician medical practices</w:t>
      </w:r>
    </w:p>
    <w:p w:rsidR="001B4CBA" w:rsidRDefault="001B4CBA" w:rsidP="001B4CBA">
      <w:pPr>
        <w:pStyle w:val="NormalWeb"/>
        <w:rPr>
          <w:rFonts w:ascii="Arial" w:hAnsi="Arial" w:cs="Arial"/>
          <w:sz w:val="27"/>
          <w:szCs w:val="27"/>
        </w:rPr>
      </w:pPr>
      <w:r>
        <w:rPr>
          <w:rFonts w:ascii="Arial" w:hAnsi="Arial" w:cs="Arial"/>
          <w:sz w:val="27"/>
          <w:szCs w:val="27"/>
        </w:rPr>
        <w:t>15. Public Health – Mortality</w:t>
      </w:r>
    </w:p>
    <w:p w:rsidR="001B4CBA" w:rsidRDefault="001B4CBA" w:rsidP="001B4CBA">
      <w:pPr>
        <w:numPr>
          <w:ilvl w:val="0"/>
          <w:numId w:val="15"/>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Opioid-related mortality</w:t>
      </w:r>
    </w:p>
    <w:p w:rsidR="001B4CBA" w:rsidRDefault="001B4CBA" w:rsidP="001B4CBA">
      <w:pPr>
        <w:numPr>
          <w:ilvl w:val="0"/>
          <w:numId w:val="15"/>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Alcohol-related mortality</w:t>
      </w:r>
    </w:p>
    <w:p w:rsidR="001B4CBA" w:rsidRDefault="001B4CBA" w:rsidP="001B4CBA">
      <w:pPr>
        <w:numPr>
          <w:ilvl w:val="0"/>
          <w:numId w:val="15"/>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Drug-related mortality (general)</w:t>
      </w:r>
    </w:p>
    <w:p w:rsidR="001B4CBA" w:rsidRDefault="001B4CBA" w:rsidP="001B4CBA">
      <w:pPr>
        <w:numPr>
          <w:ilvl w:val="0"/>
          <w:numId w:val="15"/>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Mortality (all-cause)</w:t>
      </w:r>
    </w:p>
    <w:p w:rsidR="001B4CBA" w:rsidRDefault="001B4CBA" w:rsidP="001B4CBA">
      <w:pPr>
        <w:pStyle w:val="NormalWeb"/>
        <w:rPr>
          <w:rFonts w:ascii="Arial" w:hAnsi="Arial" w:cs="Arial"/>
          <w:sz w:val="27"/>
          <w:szCs w:val="27"/>
        </w:rPr>
      </w:pPr>
      <w:r>
        <w:rPr>
          <w:rFonts w:ascii="Arial" w:hAnsi="Arial" w:cs="Arial"/>
          <w:sz w:val="27"/>
          <w:szCs w:val="27"/>
        </w:rPr>
        <w:t>16. Public Health – Poisoning and Overdose</w:t>
      </w:r>
    </w:p>
    <w:p w:rsidR="001B4CBA" w:rsidRDefault="001B4CBA" w:rsidP="001B4CBA">
      <w:pPr>
        <w:numPr>
          <w:ilvl w:val="0"/>
          <w:numId w:val="1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Opioid overdose</w:t>
      </w:r>
    </w:p>
    <w:p w:rsidR="001B4CBA" w:rsidRDefault="001B4CBA" w:rsidP="001B4CBA">
      <w:pPr>
        <w:numPr>
          <w:ilvl w:val="0"/>
          <w:numId w:val="1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Alcohol overdose</w:t>
      </w:r>
    </w:p>
    <w:p w:rsidR="001B4CBA" w:rsidRDefault="001B4CBA" w:rsidP="001B4CBA">
      <w:pPr>
        <w:numPr>
          <w:ilvl w:val="0"/>
          <w:numId w:val="1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Drug overdose (general)</w:t>
      </w:r>
    </w:p>
    <w:p w:rsidR="001B4CBA" w:rsidRDefault="001B4CBA" w:rsidP="001B4CBA">
      <w:pPr>
        <w:numPr>
          <w:ilvl w:val="0"/>
          <w:numId w:val="1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Cannabis exposures</w:t>
      </w:r>
    </w:p>
    <w:p w:rsidR="001B4CBA" w:rsidRDefault="001B4CBA" w:rsidP="001B4CBA">
      <w:pPr>
        <w:numPr>
          <w:ilvl w:val="0"/>
          <w:numId w:val="1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Other drug exposures</w:t>
      </w:r>
    </w:p>
    <w:p w:rsidR="001B4CBA" w:rsidRDefault="001B4CBA" w:rsidP="001B4CBA">
      <w:pPr>
        <w:numPr>
          <w:ilvl w:val="0"/>
          <w:numId w:val="1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Hospital admissions (general)</w:t>
      </w:r>
    </w:p>
    <w:p w:rsidR="001B4CBA" w:rsidRDefault="001B4CBA" w:rsidP="001B4CBA">
      <w:pPr>
        <w:pStyle w:val="NormalWeb"/>
        <w:rPr>
          <w:rFonts w:ascii="Arial" w:hAnsi="Arial" w:cs="Arial"/>
          <w:sz w:val="27"/>
          <w:szCs w:val="27"/>
        </w:rPr>
      </w:pPr>
      <w:r>
        <w:rPr>
          <w:rFonts w:ascii="Arial" w:hAnsi="Arial" w:cs="Arial"/>
          <w:sz w:val="27"/>
          <w:szCs w:val="27"/>
        </w:rPr>
        <w:t>17. Public Health – Substance Use Disorders</w:t>
      </w:r>
    </w:p>
    <w:p w:rsidR="001B4CBA" w:rsidRDefault="001B4CBA" w:rsidP="001B4CBA">
      <w:pPr>
        <w:numPr>
          <w:ilvl w:val="0"/>
          <w:numId w:val="1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Cannabis use disorders</w:t>
      </w:r>
    </w:p>
    <w:p w:rsidR="001B4CBA" w:rsidRDefault="001B4CBA" w:rsidP="001B4CBA">
      <w:pPr>
        <w:numPr>
          <w:ilvl w:val="0"/>
          <w:numId w:val="1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Alcohol use disorders</w:t>
      </w:r>
    </w:p>
    <w:p w:rsidR="001B4CBA" w:rsidRDefault="001B4CBA" w:rsidP="001B4CBA">
      <w:pPr>
        <w:numPr>
          <w:ilvl w:val="0"/>
          <w:numId w:val="1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Opioid use disorders</w:t>
      </w:r>
    </w:p>
    <w:p w:rsidR="001B4CBA" w:rsidRDefault="001B4CBA" w:rsidP="001B4CBA">
      <w:pPr>
        <w:numPr>
          <w:ilvl w:val="0"/>
          <w:numId w:val="1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Substance use disorders (general)</w:t>
      </w:r>
    </w:p>
    <w:p w:rsidR="001B4CBA" w:rsidRDefault="001B4CBA" w:rsidP="001B4CBA">
      <w:pPr>
        <w:numPr>
          <w:ilvl w:val="0"/>
          <w:numId w:val="1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Drug treatment adherence</w:t>
      </w:r>
    </w:p>
    <w:p w:rsidR="001B4CBA" w:rsidRDefault="001B4CBA" w:rsidP="001B4CBA">
      <w:pPr>
        <w:pStyle w:val="NormalWeb"/>
        <w:rPr>
          <w:rFonts w:ascii="Arial" w:hAnsi="Arial" w:cs="Arial"/>
          <w:sz w:val="27"/>
          <w:szCs w:val="27"/>
        </w:rPr>
      </w:pPr>
      <w:r>
        <w:rPr>
          <w:rFonts w:ascii="Arial" w:hAnsi="Arial" w:cs="Arial"/>
          <w:sz w:val="27"/>
          <w:szCs w:val="27"/>
        </w:rPr>
        <w:t>18. Public Health – Mental Health</w:t>
      </w:r>
    </w:p>
    <w:p w:rsidR="001B4CBA" w:rsidRDefault="001B4CBA" w:rsidP="001B4CBA">
      <w:pPr>
        <w:numPr>
          <w:ilvl w:val="0"/>
          <w:numId w:val="1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Mental health (general)</w:t>
      </w:r>
    </w:p>
    <w:p w:rsidR="001B4CBA" w:rsidRDefault="001B4CBA" w:rsidP="001B4CBA">
      <w:pPr>
        <w:numPr>
          <w:ilvl w:val="0"/>
          <w:numId w:val="1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Mood disorders</w:t>
      </w:r>
    </w:p>
    <w:p w:rsidR="001B4CBA" w:rsidRDefault="001B4CBA" w:rsidP="001B4CBA">
      <w:pPr>
        <w:numPr>
          <w:ilvl w:val="0"/>
          <w:numId w:val="1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Autism spectrum disorders</w:t>
      </w:r>
    </w:p>
    <w:p w:rsidR="001B4CBA" w:rsidRDefault="001B4CBA" w:rsidP="001B4CBA">
      <w:pPr>
        <w:numPr>
          <w:ilvl w:val="0"/>
          <w:numId w:val="1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Schizophrenia</w:t>
      </w:r>
    </w:p>
    <w:p w:rsidR="001B4CBA" w:rsidRDefault="001B4CBA" w:rsidP="001B4CBA">
      <w:pPr>
        <w:numPr>
          <w:ilvl w:val="0"/>
          <w:numId w:val="1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Suicide and suicidal ideation</w:t>
      </w:r>
    </w:p>
    <w:p w:rsidR="001B4CBA" w:rsidRDefault="001B4CBA" w:rsidP="001B4CBA">
      <w:pPr>
        <w:pStyle w:val="NormalWeb"/>
        <w:rPr>
          <w:rFonts w:ascii="Arial" w:hAnsi="Arial" w:cs="Arial"/>
          <w:sz w:val="27"/>
          <w:szCs w:val="27"/>
        </w:rPr>
      </w:pPr>
      <w:r>
        <w:rPr>
          <w:rFonts w:ascii="Arial" w:hAnsi="Arial" w:cs="Arial"/>
          <w:sz w:val="27"/>
          <w:szCs w:val="27"/>
        </w:rPr>
        <w:t>19. Public Health – Physical Health</w:t>
      </w:r>
    </w:p>
    <w:p w:rsidR="001B4CBA" w:rsidRDefault="001B4CBA" w:rsidP="001B4CBA">
      <w:pPr>
        <w:numPr>
          <w:ilvl w:val="0"/>
          <w:numId w:val="1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Physical health (general)</w:t>
      </w:r>
    </w:p>
    <w:p w:rsidR="001B4CBA" w:rsidRDefault="001B4CBA" w:rsidP="001B4CBA">
      <w:pPr>
        <w:numPr>
          <w:ilvl w:val="0"/>
          <w:numId w:val="1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Obesity</w:t>
      </w:r>
    </w:p>
    <w:p w:rsidR="001B4CBA" w:rsidRDefault="001B4CBA" w:rsidP="001B4CBA">
      <w:pPr>
        <w:numPr>
          <w:ilvl w:val="0"/>
          <w:numId w:val="1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Vomiting and nausea</w:t>
      </w:r>
    </w:p>
    <w:p w:rsidR="001B4CBA" w:rsidRDefault="001B4CBA" w:rsidP="001B4CBA">
      <w:pPr>
        <w:numPr>
          <w:ilvl w:val="0"/>
          <w:numId w:val="1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Chronic pain</w:t>
      </w:r>
    </w:p>
    <w:p w:rsidR="001B4CBA" w:rsidRDefault="001B4CBA" w:rsidP="001B4CBA">
      <w:pPr>
        <w:numPr>
          <w:ilvl w:val="0"/>
          <w:numId w:val="1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Spasticity</w:t>
      </w:r>
    </w:p>
    <w:p w:rsidR="001B4CBA" w:rsidRDefault="001B4CBA" w:rsidP="001B4CBA">
      <w:pPr>
        <w:numPr>
          <w:ilvl w:val="0"/>
          <w:numId w:val="1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Respiratory health</w:t>
      </w:r>
    </w:p>
    <w:p w:rsidR="001B4CBA" w:rsidRDefault="001B4CBA" w:rsidP="001B4CBA">
      <w:pPr>
        <w:numPr>
          <w:ilvl w:val="0"/>
          <w:numId w:val="1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lastRenderedPageBreak/>
        <w:t>Inflammatory diseases</w:t>
      </w:r>
    </w:p>
    <w:p w:rsidR="001B4CBA" w:rsidRDefault="001B4CBA" w:rsidP="001B4CBA">
      <w:pPr>
        <w:numPr>
          <w:ilvl w:val="0"/>
          <w:numId w:val="1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Sleep disorders</w:t>
      </w:r>
    </w:p>
    <w:p w:rsidR="001B4CBA" w:rsidRDefault="001B4CBA" w:rsidP="001B4CBA">
      <w:pPr>
        <w:numPr>
          <w:ilvl w:val="0"/>
          <w:numId w:val="1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Physical injuries and trauma</w:t>
      </w:r>
    </w:p>
    <w:p w:rsidR="001B4CBA" w:rsidRDefault="001B4CBA" w:rsidP="001B4CBA">
      <w:pPr>
        <w:numPr>
          <w:ilvl w:val="0"/>
          <w:numId w:val="1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Sexually transmitted diseases</w:t>
      </w:r>
    </w:p>
    <w:p w:rsidR="001B4CBA" w:rsidRDefault="001B4CBA" w:rsidP="001B4CBA">
      <w:pPr>
        <w:pStyle w:val="NormalWeb"/>
        <w:rPr>
          <w:rFonts w:ascii="Arial" w:hAnsi="Arial" w:cs="Arial"/>
          <w:sz w:val="27"/>
          <w:szCs w:val="27"/>
        </w:rPr>
      </w:pPr>
      <w:r>
        <w:rPr>
          <w:rFonts w:ascii="Arial" w:hAnsi="Arial" w:cs="Arial"/>
          <w:sz w:val="27"/>
          <w:szCs w:val="27"/>
        </w:rPr>
        <w:t>20. Public Health – Child and Maternal Health</w:t>
      </w:r>
    </w:p>
    <w:p w:rsidR="001B4CBA" w:rsidRDefault="001B4CBA" w:rsidP="001B4CBA">
      <w:pPr>
        <w:numPr>
          <w:ilvl w:val="0"/>
          <w:numId w:val="2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Maternal health indicators</w:t>
      </w:r>
    </w:p>
    <w:p w:rsidR="001B4CBA" w:rsidRDefault="001B4CBA" w:rsidP="001B4CBA">
      <w:pPr>
        <w:numPr>
          <w:ilvl w:val="0"/>
          <w:numId w:val="2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Preterm births</w:t>
      </w:r>
    </w:p>
    <w:p w:rsidR="001B4CBA" w:rsidRDefault="001B4CBA" w:rsidP="001B4CBA">
      <w:pPr>
        <w:numPr>
          <w:ilvl w:val="0"/>
          <w:numId w:val="2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Infant mortality</w:t>
      </w:r>
    </w:p>
    <w:p w:rsidR="001B4CBA" w:rsidRDefault="001B4CBA" w:rsidP="001B4CBA">
      <w:pPr>
        <w:numPr>
          <w:ilvl w:val="0"/>
          <w:numId w:val="2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Other infant health markers</w:t>
      </w:r>
    </w:p>
    <w:p w:rsidR="001B4CBA" w:rsidRDefault="001B4CBA" w:rsidP="001B4CBA">
      <w:pPr>
        <w:pStyle w:val="NormalWeb"/>
        <w:rPr>
          <w:rFonts w:ascii="Arial" w:hAnsi="Arial" w:cs="Arial"/>
          <w:sz w:val="27"/>
          <w:szCs w:val="27"/>
        </w:rPr>
      </w:pPr>
      <w:r>
        <w:rPr>
          <w:rFonts w:ascii="Arial" w:hAnsi="Arial" w:cs="Arial"/>
          <w:sz w:val="27"/>
          <w:szCs w:val="27"/>
        </w:rPr>
        <w:t>21. Public Safety – Crime and Justice</w:t>
      </w:r>
    </w:p>
    <w:p w:rsidR="001B4CBA" w:rsidRDefault="001B4CBA" w:rsidP="001B4CBA">
      <w:pPr>
        <w:numPr>
          <w:ilvl w:val="0"/>
          <w:numId w:val="2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Crime (general)</w:t>
      </w:r>
    </w:p>
    <w:p w:rsidR="001B4CBA" w:rsidRDefault="001B4CBA" w:rsidP="001B4CBA">
      <w:pPr>
        <w:numPr>
          <w:ilvl w:val="0"/>
          <w:numId w:val="2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Violent crime</w:t>
      </w:r>
    </w:p>
    <w:p w:rsidR="001B4CBA" w:rsidRDefault="001B4CBA" w:rsidP="001B4CBA">
      <w:pPr>
        <w:numPr>
          <w:ilvl w:val="0"/>
          <w:numId w:val="2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Property crime</w:t>
      </w:r>
    </w:p>
    <w:p w:rsidR="001B4CBA" w:rsidRDefault="001B4CBA" w:rsidP="001B4CBA">
      <w:pPr>
        <w:numPr>
          <w:ilvl w:val="0"/>
          <w:numId w:val="2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Public order crime</w:t>
      </w:r>
    </w:p>
    <w:p w:rsidR="001B4CBA" w:rsidRDefault="001B4CBA" w:rsidP="001B4CBA">
      <w:pPr>
        <w:numPr>
          <w:ilvl w:val="0"/>
          <w:numId w:val="2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Drug crime (general)</w:t>
      </w:r>
    </w:p>
    <w:p w:rsidR="001B4CBA" w:rsidRDefault="001B4CBA" w:rsidP="001B4CBA">
      <w:pPr>
        <w:numPr>
          <w:ilvl w:val="0"/>
          <w:numId w:val="2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Cannabis-specific crime</w:t>
      </w:r>
    </w:p>
    <w:p w:rsidR="001B4CBA" w:rsidRDefault="001B4CBA" w:rsidP="001B4CBA">
      <w:pPr>
        <w:numPr>
          <w:ilvl w:val="0"/>
          <w:numId w:val="2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Child maltreatment</w:t>
      </w:r>
    </w:p>
    <w:p w:rsidR="001B4CBA" w:rsidRDefault="001B4CBA" w:rsidP="001B4CBA">
      <w:pPr>
        <w:numPr>
          <w:ilvl w:val="0"/>
          <w:numId w:val="2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Incarceration</w:t>
      </w:r>
    </w:p>
    <w:p w:rsidR="001B4CBA" w:rsidRDefault="001B4CBA" w:rsidP="001B4CBA">
      <w:pPr>
        <w:numPr>
          <w:ilvl w:val="0"/>
          <w:numId w:val="2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Recidivism</w:t>
      </w:r>
    </w:p>
    <w:p w:rsidR="001B4CBA" w:rsidRDefault="001B4CBA" w:rsidP="001B4CBA">
      <w:pPr>
        <w:pStyle w:val="NormalWeb"/>
        <w:rPr>
          <w:rFonts w:ascii="Arial" w:hAnsi="Arial" w:cs="Arial"/>
          <w:sz w:val="27"/>
          <w:szCs w:val="27"/>
        </w:rPr>
      </w:pPr>
      <w:r>
        <w:rPr>
          <w:rFonts w:ascii="Arial" w:hAnsi="Arial" w:cs="Arial"/>
          <w:sz w:val="27"/>
          <w:szCs w:val="27"/>
        </w:rPr>
        <w:t>22. Public Safety – Roadway Safety</w:t>
      </w:r>
    </w:p>
    <w:p w:rsidR="001B4CBA" w:rsidRDefault="001B4CBA" w:rsidP="001B4CBA">
      <w:pPr>
        <w:numPr>
          <w:ilvl w:val="0"/>
          <w:numId w:val="2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Cannabis-related crashes and fatalities</w:t>
      </w:r>
    </w:p>
    <w:p w:rsidR="001B4CBA" w:rsidRDefault="001B4CBA" w:rsidP="001B4CBA">
      <w:pPr>
        <w:numPr>
          <w:ilvl w:val="0"/>
          <w:numId w:val="2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Alcohol-related crashes and fatalities</w:t>
      </w:r>
    </w:p>
    <w:p w:rsidR="001B4CBA" w:rsidRDefault="001B4CBA" w:rsidP="001B4CBA">
      <w:pPr>
        <w:numPr>
          <w:ilvl w:val="0"/>
          <w:numId w:val="2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Drug-related crashes and fatalities (general)</w:t>
      </w:r>
    </w:p>
    <w:p w:rsidR="001B4CBA" w:rsidRDefault="001B4CBA" w:rsidP="001B4CBA">
      <w:pPr>
        <w:numPr>
          <w:ilvl w:val="0"/>
          <w:numId w:val="2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Traffic crashes and fatalities (nonspecific)</w:t>
      </w:r>
    </w:p>
    <w:p w:rsidR="001B4CBA" w:rsidRDefault="001B4CBA" w:rsidP="001B4CBA">
      <w:pPr>
        <w:numPr>
          <w:ilvl w:val="0"/>
          <w:numId w:val="2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DUI cannabis</w:t>
      </w:r>
    </w:p>
    <w:p w:rsidR="001B4CBA" w:rsidRDefault="001B4CBA" w:rsidP="001B4CBA">
      <w:pPr>
        <w:numPr>
          <w:ilvl w:val="0"/>
          <w:numId w:val="2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DUI alcohol</w:t>
      </w:r>
    </w:p>
    <w:p w:rsidR="001B4CBA" w:rsidRDefault="001B4CBA" w:rsidP="001B4CBA">
      <w:pPr>
        <w:numPr>
          <w:ilvl w:val="0"/>
          <w:numId w:val="2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DUI (nonspecific)</w:t>
      </w:r>
    </w:p>
    <w:p w:rsidR="001B4CBA" w:rsidRDefault="001B4CBA" w:rsidP="001B4CBA">
      <w:pPr>
        <w:numPr>
          <w:ilvl w:val="0"/>
          <w:numId w:val="2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Driving while texting and distracted driving</w:t>
      </w:r>
    </w:p>
    <w:p w:rsidR="001B4CBA" w:rsidRDefault="001B4CBA" w:rsidP="001B4CBA">
      <w:pPr>
        <w:numPr>
          <w:ilvl w:val="0"/>
          <w:numId w:val="2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Seatbelt and other safety feature use</w:t>
      </w:r>
    </w:p>
    <w:p w:rsidR="001B4CBA" w:rsidRDefault="001B4CBA" w:rsidP="001B4CBA">
      <w:pPr>
        <w:pStyle w:val="NormalWeb"/>
        <w:rPr>
          <w:rFonts w:ascii="Arial" w:hAnsi="Arial" w:cs="Arial"/>
          <w:sz w:val="27"/>
          <w:szCs w:val="27"/>
        </w:rPr>
      </w:pPr>
      <w:r>
        <w:rPr>
          <w:rFonts w:ascii="Arial" w:hAnsi="Arial" w:cs="Arial"/>
          <w:sz w:val="27"/>
          <w:szCs w:val="27"/>
        </w:rPr>
        <w:t>23. Public Safety – Workplace Safety</w:t>
      </w:r>
    </w:p>
    <w:p w:rsidR="001B4CBA" w:rsidRDefault="001B4CBA" w:rsidP="001B4CBA">
      <w:pPr>
        <w:numPr>
          <w:ilvl w:val="0"/>
          <w:numId w:val="2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Workplace fatalities</w:t>
      </w:r>
    </w:p>
    <w:p w:rsidR="001B4CBA" w:rsidRDefault="001B4CBA" w:rsidP="001B4CBA">
      <w:pPr>
        <w:numPr>
          <w:ilvl w:val="0"/>
          <w:numId w:val="2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Workplace injuries</w:t>
      </w:r>
    </w:p>
    <w:p w:rsidR="001B4CBA" w:rsidRDefault="001B4CBA" w:rsidP="001B4CBA">
      <w:pPr>
        <w:numPr>
          <w:ilvl w:val="0"/>
          <w:numId w:val="2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Workplace safety violations and hazards</w:t>
      </w:r>
    </w:p>
    <w:p w:rsidR="001B4CBA" w:rsidRDefault="001B4CBA" w:rsidP="001B4CBA">
      <w:pPr>
        <w:pStyle w:val="NormalWeb"/>
        <w:rPr>
          <w:rFonts w:ascii="Arial" w:hAnsi="Arial" w:cs="Arial"/>
          <w:sz w:val="27"/>
          <w:szCs w:val="27"/>
        </w:rPr>
      </w:pPr>
      <w:r>
        <w:rPr>
          <w:rFonts w:ascii="Arial" w:hAnsi="Arial" w:cs="Arial"/>
          <w:sz w:val="27"/>
          <w:szCs w:val="27"/>
        </w:rPr>
        <w:t>24. Socioeconomic – Business and Economy</w:t>
      </w:r>
    </w:p>
    <w:p w:rsidR="001B4CBA" w:rsidRDefault="001B4CBA" w:rsidP="001B4CBA">
      <w:pPr>
        <w:numPr>
          <w:ilvl w:val="0"/>
          <w:numId w:val="2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Economic productivity</w:t>
      </w:r>
    </w:p>
    <w:p w:rsidR="001B4CBA" w:rsidRDefault="001B4CBA" w:rsidP="001B4CBA">
      <w:pPr>
        <w:numPr>
          <w:ilvl w:val="0"/>
          <w:numId w:val="2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lastRenderedPageBreak/>
        <w:t>Corporate and industry valuation</w:t>
      </w:r>
    </w:p>
    <w:p w:rsidR="001B4CBA" w:rsidRDefault="001B4CBA" w:rsidP="001B4CBA">
      <w:pPr>
        <w:numPr>
          <w:ilvl w:val="0"/>
          <w:numId w:val="2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Research and innovation</w:t>
      </w:r>
    </w:p>
    <w:p w:rsidR="001B4CBA" w:rsidRDefault="001B4CBA" w:rsidP="001B4CBA">
      <w:pPr>
        <w:numPr>
          <w:ilvl w:val="0"/>
          <w:numId w:val="2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Business and regulatory fees</w:t>
      </w:r>
    </w:p>
    <w:p w:rsidR="001B4CBA" w:rsidRDefault="001B4CBA" w:rsidP="001B4CBA">
      <w:pPr>
        <w:numPr>
          <w:ilvl w:val="0"/>
          <w:numId w:val="2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Tax revenues</w:t>
      </w:r>
    </w:p>
    <w:p w:rsidR="001B4CBA" w:rsidRDefault="001B4CBA" w:rsidP="001B4CBA">
      <w:pPr>
        <w:numPr>
          <w:ilvl w:val="0"/>
          <w:numId w:val="2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Gambling revenues</w:t>
      </w:r>
    </w:p>
    <w:p w:rsidR="001B4CBA" w:rsidRDefault="001B4CBA" w:rsidP="001B4CBA">
      <w:pPr>
        <w:numPr>
          <w:ilvl w:val="0"/>
          <w:numId w:val="2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Travel and tourism</w:t>
      </w:r>
    </w:p>
    <w:p w:rsidR="001B4CBA" w:rsidRDefault="001B4CBA" w:rsidP="001B4CBA">
      <w:pPr>
        <w:numPr>
          <w:ilvl w:val="0"/>
          <w:numId w:val="2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Household expenditures</w:t>
      </w:r>
    </w:p>
    <w:p w:rsidR="001B4CBA" w:rsidRDefault="001B4CBA" w:rsidP="001B4CBA">
      <w:pPr>
        <w:numPr>
          <w:ilvl w:val="0"/>
          <w:numId w:val="2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Housing values and supply</w:t>
      </w:r>
    </w:p>
    <w:p w:rsidR="001B4CBA" w:rsidRDefault="001B4CBA" w:rsidP="001B4CBA">
      <w:pPr>
        <w:numPr>
          <w:ilvl w:val="0"/>
          <w:numId w:val="2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Social and economic equity</w:t>
      </w:r>
    </w:p>
    <w:p w:rsidR="001B4CBA" w:rsidRDefault="001B4CBA" w:rsidP="001B4CBA">
      <w:pPr>
        <w:pStyle w:val="NormalWeb"/>
        <w:rPr>
          <w:rFonts w:ascii="Arial" w:hAnsi="Arial" w:cs="Arial"/>
          <w:sz w:val="27"/>
          <w:szCs w:val="27"/>
        </w:rPr>
      </w:pPr>
      <w:r>
        <w:rPr>
          <w:rFonts w:ascii="Arial" w:hAnsi="Arial" w:cs="Arial"/>
          <w:sz w:val="27"/>
          <w:szCs w:val="27"/>
        </w:rPr>
        <w:t>25. Socioeconomic – Labor Market</w:t>
      </w:r>
    </w:p>
    <w:p w:rsidR="001B4CBA" w:rsidRDefault="001B4CBA" w:rsidP="001B4CBA">
      <w:pPr>
        <w:numPr>
          <w:ilvl w:val="0"/>
          <w:numId w:val="25"/>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Labor force participation</w:t>
      </w:r>
    </w:p>
    <w:p w:rsidR="001B4CBA" w:rsidRDefault="001B4CBA" w:rsidP="001B4CBA">
      <w:pPr>
        <w:numPr>
          <w:ilvl w:val="0"/>
          <w:numId w:val="25"/>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Wages</w:t>
      </w:r>
    </w:p>
    <w:p w:rsidR="001B4CBA" w:rsidRDefault="001B4CBA" w:rsidP="001B4CBA">
      <w:pPr>
        <w:numPr>
          <w:ilvl w:val="0"/>
          <w:numId w:val="25"/>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Work absences and sick days</w:t>
      </w:r>
    </w:p>
    <w:p w:rsidR="001B4CBA" w:rsidRDefault="001B4CBA" w:rsidP="001B4CBA">
      <w:pPr>
        <w:pStyle w:val="NormalWeb"/>
        <w:rPr>
          <w:rFonts w:ascii="Arial" w:hAnsi="Arial" w:cs="Arial"/>
          <w:sz w:val="27"/>
          <w:szCs w:val="27"/>
        </w:rPr>
      </w:pPr>
      <w:r>
        <w:rPr>
          <w:rFonts w:ascii="Arial" w:hAnsi="Arial" w:cs="Arial"/>
          <w:sz w:val="27"/>
          <w:szCs w:val="27"/>
        </w:rPr>
        <w:t>26. Socioeconomic – Healthcare and Insurance</w:t>
      </w:r>
    </w:p>
    <w:p w:rsidR="001B4CBA" w:rsidRDefault="001B4CBA" w:rsidP="001B4CBA">
      <w:pPr>
        <w:numPr>
          <w:ilvl w:val="0"/>
          <w:numId w:val="2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Healthcare costs</w:t>
      </w:r>
    </w:p>
    <w:p w:rsidR="001B4CBA" w:rsidRDefault="001B4CBA" w:rsidP="001B4CBA">
      <w:pPr>
        <w:numPr>
          <w:ilvl w:val="0"/>
          <w:numId w:val="2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Disability claims</w:t>
      </w:r>
    </w:p>
    <w:p w:rsidR="001B4CBA" w:rsidRDefault="001B4CBA" w:rsidP="001B4CBA">
      <w:pPr>
        <w:numPr>
          <w:ilvl w:val="0"/>
          <w:numId w:val="26"/>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Traffic accident insurance claims</w:t>
      </w:r>
    </w:p>
    <w:p w:rsidR="001B4CBA" w:rsidRDefault="001B4CBA" w:rsidP="001B4CBA">
      <w:pPr>
        <w:pStyle w:val="NormalWeb"/>
        <w:rPr>
          <w:rFonts w:ascii="Arial" w:hAnsi="Arial" w:cs="Arial"/>
          <w:sz w:val="27"/>
          <w:szCs w:val="27"/>
        </w:rPr>
      </w:pPr>
      <w:r>
        <w:rPr>
          <w:rFonts w:ascii="Arial" w:hAnsi="Arial" w:cs="Arial"/>
          <w:sz w:val="27"/>
          <w:szCs w:val="27"/>
        </w:rPr>
        <w:t>27. Socioeconomic – Educational Attainment</w:t>
      </w:r>
    </w:p>
    <w:p w:rsidR="001B4CBA" w:rsidRDefault="001B4CBA" w:rsidP="001B4CBA">
      <w:pPr>
        <w:numPr>
          <w:ilvl w:val="0"/>
          <w:numId w:val="2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Student time use</w:t>
      </w:r>
    </w:p>
    <w:p w:rsidR="001B4CBA" w:rsidRDefault="001B4CBA" w:rsidP="001B4CBA">
      <w:pPr>
        <w:numPr>
          <w:ilvl w:val="0"/>
          <w:numId w:val="2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School attendance</w:t>
      </w:r>
    </w:p>
    <w:p w:rsidR="001B4CBA" w:rsidRDefault="001B4CBA" w:rsidP="001B4CBA">
      <w:pPr>
        <w:numPr>
          <w:ilvl w:val="0"/>
          <w:numId w:val="2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GPA/grades</w:t>
      </w:r>
    </w:p>
    <w:p w:rsidR="001B4CBA" w:rsidRDefault="001B4CBA" w:rsidP="001B4CBA">
      <w:pPr>
        <w:numPr>
          <w:ilvl w:val="0"/>
          <w:numId w:val="27"/>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Degree completion</w:t>
      </w:r>
    </w:p>
    <w:p w:rsidR="001B4CBA" w:rsidRDefault="001B4CBA" w:rsidP="001B4CBA">
      <w:pPr>
        <w:pStyle w:val="NormalWeb"/>
        <w:rPr>
          <w:rFonts w:ascii="Arial" w:hAnsi="Arial" w:cs="Arial"/>
          <w:sz w:val="27"/>
          <w:szCs w:val="27"/>
        </w:rPr>
      </w:pPr>
      <w:r>
        <w:rPr>
          <w:rFonts w:ascii="Arial" w:hAnsi="Arial" w:cs="Arial"/>
          <w:sz w:val="27"/>
          <w:szCs w:val="27"/>
        </w:rPr>
        <w:t>28. Socioeconomic – Environment</w:t>
      </w:r>
    </w:p>
    <w:p w:rsidR="001B4CBA" w:rsidRDefault="001B4CBA" w:rsidP="001B4CBA">
      <w:pPr>
        <w:numPr>
          <w:ilvl w:val="0"/>
          <w:numId w:val="2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Water theft and diversion</w:t>
      </w:r>
    </w:p>
    <w:p w:rsidR="001B4CBA" w:rsidRDefault="001B4CBA" w:rsidP="001B4CBA">
      <w:pPr>
        <w:numPr>
          <w:ilvl w:val="0"/>
          <w:numId w:val="2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Pollution</w:t>
      </w:r>
    </w:p>
    <w:p w:rsidR="001B4CBA" w:rsidRDefault="001B4CBA" w:rsidP="001B4CBA">
      <w:pPr>
        <w:numPr>
          <w:ilvl w:val="0"/>
          <w:numId w:val="2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Deforestation</w:t>
      </w:r>
    </w:p>
    <w:p w:rsidR="001B4CBA" w:rsidRDefault="001B4CBA" w:rsidP="001B4CBA">
      <w:pPr>
        <w:numPr>
          <w:ilvl w:val="0"/>
          <w:numId w:val="28"/>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Wildlife endangerment</w:t>
      </w:r>
    </w:p>
    <w:p w:rsidR="001B4CBA" w:rsidRDefault="001B4CBA" w:rsidP="001B4CBA">
      <w:pPr>
        <w:pStyle w:val="NormalWeb"/>
        <w:rPr>
          <w:rFonts w:ascii="Arial" w:hAnsi="Arial" w:cs="Arial"/>
          <w:sz w:val="27"/>
          <w:szCs w:val="27"/>
        </w:rPr>
      </w:pPr>
      <w:r>
        <w:rPr>
          <w:rFonts w:ascii="Arial" w:hAnsi="Arial" w:cs="Arial"/>
          <w:sz w:val="27"/>
          <w:szCs w:val="27"/>
        </w:rPr>
        <w:t>29. Socioeconomic – Demographics</w:t>
      </w:r>
    </w:p>
    <w:p w:rsidR="001B4CBA" w:rsidRDefault="001B4CBA" w:rsidP="001B4CBA">
      <w:pPr>
        <w:numPr>
          <w:ilvl w:val="0"/>
          <w:numId w:val="2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Interstate migration</w:t>
      </w:r>
    </w:p>
    <w:p w:rsidR="001B4CBA" w:rsidRDefault="001B4CBA" w:rsidP="001B4CBA">
      <w:pPr>
        <w:numPr>
          <w:ilvl w:val="0"/>
          <w:numId w:val="2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Birth rate and family size</w:t>
      </w:r>
    </w:p>
    <w:p w:rsidR="001B4CBA" w:rsidRDefault="001B4CBA" w:rsidP="001B4CBA">
      <w:pPr>
        <w:numPr>
          <w:ilvl w:val="0"/>
          <w:numId w:val="29"/>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Minority population</w:t>
      </w:r>
    </w:p>
    <w:p w:rsidR="001B4CBA" w:rsidRDefault="001B4CBA" w:rsidP="001B4CBA">
      <w:pPr>
        <w:pStyle w:val="NormalWeb"/>
        <w:rPr>
          <w:rFonts w:ascii="Arial" w:hAnsi="Arial" w:cs="Arial"/>
          <w:sz w:val="27"/>
          <w:szCs w:val="27"/>
        </w:rPr>
      </w:pPr>
      <w:r>
        <w:rPr>
          <w:rFonts w:ascii="Arial" w:hAnsi="Arial" w:cs="Arial"/>
          <w:sz w:val="27"/>
          <w:szCs w:val="27"/>
        </w:rPr>
        <w:t>30. Outcome Data Source</w:t>
      </w:r>
    </w:p>
    <w:p w:rsidR="001B4CBA" w:rsidRDefault="001B4CBA" w:rsidP="001B4CBA">
      <w:pPr>
        <w:numPr>
          <w:ilvl w:val="0"/>
          <w:numId w:val="3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Behavioral Risk Factor Surveillance System (BRFSS)</w:t>
      </w:r>
    </w:p>
    <w:p w:rsidR="001B4CBA" w:rsidRDefault="001B4CBA" w:rsidP="001B4CBA">
      <w:pPr>
        <w:numPr>
          <w:ilvl w:val="0"/>
          <w:numId w:val="3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Fatality Analysis Reporting System (FARS)</w:t>
      </w:r>
    </w:p>
    <w:p w:rsidR="001B4CBA" w:rsidRDefault="001B4CBA" w:rsidP="001B4CBA">
      <w:pPr>
        <w:numPr>
          <w:ilvl w:val="0"/>
          <w:numId w:val="3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lastRenderedPageBreak/>
        <w:t>Healthcare Cost and Utilization Project (HCUP)</w:t>
      </w:r>
    </w:p>
    <w:p w:rsidR="001B4CBA" w:rsidRDefault="001B4CBA" w:rsidP="001B4CBA">
      <w:pPr>
        <w:numPr>
          <w:ilvl w:val="0"/>
          <w:numId w:val="3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Monitoring the Future (MTF)</w:t>
      </w:r>
    </w:p>
    <w:p w:rsidR="001B4CBA" w:rsidRDefault="001B4CBA" w:rsidP="001B4CBA">
      <w:pPr>
        <w:numPr>
          <w:ilvl w:val="0"/>
          <w:numId w:val="3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National College Health Assessment II (NCHA-II)</w:t>
      </w:r>
    </w:p>
    <w:p w:rsidR="001B4CBA" w:rsidRDefault="001B4CBA" w:rsidP="001B4CBA">
      <w:pPr>
        <w:numPr>
          <w:ilvl w:val="0"/>
          <w:numId w:val="3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National Incident-Based Reporting System (NIBRS)</w:t>
      </w:r>
    </w:p>
    <w:p w:rsidR="001B4CBA" w:rsidRDefault="001B4CBA" w:rsidP="001B4CBA">
      <w:pPr>
        <w:numPr>
          <w:ilvl w:val="0"/>
          <w:numId w:val="3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National Longitudinal Survey of Youth (NLSY)</w:t>
      </w:r>
    </w:p>
    <w:p w:rsidR="001B4CBA" w:rsidRDefault="001B4CBA" w:rsidP="001B4CBA">
      <w:pPr>
        <w:numPr>
          <w:ilvl w:val="0"/>
          <w:numId w:val="3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National Poison Data System (NPDS)</w:t>
      </w:r>
    </w:p>
    <w:p w:rsidR="001B4CBA" w:rsidRDefault="001B4CBA" w:rsidP="001B4CBA">
      <w:pPr>
        <w:numPr>
          <w:ilvl w:val="0"/>
          <w:numId w:val="3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National Survey on Drug Use and Health (NSDUH)</w:t>
      </w:r>
    </w:p>
    <w:p w:rsidR="001B4CBA" w:rsidRDefault="001B4CBA" w:rsidP="001B4CBA">
      <w:pPr>
        <w:numPr>
          <w:ilvl w:val="0"/>
          <w:numId w:val="3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National Vital Statistics System (NVSS)</w:t>
      </w:r>
    </w:p>
    <w:p w:rsidR="001B4CBA" w:rsidRDefault="001B4CBA" w:rsidP="001B4CBA">
      <w:pPr>
        <w:numPr>
          <w:ilvl w:val="0"/>
          <w:numId w:val="3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Treatment Episode Data Set (TEDS)</w:t>
      </w:r>
    </w:p>
    <w:p w:rsidR="001B4CBA" w:rsidRDefault="001B4CBA" w:rsidP="001B4CBA">
      <w:pPr>
        <w:numPr>
          <w:ilvl w:val="0"/>
          <w:numId w:val="3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Uniform Crime Reports (UCR)</w:t>
      </w:r>
    </w:p>
    <w:p w:rsidR="001B4CBA" w:rsidRDefault="001B4CBA" w:rsidP="001B4CBA">
      <w:pPr>
        <w:numPr>
          <w:ilvl w:val="0"/>
          <w:numId w:val="3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Youth Risk Behavioral Study (YRBS)</w:t>
      </w:r>
    </w:p>
    <w:p w:rsidR="001B4CBA" w:rsidRDefault="001B4CBA" w:rsidP="001B4CBA">
      <w:pPr>
        <w:numPr>
          <w:ilvl w:val="0"/>
          <w:numId w:val="30"/>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Other (specify)</w:t>
      </w:r>
    </w:p>
    <w:p w:rsidR="001B4CBA" w:rsidRDefault="001B4CBA" w:rsidP="001B4CBA">
      <w:pPr>
        <w:pStyle w:val="NormalWeb"/>
        <w:rPr>
          <w:rFonts w:ascii="Arial" w:hAnsi="Arial" w:cs="Arial"/>
          <w:sz w:val="27"/>
          <w:szCs w:val="27"/>
        </w:rPr>
      </w:pPr>
      <w:r>
        <w:rPr>
          <w:rFonts w:ascii="Arial" w:hAnsi="Arial" w:cs="Arial"/>
          <w:sz w:val="27"/>
          <w:szCs w:val="27"/>
        </w:rPr>
        <w:t>31. Reference Population</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General population</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Criminal justice involved</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Crime victims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Law enforcement</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Elementary school students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Middle school students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High school students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College students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Vehicle drivers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Crash-involved individuals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 xml:space="preserve">Decedents </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Cannabis users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Tobacco users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Alcohol users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Prescription drug users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Drug treatment clients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Hospital patients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Outpatients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Poison center patients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Medically insured</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Auto insured</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Disability claimants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Medical professionals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People with health conditions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Workforce participants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Property buyers/renters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Urban population</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Internet/social media users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Proprietary survey panelists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Females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lastRenderedPageBreak/>
        <w:t>Pregnant/postpartum women</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Newborns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Children in need of protective services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Parents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Festival/nightlife participants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Tourists and travelers</w:t>
      </w:r>
    </w:p>
    <w:p w:rsidR="001B4CBA" w:rsidRDefault="001B4CBA" w:rsidP="001B4CBA">
      <w:pPr>
        <w:numPr>
          <w:ilvl w:val="0"/>
          <w:numId w:val="31"/>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Other groups (specify)</w:t>
      </w:r>
    </w:p>
    <w:p w:rsidR="001B4CBA" w:rsidRDefault="001B4CBA" w:rsidP="001B4CBA">
      <w:pPr>
        <w:pStyle w:val="NormalWeb"/>
        <w:rPr>
          <w:rFonts w:ascii="Arial" w:hAnsi="Arial" w:cs="Arial"/>
          <w:sz w:val="27"/>
          <w:szCs w:val="27"/>
        </w:rPr>
      </w:pPr>
      <w:r>
        <w:rPr>
          <w:rFonts w:ascii="Arial" w:hAnsi="Arial" w:cs="Arial"/>
          <w:sz w:val="27"/>
          <w:szCs w:val="27"/>
        </w:rPr>
        <w:t>32. Reference Population Age-Group</w:t>
      </w:r>
    </w:p>
    <w:p w:rsidR="001B4CBA" w:rsidRDefault="001B4CBA" w:rsidP="001B4CBA">
      <w:pPr>
        <w:numPr>
          <w:ilvl w:val="0"/>
          <w:numId w:val="3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Children (0-5)</w:t>
      </w:r>
    </w:p>
    <w:p w:rsidR="001B4CBA" w:rsidRDefault="001B4CBA" w:rsidP="001B4CBA">
      <w:pPr>
        <w:numPr>
          <w:ilvl w:val="0"/>
          <w:numId w:val="3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Youth (6-11)</w:t>
      </w:r>
    </w:p>
    <w:p w:rsidR="001B4CBA" w:rsidRDefault="001B4CBA" w:rsidP="001B4CBA">
      <w:pPr>
        <w:numPr>
          <w:ilvl w:val="0"/>
          <w:numId w:val="3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Adolescents (12-17)</w:t>
      </w:r>
    </w:p>
    <w:p w:rsidR="001B4CBA" w:rsidRDefault="001B4CBA" w:rsidP="001B4CBA">
      <w:pPr>
        <w:numPr>
          <w:ilvl w:val="0"/>
          <w:numId w:val="3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Young adults (18-25)</w:t>
      </w:r>
    </w:p>
    <w:p w:rsidR="001B4CBA" w:rsidRDefault="001B4CBA" w:rsidP="001B4CBA">
      <w:pPr>
        <w:numPr>
          <w:ilvl w:val="0"/>
          <w:numId w:val="3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Adults (26-64)</w:t>
      </w:r>
    </w:p>
    <w:p w:rsidR="001B4CBA" w:rsidRDefault="001B4CBA" w:rsidP="001B4CBA">
      <w:pPr>
        <w:numPr>
          <w:ilvl w:val="0"/>
          <w:numId w:val="3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Older adults (65+)</w:t>
      </w:r>
    </w:p>
    <w:p w:rsidR="001B4CBA" w:rsidRDefault="001B4CBA" w:rsidP="001B4CBA">
      <w:pPr>
        <w:numPr>
          <w:ilvl w:val="0"/>
          <w:numId w:val="32"/>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Not reported</w:t>
      </w:r>
    </w:p>
    <w:p w:rsidR="001B4CBA" w:rsidRDefault="001B4CBA" w:rsidP="001B4CBA">
      <w:pPr>
        <w:pStyle w:val="NormalWeb"/>
        <w:rPr>
          <w:rFonts w:ascii="Arial" w:hAnsi="Arial" w:cs="Arial"/>
          <w:sz w:val="27"/>
          <w:szCs w:val="27"/>
        </w:rPr>
      </w:pPr>
      <w:r>
        <w:rPr>
          <w:rFonts w:ascii="Arial" w:hAnsi="Arial" w:cs="Arial"/>
          <w:b/>
          <w:bCs/>
          <w:sz w:val="27"/>
          <w:szCs w:val="27"/>
        </w:rPr>
        <w:t>Methods</w:t>
      </w:r>
    </w:p>
    <w:p w:rsidR="001B4CBA" w:rsidRDefault="001B4CBA" w:rsidP="001B4CBA">
      <w:pPr>
        <w:pStyle w:val="NormalWeb"/>
        <w:rPr>
          <w:rFonts w:ascii="Arial" w:hAnsi="Arial" w:cs="Arial"/>
          <w:sz w:val="27"/>
          <w:szCs w:val="27"/>
        </w:rPr>
      </w:pPr>
      <w:r>
        <w:rPr>
          <w:rFonts w:ascii="Arial" w:hAnsi="Arial" w:cs="Arial"/>
          <w:sz w:val="27"/>
          <w:szCs w:val="27"/>
        </w:rPr>
        <w:t>33. Research Design</w:t>
      </w:r>
    </w:p>
    <w:p w:rsidR="001B4CBA" w:rsidRDefault="001B4CBA" w:rsidP="001B4CBA">
      <w:pPr>
        <w:numPr>
          <w:ilvl w:val="0"/>
          <w:numId w:val="3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Systematic review</w:t>
      </w:r>
    </w:p>
    <w:p w:rsidR="001B4CBA" w:rsidRDefault="001B4CBA" w:rsidP="001B4CBA">
      <w:pPr>
        <w:numPr>
          <w:ilvl w:val="0"/>
          <w:numId w:val="3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Cohort study</w:t>
      </w:r>
    </w:p>
    <w:p w:rsidR="001B4CBA" w:rsidRDefault="001B4CBA" w:rsidP="001B4CBA">
      <w:pPr>
        <w:numPr>
          <w:ilvl w:val="0"/>
          <w:numId w:val="3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Controlled before-and-after</w:t>
      </w:r>
    </w:p>
    <w:p w:rsidR="001B4CBA" w:rsidRDefault="001B4CBA" w:rsidP="001B4CBA">
      <w:pPr>
        <w:numPr>
          <w:ilvl w:val="0"/>
          <w:numId w:val="3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Differences-in-differences/fixed effects</w:t>
      </w:r>
    </w:p>
    <w:p w:rsidR="001B4CBA" w:rsidRDefault="001B4CBA" w:rsidP="001B4CBA">
      <w:pPr>
        <w:numPr>
          <w:ilvl w:val="0"/>
          <w:numId w:val="3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Interrupted time series</w:t>
      </w:r>
    </w:p>
    <w:p w:rsidR="001B4CBA" w:rsidRDefault="001B4CBA" w:rsidP="001B4CBA">
      <w:pPr>
        <w:numPr>
          <w:ilvl w:val="0"/>
          <w:numId w:val="3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Regression discontinuity design</w:t>
      </w:r>
    </w:p>
    <w:p w:rsidR="001B4CBA" w:rsidRDefault="001B4CBA" w:rsidP="001B4CBA">
      <w:pPr>
        <w:numPr>
          <w:ilvl w:val="0"/>
          <w:numId w:val="3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Synthetic control method</w:t>
      </w:r>
    </w:p>
    <w:p w:rsidR="001B4CBA" w:rsidRDefault="001B4CBA" w:rsidP="001B4CBA">
      <w:pPr>
        <w:numPr>
          <w:ilvl w:val="0"/>
          <w:numId w:val="3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Propensity score analysis/matching</w:t>
      </w:r>
    </w:p>
    <w:p w:rsidR="001B4CBA" w:rsidRDefault="001B4CBA" w:rsidP="001B4CBA">
      <w:pPr>
        <w:numPr>
          <w:ilvl w:val="0"/>
          <w:numId w:val="3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Instrumental variables estimation</w:t>
      </w:r>
    </w:p>
    <w:p w:rsidR="001B4CBA" w:rsidRDefault="001B4CBA" w:rsidP="001B4CBA">
      <w:pPr>
        <w:numPr>
          <w:ilvl w:val="0"/>
          <w:numId w:val="3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Cross-sectional</w:t>
      </w:r>
    </w:p>
    <w:p w:rsidR="001B4CBA" w:rsidRDefault="001B4CBA" w:rsidP="001B4CBA">
      <w:pPr>
        <w:numPr>
          <w:ilvl w:val="0"/>
          <w:numId w:val="33"/>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Other design (specify)</w:t>
      </w:r>
    </w:p>
    <w:p w:rsidR="001B4CBA" w:rsidRDefault="001B4CBA" w:rsidP="001B4CBA">
      <w:pPr>
        <w:pStyle w:val="NormalWeb"/>
        <w:rPr>
          <w:rFonts w:ascii="Arial" w:hAnsi="Arial" w:cs="Arial"/>
          <w:sz w:val="27"/>
          <w:szCs w:val="27"/>
        </w:rPr>
      </w:pPr>
      <w:r>
        <w:rPr>
          <w:rFonts w:ascii="Arial" w:hAnsi="Arial" w:cs="Arial"/>
          <w:sz w:val="27"/>
          <w:szCs w:val="27"/>
        </w:rPr>
        <w:t>34. Study Quality</w:t>
      </w:r>
    </w:p>
    <w:p w:rsidR="001B4CBA" w:rsidRDefault="001B4CBA" w:rsidP="001B4CBA">
      <w:pPr>
        <w:numPr>
          <w:ilvl w:val="0"/>
          <w:numId w:val="3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Minimal</w:t>
      </w:r>
    </w:p>
    <w:p w:rsidR="001B4CBA" w:rsidRDefault="001B4CBA" w:rsidP="001B4CBA">
      <w:pPr>
        <w:numPr>
          <w:ilvl w:val="0"/>
          <w:numId w:val="3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Low</w:t>
      </w:r>
    </w:p>
    <w:p w:rsidR="001B4CBA" w:rsidRDefault="001B4CBA" w:rsidP="001B4CBA">
      <w:pPr>
        <w:numPr>
          <w:ilvl w:val="0"/>
          <w:numId w:val="3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Moderate</w:t>
      </w:r>
    </w:p>
    <w:p w:rsidR="001B4CBA" w:rsidRDefault="001B4CBA" w:rsidP="001B4CBA">
      <w:pPr>
        <w:numPr>
          <w:ilvl w:val="0"/>
          <w:numId w:val="34"/>
        </w:numPr>
        <w:spacing w:before="100" w:beforeAutospacing="1" w:after="100" w:afterAutospacing="1" w:line="240" w:lineRule="auto"/>
        <w:ind w:left="150"/>
        <w:rPr>
          <w:rFonts w:ascii="Arial" w:eastAsia="Times New Roman" w:hAnsi="Arial" w:cs="Arial"/>
          <w:sz w:val="27"/>
          <w:szCs w:val="27"/>
        </w:rPr>
      </w:pPr>
      <w:r>
        <w:rPr>
          <w:rFonts w:ascii="Arial" w:eastAsia="Times New Roman" w:hAnsi="Arial" w:cs="Arial"/>
          <w:sz w:val="27"/>
          <w:szCs w:val="27"/>
        </w:rPr>
        <w:t>High</w:t>
      </w:r>
    </w:p>
    <w:p w:rsidR="00E143B5" w:rsidRDefault="00E143B5">
      <w:bookmarkStart w:id="2" w:name="_GoBack"/>
      <w:bookmarkEnd w:id="2"/>
    </w:p>
    <w:sectPr w:rsidR="00E14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0B35"/>
    <w:multiLevelType w:val="multilevel"/>
    <w:tmpl w:val="3C1A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031475"/>
    <w:multiLevelType w:val="multilevel"/>
    <w:tmpl w:val="E5B2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C718D1"/>
    <w:multiLevelType w:val="multilevel"/>
    <w:tmpl w:val="915C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BA6CEF"/>
    <w:multiLevelType w:val="multilevel"/>
    <w:tmpl w:val="BF2A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6F2969"/>
    <w:multiLevelType w:val="multilevel"/>
    <w:tmpl w:val="D30C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62024E"/>
    <w:multiLevelType w:val="multilevel"/>
    <w:tmpl w:val="49A8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D40FB4"/>
    <w:multiLevelType w:val="multilevel"/>
    <w:tmpl w:val="2672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CF4A88"/>
    <w:multiLevelType w:val="multilevel"/>
    <w:tmpl w:val="170A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31B742D"/>
    <w:multiLevelType w:val="multilevel"/>
    <w:tmpl w:val="6A54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4213CC"/>
    <w:multiLevelType w:val="multilevel"/>
    <w:tmpl w:val="531A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F215AE"/>
    <w:multiLevelType w:val="multilevel"/>
    <w:tmpl w:val="E016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9D2A95"/>
    <w:multiLevelType w:val="multilevel"/>
    <w:tmpl w:val="885A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A445BF"/>
    <w:multiLevelType w:val="multilevel"/>
    <w:tmpl w:val="CB46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D877A5"/>
    <w:multiLevelType w:val="multilevel"/>
    <w:tmpl w:val="9034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D61513"/>
    <w:multiLevelType w:val="multilevel"/>
    <w:tmpl w:val="7BF6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FBE2D81"/>
    <w:multiLevelType w:val="multilevel"/>
    <w:tmpl w:val="E9D0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461E94"/>
    <w:multiLevelType w:val="multilevel"/>
    <w:tmpl w:val="8648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5C85934"/>
    <w:multiLevelType w:val="multilevel"/>
    <w:tmpl w:val="ADB8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6963611"/>
    <w:multiLevelType w:val="multilevel"/>
    <w:tmpl w:val="AD6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EE6FFE"/>
    <w:multiLevelType w:val="multilevel"/>
    <w:tmpl w:val="45CA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4E40A1"/>
    <w:multiLevelType w:val="multilevel"/>
    <w:tmpl w:val="524C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1393E19"/>
    <w:multiLevelType w:val="multilevel"/>
    <w:tmpl w:val="F500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4603C9C"/>
    <w:multiLevelType w:val="multilevel"/>
    <w:tmpl w:val="E3C0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67F1E77"/>
    <w:multiLevelType w:val="multilevel"/>
    <w:tmpl w:val="CB90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7B27E3C"/>
    <w:multiLevelType w:val="multilevel"/>
    <w:tmpl w:val="132A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F0C2D35"/>
    <w:multiLevelType w:val="multilevel"/>
    <w:tmpl w:val="190A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26D4826"/>
    <w:multiLevelType w:val="multilevel"/>
    <w:tmpl w:val="1516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38A5FCB"/>
    <w:multiLevelType w:val="multilevel"/>
    <w:tmpl w:val="5EB2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6A34F7E"/>
    <w:multiLevelType w:val="multilevel"/>
    <w:tmpl w:val="D61C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6DE2D47"/>
    <w:multiLevelType w:val="multilevel"/>
    <w:tmpl w:val="66EA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E8D5C32"/>
    <w:multiLevelType w:val="multilevel"/>
    <w:tmpl w:val="83F4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2CF3125"/>
    <w:multiLevelType w:val="multilevel"/>
    <w:tmpl w:val="49F2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63A67EA"/>
    <w:multiLevelType w:val="multilevel"/>
    <w:tmpl w:val="80CA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F595498"/>
    <w:multiLevelType w:val="multilevel"/>
    <w:tmpl w:val="472C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8"/>
  </w:num>
  <w:num w:numId="3">
    <w:abstractNumId w:val="11"/>
  </w:num>
  <w:num w:numId="4">
    <w:abstractNumId w:val="24"/>
  </w:num>
  <w:num w:numId="5">
    <w:abstractNumId w:val="18"/>
  </w:num>
  <w:num w:numId="6">
    <w:abstractNumId w:val="7"/>
  </w:num>
  <w:num w:numId="7">
    <w:abstractNumId w:val="14"/>
  </w:num>
  <w:num w:numId="8">
    <w:abstractNumId w:val="8"/>
  </w:num>
  <w:num w:numId="9">
    <w:abstractNumId w:val="31"/>
  </w:num>
  <w:num w:numId="10">
    <w:abstractNumId w:val="33"/>
  </w:num>
  <w:num w:numId="11">
    <w:abstractNumId w:val="16"/>
  </w:num>
  <w:num w:numId="12">
    <w:abstractNumId w:val="23"/>
  </w:num>
  <w:num w:numId="13">
    <w:abstractNumId w:val="12"/>
  </w:num>
  <w:num w:numId="14">
    <w:abstractNumId w:val="25"/>
  </w:num>
  <w:num w:numId="15">
    <w:abstractNumId w:val="17"/>
  </w:num>
  <w:num w:numId="16">
    <w:abstractNumId w:val="0"/>
  </w:num>
  <w:num w:numId="17">
    <w:abstractNumId w:val="27"/>
  </w:num>
  <w:num w:numId="18">
    <w:abstractNumId w:val="30"/>
  </w:num>
  <w:num w:numId="19">
    <w:abstractNumId w:val="26"/>
  </w:num>
  <w:num w:numId="20">
    <w:abstractNumId w:val="15"/>
  </w:num>
  <w:num w:numId="21">
    <w:abstractNumId w:val="21"/>
  </w:num>
  <w:num w:numId="22">
    <w:abstractNumId w:val="22"/>
  </w:num>
  <w:num w:numId="23">
    <w:abstractNumId w:val="32"/>
  </w:num>
  <w:num w:numId="24">
    <w:abstractNumId w:val="5"/>
  </w:num>
  <w:num w:numId="25">
    <w:abstractNumId w:val="29"/>
  </w:num>
  <w:num w:numId="26">
    <w:abstractNumId w:val="1"/>
  </w:num>
  <w:num w:numId="27">
    <w:abstractNumId w:val="4"/>
  </w:num>
  <w:num w:numId="28">
    <w:abstractNumId w:val="3"/>
  </w:num>
  <w:num w:numId="29">
    <w:abstractNumId w:val="6"/>
  </w:num>
  <w:num w:numId="30">
    <w:abstractNumId w:val="13"/>
  </w:num>
  <w:num w:numId="31">
    <w:abstractNumId w:val="10"/>
  </w:num>
  <w:num w:numId="32">
    <w:abstractNumId w:val="2"/>
  </w:num>
  <w:num w:numId="33">
    <w:abstractNumId w:val="1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65"/>
    <w:rsid w:val="00113C87"/>
    <w:rsid w:val="00115E65"/>
    <w:rsid w:val="001B4CBA"/>
    <w:rsid w:val="002E641B"/>
    <w:rsid w:val="00601D56"/>
    <w:rsid w:val="00766C85"/>
    <w:rsid w:val="00E1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4CBA"/>
    <w:pPr>
      <w:spacing w:after="90" w:line="240" w:lineRule="auto"/>
      <w:outlineLvl w:val="0"/>
    </w:pPr>
    <w:rPr>
      <w:rFonts w:ascii="Times New Roman" w:eastAsiaTheme="minorEastAsia" w:hAnsi="Times New Roman" w:cs="Times New Roman"/>
      <w:b/>
      <w:bCs/>
      <w:kern w:val="36"/>
      <w:sz w:val="48"/>
      <w:szCs w:val="48"/>
      <w:lang w:val="en-IN" w:eastAsia="en-IN"/>
    </w:rPr>
  </w:style>
  <w:style w:type="paragraph" w:styleId="Heading2">
    <w:name w:val="heading 2"/>
    <w:basedOn w:val="Normal"/>
    <w:link w:val="Heading2Char"/>
    <w:uiPriority w:val="9"/>
    <w:qFormat/>
    <w:rsid w:val="001B4CBA"/>
    <w:pPr>
      <w:spacing w:after="90" w:line="240" w:lineRule="auto"/>
      <w:outlineLvl w:val="1"/>
    </w:pPr>
    <w:rPr>
      <w:rFonts w:ascii="Times New Roman" w:eastAsiaTheme="minorEastAsia"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CBA"/>
    <w:rPr>
      <w:rFonts w:ascii="Times New Roman" w:eastAsiaTheme="minorEastAsia"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rsid w:val="001B4CBA"/>
    <w:rPr>
      <w:rFonts w:ascii="Times New Roman" w:eastAsiaTheme="minorEastAsia" w:hAnsi="Times New Roman" w:cs="Times New Roman"/>
      <w:b/>
      <w:bCs/>
      <w:sz w:val="36"/>
      <w:szCs w:val="36"/>
      <w:lang w:val="en-IN" w:eastAsia="en-IN"/>
    </w:rPr>
  </w:style>
  <w:style w:type="paragraph" w:styleId="NormalWeb">
    <w:name w:val="Normal (Web)"/>
    <w:basedOn w:val="Normal"/>
    <w:uiPriority w:val="99"/>
    <w:semiHidden/>
    <w:unhideWhenUsed/>
    <w:rsid w:val="001B4CBA"/>
    <w:pPr>
      <w:spacing w:after="120" w:line="240" w:lineRule="auto"/>
    </w:pPr>
    <w:rPr>
      <w:rFonts w:ascii="Times New Roman" w:eastAsiaTheme="minorEastAsia" w:hAnsi="Times New Roman" w:cs="Times New Roman"/>
      <w:sz w:val="24"/>
      <w:szCs w:val="24"/>
      <w:lang w:val="en-IN" w:eastAsia="en-IN"/>
    </w:rPr>
  </w:style>
  <w:style w:type="character" w:styleId="Hyperlink">
    <w:name w:val="Hyperlink"/>
    <w:basedOn w:val="DefaultParagraphFont"/>
    <w:uiPriority w:val="99"/>
    <w:semiHidden/>
    <w:unhideWhenUsed/>
    <w:rsid w:val="001B4C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4CBA"/>
    <w:pPr>
      <w:spacing w:after="90" w:line="240" w:lineRule="auto"/>
      <w:outlineLvl w:val="0"/>
    </w:pPr>
    <w:rPr>
      <w:rFonts w:ascii="Times New Roman" w:eastAsiaTheme="minorEastAsia" w:hAnsi="Times New Roman" w:cs="Times New Roman"/>
      <w:b/>
      <w:bCs/>
      <w:kern w:val="36"/>
      <w:sz w:val="48"/>
      <w:szCs w:val="48"/>
      <w:lang w:val="en-IN" w:eastAsia="en-IN"/>
    </w:rPr>
  </w:style>
  <w:style w:type="paragraph" w:styleId="Heading2">
    <w:name w:val="heading 2"/>
    <w:basedOn w:val="Normal"/>
    <w:link w:val="Heading2Char"/>
    <w:uiPriority w:val="9"/>
    <w:qFormat/>
    <w:rsid w:val="001B4CBA"/>
    <w:pPr>
      <w:spacing w:after="90" w:line="240" w:lineRule="auto"/>
      <w:outlineLvl w:val="1"/>
    </w:pPr>
    <w:rPr>
      <w:rFonts w:ascii="Times New Roman" w:eastAsiaTheme="minorEastAsia"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CBA"/>
    <w:rPr>
      <w:rFonts w:ascii="Times New Roman" w:eastAsiaTheme="minorEastAsia"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rsid w:val="001B4CBA"/>
    <w:rPr>
      <w:rFonts w:ascii="Times New Roman" w:eastAsiaTheme="minorEastAsia" w:hAnsi="Times New Roman" w:cs="Times New Roman"/>
      <w:b/>
      <w:bCs/>
      <w:sz w:val="36"/>
      <w:szCs w:val="36"/>
      <w:lang w:val="en-IN" w:eastAsia="en-IN"/>
    </w:rPr>
  </w:style>
  <w:style w:type="paragraph" w:styleId="NormalWeb">
    <w:name w:val="Normal (Web)"/>
    <w:basedOn w:val="Normal"/>
    <w:uiPriority w:val="99"/>
    <w:semiHidden/>
    <w:unhideWhenUsed/>
    <w:rsid w:val="001B4CBA"/>
    <w:pPr>
      <w:spacing w:after="120" w:line="240" w:lineRule="auto"/>
    </w:pPr>
    <w:rPr>
      <w:rFonts w:ascii="Times New Roman" w:eastAsiaTheme="minorEastAsia" w:hAnsi="Times New Roman" w:cs="Times New Roman"/>
      <w:sz w:val="24"/>
      <w:szCs w:val="24"/>
      <w:lang w:val="en-IN" w:eastAsia="en-IN"/>
    </w:rPr>
  </w:style>
  <w:style w:type="character" w:styleId="Hyperlink">
    <w:name w:val="Hyperlink"/>
    <w:basedOn w:val="DefaultParagraphFont"/>
    <w:uiPriority w:val="99"/>
    <w:semiHidden/>
    <w:unhideWhenUsed/>
    <w:rsid w:val="001B4C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sdp.org/bibliography-introduction/" TargetMode="External"/><Relationship Id="rId13" Type="http://schemas.openxmlformats.org/officeDocument/2006/relationships/hyperlink" Target="https://osf.io/preprint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emcdda.europa.eu/publications" TargetMode="External"/><Relationship Id="rId12" Type="http://schemas.openxmlformats.org/officeDocument/2006/relationships/hyperlink" Target="https://ndarc.med.unsw.edu.au/resour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pers.ssrn.com/sol3/DisplayAbstractSearch.cfm" TargetMode="External"/><Relationship Id="rId1" Type="http://schemas.openxmlformats.org/officeDocument/2006/relationships/numbering" Target="numbering.xml"/><Relationship Id="rId6" Type="http://schemas.openxmlformats.org/officeDocument/2006/relationships/hyperlink" Target="https://njlaw.rutgers.edu/cj/gray/index.php" TargetMode="External"/><Relationship Id="rId11" Type="http://schemas.openxmlformats.org/officeDocument/2006/relationships/hyperlink" Target="https://www.rand.org/search/advanced-search.html" TargetMode="External"/><Relationship Id="rId5" Type="http://schemas.openxmlformats.org/officeDocument/2006/relationships/webSettings" Target="webSettings.xml"/><Relationship Id="rId15" Type="http://schemas.openxmlformats.org/officeDocument/2006/relationships/hyperlink" Target="https://scholarworks.gsu.edu/" TargetMode="External"/><Relationship Id="rId10" Type="http://schemas.openxmlformats.org/officeDocument/2006/relationships/hyperlink" Target="https://www.nber.org/papers.html" TargetMode="External"/><Relationship Id="rId4" Type="http://schemas.openxmlformats.org/officeDocument/2006/relationships/settings" Target="settings.xml"/><Relationship Id="rId9" Type="http://schemas.openxmlformats.org/officeDocument/2006/relationships/hyperlink" Target="https://www.iza.org/publications" TargetMode="External"/><Relationship Id="rId14" Type="http://schemas.openxmlformats.org/officeDocument/2006/relationships/hyperlink" Target="https://ideas.rep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11411</Words>
  <Characters>63105</Characters>
  <Application>Microsoft Office Word</Application>
  <DocSecurity>0</DocSecurity>
  <Lines>1660</Lines>
  <Paragraphs>723</Paragraphs>
  <ScaleCrop>false</ScaleCrop>
  <Company/>
  <LinksUpToDate>false</LinksUpToDate>
  <CharactersWithSpaces>73793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Rawat 1</dc:creator>
  <cp:keywords/>
  <dc:description/>
  <cp:lastModifiedBy>Monika Rawat 1</cp:lastModifiedBy>
  <cp:revision>2</cp:revision>
  <dcterms:created xsi:type="dcterms:W3CDTF">2023-09-25T04:48:00Z</dcterms:created>
  <dcterms:modified xsi:type="dcterms:W3CDTF">2023-09-25T04:48:00Z</dcterms:modified>
</cp:coreProperties>
</file>