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2CCFD" w14:textId="77777777" w:rsidR="00E96D66" w:rsidRDefault="00E96D66" w:rsidP="00E96D6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Predictive pharmacokinetics and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in vitro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toxicity assessment of enzymatically produced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glucosylated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quercetin derivatives: an integrated approach.</w:t>
      </w:r>
    </w:p>
    <w:p w14:paraId="2075BF2A" w14:textId="77777777" w:rsidR="00E96D66" w:rsidRDefault="00E96D66" w:rsidP="005B7A7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84D0EC" w14:textId="2FB07B44" w:rsidR="005B7A7C" w:rsidRPr="0096662F" w:rsidRDefault="005B7A7C" w:rsidP="005B7A7C">
      <w:pPr>
        <w:jc w:val="center"/>
      </w:pPr>
      <w:r w:rsidRPr="0096662F">
        <w:rPr>
          <w:rFonts w:ascii="Times New Roman" w:eastAsia="Times New Roman" w:hAnsi="Times New Roman" w:cs="Times New Roman"/>
          <w:sz w:val="24"/>
          <w:szCs w:val="24"/>
        </w:rPr>
        <w:t>Supplementary material</w:t>
      </w:r>
    </w:p>
    <w:p w14:paraId="794FD5F5" w14:textId="77777777" w:rsidR="005B7A7C" w:rsidRPr="0096662F" w:rsidRDefault="005B7A7C" w:rsidP="005B7A7C">
      <w:pPr>
        <w:jc w:val="center"/>
      </w:pPr>
      <w:r w:rsidRPr="0096662F">
        <w:rPr>
          <w:noProof/>
        </w:rPr>
        <w:drawing>
          <wp:inline distT="0" distB="0" distL="0" distR="0" wp14:anchorId="40D29E81" wp14:editId="6B17863D">
            <wp:extent cx="4206240" cy="2743200"/>
            <wp:effectExtent l="0" t="0" r="381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06656" cy="27434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D00B3F" w14:textId="77777777" w:rsidR="005B7A7C" w:rsidRPr="0096662F" w:rsidRDefault="005B7A7C" w:rsidP="005B7A7C">
      <w:pPr>
        <w:jc w:val="center"/>
        <w:rPr>
          <w:sz w:val="20"/>
          <w:szCs w:val="20"/>
        </w:rPr>
      </w:pPr>
      <w:r w:rsidRPr="0096662F">
        <w:rPr>
          <w:rFonts w:ascii="Times New Roman" w:eastAsia="Times New Roman" w:hAnsi="Times New Roman" w:cs="Times New Roman"/>
          <w:b/>
          <w:bCs/>
          <w:sz w:val="20"/>
          <w:szCs w:val="20"/>
        </w:rPr>
        <w:t>Figure S1:</w:t>
      </w:r>
      <w:r w:rsidRPr="0096662F">
        <w:rPr>
          <w:rFonts w:ascii="Times New Roman" w:eastAsia="Times New Roman" w:hAnsi="Times New Roman" w:cs="Times New Roman"/>
          <w:sz w:val="20"/>
          <w:szCs w:val="20"/>
        </w:rPr>
        <w:t xml:space="preserve"> NMR spectra of quercetin-3’-O-α-D-glucoside (A) </w:t>
      </w:r>
      <w:r w:rsidRPr="0096662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6662F">
        <w:rPr>
          <w:rFonts w:ascii="Times New Roman" w:eastAsia="Times New Roman" w:hAnsi="Times New Roman" w:cs="Times New Roman"/>
          <w:sz w:val="20"/>
          <w:szCs w:val="20"/>
        </w:rPr>
        <w:t xml:space="preserve">H spectrum; (B) </w:t>
      </w:r>
      <w:r w:rsidRPr="0096662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13</w:t>
      </w:r>
      <w:r w:rsidRPr="0096662F">
        <w:rPr>
          <w:rFonts w:ascii="Times New Roman" w:eastAsia="Times New Roman" w:hAnsi="Times New Roman" w:cs="Times New Roman"/>
          <w:sz w:val="20"/>
          <w:szCs w:val="20"/>
        </w:rPr>
        <w:t>C spectrum.</w:t>
      </w:r>
    </w:p>
    <w:p w14:paraId="764C3172" w14:textId="77777777" w:rsidR="005B7A7C" w:rsidRPr="0096662F" w:rsidRDefault="005B7A7C" w:rsidP="005B7A7C">
      <w:pPr>
        <w:jc w:val="center"/>
      </w:pPr>
    </w:p>
    <w:p w14:paraId="6411E024" w14:textId="77777777" w:rsidR="005B7A7C" w:rsidRPr="0096662F" w:rsidRDefault="005B7A7C" w:rsidP="005B7A7C">
      <w:pPr>
        <w:jc w:val="center"/>
      </w:pPr>
      <w:r w:rsidRPr="0096662F">
        <w:rPr>
          <w:noProof/>
        </w:rPr>
        <w:drawing>
          <wp:inline distT="0" distB="0" distL="0" distR="0" wp14:anchorId="0085C807" wp14:editId="27575D61">
            <wp:extent cx="4503420" cy="23622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3969" cy="236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D0BD7E" w14:textId="77777777" w:rsidR="005B7A7C" w:rsidRPr="0096662F" w:rsidRDefault="005B7A7C" w:rsidP="005B7A7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662F">
        <w:rPr>
          <w:rFonts w:ascii="Times New Roman" w:eastAsia="Times New Roman" w:hAnsi="Times New Roman" w:cs="Times New Roman"/>
          <w:b/>
          <w:bCs/>
          <w:sz w:val="20"/>
          <w:szCs w:val="20"/>
        </w:rPr>
        <w:t>Figure S2:</w:t>
      </w:r>
      <w:r w:rsidRPr="0096662F">
        <w:rPr>
          <w:rFonts w:ascii="Times New Roman" w:eastAsia="Times New Roman" w:hAnsi="Times New Roman" w:cs="Times New Roman"/>
          <w:sz w:val="20"/>
          <w:szCs w:val="20"/>
        </w:rPr>
        <w:t xml:space="preserve"> NMR spectra of quercetin-3’,7-O-α-D-</w:t>
      </w:r>
      <w:proofErr w:type="spellStart"/>
      <w:r w:rsidRPr="0096662F">
        <w:rPr>
          <w:rFonts w:ascii="Times New Roman" w:eastAsia="Times New Roman" w:hAnsi="Times New Roman" w:cs="Times New Roman"/>
          <w:sz w:val="20"/>
          <w:szCs w:val="20"/>
        </w:rPr>
        <w:t>diglucoside</w:t>
      </w:r>
      <w:proofErr w:type="spellEnd"/>
      <w:r w:rsidRPr="0096662F">
        <w:rPr>
          <w:rFonts w:ascii="Times New Roman" w:eastAsia="Times New Roman" w:hAnsi="Times New Roman" w:cs="Times New Roman"/>
          <w:sz w:val="20"/>
          <w:szCs w:val="20"/>
        </w:rPr>
        <w:t xml:space="preserve"> (A) </w:t>
      </w:r>
      <w:r w:rsidRPr="0096662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6662F">
        <w:rPr>
          <w:rFonts w:ascii="Times New Roman" w:eastAsia="Times New Roman" w:hAnsi="Times New Roman" w:cs="Times New Roman"/>
          <w:sz w:val="20"/>
          <w:szCs w:val="20"/>
        </w:rPr>
        <w:t xml:space="preserve">H spectrum; (B) </w:t>
      </w:r>
      <w:r w:rsidRPr="0096662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13</w:t>
      </w:r>
      <w:r w:rsidRPr="0096662F">
        <w:rPr>
          <w:rFonts w:ascii="Times New Roman" w:eastAsia="Times New Roman" w:hAnsi="Times New Roman" w:cs="Times New Roman"/>
          <w:sz w:val="20"/>
          <w:szCs w:val="20"/>
        </w:rPr>
        <w:t>C spectrum.</w:t>
      </w:r>
    </w:p>
    <w:p w14:paraId="0F023A48" w14:textId="77777777" w:rsidR="005B7A7C" w:rsidRPr="0096662F" w:rsidRDefault="005B7A7C" w:rsidP="005B7A7C">
      <w:pPr>
        <w:jc w:val="center"/>
      </w:pPr>
    </w:p>
    <w:p w14:paraId="638295C6" w14:textId="77777777" w:rsidR="005B7A7C" w:rsidRPr="0096662F" w:rsidRDefault="005B7A7C" w:rsidP="005B7A7C">
      <w:pPr>
        <w:jc w:val="center"/>
      </w:pPr>
    </w:p>
    <w:p w14:paraId="23B8C0EC" w14:textId="77777777" w:rsidR="005B7A7C" w:rsidRPr="0096662F" w:rsidRDefault="005B7A7C" w:rsidP="005B7A7C">
      <w:pPr>
        <w:jc w:val="center"/>
      </w:pPr>
      <w:r w:rsidRPr="0096662F">
        <w:rPr>
          <w:noProof/>
        </w:rPr>
        <w:lastRenderedPageBreak/>
        <w:drawing>
          <wp:inline distT="0" distB="0" distL="0" distR="0" wp14:anchorId="5DA62BDA" wp14:editId="4AED38D4">
            <wp:extent cx="4099560" cy="2385060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9723" cy="2385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1CDD81C" w14:textId="77777777" w:rsidR="005B7A7C" w:rsidRPr="0096662F" w:rsidRDefault="005B7A7C" w:rsidP="005B7A7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6662F">
        <w:rPr>
          <w:rFonts w:ascii="Times New Roman" w:eastAsia="Times New Roman" w:hAnsi="Times New Roman" w:cs="Times New Roman"/>
          <w:b/>
          <w:bCs/>
          <w:sz w:val="20"/>
          <w:szCs w:val="20"/>
        </w:rPr>
        <w:t>Figure S3</w:t>
      </w:r>
      <w:r w:rsidRPr="0096662F">
        <w:rPr>
          <w:rFonts w:ascii="Times New Roman" w:eastAsia="Times New Roman" w:hAnsi="Times New Roman" w:cs="Times New Roman"/>
          <w:sz w:val="20"/>
          <w:szCs w:val="20"/>
        </w:rPr>
        <w:t xml:space="preserve">: NMR spectra of quercetin-7-O-α-D-glucoside (A) </w:t>
      </w:r>
      <w:r w:rsidRPr="0096662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96662F">
        <w:rPr>
          <w:rFonts w:ascii="Times New Roman" w:eastAsia="Times New Roman" w:hAnsi="Times New Roman" w:cs="Times New Roman"/>
          <w:sz w:val="20"/>
          <w:szCs w:val="20"/>
        </w:rPr>
        <w:t xml:space="preserve">H spectrum; (B) </w:t>
      </w:r>
      <w:r w:rsidRPr="0096662F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13</w:t>
      </w:r>
      <w:r w:rsidRPr="0096662F">
        <w:rPr>
          <w:rFonts w:ascii="Times New Roman" w:eastAsia="Times New Roman" w:hAnsi="Times New Roman" w:cs="Times New Roman"/>
          <w:sz w:val="20"/>
          <w:szCs w:val="20"/>
        </w:rPr>
        <w:t>C spectrum.</w:t>
      </w:r>
    </w:p>
    <w:p w14:paraId="50E84A64" w14:textId="77777777" w:rsidR="005B7A7C" w:rsidRPr="0096662F" w:rsidRDefault="005B7A7C" w:rsidP="005B7A7C"/>
    <w:p w14:paraId="7A7ABC36" w14:textId="77777777" w:rsidR="005B7A7C" w:rsidRDefault="005B7A7C" w:rsidP="005B7A7C">
      <w:pPr>
        <w:jc w:val="center"/>
      </w:pPr>
      <w:r w:rsidRPr="0096662F">
        <w:rPr>
          <w:noProof/>
        </w:rPr>
        <w:drawing>
          <wp:inline distT="0" distB="0" distL="0" distR="0" wp14:anchorId="09A9EB18" wp14:editId="56ACB589">
            <wp:extent cx="4465320" cy="2796540"/>
            <wp:effectExtent l="0" t="0" r="0" b="3810"/>
            <wp:docPr id="8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l="10936" t="417" r="10276"/>
                    <a:stretch>
                      <a:fillRect/>
                    </a:stretch>
                  </pic:blipFill>
                  <pic:spPr>
                    <a:xfrm>
                      <a:off x="0" y="0"/>
                      <a:ext cx="4466035" cy="27969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936B50" w14:textId="77777777" w:rsidR="005B7A7C" w:rsidRPr="0096662F" w:rsidRDefault="005B7A7C" w:rsidP="005B7A7C">
      <w:pPr>
        <w:jc w:val="center"/>
        <w:rPr>
          <w:rFonts w:ascii="Times New Roman" w:hAnsi="Times New Roman" w:cs="Times New Roman"/>
          <w:sz w:val="20"/>
          <w:szCs w:val="20"/>
        </w:rPr>
      </w:pPr>
      <w:r w:rsidRPr="00C828A4">
        <w:rPr>
          <w:rFonts w:ascii="Times New Roman" w:hAnsi="Times New Roman" w:cs="Times New Roman"/>
          <w:b/>
          <w:bCs/>
          <w:sz w:val="20"/>
          <w:szCs w:val="20"/>
        </w:rPr>
        <w:t>Figure S4:</w:t>
      </w:r>
      <w:r w:rsidRPr="0096662F">
        <w:rPr>
          <w:rFonts w:ascii="Times New Roman" w:hAnsi="Times New Roman" w:cs="Times New Roman"/>
          <w:sz w:val="20"/>
          <w:szCs w:val="20"/>
        </w:rPr>
        <w:t xml:space="preserve"> Comparison of the 1H NMR spectra of quercetin (magenta), quercetin-3’-</w:t>
      </w:r>
      <w:r w:rsidRPr="0096662F">
        <w:rPr>
          <w:rFonts w:ascii="Cambria Math" w:hAnsi="Cambria Math" w:cs="Cambria Math"/>
          <w:sz w:val="20"/>
          <w:szCs w:val="20"/>
        </w:rPr>
        <w:t>⍺</w:t>
      </w:r>
      <w:r w:rsidRPr="0096662F">
        <w:rPr>
          <w:rFonts w:ascii="Times New Roman" w:hAnsi="Times New Roman" w:cs="Times New Roman"/>
          <w:sz w:val="20"/>
          <w:szCs w:val="20"/>
        </w:rPr>
        <w:t>-D-glucoside (blue), quercetin-7-</w:t>
      </w:r>
      <w:r w:rsidRPr="0096662F">
        <w:rPr>
          <w:rFonts w:ascii="Cambria Math" w:hAnsi="Cambria Math" w:cs="Cambria Math"/>
          <w:sz w:val="20"/>
          <w:szCs w:val="20"/>
        </w:rPr>
        <w:t>⍺</w:t>
      </w:r>
      <w:r w:rsidRPr="0096662F">
        <w:rPr>
          <w:rFonts w:ascii="Times New Roman" w:hAnsi="Times New Roman" w:cs="Times New Roman"/>
          <w:sz w:val="20"/>
          <w:szCs w:val="20"/>
        </w:rPr>
        <w:t>-D-glucoside (black) and quercetin-3’,7-</w:t>
      </w:r>
      <w:r w:rsidRPr="0096662F">
        <w:rPr>
          <w:rFonts w:ascii="Cambria Math" w:hAnsi="Cambria Math" w:cs="Cambria Math"/>
          <w:sz w:val="20"/>
          <w:szCs w:val="20"/>
        </w:rPr>
        <w:t>⍺</w:t>
      </w:r>
      <w:r w:rsidRPr="0096662F">
        <w:rPr>
          <w:rFonts w:ascii="Times New Roman" w:hAnsi="Times New Roman" w:cs="Times New Roman"/>
          <w:sz w:val="20"/>
          <w:szCs w:val="20"/>
        </w:rPr>
        <w:t>-D-</w:t>
      </w:r>
      <w:proofErr w:type="spellStart"/>
      <w:r w:rsidRPr="0096662F">
        <w:rPr>
          <w:rFonts w:ascii="Times New Roman" w:hAnsi="Times New Roman" w:cs="Times New Roman"/>
          <w:sz w:val="20"/>
          <w:szCs w:val="20"/>
        </w:rPr>
        <w:t>diglucoside</w:t>
      </w:r>
      <w:proofErr w:type="spellEnd"/>
      <w:r w:rsidRPr="0096662F">
        <w:rPr>
          <w:rFonts w:ascii="Times New Roman" w:hAnsi="Times New Roman" w:cs="Times New Roman"/>
          <w:sz w:val="20"/>
          <w:szCs w:val="20"/>
        </w:rPr>
        <w:t xml:space="preserve"> (red). Coupling constant J1 = 3.6 Hz, J2 = 3.8 Hz, J3 = 3.3 Hz and J4 = 3.6 Hz.</w:t>
      </w:r>
    </w:p>
    <w:p w14:paraId="1F88B41B" w14:textId="77777777" w:rsidR="005B7A7C" w:rsidRDefault="005B7A7C" w:rsidP="005B7A7C">
      <w:pPr>
        <w:rPr>
          <w:rFonts w:ascii="Times New Roman" w:eastAsia="Times New Roman" w:hAnsi="Times New Roman" w:cs="Times New Roman"/>
          <w:sz w:val="24"/>
          <w:szCs w:val="24"/>
        </w:rPr>
      </w:pPr>
      <w:r w:rsidRPr="0096662F">
        <w:rPr>
          <w:rFonts w:ascii="Times New Roman" w:eastAsia="Times New Roman" w:hAnsi="Times New Roman" w:cs="Times New Roman"/>
          <w:b/>
          <w:bCs/>
          <w:sz w:val="24"/>
          <w:szCs w:val="24"/>
        </w:rPr>
        <w:t>Table S1:</w:t>
      </w:r>
      <w:r w:rsidRPr="0096662F">
        <w:rPr>
          <w:rFonts w:ascii="Times New Roman" w:eastAsia="Times New Roman" w:hAnsi="Times New Roman" w:cs="Times New Roman"/>
          <w:sz w:val="24"/>
          <w:szCs w:val="24"/>
        </w:rPr>
        <w:t xml:space="preserve"> Validation of structures by mass spectrometry (negative ESI)</w:t>
      </w:r>
    </w:p>
    <w:tbl>
      <w:tblPr>
        <w:tblStyle w:val="TabeladeLista2"/>
        <w:tblW w:w="9104" w:type="dxa"/>
        <w:tblLook w:val="04A0" w:firstRow="1" w:lastRow="0" w:firstColumn="1" w:lastColumn="0" w:noHBand="0" w:noVBand="1"/>
      </w:tblPr>
      <w:tblGrid>
        <w:gridCol w:w="1820"/>
        <w:gridCol w:w="1821"/>
        <w:gridCol w:w="1821"/>
        <w:gridCol w:w="1821"/>
        <w:gridCol w:w="1821"/>
      </w:tblGrid>
      <w:tr w:rsidR="005B7A7C" w:rsidRPr="005C0784" w14:paraId="5F097818" w14:textId="77777777" w:rsidTr="00F864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14:paraId="5A7233B1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Compound</w:t>
            </w:r>
          </w:p>
        </w:tc>
        <w:tc>
          <w:tcPr>
            <w:tcW w:w="1821" w:type="dxa"/>
          </w:tcPr>
          <w:p w14:paraId="6A35FCDE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Ion formula</w:t>
            </w:r>
          </w:p>
        </w:tc>
        <w:tc>
          <w:tcPr>
            <w:tcW w:w="1821" w:type="dxa"/>
          </w:tcPr>
          <w:p w14:paraId="3432BC3F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Calculated m/z</w:t>
            </w:r>
          </w:p>
        </w:tc>
        <w:tc>
          <w:tcPr>
            <w:tcW w:w="1821" w:type="dxa"/>
          </w:tcPr>
          <w:p w14:paraId="196C906F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Experimental m/z</w:t>
            </w:r>
          </w:p>
        </w:tc>
        <w:tc>
          <w:tcPr>
            <w:tcW w:w="1821" w:type="dxa"/>
          </w:tcPr>
          <w:p w14:paraId="74EDBA1A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Error (ppm)</w:t>
            </w:r>
          </w:p>
        </w:tc>
      </w:tr>
      <w:tr w:rsidR="005B7A7C" w:rsidRPr="005C0784" w14:paraId="411D1B08" w14:textId="77777777" w:rsidTr="00F8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14:paraId="09512C47" w14:textId="77777777" w:rsidR="005B7A7C" w:rsidRPr="005C0784" w:rsidRDefault="00DD3F58" w:rsidP="00F86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1"/>
                <w:id w:val="-400211421"/>
              </w:sdtPr>
              <w:sdtEndPr/>
              <w:sdtContent>
                <w:r w:rsidR="005B7A7C" w:rsidRPr="005C0784">
                  <w:rPr>
                    <w:rFonts w:ascii="Times New Roman" w:eastAsia="Cardo" w:hAnsi="Times New Roman" w:cs="Times New Roman"/>
                    <w:sz w:val="20"/>
                    <w:szCs w:val="20"/>
                  </w:rPr>
                  <w:t>Quercetin-3’-</w:t>
                </w:r>
                <w:r w:rsidR="005B7A7C" w:rsidRPr="005C0784">
                  <w:rPr>
                    <w:rFonts w:ascii="Cambria Math" w:eastAsia="Cardo" w:hAnsi="Cambria Math" w:cs="Cambria Math"/>
                    <w:sz w:val="20"/>
                    <w:szCs w:val="20"/>
                  </w:rPr>
                  <w:t>⍺</w:t>
                </w:r>
                <w:r w:rsidR="005B7A7C" w:rsidRPr="005C0784">
                  <w:rPr>
                    <w:rFonts w:ascii="Times New Roman" w:eastAsia="Cardo" w:hAnsi="Times New Roman" w:cs="Times New Roman"/>
                    <w:sz w:val="20"/>
                    <w:szCs w:val="20"/>
                  </w:rPr>
                  <w:t>-D-glucoside</w:t>
                </w:r>
              </w:sdtContent>
            </w:sdt>
          </w:p>
        </w:tc>
        <w:tc>
          <w:tcPr>
            <w:tcW w:w="1821" w:type="dxa"/>
          </w:tcPr>
          <w:p w14:paraId="0A1C676E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21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19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12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[M-H]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821" w:type="dxa"/>
          </w:tcPr>
          <w:p w14:paraId="7EB88CF2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463.0877</w:t>
            </w:r>
          </w:p>
        </w:tc>
        <w:tc>
          <w:tcPr>
            <w:tcW w:w="1821" w:type="dxa"/>
          </w:tcPr>
          <w:p w14:paraId="090423A4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463.0877</w:t>
            </w:r>
          </w:p>
        </w:tc>
        <w:tc>
          <w:tcPr>
            <w:tcW w:w="1821" w:type="dxa"/>
          </w:tcPr>
          <w:p w14:paraId="7ED80AA3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5B7A7C" w:rsidRPr="005C0784" w14:paraId="01245774" w14:textId="77777777" w:rsidTr="00F86458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14:paraId="14A2D9A6" w14:textId="77777777" w:rsidR="005B7A7C" w:rsidRPr="005C0784" w:rsidRDefault="00DD3F58" w:rsidP="00F86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2"/>
                <w:id w:val="-1931739963"/>
              </w:sdtPr>
              <w:sdtEndPr/>
              <w:sdtContent>
                <w:r w:rsidR="005B7A7C" w:rsidRPr="005C0784">
                  <w:rPr>
                    <w:rFonts w:ascii="Times New Roman" w:eastAsia="Cardo" w:hAnsi="Times New Roman" w:cs="Times New Roman"/>
                    <w:sz w:val="20"/>
                    <w:szCs w:val="20"/>
                  </w:rPr>
                  <w:t>Quercetin-7-</w:t>
                </w:r>
                <w:r w:rsidR="005B7A7C" w:rsidRPr="005C0784">
                  <w:rPr>
                    <w:rFonts w:ascii="Cambria Math" w:eastAsia="Cardo" w:hAnsi="Cambria Math" w:cs="Cambria Math"/>
                    <w:sz w:val="20"/>
                    <w:szCs w:val="20"/>
                  </w:rPr>
                  <w:t>⍺</w:t>
                </w:r>
                <w:r w:rsidR="005B7A7C" w:rsidRPr="005C0784">
                  <w:rPr>
                    <w:rFonts w:ascii="Times New Roman" w:eastAsia="Cardo" w:hAnsi="Times New Roman" w:cs="Times New Roman"/>
                    <w:sz w:val="20"/>
                    <w:szCs w:val="20"/>
                  </w:rPr>
                  <w:t>-D-glucoside</w:t>
                </w:r>
              </w:sdtContent>
            </w:sdt>
          </w:p>
        </w:tc>
        <w:tc>
          <w:tcPr>
            <w:tcW w:w="1821" w:type="dxa"/>
          </w:tcPr>
          <w:p w14:paraId="468483AE" w14:textId="77777777" w:rsidR="005B7A7C" w:rsidRPr="005C0784" w:rsidRDefault="005B7A7C" w:rsidP="00F8645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21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19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12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[M-H]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821" w:type="dxa"/>
          </w:tcPr>
          <w:p w14:paraId="64BC83E6" w14:textId="77777777" w:rsidR="005B7A7C" w:rsidRPr="005C0784" w:rsidRDefault="005B7A7C" w:rsidP="00F864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463.0877</w:t>
            </w:r>
          </w:p>
        </w:tc>
        <w:tc>
          <w:tcPr>
            <w:tcW w:w="1821" w:type="dxa"/>
          </w:tcPr>
          <w:p w14:paraId="2F1CF8A8" w14:textId="77777777" w:rsidR="005B7A7C" w:rsidRPr="005C0784" w:rsidRDefault="005B7A7C" w:rsidP="00F86458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463.0877</w:t>
            </w:r>
          </w:p>
        </w:tc>
        <w:tc>
          <w:tcPr>
            <w:tcW w:w="1821" w:type="dxa"/>
          </w:tcPr>
          <w:p w14:paraId="057C004E" w14:textId="77777777" w:rsidR="005B7A7C" w:rsidRPr="005C0784" w:rsidRDefault="005B7A7C" w:rsidP="00F86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5B7A7C" w:rsidRPr="005C0784" w14:paraId="18C5DD19" w14:textId="77777777" w:rsidTr="00F86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</w:tcPr>
          <w:p w14:paraId="6A3BA992" w14:textId="77777777" w:rsidR="005B7A7C" w:rsidRPr="005C0784" w:rsidRDefault="00DD3F58" w:rsidP="00F864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tag w:val="goog_rdk_3"/>
                <w:id w:val="1969540882"/>
              </w:sdtPr>
              <w:sdtEndPr/>
              <w:sdtContent>
                <w:r w:rsidR="005B7A7C" w:rsidRPr="005C0784">
                  <w:rPr>
                    <w:rFonts w:ascii="Times New Roman" w:eastAsia="Cardo" w:hAnsi="Times New Roman" w:cs="Times New Roman"/>
                    <w:sz w:val="20"/>
                    <w:szCs w:val="20"/>
                  </w:rPr>
                  <w:t>Quercetin-3’,7-</w:t>
                </w:r>
                <w:r w:rsidR="005B7A7C" w:rsidRPr="005C0784">
                  <w:rPr>
                    <w:rFonts w:ascii="Cambria Math" w:eastAsia="Cardo" w:hAnsi="Cambria Math" w:cs="Cambria Math"/>
                    <w:sz w:val="20"/>
                    <w:szCs w:val="20"/>
                  </w:rPr>
                  <w:t>⍺</w:t>
                </w:r>
                <w:r w:rsidR="005B7A7C" w:rsidRPr="005C0784">
                  <w:rPr>
                    <w:rFonts w:ascii="Times New Roman" w:eastAsia="Cardo" w:hAnsi="Times New Roman" w:cs="Times New Roman"/>
                    <w:sz w:val="20"/>
                    <w:szCs w:val="20"/>
                  </w:rPr>
                  <w:t>-D-</w:t>
                </w:r>
                <w:proofErr w:type="spellStart"/>
                <w:r w:rsidR="005B7A7C" w:rsidRPr="005C0784">
                  <w:rPr>
                    <w:rFonts w:ascii="Times New Roman" w:eastAsia="Cardo" w:hAnsi="Times New Roman" w:cs="Times New Roman"/>
                    <w:sz w:val="20"/>
                    <w:szCs w:val="20"/>
                  </w:rPr>
                  <w:t>diglucoside</w:t>
                </w:r>
                <w:proofErr w:type="spellEnd"/>
              </w:sdtContent>
            </w:sdt>
          </w:p>
        </w:tc>
        <w:tc>
          <w:tcPr>
            <w:tcW w:w="1821" w:type="dxa"/>
          </w:tcPr>
          <w:p w14:paraId="0DE53B3B" w14:textId="77777777" w:rsidR="005B7A7C" w:rsidRPr="005C0784" w:rsidRDefault="005B7A7C" w:rsidP="00F8645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27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29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17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[M-H]</w:t>
            </w: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821" w:type="dxa"/>
          </w:tcPr>
          <w:p w14:paraId="2E1E08AC" w14:textId="77777777" w:rsidR="005B7A7C" w:rsidRPr="005C0784" w:rsidRDefault="005B7A7C" w:rsidP="00F86458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625.1405</w:t>
            </w:r>
          </w:p>
        </w:tc>
        <w:tc>
          <w:tcPr>
            <w:tcW w:w="1821" w:type="dxa"/>
          </w:tcPr>
          <w:p w14:paraId="513F77D7" w14:textId="77777777" w:rsidR="005B7A7C" w:rsidRPr="005C0784" w:rsidRDefault="005B7A7C" w:rsidP="00F86458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625.1413</w:t>
            </w:r>
          </w:p>
        </w:tc>
        <w:tc>
          <w:tcPr>
            <w:tcW w:w="1821" w:type="dxa"/>
          </w:tcPr>
          <w:p w14:paraId="0AE54648" w14:textId="77777777" w:rsidR="005B7A7C" w:rsidRPr="005C0784" w:rsidRDefault="005B7A7C" w:rsidP="00F86458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0784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</w:tr>
    </w:tbl>
    <w:p w14:paraId="79BFD09C" w14:textId="77777777" w:rsidR="005B7A7C" w:rsidRPr="0096662F" w:rsidRDefault="005B7A7C" w:rsidP="005B7A7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DA70E4" w14:textId="77777777" w:rsidR="00DC7C8B" w:rsidRDefault="00DC7C8B"/>
    <w:sectPr w:rsidR="00DC7C8B">
      <w:headerReference w:type="default" r:id="rId10"/>
      <w:pgSz w:w="11906" w:h="16838"/>
      <w:pgMar w:top="1276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BC34" w14:textId="77777777" w:rsidR="00DD3F58" w:rsidRDefault="00DD3F58">
      <w:pPr>
        <w:spacing w:after="0" w:line="240" w:lineRule="auto"/>
      </w:pPr>
      <w:r>
        <w:separator/>
      </w:r>
    </w:p>
  </w:endnote>
  <w:endnote w:type="continuationSeparator" w:id="0">
    <w:p w14:paraId="327D311B" w14:textId="77777777" w:rsidR="00DD3F58" w:rsidRDefault="00DD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0CA8" w14:textId="77777777" w:rsidR="00DD3F58" w:rsidRDefault="00DD3F58">
      <w:pPr>
        <w:spacing w:after="0" w:line="240" w:lineRule="auto"/>
      </w:pPr>
      <w:r>
        <w:separator/>
      </w:r>
    </w:p>
  </w:footnote>
  <w:footnote w:type="continuationSeparator" w:id="0">
    <w:p w14:paraId="4CD59BA7" w14:textId="77777777" w:rsidR="00DD3F58" w:rsidRDefault="00DD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7504764"/>
      <w:docPartObj>
        <w:docPartGallery w:val="Page Numbers (Top of Page)"/>
        <w:docPartUnique/>
      </w:docPartObj>
    </w:sdtPr>
    <w:sdtEndPr/>
    <w:sdtContent>
      <w:p w14:paraId="3ABD1CFD" w14:textId="77777777" w:rsidR="00CC0767" w:rsidRDefault="005B7A7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040DF60C" w14:textId="77777777" w:rsidR="00CC0767" w:rsidRDefault="00DD3F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7C"/>
    <w:rsid w:val="005B7A7C"/>
    <w:rsid w:val="00C828A4"/>
    <w:rsid w:val="00DC7C8B"/>
    <w:rsid w:val="00DD3F58"/>
    <w:rsid w:val="00E9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B8D3"/>
  <w15:chartTrackingRefBased/>
  <w15:docId w15:val="{0955DBF7-696D-45C2-B12C-6212AC69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7C"/>
    <w:rPr>
      <w:rFonts w:ascii="Calibri" w:eastAsia="Calibri" w:hAnsi="Calibri" w:cs="Calibri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7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7A7C"/>
    <w:rPr>
      <w:rFonts w:ascii="Calibri" w:eastAsia="Calibri" w:hAnsi="Calibri" w:cs="Calibri"/>
      <w:lang w:val="en-US" w:eastAsia="pt-BR"/>
    </w:rPr>
  </w:style>
  <w:style w:type="table" w:styleId="TabeladeLista2">
    <w:name w:val="List Table 2"/>
    <w:basedOn w:val="Tabelanormal"/>
    <w:uiPriority w:val="47"/>
    <w:rsid w:val="005B7A7C"/>
    <w:pPr>
      <w:spacing w:after="0" w:line="240" w:lineRule="auto"/>
    </w:pPr>
    <w:rPr>
      <w:rFonts w:ascii="Calibri" w:eastAsia="Calibri" w:hAnsi="Calibri" w:cs="Calibri"/>
      <w:lang w:val="en-US" w:eastAsia="pt-BR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Goulart</dc:creator>
  <cp:keywords/>
  <dc:description/>
  <cp:lastModifiedBy>Michele Goulart</cp:lastModifiedBy>
  <cp:revision>3</cp:revision>
  <dcterms:created xsi:type="dcterms:W3CDTF">2024-05-09T18:38:00Z</dcterms:created>
  <dcterms:modified xsi:type="dcterms:W3CDTF">2024-05-09T21:49:00Z</dcterms:modified>
</cp:coreProperties>
</file>