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Supplementary t</w:t>
      </w:r>
      <w:r w:rsidDel="00000000" w:rsidR="00000000" w:rsidRPr="00000000">
        <w:rPr>
          <w:b w:val="1"/>
          <w:sz w:val="24"/>
          <w:szCs w:val="24"/>
          <w:rtl w:val="0"/>
        </w:rPr>
        <w:t xml:space="preserve">able 1. APOE Ɛ4 and Ɛ2 carriers in the different cohorts.</w:t>
      </w:r>
    </w:p>
    <w:tbl>
      <w:tblPr>
        <w:tblStyle w:val="Table1"/>
        <w:tblW w:w="14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55"/>
        <w:gridCol w:w="1800"/>
        <w:gridCol w:w="1800"/>
        <w:gridCol w:w="1755"/>
        <w:gridCol w:w="1755"/>
        <w:gridCol w:w="1605"/>
        <w:gridCol w:w="1455"/>
        <w:gridCol w:w="1860"/>
        <w:tblGridChange w:id="0">
          <w:tblGrid>
            <w:gridCol w:w="2355"/>
            <w:gridCol w:w="1800"/>
            <w:gridCol w:w="1800"/>
            <w:gridCol w:w="1755"/>
            <w:gridCol w:w="1755"/>
            <w:gridCol w:w="1605"/>
            <w:gridCol w:w="1455"/>
            <w:gridCol w:w="18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Samples genotyped ( N)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APO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Ɛ4+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APO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Ɛ</w:t>
            </w:r>
            <w:r w:rsidDel="00000000" w:rsidR="00000000" w:rsidRPr="00000000">
              <w:rPr>
                <w:b w:val="1"/>
                <w:color w:val="000001"/>
                <w:rtl w:val="0"/>
              </w:rPr>
              <w:t xml:space="preserve">2+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color w:val="000001"/>
                <w:rtl w:val="0"/>
              </w:rPr>
              <w:t xml:space="preserve">N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p-value corrected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OR [CI 95%]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color w:val="000001"/>
                <w:rtl w:val="0"/>
              </w:rPr>
              <w:t xml:space="preserve">N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p-value corrected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OR [CI 95%]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CBD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n=34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(18.2)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1.01 [0.33-2.53]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4 (12.1)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1.0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0.86 [0.22-2.51]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PSP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n=98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 (13.2)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0.69 [0.33-1.30]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6 (6.6)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0.422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0.44 [0.16-1.03]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n=456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 (52.3)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1.06e-38*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4.96 [3.87-6.38]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18 (4.0)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1.22</w:t>
            </w:r>
            <w:r w:rsidDel="00000000" w:rsidR="00000000" w:rsidRPr="00000000">
              <w:rPr>
                <w:b w:val="1"/>
                <w:rtl w:val="0"/>
              </w:rPr>
              <w:t xml:space="preserve">e-8*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0.26 [0.15-0.43]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LO-AD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n=363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185 (51.4)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1.92e-31*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4.78 [3.66-6.26]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15 (4.2)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1.16</w:t>
            </w:r>
            <w:r w:rsidDel="00000000" w:rsidR="00000000" w:rsidRPr="00000000">
              <w:rPr>
                <w:b w:val="1"/>
                <w:rtl w:val="0"/>
              </w:rPr>
              <w:t xml:space="preserve">e-6</w:t>
            </w:r>
            <w:r w:rsidDel="00000000" w:rsidR="00000000" w:rsidRPr="00000000">
              <w:rPr>
                <w:b w:val="1"/>
                <w:color w:val="000001"/>
                <w:rtl w:val="0"/>
              </w:rPr>
              <w:t xml:space="preserve">*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0.27 [0.15-0.47]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EO-AD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n=93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 (55.9)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1.21e-13*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5.73 [3.61-9.13]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3 (3.2)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0.0166*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0.21 [0.04-0.65]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Controls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n=1070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1039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188 (18.1)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  <w:t xml:space="preserve">143 (13.8)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48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1"/>
          <w:sz w:val="24"/>
          <w:szCs w:val="24"/>
          <w:vertAlign w:val="superscript"/>
        </w:rPr>
      </w:pPr>
      <w:r w:rsidDel="00000000" w:rsidR="00000000" w:rsidRPr="00000000">
        <w:rPr>
          <w:i w:val="1"/>
          <w:sz w:val="24"/>
          <w:szCs w:val="24"/>
          <w:vertAlign w:val="superscript"/>
          <w:rtl w:val="0"/>
        </w:rPr>
        <w:t xml:space="preserve">*Significantly different among groups (p &lt; .05). OR: Odds ratio; CI: Confidence interval. CBD:Corticobasal degeneration; PSP: Progressive supranuclear palsy; AD: Alzheimer’s Disease; LO-AD: Late onset AD; EO-AD: Early onset AD.</w:t>
      </w:r>
    </w:p>
    <w:sectPr>
      <w:pgSz w:h="11906" w:w="16838" w:orient="landscape"/>
      <w:pgMar w:bottom="1417" w:top="1417" w:left="117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spacing w:after="16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72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40"/>
      <w:szCs w:val="40"/>
    </w:rPr>
  </w:style>
  <w:style w:type="paragraph" w:styleId="Normal" w:default="1">
    <w:name w:val="Normal"/>
    <w:qFormat w:val="1"/>
    <w:rsid w:val="0045525B"/>
  </w:style>
  <w:style w:type="paragraph" w:styleId="Ttulo1">
    <w:name w:val="heading 1"/>
    <w:basedOn w:val="Normal"/>
    <w:next w:val="Normal"/>
    <w:link w:val="Ttulo1Car"/>
    <w:uiPriority w:val="9"/>
    <w:qFormat w:val="1"/>
    <w:rsid w:val="001D285B"/>
    <w:pPr>
      <w:keepNext w:val="1"/>
      <w:keepLines w:val="1"/>
      <w:numPr>
        <w:numId w:val="1"/>
      </w:numPr>
      <w:spacing w:after="0" w:before="240"/>
      <w:outlineLvl w:val="0"/>
    </w:pPr>
    <w:rPr>
      <w:rFonts w:cstheme="majorBidi" w:eastAsiaTheme="majorEastAsi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1D285B"/>
    <w:pPr>
      <w:keepNext w:val="1"/>
      <w:keepLines w:val="1"/>
      <w:spacing w:after="0" w:before="40"/>
      <w:outlineLvl w:val="1"/>
    </w:pPr>
    <w:rPr>
      <w:rFonts w:cstheme="majorBidi" w:eastAsiaTheme="majorEastAsia"/>
      <w:i w:val="1"/>
      <w:szCs w:val="2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 w:val="1"/>
    <w:rsid w:val="008B45B2"/>
    <w:pPr>
      <w:spacing w:after="0" w:line="240" w:lineRule="auto"/>
      <w:contextualSpacing w:val="1"/>
    </w:pPr>
    <w:rPr>
      <w:rFonts w:cstheme="majorBidi" w:eastAsiaTheme="majorEastAsia"/>
      <w:b w:val="1"/>
      <w:spacing w:val="-10"/>
      <w:kern w:val="28"/>
      <w:sz w:val="40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B45B2"/>
    <w:rPr>
      <w:rFonts w:ascii="Times New Roman" w:hAnsi="Times New Roman" w:cstheme="majorBidi" w:eastAsiaTheme="majorEastAsia"/>
      <w:b w:val="1"/>
      <w:spacing w:val="-10"/>
      <w:kern w:val="28"/>
      <w:sz w:val="40"/>
      <w:szCs w:val="56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8B4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hAnsi="Courier New"/>
      <w:sz w:val="20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8B45B2"/>
    <w:rPr>
      <w:rFonts w:ascii="Courier New" w:cs="Courier New" w:eastAsia="Times New Roman" w:hAnsi="Courier New"/>
      <w:sz w:val="20"/>
      <w:szCs w:val="20"/>
      <w:lang w:eastAsia="es-ES"/>
    </w:rPr>
  </w:style>
  <w:style w:type="character" w:styleId="y2iqfc" w:customStyle="1">
    <w:name w:val="y2iqfc"/>
    <w:basedOn w:val="Fuentedeprrafopredeter"/>
    <w:rsid w:val="008B45B2"/>
  </w:style>
  <w:style w:type="character" w:styleId="Ttulo1Car" w:customStyle="1">
    <w:name w:val="Título 1 Car"/>
    <w:basedOn w:val="Fuentedeprrafopredeter"/>
    <w:link w:val="Ttulo1"/>
    <w:uiPriority w:val="9"/>
    <w:rsid w:val="001D285B"/>
    <w:rPr>
      <w:rFonts w:ascii="Times New Roman" w:hAnsi="Times New Roman" w:cstheme="majorBidi" w:eastAsiaTheme="majorEastAsia"/>
      <w:sz w:val="32"/>
      <w:szCs w:val="32"/>
    </w:rPr>
  </w:style>
  <w:style w:type="paragraph" w:styleId="Sinespaciado">
    <w:name w:val="No Spacing"/>
    <w:uiPriority w:val="1"/>
    <w:qFormat w:val="1"/>
    <w:rsid w:val="001D285B"/>
    <w:pPr>
      <w:spacing w:after="0" w:line="240" w:lineRule="auto"/>
    </w:pPr>
  </w:style>
  <w:style w:type="character" w:styleId="Ttulo2Car" w:customStyle="1">
    <w:name w:val="Título 2 Car"/>
    <w:basedOn w:val="Fuentedeprrafopredeter"/>
    <w:link w:val="Ttulo2"/>
    <w:uiPriority w:val="9"/>
    <w:rsid w:val="001D285B"/>
    <w:rPr>
      <w:rFonts w:ascii="Times New Roman" w:hAnsi="Times New Roman" w:cstheme="majorBidi" w:eastAsiaTheme="majorEastAsia"/>
      <w:i w:val="1"/>
      <w:szCs w:val="26"/>
    </w:rPr>
  </w:style>
  <w:style w:type="paragraph" w:styleId="Normal1" w:customStyle="1">
    <w:name w:val="Normal1"/>
    <w:rsid w:val="001C0939"/>
    <w:pPr>
      <w:spacing w:after="0" w:line="240" w:lineRule="auto"/>
    </w:pPr>
    <w:rPr>
      <w:b w:val="1"/>
      <w:sz w:val="24"/>
      <w:szCs w:val="24"/>
    </w:rPr>
  </w:style>
  <w:style w:type="paragraph" w:styleId="Default" w:customStyle="1">
    <w:name w:val="Default"/>
    <w:rsid w:val="004021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7C6A46"/>
    <w:pPr>
      <w:spacing w:after="100" w:afterAutospacing="1" w:before="100" w:beforeAutospacing="1" w:line="240" w:lineRule="auto"/>
      <w:jc w:val="left"/>
    </w:pPr>
    <w:rPr>
      <w:sz w:val="24"/>
      <w:szCs w:val="24"/>
      <w:lang w:val="es-ES"/>
    </w:rPr>
  </w:style>
  <w:style w:type="table" w:styleId="Tabladecuadrcula21" w:customStyle="1">
    <w:name w:val="Tabla de cuadrícula 21"/>
    <w:basedOn w:val="Tablanormal"/>
    <w:uiPriority w:val="47"/>
    <w:rsid w:val="00691D0F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Descripcin">
    <w:name w:val="caption"/>
    <w:basedOn w:val="Normal"/>
    <w:next w:val="Normal"/>
    <w:uiPriority w:val="35"/>
    <w:unhideWhenUsed w:val="1"/>
    <w:qFormat w:val="1"/>
    <w:rsid w:val="00691D0F"/>
    <w:pPr>
      <w:spacing w:after="200" w:line="240" w:lineRule="auto"/>
      <w:jc w:val="left"/>
    </w:pPr>
    <w:rPr>
      <w:i w:val="1"/>
      <w:iCs w:val="1"/>
      <w:color w:val="44546a" w:themeColor="text2"/>
      <w:sz w:val="18"/>
      <w:szCs w:val="18"/>
    </w:rPr>
  </w:style>
  <w:style w:type="table" w:styleId="Tablanormal51" w:customStyle="1">
    <w:name w:val="Tabla normal 51"/>
    <w:basedOn w:val="Tablanormal"/>
    <w:uiPriority w:val="45"/>
    <w:rsid w:val="00691D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aconcuadrcula">
    <w:name w:val="Table Grid"/>
    <w:basedOn w:val="Tablanormal"/>
    <w:uiPriority w:val="39"/>
    <w:rsid w:val="00AF2FA0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004E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004E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k6Gt5T3kg/e1lAcoNszgWXnOfg==">CgMxLjAyCGguZ2pkZ3hzOABqLgoUc3VnZ2VzdC5ybXA3eng0azRvb2kSFlNlcmdpbyBQw6lyZXogT2xpdmVpcmFqLgoUc3VnZ2VzdC42eDQzdHZuOTBydWMSFlNlcmdpbyBQw6lyZXogT2xpdmVpcmFyITFfcFZSazhhRVV2NTgtRFBuSHgwQS0xVWNndXZPdjdMTg==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2022-10-13T11:54:00Z</dcterms:created>
  <dc:creator>Sergio Pérez Oliveira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3603b7a8-1b99-3d35-8a51-d5a2c5d5fd7d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