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DA11" w14:textId="1F85D1C8" w:rsidR="00FC44EC" w:rsidRPr="00FC0967" w:rsidRDefault="00FC0967" w:rsidP="00FC0967">
      <w:pPr>
        <w:tabs>
          <w:tab w:val="left" w:pos="522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Supplemental </w:t>
      </w:r>
      <w:r w:rsidR="00FC44EC" w:rsidRPr="00FC0967">
        <w:rPr>
          <w:rFonts w:ascii="Times New Roman" w:hAnsi="Times New Roman" w:cs="Times New Roman"/>
          <w:b/>
          <w:bCs/>
          <w:sz w:val="24"/>
          <w:szCs w:val="24"/>
        </w:rPr>
        <w:t>Methods</w:t>
      </w:r>
      <w:r w:rsidR="007F66AF" w:rsidRPr="00FC0967">
        <w:rPr>
          <w:rFonts w:ascii="Times New Roman" w:hAnsi="Times New Roman" w:cs="Times New Roman"/>
          <w:b/>
          <w:bCs/>
          <w:sz w:val="24"/>
          <w:szCs w:val="24"/>
        </w:rPr>
        <w:t xml:space="preserve">: </w:t>
      </w:r>
      <w:r w:rsidR="00E00238" w:rsidRPr="00FC0967">
        <w:rPr>
          <w:rFonts w:ascii="Times New Roman" w:hAnsi="Times New Roman" w:cs="Times New Roman"/>
          <w:b/>
          <w:bCs/>
          <w:sz w:val="24"/>
          <w:szCs w:val="24"/>
        </w:rPr>
        <w:t>MARCH study design</w:t>
      </w:r>
    </w:p>
    <w:p w14:paraId="5CA19A00" w14:textId="3D332774" w:rsidR="00282459" w:rsidRPr="00FC0967" w:rsidRDefault="00FC0967" w:rsidP="00FC0967">
      <w:pPr>
        <w:tabs>
          <w:tab w:val="left" w:pos="720"/>
          <w:tab w:val="left" w:pos="52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520FF6" w:rsidRPr="00FC0967">
        <w:rPr>
          <w:rFonts w:ascii="Times New Roman" w:hAnsi="Times New Roman" w:cs="Times New Roman"/>
          <w:sz w:val="24"/>
          <w:szCs w:val="24"/>
        </w:rPr>
        <w:t>The Michigan Archive for Research on Child Health (MARCH) cohort was a prospective statewide pregnancy cohort</w:t>
      </w:r>
      <w:r w:rsidR="00520FF6" w:rsidRPr="00FC0967">
        <w:rPr>
          <w:rFonts w:ascii="Times New Roman" w:hAnsi="Times New Roman" w:cs="Times New Roman"/>
          <w:b/>
          <w:bCs/>
          <w:sz w:val="24"/>
          <w:szCs w:val="24"/>
        </w:rPr>
        <w:t xml:space="preserve"> </w:t>
      </w:r>
      <w:r w:rsidR="00520FF6" w:rsidRPr="00FC0967">
        <w:rPr>
          <w:rFonts w:ascii="Times New Roman" w:hAnsi="Times New Roman" w:cs="Times New Roman"/>
          <w:sz w:val="24"/>
          <w:szCs w:val="24"/>
        </w:rPr>
        <w:t xml:space="preserve">based on a stratified random sample of births in the </w:t>
      </w:r>
      <w:r w:rsidR="00C32C63" w:rsidRPr="00FC0967">
        <w:rPr>
          <w:rFonts w:ascii="Times New Roman" w:hAnsi="Times New Roman" w:cs="Times New Roman"/>
          <w:sz w:val="24"/>
          <w:szCs w:val="24"/>
        </w:rPr>
        <w:t xml:space="preserve">95 </w:t>
      </w:r>
      <w:r w:rsidR="00520FF6" w:rsidRPr="00FC0967">
        <w:rPr>
          <w:rFonts w:ascii="Times New Roman" w:hAnsi="Times New Roman" w:cs="Times New Roman"/>
          <w:sz w:val="24"/>
          <w:szCs w:val="24"/>
        </w:rPr>
        <w:t>hospitals with maternity services in the lower peninsula of Michigan, where 9</w:t>
      </w:r>
      <w:r w:rsidR="003879AA">
        <w:rPr>
          <w:rFonts w:ascii="Times New Roman" w:hAnsi="Times New Roman" w:cs="Times New Roman"/>
          <w:sz w:val="24"/>
          <w:szCs w:val="24"/>
        </w:rPr>
        <w:t>7</w:t>
      </w:r>
      <w:r w:rsidR="00520FF6" w:rsidRPr="00FC0967">
        <w:rPr>
          <w:rFonts w:ascii="Times New Roman" w:hAnsi="Times New Roman" w:cs="Times New Roman"/>
          <w:sz w:val="24"/>
          <w:szCs w:val="24"/>
        </w:rPr>
        <w:t>% of Michigan</w:t>
      </w:r>
      <w:r w:rsidR="003879AA">
        <w:rPr>
          <w:rFonts w:ascii="Times New Roman" w:hAnsi="Times New Roman" w:cs="Times New Roman"/>
          <w:sz w:val="24"/>
          <w:szCs w:val="24"/>
        </w:rPr>
        <w:t xml:space="preserve"> hospital</w:t>
      </w:r>
      <w:r w:rsidR="00520FF6" w:rsidRPr="00FC0967">
        <w:rPr>
          <w:rFonts w:ascii="Times New Roman" w:hAnsi="Times New Roman" w:cs="Times New Roman"/>
          <w:sz w:val="24"/>
          <w:szCs w:val="24"/>
        </w:rPr>
        <w:t xml:space="preserve"> births take place</w:t>
      </w:r>
      <w:r w:rsidR="00D05E8E">
        <w:rPr>
          <w:rFonts w:ascii="Times New Roman" w:hAnsi="Times New Roman" w:cs="Times New Roman"/>
          <w:sz w:val="24"/>
          <w:szCs w:val="24"/>
        </w:rPr>
        <w:t xml:space="preserve"> </w:t>
      </w:r>
      <w:r w:rsidR="00741606" w:rsidRPr="00FC0967">
        <w:rPr>
          <w:rFonts w:ascii="Times New Roman" w:hAnsi="Times New Roman" w:cs="Times New Roman"/>
          <w:sz w:val="24"/>
          <w:szCs w:val="24"/>
        </w:rPr>
        <w:fldChar w:fldCharType="begin">
          <w:fldData xml:space="preserve">PEVuZE5vdGU+PENpdGU+PEF1dGhvcj5NREhIUzwvQXV0aG9yPjxSZWNOdW0+NDMwPC9SZWNOdW0+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</w:fldData>
        </w:fldChar>
      </w:r>
      <w:r w:rsidR="00213C61">
        <w:rPr>
          <w:rFonts w:ascii="Times New Roman" w:hAnsi="Times New Roman" w:cs="Times New Roman"/>
          <w:sz w:val="24"/>
          <w:szCs w:val="24"/>
        </w:rPr>
        <w:instrText xml:space="preserve"> ADDIN EN.CITE </w:instrText>
      </w:r>
      <w:r w:rsidR="00213C61">
        <w:rPr>
          <w:rFonts w:ascii="Times New Roman" w:hAnsi="Times New Roman" w:cs="Times New Roman"/>
          <w:sz w:val="24"/>
          <w:szCs w:val="24"/>
        </w:rPr>
        <w:fldChar w:fldCharType="begin">
          <w:fldData xml:space="preserve">PEVuZE5vdGU+PENpdGU+PEF1dGhvcj5NREhIUzwvQXV0aG9yPjxSZWNOdW0+NDMwPC9SZWNOdW0+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</w:fldData>
        </w:fldChar>
      </w:r>
      <w:r w:rsidR="00213C61">
        <w:rPr>
          <w:rFonts w:ascii="Times New Roman" w:hAnsi="Times New Roman" w:cs="Times New Roman"/>
          <w:sz w:val="24"/>
          <w:szCs w:val="24"/>
        </w:rPr>
        <w:instrText xml:space="preserve"> ADDIN EN.CITE.DATA </w:instrText>
      </w:r>
      <w:r w:rsidR="00213C61">
        <w:rPr>
          <w:rFonts w:ascii="Times New Roman" w:hAnsi="Times New Roman" w:cs="Times New Roman"/>
          <w:sz w:val="24"/>
          <w:szCs w:val="24"/>
        </w:rPr>
      </w:r>
      <w:r w:rsidR="00213C61">
        <w:rPr>
          <w:rFonts w:ascii="Times New Roman" w:hAnsi="Times New Roman" w:cs="Times New Roman"/>
          <w:sz w:val="24"/>
          <w:szCs w:val="24"/>
        </w:rPr>
        <w:fldChar w:fldCharType="end"/>
      </w:r>
      <w:r w:rsidR="00741606" w:rsidRPr="00FC0967">
        <w:rPr>
          <w:rFonts w:ascii="Times New Roman" w:hAnsi="Times New Roman" w:cs="Times New Roman"/>
          <w:sz w:val="24"/>
          <w:szCs w:val="24"/>
        </w:rPr>
      </w:r>
      <w:r w:rsidR="00741606" w:rsidRPr="00FC0967">
        <w:rPr>
          <w:rFonts w:ascii="Times New Roman" w:hAnsi="Times New Roman" w:cs="Times New Roman"/>
          <w:sz w:val="24"/>
          <w:szCs w:val="24"/>
        </w:rPr>
        <w:fldChar w:fldCharType="separate"/>
      </w:r>
      <w:r w:rsidR="00D05E8E">
        <w:rPr>
          <w:rFonts w:ascii="Times New Roman" w:hAnsi="Times New Roman" w:cs="Times New Roman"/>
          <w:noProof/>
          <w:sz w:val="24"/>
          <w:szCs w:val="24"/>
        </w:rPr>
        <w:t>(1, 2)</w:t>
      </w:r>
      <w:r w:rsidR="00741606" w:rsidRPr="00FC0967">
        <w:rPr>
          <w:rFonts w:ascii="Times New Roman" w:hAnsi="Times New Roman" w:cs="Times New Roman"/>
          <w:sz w:val="24"/>
          <w:szCs w:val="24"/>
        </w:rPr>
        <w:fldChar w:fldCharType="end"/>
      </w:r>
      <w:r w:rsidR="00D05E8E">
        <w:rPr>
          <w:rFonts w:ascii="Times New Roman" w:hAnsi="Times New Roman" w:cs="Times New Roman"/>
          <w:sz w:val="24"/>
          <w:szCs w:val="24"/>
        </w:rPr>
        <w:t>.</w:t>
      </w:r>
      <w:r w:rsidR="00520FF6" w:rsidRPr="00FC0967">
        <w:rPr>
          <w:rFonts w:ascii="Times New Roman" w:hAnsi="Times New Roman" w:cs="Times New Roman"/>
          <w:sz w:val="24"/>
          <w:szCs w:val="24"/>
        </w:rPr>
        <w:t xml:space="preserve"> Hospitals were stratified into five quintiles based on fraction of births to </w:t>
      </w:r>
      <w:r w:rsidR="008D067C" w:rsidRPr="00FC0967">
        <w:rPr>
          <w:rFonts w:ascii="Times New Roman" w:hAnsi="Times New Roman" w:cs="Times New Roman"/>
          <w:sz w:val="24"/>
          <w:szCs w:val="24"/>
        </w:rPr>
        <w:t>African American</w:t>
      </w:r>
      <w:r w:rsidR="00520FF6" w:rsidRPr="00FC0967">
        <w:rPr>
          <w:rFonts w:ascii="Times New Roman" w:hAnsi="Times New Roman" w:cs="Times New Roman"/>
          <w:sz w:val="24"/>
          <w:szCs w:val="24"/>
        </w:rPr>
        <w:t xml:space="preserve"> </w:t>
      </w:r>
      <w:r w:rsidR="00691319" w:rsidRPr="00FC0967">
        <w:rPr>
          <w:rFonts w:ascii="Times New Roman" w:hAnsi="Times New Roman" w:cs="Times New Roman"/>
          <w:sz w:val="24"/>
          <w:szCs w:val="24"/>
        </w:rPr>
        <w:t>individuals</w:t>
      </w:r>
      <w:r w:rsidR="00520FF6" w:rsidRPr="00FC0967">
        <w:rPr>
          <w:rFonts w:ascii="Times New Roman" w:hAnsi="Times New Roman" w:cs="Times New Roman"/>
          <w:sz w:val="24"/>
          <w:szCs w:val="24"/>
        </w:rPr>
        <w:t xml:space="preserve">, to ensure representation both of large metropolitan areas and small rural settings. Two hospitals were randomly chosen from each quintile using proportional-to-size sampling, yielding 10 hospitals for the study. All 10 sampled hospitals agreed to participate, yielding a first-stage response rate of 100%. Prenatal clinics referring to these 10 hospitals were also sampled proportional-to-size and two clinics were selected for each hospital; 13 </w:t>
      </w:r>
      <w:r w:rsidR="000E3225" w:rsidRPr="00FC0967">
        <w:rPr>
          <w:rFonts w:ascii="Times New Roman" w:hAnsi="Times New Roman" w:cs="Times New Roman"/>
          <w:sz w:val="24"/>
          <w:szCs w:val="24"/>
        </w:rPr>
        <w:t xml:space="preserve">clinics </w:t>
      </w:r>
      <w:r w:rsidR="00520FF6" w:rsidRPr="00FC0967">
        <w:rPr>
          <w:rFonts w:ascii="Times New Roman" w:hAnsi="Times New Roman" w:cs="Times New Roman"/>
          <w:sz w:val="24"/>
          <w:szCs w:val="24"/>
        </w:rPr>
        <w:t>agree</w:t>
      </w:r>
      <w:r w:rsidR="00390716" w:rsidRPr="00FC0967">
        <w:rPr>
          <w:rFonts w:ascii="Times New Roman" w:hAnsi="Times New Roman" w:cs="Times New Roman"/>
          <w:sz w:val="24"/>
          <w:szCs w:val="24"/>
        </w:rPr>
        <w:t>d</w:t>
      </w:r>
      <w:r w:rsidR="00520FF6" w:rsidRPr="00FC0967">
        <w:rPr>
          <w:rFonts w:ascii="Times New Roman" w:hAnsi="Times New Roman" w:cs="Times New Roman"/>
          <w:sz w:val="24"/>
          <w:szCs w:val="24"/>
        </w:rPr>
        <w:t xml:space="preserve"> to participate (65% second-stage response rate)</w:t>
      </w:r>
      <w:r w:rsidR="00DB5D02" w:rsidRPr="00FC0967">
        <w:rPr>
          <w:rFonts w:ascii="Times New Roman" w:hAnsi="Times New Roman" w:cs="Times New Roman"/>
          <w:sz w:val="24"/>
          <w:szCs w:val="24"/>
        </w:rPr>
        <w:t>.</w:t>
      </w:r>
      <w:r w:rsidR="00520FF6" w:rsidRPr="00FC0967">
        <w:rPr>
          <w:rFonts w:ascii="Times New Roman" w:hAnsi="Times New Roman" w:cs="Times New Roman"/>
          <w:sz w:val="24"/>
          <w:szCs w:val="24"/>
        </w:rPr>
        <w:t xml:space="preserve"> </w:t>
      </w:r>
      <w:r w:rsidR="00D96E58" w:rsidRPr="00FC0967">
        <w:rPr>
          <w:rFonts w:ascii="Times New Roman" w:hAnsi="Times New Roman" w:cs="Times New Roman"/>
          <w:sz w:val="24"/>
          <w:szCs w:val="24"/>
        </w:rPr>
        <w:t xml:space="preserve">Six out of the </w:t>
      </w:r>
      <w:r w:rsidR="00D123F1" w:rsidRPr="00FC0967">
        <w:rPr>
          <w:rFonts w:ascii="Times New Roman" w:hAnsi="Times New Roman" w:cs="Times New Roman"/>
          <w:sz w:val="24"/>
          <w:szCs w:val="24"/>
        </w:rPr>
        <w:t>7 clinics</w:t>
      </w:r>
      <w:r w:rsidR="00D96E58" w:rsidRPr="00FC0967">
        <w:rPr>
          <w:rFonts w:ascii="Times New Roman" w:hAnsi="Times New Roman" w:cs="Times New Roman"/>
          <w:sz w:val="24"/>
          <w:szCs w:val="24"/>
        </w:rPr>
        <w:t xml:space="preserve"> that</w:t>
      </w:r>
      <w:r w:rsidR="00D123F1" w:rsidRPr="00FC0967">
        <w:rPr>
          <w:rFonts w:ascii="Times New Roman" w:hAnsi="Times New Roman" w:cs="Times New Roman"/>
          <w:sz w:val="24"/>
          <w:szCs w:val="24"/>
        </w:rPr>
        <w:t xml:space="preserve"> refused </w:t>
      </w:r>
      <w:r w:rsidR="00D96E58" w:rsidRPr="00FC0967">
        <w:rPr>
          <w:rFonts w:ascii="Times New Roman" w:hAnsi="Times New Roman" w:cs="Times New Roman"/>
          <w:sz w:val="24"/>
          <w:szCs w:val="24"/>
        </w:rPr>
        <w:t xml:space="preserve">participation </w:t>
      </w:r>
      <w:r w:rsidR="00520FF6" w:rsidRPr="00FC0967">
        <w:rPr>
          <w:rFonts w:ascii="Times New Roman" w:hAnsi="Times New Roman" w:cs="Times New Roman"/>
          <w:sz w:val="24"/>
          <w:szCs w:val="24"/>
        </w:rPr>
        <w:t xml:space="preserve">were replaced. </w:t>
      </w:r>
      <w:r w:rsidR="00B270CF" w:rsidRPr="00FC0967">
        <w:rPr>
          <w:rFonts w:ascii="Times New Roman" w:hAnsi="Times New Roman" w:cs="Times New Roman"/>
          <w:sz w:val="24"/>
          <w:szCs w:val="24"/>
        </w:rPr>
        <w:t xml:space="preserve">One clinic that did not participate could not be replaced because only two clinics served the selected hospital. </w:t>
      </w:r>
      <w:r w:rsidR="000C6B6F" w:rsidRPr="00FC0967">
        <w:rPr>
          <w:rFonts w:ascii="Times New Roman" w:hAnsi="Times New Roman" w:cs="Times New Roman"/>
          <w:sz w:val="24"/>
          <w:szCs w:val="24"/>
        </w:rPr>
        <w:t>Recruitment</w:t>
      </w:r>
      <w:r w:rsidR="00A669FE" w:rsidRPr="00FC0967">
        <w:rPr>
          <w:rFonts w:ascii="Times New Roman" w:hAnsi="Times New Roman" w:cs="Times New Roman"/>
          <w:sz w:val="24"/>
          <w:szCs w:val="24"/>
        </w:rPr>
        <w:t xml:space="preserve"> in two clinics </w:t>
      </w:r>
      <w:r w:rsidR="002A7D3B" w:rsidRPr="00FC0967">
        <w:rPr>
          <w:rFonts w:ascii="Times New Roman" w:hAnsi="Times New Roman" w:cs="Times New Roman"/>
          <w:sz w:val="24"/>
          <w:szCs w:val="24"/>
        </w:rPr>
        <w:t xml:space="preserve">did not yield the </w:t>
      </w:r>
      <w:r w:rsidR="000C6B6F" w:rsidRPr="00FC0967">
        <w:rPr>
          <w:rFonts w:ascii="Times New Roman" w:hAnsi="Times New Roman" w:cs="Times New Roman"/>
          <w:sz w:val="24"/>
          <w:szCs w:val="24"/>
        </w:rPr>
        <w:t>required</w:t>
      </w:r>
      <w:r w:rsidR="002A7D3B" w:rsidRPr="00FC0967">
        <w:rPr>
          <w:rFonts w:ascii="Times New Roman" w:hAnsi="Times New Roman" w:cs="Times New Roman"/>
          <w:sz w:val="24"/>
          <w:szCs w:val="24"/>
        </w:rPr>
        <w:t xml:space="preserve"> </w:t>
      </w:r>
      <w:r w:rsidR="000C6B6F" w:rsidRPr="00FC0967">
        <w:rPr>
          <w:rFonts w:ascii="Times New Roman" w:hAnsi="Times New Roman" w:cs="Times New Roman"/>
          <w:sz w:val="24"/>
          <w:szCs w:val="24"/>
        </w:rPr>
        <w:t>number of participants and were also later replaced.</w:t>
      </w:r>
      <w:r w:rsidR="002A7D3B" w:rsidRPr="00FC0967">
        <w:rPr>
          <w:rFonts w:ascii="Times New Roman" w:hAnsi="Times New Roman" w:cs="Times New Roman"/>
          <w:sz w:val="24"/>
          <w:szCs w:val="24"/>
        </w:rPr>
        <w:t xml:space="preserve"> </w:t>
      </w:r>
      <w:r w:rsidR="00520FF6" w:rsidRPr="00FC0967">
        <w:rPr>
          <w:rFonts w:ascii="Times New Roman" w:hAnsi="Times New Roman" w:cs="Times New Roman"/>
          <w:sz w:val="24"/>
          <w:szCs w:val="24"/>
        </w:rPr>
        <w:t xml:space="preserve">An additional hospital in Flint and its sole prenatal care clinic were added to the study outside the probability sampling design. </w:t>
      </w:r>
      <w:r w:rsidR="00915B8C" w:rsidRPr="00FC0967">
        <w:rPr>
          <w:rFonts w:ascii="Times New Roman" w:hAnsi="Times New Roman" w:cs="Times New Roman"/>
          <w:sz w:val="24"/>
          <w:szCs w:val="24"/>
        </w:rPr>
        <w:t xml:space="preserve">Overall, </w:t>
      </w:r>
      <w:r w:rsidR="003B2FE7" w:rsidRPr="00FC0967">
        <w:rPr>
          <w:rFonts w:ascii="Times New Roman" w:hAnsi="Times New Roman" w:cs="Times New Roman"/>
          <w:sz w:val="24"/>
          <w:szCs w:val="24"/>
        </w:rPr>
        <w:t>recruitment was primarily conducted in</w:t>
      </w:r>
      <w:r w:rsidR="00874209" w:rsidRPr="00FC0967">
        <w:rPr>
          <w:rFonts w:ascii="Times New Roman" w:hAnsi="Times New Roman" w:cs="Times New Roman"/>
          <w:sz w:val="24"/>
          <w:szCs w:val="24"/>
        </w:rPr>
        <w:t xml:space="preserve"> 20 clinics</w:t>
      </w:r>
      <w:r w:rsidR="006C5D1A" w:rsidRPr="00FC0967">
        <w:rPr>
          <w:rFonts w:ascii="Times New Roman" w:hAnsi="Times New Roman" w:cs="Times New Roman"/>
          <w:sz w:val="24"/>
          <w:szCs w:val="24"/>
        </w:rPr>
        <w:t xml:space="preserve"> serving 11 hospitals across the state</w:t>
      </w:r>
      <w:r w:rsidR="00874209" w:rsidRPr="00FC0967">
        <w:rPr>
          <w:rFonts w:ascii="Times New Roman" w:hAnsi="Times New Roman" w:cs="Times New Roman"/>
          <w:sz w:val="24"/>
          <w:szCs w:val="24"/>
        </w:rPr>
        <w:t xml:space="preserve">, with </w:t>
      </w:r>
      <w:r w:rsidR="007B58E1" w:rsidRPr="00FC0967">
        <w:rPr>
          <w:rFonts w:ascii="Times New Roman" w:hAnsi="Times New Roman" w:cs="Times New Roman"/>
          <w:sz w:val="24"/>
          <w:szCs w:val="24"/>
        </w:rPr>
        <w:t xml:space="preserve">partial recruitment </w:t>
      </w:r>
      <w:r w:rsidR="00874209" w:rsidRPr="00FC0967">
        <w:rPr>
          <w:rFonts w:ascii="Times New Roman" w:hAnsi="Times New Roman" w:cs="Times New Roman"/>
          <w:sz w:val="24"/>
          <w:szCs w:val="24"/>
        </w:rPr>
        <w:t>from 2 additional clinics</w:t>
      </w:r>
      <w:r w:rsidR="000C6C34" w:rsidRPr="00FC0967">
        <w:rPr>
          <w:rFonts w:ascii="Times New Roman" w:hAnsi="Times New Roman" w:cs="Times New Roman"/>
          <w:sz w:val="24"/>
          <w:szCs w:val="24"/>
        </w:rPr>
        <w:t xml:space="preserve">. </w:t>
      </w:r>
    </w:p>
    <w:p w14:paraId="17654EA0" w14:textId="6CDA07C8" w:rsidR="00520FF6" w:rsidRPr="00FC0967" w:rsidRDefault="00282459" w:rsidP="00FC0967">
      <w:pPr>
        <w:tabs>
          <w:tab w:val="left" w:pos="720"/>
          <w:tab w:val="left" w:pos="5220"/>
        </w:tabs>
        <w:spacing w:after="0" w:line="480" w:lineRule="auto"/>
        <w:rPr>
          <w:rFonts w:ascii="Times New Roman" w:hAnsi="Times New Roman" w:cs="Times New Roman"/>
          <w:sz w:val="24"/>
          <w:szCs w:val="24"/>
        </w:rPr>
      </w:pPr>
      <w:r w:rsidRPr="00FC0967">
        <w:rPr>
          <w:rFonts w:ascii="Times New Roman" w:hAnsi="Times New Roman" w:cs="Times New Roman"/>
          <w:sz w:val="24"/>
          <w:szCs w:val="24"/>
        </w:rPr>
        <w:tab/>
      </w:r>
      <w:r w:rsidR="00520FF6" w:rsidRPr="00FC0967">
        <w:rPr>
          <w:rFonts w:ascii="Times New Roman" w:hAnsi="Times New Roman" w:cs="Times New Roman"/>
          <w:sz w:val="24"/>
          <w:szCs w:val="24"/>
        </w:rPr>
        <w:t>Pregnancies were recruited in 2017-202</w:t>
      </w:r>
      <w:r w:rsidR="009639C8" w:rsidRPr="00FC0967">
        <w:rPr>
          <w:rFonts w:ascii="Times New Roman" w:hAnsi="Times New Roman" w:cs="Times New Roman"/>
          <w:sz w:val="24"/>
          <w:szCs w:val="24"/>
        </w:rPr>
        <w:t>3</w:t>
      </w:r>
      <w:r w:rsidR="00520FF6" w:rsidRPr="00FC0967">
        <w:rPr>
          <w:rFonts w:ascii="Times New Roman" w:hAnsi="Times New Roman" w:cs="Times New Roman"/>
          <w:sz w:val="24"/>
          <w:szCs w:val="24"/>
        </w:rPr>
        <w:t xml:space="preserve"> at the first prenatal visit of all consenting patients over age 18 years who could complete a survey in English. In order to approximate an equal probability of selection for births, a recruitment total of 100 births per hospital was established, and 1,130 births were obtained from 1,105 recruited pregnancies (there were 25 pregnancies resulting in twin births). A minimum of 306 persons were approached for the study but refused to participate, yielding an upper bound third-stage response rate of 78.</w:t>
      </w:r>
      <w:r w:rsidR="005B17C8" w:rsidRPr="00FC0967">
        <w:rPr>
          <w:rFonts w:ascii="Times New Roman" w:hAnsi="Times New Roman" w:cs="Times New Roman"/>
          <w:sz w:val="24"/>
          <w:szCs w:val="24"/>
        </w:rPr>
        <w:t>7</w:t>
      </w:r>
      <w:r w:rsidR="00520FF6" w:rsidRPr="00FC0967">
        <w:rPr>
          <w:rFonts w:ascii="Times New Roman" w:hAnsi="Times New Roman" w:cs="Times New Roman"/>
          <w:sz w:val="24"/>
          <w:szCs w:val="24"/>
        </w:rPr>
        <w:t xml:space="preserve">% or a total </w:t>
      </w:r>
      <w:r w:rsidR="00520FF6" w:rsidRPr="00FC0967">
        <w:rPr>
          <w:rFonts w:ascii="Times New Roman" w:hAnsi="Times New Roman" w:cs="Times New Roman"/>
          <w:sz w:val="24"/>
          <w:szCs w:val="24"/>
        </w:rPr>
        <w:lastRenderedPageBreak/>
        <w:t>upper bound response rate of 5</w:t>
      </w:r>
      <w:r w:rsidR="005B17C8" w:rsidRPr="00FC0967">
        <w:rPr>
          <w:rFonts w:ascii="Times New Roman" w:hAnsi="Times New Roman" w:cs="Times New Roman"/>
          <w:sz w:val="24"/>
          <w:szCs w:val="24"/>
        </w:rPr>
        <w:t>1.2</w:t>
      </w:r>
      <w:r w:rsidR="00520FF6" w:rsidRPr="00FC0967">
        <w:rPr>
          <w:rFonts w:ascii="Times New Roman" w:hAnsi="Times New Roman" w:cs="Times New Roman"/>
          <w:sz w:val="24"/>
          <w:szCs w:val="24"/>
        </w:rPr>
        <w:t>%. Sampling weights were constructed to account for the differences in the hospital size measures (number of births) at the design stage and the actual data collection period, and to adjust the distribution of the MARCH sample using raking to the known population distribution of mother’s age, race/ethnicity, education level, marital status, gestational age, self-reported use of cigarettes and alcohol, and gestational diabetes, and child sex, birthweight, and Apgar score obtained from Michigan birth certificate data</w:t>
      </w:r>
      <w:r w:rsidR="00D05E8E">
        <w:rPr>
          <w:rFonts w:ascii="Times New Roman" w:hAnsi="Times New Roman" w:cs="Times New Roman"/>
          <w:sz w:val="24"/>
          <w:szCs w:val="24"/>
        </w:rPr>
        <w:t xml:space="preserve"> </w:t>
      </w:r>
      <w:r w:rsidR="00520FF6" w:rsidRPr="00FC0967">
        <w:rPr>
          <w:rFonts w:ascii="Times New Roman" w:hAnsi="Times New Roman" w:cs="Times New Roman"/>
          <w:sz w:val="24"/>
          <w:szCs w:val="24"/>
        </w:rPr>
        <w:fldChar w:fldCharType="begin"/>
      </w:r>
      <w:r w:rsidR="00D05E8E">
        <w:rPr>
          <w:rFonts w:ascii="Times New Roman" w:hAnsi="Times New Roman" w:cs="Times New Roman"/>
          <w:sz w:val="24"/>
          <w:szCs w:val="24"/>
        </w:rPr>
        <w:instrText xml:space="preserve"> ADDIN EN.CITE &lt;EndNote&gt;&lt;Cite&gt;&lt;Author&gt;Bishop&lt;/Author&gt;&lt;Year&gt;2007&lt;/Year&gt;&lt;RecNum&gt;410&lt;/RecNum&gt;&lt;DisplayText&gt;(3)&lt;/DisplayText&gt;&lt;record&gt;&lt;rec-number&gt;410&lt;/rec-number&gt;&lt;foreign-keys&gt;&lt;key app="EN" db-id="s2fzrp2vnz59eue5dp0vddf0wx50xvpdxwf9" timestamp="1732731936"&gt;410&lt;/key&gt;&lt;/foreign-keys&gt;&lt;ref-type name="Book"&gt;6&lt;/ref-type&gt;&lt;contributors&gt;&lt;authors&gt;&lt;author&gt;Bishop, Y.M.&lt;/author&gt;&lt;author&gt;Light, R.J.&lt;/author&gt;&lt;author&gt;Fienberg, S.E.&lt;/author&gt;&lt;author&gt;Mosteller, F.&lt;/author&gt;&lt;author&gt;Holland, P.W.&lt;/author&gt;&lt;/authors&gt;&lt;/contributors&gt;&lt;titles&gt;&lt;title&gt;Discrete Multivariate Analysis: Theory and Practice&lt;/title&gt;&lt;/titles&gt;&lt;dates&gt;&lt;year&gt;2007&lt;/year&gt;&lt;/dates&gt;&lt;publisher&gt;Springer New York&lt;/publisher&gt;&lt;isbn&gt;9780387728063&lt;/isbn&gt;&lt;urls&gt;&lt;related-urls&gt;&lt;url&gt;https://books.google.com/books?id=nPkjIEVY-CsC&lt;/url&gt;&lt;/related-urls&gt;&lt;/urls&gt;&lt;/record&gt;&lt;/Cite&gt;&lt;/EndNote&gt;</w:instrText>
      </w:r>
      <w:r w:rsidR="00520FF6" w:rsidRPr="00FC0967">
        <w:rPr>
          <w:rFonts w:ascii="Times New Roman" w:hAnsi="Times New Roman" w:cs="Times New Roman"/>
          <w:sz w:val="24"/>
          <w:szCs w:val="24"/>
        </w:rPr>
        <w:fldChar w:fldCharType="separate"/>
      </w:r>
      <w:r w:rsidR="00D05E8E">
        <w:rPr>
          <w:rFonts w:ascii="Times New Roman" w:hAnsi="Times New Roman" w:cs="Times New Roman"/>
          <w:noProof/>
          <w:sz w:val="24"/>
          <w:szCs w:val="24"/>
        </w:rPr>
        <w:t>(3)</w:t>
      </w:r>
      <w:r w:rsidR="00520FF6" w:rsidRPr="00FC0967">
        <w:rPr>
          <w:rFonts w:ascii="Times New Roman" w:hAnsi="Times New Roman" w:cs="Times New Roman"/>
          <w:sz w:val="24"/>
          <w:szCs w:val="24"/>
        </w:rPr>
        <w:fldChar w:fldCharType="end"/>
      </w:r>
      <w:r w:rsidR="00D05E8E">
        <w:rPr>
          <w:rFonts w:ascii="Times New Roman" w:hAnsi="Times New Roman" w:cs="Times New Roman"/>
          <w:sz w:val="24"/>
          <w:szCs w:val="24"/>
        </w:rPr>
        <w:t>.</w:t>
      </w:r>
      <w:r w:rsidR="00520FF6" w:rsidRPr="00FC0967">
        <w:rPr>
          <w:rFonts w:ascii="Times New Roman" w:hAnsi="Times New Roman" w:cs="Times New Roman"/>
          <w:sz w:val="24"/>
          <w:szCs w:val="24"/>
        </w:rPr>
        <w:t xml:space="preserve"> Detailed information about the MARCH cohort is available elsewhere</w:t>
      </w:r>
      <w:r w:rsidR="00D05E8E">
        <w:rPr>
          <w:rFonts w:ascii="Times New Roman" w:hAnsi="Times New Roman" w:cs="Times New Roman"/>
          <w:sz w:val="24"/>
          <w:szCs w:val="24"/>
        </w:rPr>
        <w:t xml:space="preserve"> </w:t>
      </w:r>
      <w:r w:rsidR="00520FF6" w:rsidRPr="00FC0967">
        <w:rPr>
          <w:rFonts w:ascii="Times New Roman" w:hAnsi="Times New Roman" w:cs="Times New Roman"/>
          <w:sz w:val="24"/>
          <w:szCs w:val="24"/>
        </w:rPr>
        <w:fldChar w:fldCharType="begin"/>
      </w:r>
      <w:r w:rsidR="008F0D04">
        <w:rPr>
          <w:rFonts w:ascii="Times New Roman" w:hAnsi="Times New Roman" w:cs="Times New Roman"/>
          <w:sz w:val="24"/>
          <w:szCs w:val="24"/>
        </w:rPr>
        <w:instrText xml:space="preserve"> ADDIN EN.CITE &lt;EndNote&gt;&lt;Cite&gt;&lt;Author&gt;Elliott MR&lt;/Author&gt;&lt;RecNum&gt;413&lt;/RecNum&gt;&lt;DisplayText&gt;(4, 5)&lt;/DisplayText&gt;&lt;record&gt;&lt;rec-number&gt;413&lt;/rec-number&gt;&lt;foreign-keys&gt;&lt;key app="EN" db-id="s2fzrp2vnz59eue5dp0vddf0wx50xvpdxwf9" timestamp="1732733839"&gt;413&lt;/key&gt;&lt;/foreign-keys&gt;&lt;ref-type name="Journal Article"&gt;17&lt;/ref-type&gt;&lt;contributors&gt;&lt;authors&gt;&lt;author&gt;Elliott MR, Kerver JM, Drew A, Watson K, Kornatowski B, Norman GS, Copeland GE, Leissou E, Ridenour T, Kruger-Ndiaye S, Ma T, Ruden D, Barone C, Keating DP, Sokol RJ, Johnson CC, Paneth N&lt;/author&gt;&lt;/authors&gt;&lt;/contributors&gt;&lt;titles&gt;&lt;title&gt;Obtaining a Probability Sample of a Pregnancy Cohort of Births: A Review of the Problem and a Practical Solution&lt;/title&gt;&lt;secondary-title&gt;Am J Epidemiol&lt;/secondary-title&gt;&lt;/titles&gt;&lt;periodical&gt;&lt;full-title&gt;Am J Epidemiol&lt;/full-title&gt;&lt;/periodical&gt;&lt;volume&gt;Under review&lt;/volume&gt;&lt;dates&gt;&lt;/dates&gt;&lt;urls&gt;&lt;/urls&gt;&lt;/record&gt;&lt;/Cite&gt;&lt;Cite&gt;&lt;Author&gt;CHARM&lt;/Author&gt;&lt;RecNum&gt;414&lt;/RecNum&gt;&lt;record&gt;&lt;rec-number&gt;414&lt;/rec-number&gt;&lt;foreign-keys&gt;&lt;key app="EN" db-id="s2fzrp2vnz59eue5dp0vddf0wx50xvpdxwf9" timestamp="1732734159"&gt;414&lt;/key&gt;&lt;/foreign-keys&gt;&lt;ref-type name="Web Page"&gt;12&lt;/ref-type&gt;&lt;contributors&gt;&lt;authors&gt;&lt;author&gt;CHARM&lt;/author&gt;&lt;/authors&gt;&lt;/contributors&gt;&lt;titles&gt;&lt;title&gt;Child Health Advances from Research with Mothers &lt;/title&gt;&lt;/titles&gt;&lt;dates&gt;&lt;/dates&gt;&lt;urls&gt;&lt;related-urls&gt;&lt;url&gt;https://charmstudy.epibio.msu.edu/&lt;/url&gt;&lt;/related-urls&gt;&lt;/urls&gt;&lt;custom1&gt;2024&lt;/custom1&gt;&lt;custom2&gt;November&lt;/custom2&gt;&lt;/record&gt;&lt;/Cite&gt;&lt;/EndNote&gt;</w:instrText>
      </w:r>
      <w:r w:rsidR="00520FF6" w:rsidRPr="00FC0967">
        <w:rPr>
          <w:rFonts w:ascii="Times New Roman" w:hAnsi="Times New Roman" w:cs="Times New Roman"/>
          <w:sz w:val="24"/>
          <w:szCs w:val="24"/>
        </w:rPr>
        <w:fldChar w:fldCharType="separate"/>
      </w:r>
      <w:r w:rsidR="00D05E8E">
        <w:rPr>
          <w:rFonts w:ascii="Times New Roman" w:hAnsi="Times New Roman" w:cs="Times New Roman"/>
          <w:noProof/>
          <w:sz w:val="24"/>
          <w:szCs w:val="24"/>
        </w:rPr>
        <w:t>(4, 5)</w:t>
      </w:r>
      <w:r w:rsidR="00520FF6" w:rsidRPr="00FC0967">
        <w:rPr>
          <w:rFonts w:ascii="Times New Roman" w:hAnsi="Times New Roman" w:cs="Times New Roman"/>
          <w:sz w:val="24"/>
          <w:szCs w:val="24"/>
        </w:rPr>
        <w:fldChar w:fldCharType="end"/>
      </w:r>
      <w:r w:rsidR="00D05E8E">
        <w:rPr>
          <w:rFonts w:ascii="Times New Roman" w:hAnsi="Times New Roman" w:cs="Times New Roman"/>
          <w:sz w:val="24"/>
          <w:szCs w:val="24"/>
        </w:rPr>
        <w:t xml:space="preserve">. </w:t>
      </w:r>
    </w:p>
    <w:p w14:paraId="33D8B0D9" w14:textId="77777777" w:rsidR="00621CC8" w:rsidRPr="00FC0967" w:rsidRDefault="00621CC8" w:rsidP="00282DB8">
      <w:pPr>
        <w:tabs>
          <w:tab w:val="left" w:pos="5220"/>
        </w:tabs>
        <w:spacing w:after="0" w:line="480" w:lineRule="auto"/>
        <w:rPr>
          <w:rFonts w:ascii="Times New Roman" w:hAnsi="Times New Roman" w:cs="Times New Roman"/>
          <w:sz w:val="24"/>
          <w:szCs w:val="24"/>
        </w:rPr>
      </w:pPr>
      <w:bookmarkStart w:id="0" w:name="_GoBack"/>
      <w:bookmarkEnd w:id="0"/>
    </w:p>
    <w:p w14:paraId="7297C67F" w14:textId="5A59EF17" w:rsidR="000C6C34" w:rsidRPr="003879AA" w:rsidRDefault="00621CC8" w:rsidP="00282DB8">
      <w:pPr>
        <w:spacing w:after="0" w:line="480" w:lineRule="auto"/>
        <w:ind w:left="360" w:hanging="360"/>
        <w:rPr>
          <w:rFonts w:ascii="Times New Roman" w:hAnsi="Times New Roman" w:cs="Times New Roman"/>
          <w:b/>
          <w:bCs/>
          <w:sz w:val="24"/>
          <w:szCs w:val="24"/>
        </w:rPr>
      </w:pPr>
      <w:r w:rsidRPr="003879AA">
        <w:rPr>
          <w:rFonts w:ascii="Times New Roman" w:hAnsi="Times New Roman" w:cs="Times New Roman"/>
          <w:b/>
          <w:bCs/>
          <w:sz w:val="24"/>
          <w:szCs w:val="24"/>
        </w:rPr>
        <w:t>References:</w:t>
      </w:r>
    </w:p>
    <w:p w14:paraId="54099DF3" w14:textId="3F04D271" w:rsidR="008F0D04" w:rsidRPr="003879AA" w:rsidRDefault="00621CC8" w:rsidP="00D44766">
      <w:pPr>
        <w:pStyle w:val="EndNoteBibliography"/>
        <w:spacing w:after="0" w:line="480" w:lineRule="auto"/>
        <w:ind w:left="547" w:hanging="547"/>
        <w:rPr>
          <w:rFonts w:ascii="Times New Roman" w:hAnsi="Times New Roman" w:cs="Times New Roman"/>
          <w:sz w:val="24"/>
          <w:szCs w:val="24"/>
        </w:rPr>
      </w:pPr>
      <w:r w:rsidRPr="003879AA">
        <w:rPr>
          <w:rFonts w:ascii="Times New Roman" w:hAnsi="Times New Roman" w:cs="Times New Roman"/>
          <w:b/>
          <w:bCs/>
          <w:sz w:val="24"/>
          <w:szCs w:val="24"/>
        </w:rPr>
        <w:fldChar w:fldCharType="begin"/>
      </w:r>
      <w:r w:rsidRPr="003879AA">
        <w:rPr>
          <w:rFonts w:ascii="Times New Roman" w:hAnsi="Times New Roman" w:cs="Times New Roman"/>
          <w:b/>
          <w:bCs/>
          <w:sz w:val="24"/>
          <w:szCs w:val="24"/>
        </w:rPr>
        <w:instrText xml:space="preserve"> ADDIN EN.REFLIST </w:instrText>
      </w:r>
      <w:r w:rsidRPr="003879AA">
        <w:rPr>
          <w:rFonts w:ascii="Times New Roman" w:hAnsi="Times New Roman" w:cs="Times New Roman"/>
          <w:b/>
          <w:bCs/>
          <w:sz w:val="24"/>
          <w:szCs w:val="24"/>
        </w:rPr>
        <w:fldChar w:fldCharType="separate"/>
      </w:r>
      <w:r w:rsidR="008F0D04" w:rsidRPr="003879AA">
        <w:rPr>
          <w:rFonts w:ascii="Times New Roman" w:hAnsi="Times New Roman" w:cs="Times New Roman"/>
          <w:sz w:val="24"/>
          <w:szCs w:val="24"/>
        </w:rPr>
        <w:t>1.</w:t>
      </w:r>
      <w:r w:rsidR="008F0D04" w:rsidRPr="003879AA">
        <w:rPr>
          <w:rFonts w:ascii="Times New Roman" w:hAnsi="Times New Roman" w:cs="Times New Roman"/>
          <w:sz w:val="24"/>
          <w:szCs w:val="24"/>
        </w:rPr>
        <w:tab/>
        <w:t xml:space="preserve">MDHHS. Live Births by County of Residence, State of Michigan, Michigan Counties and Detroit City, 2012 - 2022  [cited 2025 January]. Available from: </w:t>
      </w:r>
      <w:hyperlink r:id="rId6" w:history="1">
        <w:r w:rsidR="008F0D04" w:rsidRPr="003879AA">
          <w:rPr>
            <w:rStyle w:val="Hyperlink"/>
            <w:rFonts w:ascii="Times New Roman" w:hAnsi="Times New Roman" w:cs="Times New Roman"/>
            <w:sz w:val="24"/>
            <w:szCs w:val="24"/>
          </w:rPr>
          <w:t>https://www.mdch.state.mi.us/osr/natality/BirthsTrends.asp</w:t>
        </w:r>
      </w:hyperlink>
      <w:r w:rsidR="008F0D04" w:rsidRPr="003879AA">
        <w:rPr>
          <w:rFonts w:ascii="Times New Roman" w:hAnsi="Times New Roman" w:cs="Times New Roman"/>
          <w:sz w:val="24"/>
          <w:szCs w:val="24"/>
        </w:rPr>
        <w:t>.</w:t>
      </w:r>
    </w:p>
    <w:p w14:paraId="6D3BA5CE" w14:textId="77777777" w:rsidR="008F0D04" w:rsidRPr="003879AA" w:rsidRDefault="008F0D04" w:rsidP="00D44766">
      <w:pPr>
        <w:pStyle w:val="EndNoteBibliography"/>
        <w:spacing w:after="0" w:line="480" w:lineRule="auto"/>
        <w:ind w:left="547" w:hanging="547"/>
        <w:rPr>
          <w:rFonts w:ascii="Times New Roman" w:hAnsi="Times New Roman" w:cs="Times New Roman"/>
          <w:sz w:val="24"/>
          <w:szCs w:val="24"/>
        </w:rPr>
      </w:pPr>
      <w:r w:rsidRPr="003879AA">
        <w:rPr>
          <w:rFonts w:ascii="Times New Roman" w:hAnsi="Times New Roman" w:cs="Times New Roman"/>
          <w:sz w:val="24"/>
          <w:szCs w:val="24"/>
        </w:rPr>
        <w:t>2.</w:t>
      </w:r>
      <w:r w:rsidRPr="003879AA">
        <w:rPr>
          <w:rFonts w:ascii="Times New Roman" w:hAnsi="Times New Roman" w:cs="Times New Roman"/>
          <w:sz w:val="24"/>
          <w:szCs w:val="24"/>
        </w:rPr>
        <w:tab/>
        <w:t>Lang G, Farnell EAt, Quinlan JD. Out-of-Hospital Birth. Am Fam Physician. 2021;103(11):672-9.</w:t>
      </w:r>
    </w:p>
    <w:p w14:paraId="62315EA9" w14:textId="77777777" w:rsidR="008F0D04" w:rsidRPr="003879AA" w:rsidRDefault="008F0D04" w:rsidP="00D44766">
      <w:pPr>
        <w:pStyle w:val="EndNoteBibliography"/>
        <w:spacing w:after="0" w:line="480" w:lineRule="auto"/>
        <w:ind w:left="547" w:hanging="547"/>
        <w:rPr>
          <w:rFonts w:ascii="Times New Roman" w:hAnsi="Times New Roman" w:cs="Times New Roman"/>
          <w:sz w:val="24"/>
          <w:szCs w:val="24"/>
        </w:rPr>
      </w:pPr>
      <w:r w:rsidRPr="003879AA">
        <w:rPr>
          <w:rFonts w:ascii="Times New Roman" w:hAnsi="Times New Roman" w:cs="Times New Roman"/>
          <w:sz w:val="24"/>
          <w:szCs w:val="24"/>
        </w:rPr>
        <w:t>3.</w:t>
      </w:r>
      <w:r w:rsidRPr="003879AA">
        <w:rPr>
          <w:rFonts w:ascii="Times New Roman" w:hAnsi="Times New Roman" w:cs="Times New Roman"/>
          <w:sz w:val="24"/>
          <w:szCs w:val="24"/>
        </w:rPr>
        <w:tab/>
        <w:t>Bishop YM, Light RJ, Fienberg SE, Mosteller F, Holland PW. Discrete Multivariate Analysis: Theory and Practice: Springer New York; 2007.</w:t>
      </w:r>
    </w:p>
    <w:p w14:paraId="06C69281" w14:textId="6839C0DD" w:rsidR="008F0D04" w:rsidRPr="00C4289F" w:rsidRDefault="008F0D04" w:rsidP="00D44766">
      <w:pPr>
        <w:pStyle w:val="EndNoteBibliography"/>
        <w:spacing w:after="0" w:line="480" w:lineRule="auto"/>
        <w:ind w:left="547" w:hanging="547"/>
        <w:rPr>
          <w:rFonts w:ascii="Times New Roman" w:hAnsi="Times New Roman" w:cs="Times New Roman"/>
          <w:sz w:val="24"/>
          <w:szCs w:val="24"/>
        </w:rPr>
      </w:pPr>
      <w:r w:rsidRPr="003879AA">
        <w:rPr>
          <w:rFonts w:ascii="Times New Roman" w:hAnsi="Times New Roman" w:cs="Times New Roman"/>
          <w:sz w:val="24"/>
          <w:szCs w:val="24"/>
        </w:rPr>
        <w:t>4.</w:t>
      </w:r>
      <w:r w:rsidRPr="003879AA">
        <w:rPr>
          <w:rFonts w:ascii="Times New Roman" w:hAnsi="Times New Roman" w:cs="Times New Roman"/>
          <w:color w:val="FF0000"/>
          <w:sz w:val="24"/>
          <w:szCs w:val="24"/>
        </w:rPr>
        <w:tab/>
      </w:r>
      <w:r w:rsidRPr="00C4289F">
        <w:rPr>
          <w:rFonts w:ascii="Times New Roman" w:hAnsi="Times New Roman" w:cs="Times New Roman"/>
          <w:sz w:val="24"/>
          <w:szCs w:val="24"/>
        </w:rPr>
        <w:t>Elliott MR KJ, Drew A, Watson K, Kornatowski B, Norman GS, Copeland GE, Leissou E, Ridenour T, Kruger-Ndiaye S, Ma T, Ruden D, Barone C, Keating DP, Sokol RJ, Johnson CC, Paneth N. Obtaining a Probability Sample of a Pregnancy Cohort of Births: A Review of the Problem and a Practical Solution. Am J Epidemiol.</w:t>
      </w:r>
      <w:r w:rsidR="00D44766" w:rsidRPr="00C4289F">
        <w:rPr>
          <w:rFonts w:ascii="Times New Roman" w:hAnsi="Times New Roman" w:cs="Times New Roman"/>
          <w:sz w:val="24"/>
          <w:szCs w:val="24"/>
        </w:rPr>
        <w:t xml:space="preserve"> </w:t>
      </w:r>
      <w:r w:rsidR="004F52D2" w:rsidRPr="00C4289F">
        <w:rPr>
          <w:rFonts w:ascii="Times New Roman" w:hAnsi="Times New Roman" w:cs="Times New Roman"/>
          <w:i/>
          <w:iCs/>
          <w:sz w:val="24"/>
          <w:szCs w:val="24"/>
        </w:rPr>
        <w:t>In press</w:t>
      </w:r>
      <w:r w:rsidRPr="00C4289F">
        <w:rPr>
          <w:rFonts w:ascii="Times New Roman" w:hAnsi="Times New Roman" w:cs="Times New Roman"/>
          <w:sz w:val="24"/>
          <w:szCs w:val="24"/>
        </w:rPr>
        <w:t>.</w:t>
      </w:r>
    </w:p>
    <w:p w14:paraId="1134DE8E" w14:textId="523079D7" w:rsidR="008F0D04" w:rsidRPr="003879AA" w:rsidRDefault="008F0D04" w:rsidP="00D44766">
      <w:pPr>
        <w:pStyle w:val="EndNoteBibliography"/>
        <w:spacing w:after="0" w:line="480" w:lineRule="auto"/>
        <w:ind w:left="547" w:hanging="547"/>
        <w:rPr>
          <w:rFonts w:ascii="Times New Roman" w:hAnsi="Times New Roman" w:cs="Times New Roman"/>
          <w:sz w:val="24"/>
          <w:szCs w:val="24"/>
        </w:rPr>
      </w:pPr>
      <w:r w:rsidRPr="003879AA">
        <w:rPr>
          <w:rFonts w:ascii="Times New Roman" w:hAnsi="Times New Roman" w:cs="Times New Roman"/>
          <w:sz w:val="24"/>
          <w:szCs w:val="24"/>
        </w:rPr>
        <w:t>5.</w:t>
      </w:r>
      <w:r w:rsidRPr="003879AA">
        <w:rPr>
          <w:rFonts w:ascii="Times New Roman" w:hAnsi="Times New Roman" w:cs="Times New Roman"/>
          <w:sz w:val="24"/>
          <w:szCs w:val="24"/>
        </w:rPr>
        <w:tab/>
        <w:t xml:space="preserve">CHARM. Child Health Advances from Research with Mothers [cited 2024 November]. Available from: </w:t>
      </w:r>
      <w:hyperlink r:id="rId7" w:history="1">
        <w:r w:rsidRPr="003879AA">
          <w:rPr>
            <w:rStyle w:val="Hyperlink"/>
            <w:rFonts w:ascii="Times New Roman" w:hAnsi="Times New Roman" w:cs="Times New Roman"/>
            <w:sz w:val="24"/>
            <w:szCs w:val="24"/>
          </w:rPr>
          <w:t>https://charmstudy.epibio.msu.edu/</w:t>
        </w:r>
      </w:hyperlink>
      <w:r w:rsidRPr="003879AA">
        <w:rPr>
          <w:rFonts w:ascii="Times New Roman" w:hAnsi="Times New Roman" w:cs="Times New Roman"/>
          <w:sz w:val="24"/>
          <w:szCs w:val="24"/>
        </w:rPr>
        <w:t>.</w:t>
      </w:r>
    </w:p>
    <w:p w14:paraId="3703AFBF" w14:textId="0AEF163D" w:rsidR="00FC44EC" w:rsidRPr="00FC44EC" w:rsidRDefault="00621CC8" w:rsidP="00D44766">
      <w:pPr>
        <w:pStyle w:val="EndNoteBibliography"/>
        <w:spacing w:after="0" w:line="480" w:lineRule="auto"/>
        <w:ind w:left="547" w:hanging="547"/>
        <w:rPr>
          <w:b/>
          <w:bCs/>
        </w:rPr>
      </w:pPr>
      <w:r w:rsidRPr="003879AA">
        <w:rPr>
          <w:rFonts w:ascii="Times New Roman" w:hAnsi="Times New Roman" w:cs="Times New Roman"/>
          <w:b/>
          <w:bCs/>
          <w:sz w:val="24"/>
          <w:szCs w:val="24"/>
        </w:rPr>
        <w:fldChar w:fldCharType="end"/>
      </w:r>
    </w:p>
    <w:sectPr w:rsidR="00FC44EC" w:rsidRPr="00FC44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CC0BF" w14:textId="77777777" w:rsidR="000B43D8" w:rsidRDefault="000B43D8" w:rsidP="00AF76D9">
      <w:pPr>
        <w:spacing w:after="0" w:line="240" w:lineRule="auto"/>
      </w:pPr>
      <w:r>
        <w:separator/>
      </w:r>
    </w:p>
  </w:endnote>
  <w:endnote w:type="continuationSeparator" w:id="0">
    <w:p w14:paraId="2DF4DC87" w14:textId="77777777" w:rsidR="000B43D8" w:rsidRDefault="000B43D8" w:rsidP="00AF76D9">
      <w:pPr>
        <w:spacing w:after="0" w:line="240" w:lineRule="auto"/>
      </w:pPr>
      <w:r>
        <w:continuationSeparator/>
      </w:r>
    </w:p>
  </w:endnote>
  <w:endnote w:type="continuationNotice" w:id="1">
    <w:p w14:paraId="5EA1123B" w14:textId="77777777" w:rsidR="000B43D8" w:rsidRDefault="000B4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54167"/>
      <w:docPartObj>
        <w:docPartGallery w:val="Page Numbers (Bottom of Page)"/>
        <w:docPartUnique/>
      </w:docPartObj>
    </w:sdtPr>
    <w:sdtEndPr>
      <w:rPr>
        <w:noProof/>
      </w:rPr>
    </w:sdtEndPr>
    <w:sdtContent>
      <w:p w14:paraId="7CA8F892" w14:textId="48C93B60" w:rsidR="006F3799" w:rsidRDefault="006F3799">
        <w:pPr>
          <w:pStyle w:val="Footer"/>
          <w:jc w:val="right"/>
        </w:pPr>
        <w:r>
          <w:fldChar w:fldCharType="begin"/>
        </w:r>
        <w:r>
          <w:instrText xml:space="preserve"> PAGE   \* MERGEFORMAT </w:instrText>
        </w:r>
        <w:r>
          <w:fldChar w:fldCharType="separate"/>
        </w:r>
        <w:r w:rsidR="00C4289F">
          <w:rPr>
            <w:noProof/>
          </w:rPr>
          <w:t>2</w:t>
        </w:r>
        <w:r>
          <w:rPr>
            <w:noProof/>
          </w:rPr>
          <w:fldChar w:fldCharType="end"/>
        </w:r>
      </w:p>
    </w:sdtContent>
  </w:sdt>
  <w:p w14:paraId="2070B02B" w14:textId="77777777" w:rsidR="006F3799" w:rsidRDefault="006F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19001" w14:textId="77777777" w:rsidR="000B43D8" w:rsidRDefault="000B43D8" w:rsidP="00AF76D9">
      <w:pPr>
        <w:spacing w:after="0" w:line="240" w:lineRule="auto"/>
      </w:pPr>
      <w:r>
        <w:separator/>
      </w:r>
    </w:p>
  </w:footnote>
  <w:footnote w:type="continuationSeparator" w:id="0">
    <w:p w14:paraId="40DDE288" w14:textId="77777777" w:rsidR="000B43D8" w:rsidRDefault="000B43D8" w:rsidP="00AF76D9">
      <w:pPr>
        <w:spacing w:after="0" w:line="240" w:lineRule="auto"/>
      </w:pPr>
      <w:r>
        <w:continuationSeparator/>
      </w:r>
    </w:p>
  </w:footnote>
  <w:footnote w:type="continuationNotice" w:id="1">
    <w:p w14:paraId="416B4CE7" w14:textId="77777777" w:rsidR="000B43D8" w:rsidRDefault="000B43D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fzrp2vnz59eue5dp0vddf0wx50xvpdxwf9&quot;&gt;My EndNote Library&lt;record-ids&gt;&lt;item&gt;410&lt;/item&gt;&lt;item&gt;413&lt;/item&gt;&lt;item&gt;414&lt;/item&gt;&lt;item&gt;429&lt;/item&gt;&lt;item&gt;430&lt;/item&gt;&lt;/record-ids&gt;&lt;/item&gt;&lt;/Libraries&gt;"/>
  </w:docVars>
  <w:rsids>
    <w:rsidRoot w:val="00520FF6"/>
    <w:rsid w:val="000548F3"/>
    <w:rsid w:val="000B43D8"/>
    <w:rsid w:val="000C1306"/>
    <w:rsid w:val="000C6B6F"/>
    <w:rsid w:val="000C6C34"/>
    <w:rsid w:val="000E12BD"/>
    <w:rsid w:val="000E3225"/>
    <w:rsid w:val="000F1B45"/>
    <w:rsid w:val="0015376B"/>
    <w:rsid w:val="001E35EB"/>
    <w:rsid w:val="00213C61"/>
    <w:rsid w:val="00236901"/>
    <w:rsid w:val="0027063B"/>
    <w:rsid w:val="00282459"/>
    <w:rsid w:val="00282DB8"/>
    <w:rsid w:val="00287848"/>
    <w:rsid w:val="002A7D3B"/>
    <w:rsid w:val="0031270A"/>
    <w:rsid w:val="00320CF5"/>
    <w:rsid w:val="003524AB"/>
    <w:rsid w:val="003879AA"/>
    <w:rsid w:val="00390716"/>
    <w:rsid w:val="003B2FE7"/>
    <w:rsid w:val="003F4302"/>
    <w:rsid w:val="00437F91"/>
    <w:rsid w:val="004D17D5"/>
    <w:rsid w:val="004F1D8E"/>
    <w:rsid w:val="004F4F5D"/>
    <w:rsid w:val="004F52D2"/>
    <w:rsid w:val="00502A36"/>
    <w:rsid w:val="00507B85"/>
    <w:rsid w:val="00520FF6"/>
    <w:rsid w:val="005B17C8"/>
    <w:rsid w:val="005D640C"/>
    <w:rsid w:val="005E51C6"/>
    <w:rsid w:val="005F01E5"/>
    <w:rsid w:val="00601BAA"/>
    <w:rsid w:val="006123D9"/>
    <w:rsid w:val="00621CC8"/>
    <w:rsid w:val="00691319"/>
    <w:rsid w:val="006C5D1A"/>
    <w:rsid w:val="006F3799"/>
    <w:rsid w:val="00741606"/>
    <w:rsid w:val="00745450"/>
    <w:rsid w:val="00767FCD"/>
    <w:rsid w:val="0077575F"/>
    <w:rsid w:val="00776C5B"/>
    <w:rsid w:val="00786536"/>
    <w:rsid w:val="007B5012"/>
    <w:rsid w:val="007B58E1"/>
    <w:rsid w:val="007F66AF"/>
    <w:rsid w:val="00864076"/>
    <w:rsid w:val="00874209"/>
    <w:rsid w:val="008C5F29"/>
    <w:rsid w:val="008D067C"/>
    <w:rsid w:val="008F0D04"/>
    <w:rsid w:val="008F375E"/>
    <w:rsid w:val="00915B8C"/>
    <w:rsid w:val="009639C8"/>
    <w:rsid w:val="009C17FC"/>
    <w:rsid w:val="009F6B4D"/>
    <w:rsid w:val="00A50C32"/>
    <w:rsid w:val="00A63709"/>
    <w:rsid w:val="00A669FE"/>
    <w:rsid w:val="00AA1717"/>
    <w:rsid w:val="00AA66D0"/>
    <w:rsid w:val="00AF76D9"/>
    <w:rsid w:val="00B04755"/>
    <w:rsid w:val="00B12507"/>
    <w:rsid w:val="00B270CF"/>
    <w:rsid w:val="00B27F57"/>
    <w:rsid w:val="00B8686C"/>
    <w:rsid w:val="00BF5F79"/>
    <w:rsid w:val="00C2363F"/>
    <w:rsid w:val="00C32C63"/>
    <w:rsid w:val="00C4289F"/>
    <w:rsid w:val="00CA7197"/>
    <w:rsid w:val="00D05E8E"/>
    <w:rsid w:val="00D123F1"/>
    <w:rsid w:val="00D23AB7"/>
    <w:rsid w:val="00D3455A"/>
    <w:rsid w:val="00D44766"/>
    <w:rsid w:val="00D47FED"/>
    <w:rsid w:val="00D873A3"/>
    <w:rsid w:val="00D96E58"/>
    <w:rsid w:val="00DB5D02"/>
    <w:rsid w:val="00DF17D4"/>
    <w:rsid w:val="00DF4CD1"/>
    <w:rsid w:val="00E00238"/>
    <w:rsid w:val="00E04489"/>
    <w:rsid w:val="00E51B9D"/>
    <w:rsid w:val="00E82B2E"/>
    <w:rsid w:val="00E82F5A"/>
    <w:rsid w:val="00EA4EF0"/>
    <w:rsid w:val="00EC388C"/>
    <w:rsid w:val="00F16B38"/>
    <w:rsid w:val="00F8307A"/>
    <w:rsid w:val="00FA72DB"/>
    <w:rsid w:val="00FA757F"/>
    <w:rsid w:val="00FC0967"/>
    <w:rsid w:val="00FC44EC"/>
    <w:rsid w:val="00FD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B5474"/>
  <w15:chartTrackingRefBased/>
  <w15:docId w15:val="{3DC5CDB6-FE52-4A1B-B3F0-5AB7B281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21CC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21CC8"/>
    <w:rPr>
      <w:rFonts w:ascii="Calibri" w:hAnsi="Calibri" w:cs="Calibri"/>
      <w:noProof/>
    </w:rPr>
  </w:style>
  <w:style w:type="paragraph" w:customStyle="1" w:styleId="EndNoteBibliography">
    <w:name w:val="EndNote Bibliography"/>
    <w:basedOn w:val="Normal"/>
    <w:link w:val="EndNoteBibliographyChar"/>
    <w:rsid w:val="00621CC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21CC8"/>
    <w:rPr>
      <w:rFonts w:ascii="Calibri" w:hAnsi="Calibri" w:cs="Calibri"/>
      <w:noProof/>
    </w:rPr>
  </w:style>
  <w:style w:type="character" w:styleId="Hyperlink">
    <w:name w:val="Hyperlink"/>
    <w:basedOn w:val="DefaultParagraphFont"/>
    <w:uiPriority w:val="99"/>
    <w:unhideWhenUsed/>
    <w:rsid w:val="00621CC8"/>
    <w:rPr>
      <w:color w:val="0563C1" w:themeColor="hyperlink"/>
      <w:u w:val="single"/>
    </w:rPr>
  </w:style>
  <w:style w:type="character" w:customStyle="1" w:styleId="UnresolvedMention">
    <w:name w:val="Unresolved Mention"/>
    <w:basedOn w:val="DefaultParagraphFont"/>
    <w:uiPriority w:val="99"/>
    <w:semiHidden/>
    <w:unhideWhenUsed/>
    <w:rsid w:val="00621CC8"/>
    <w:rPr>
      <w:color w:val="605E5C"/>
      <w:shd w:val="clear" w:color="auto" w:fill="E1DFDD"/>
    </w:rPr>
  </w:style>
  <w:style w:type="paragraph" w:styleId="Revision">
    <w:name w:val="Revision"/>
    <w:hidden/>
    <w:uiPriority w:val="99"/>
    <w:semiHidden/>
    <w:rsid w:val="00D23AB7"/>
    <w:pPr>
      <w:spacing w:after="0" w:line="240" w:lineRule="auto"/>
    </w:pPr>
  </w:style>
  <w:style w:type="paragraph" w:styleId="Header">
    <w:name w:val="header"/>
    <w:basedOn w:val="Normal"/>
    <w:link w:val="HeaderChar"/>
    <w:uiPriority w:val="99"/>
    <w:unhideWhenUsed/>
    <w:rsid w:val="00AF7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D9"/>
  </w:style>
  <w:style w:type="paragraph" w:styleId="Footer">
    <w:name w:val="footer"/>
    <w:basedOn w:val="Normal"/>
    <w:link w:val="FooterChar"/>
    <w:uiPriority w:val="99"/>
    <w:unhideWhenUsed/>
    <w:rsid w:val="00AF7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D9"/>
  </w:style>
  <w:style w:type="character" w:styleId="CommentReference">
    <w:name w:val="annotation reference"/>
    <w:basedOn w:val="DefaultParagraphFont"/>
    <w:uiPriority w:val="99"/>
    <w:semiHidden/>
    <w:unhideWhenUsed/>
    <w:rsid w:val="005B17C8"/>
    <w:rPr>
      <w:sz w:val="16"/>
      <w:szCs w:val="16"/>
    </w:rPr>
  </w:style>
  <w:style w:type="paragraph" w:styleId="CommentText">
    <w:name w:val="annotation text"/>
    <w:basedOn w:val="Normal"/>
    <w:link w:val="CommentTextChar"/>
    <w:uiPriority w:val="99"/>
    <w:semiHidden/>
    <w:unhideWhenUsed/>
    <w:rsid w:val="005B17C8"/>
    <w:pPr>
      <w:spacing w:line="240" w:lineRule="auto"/>
    </w:pPr>
    <w:rPr>
      <w:sz w:val="20"/>
      <w:szCs w:val="20"/>
    </w:rPr>
  </w:style>
  <w:style w:type="character" w:customStyle="1" w:styleId="CommentTextChar">
    <w:name w:val="Comment Text Char"/>
    <w:basedOn w:val="DefaultParagraphFont"/>
    <w:link w:val="CommentText"/>
    <w:uiPriority w:val="99"/>
    <w:semiHidden/>
    <w:rsid w:val="005B17C8"/>
    <w:rPr>
      <w:sz w:val="20"/>
      <w:szCs w:val="20"/>
    </w:rPr>
  </w:style>
  <w:style w:type="paragraph" w:styleId="CommentSubject">
    <w:name w:val="annotation subject"/>
    <w:basedOn w:val="CommentText"/>
    <w:next w:val="CommentText"/>
    <w:link w:val="CommentSubjectChar"/>
    <w:uiPriority w:val="99"/>
    <w:semiHidden/>
    <w:unhideWhenUsed/>
    <w:rsid w:val="005B17C8"/>
    <w:rPr>
      <w:b/>
      <w:bCs/>
    </w:rPr>
  </w:style>
  <w:style w:type="character" w:customStyle="1" w:styleId="CommentSubjectChar">
    <w:name w:val="Comment Subject Char"/>
    <w:basedOn w:val="CommentTextChar"/>
    <w:link w:val="CommentSubject"/>
    <w:uiPriority w:val="99"/>
    <w:semiHidden/>
    <w:rsid w:val="005B17C8"/>
    <w:rPr>
      <w:b/>
      <w:bCs/>
      <w:sz w:val="20"/>
      <w:szCs w:val="20"/>
    </w:rPr>
  </w:style>
  <w:style w:type="paragraph" w:styleId="BalloonText">
    <w:name w:val="Balloon Text"/>
    <w:basedOn w:val="Normal"/>
    <w:link w:val="BalloonTextChar"/>
    <w:uiPriority w:val="99"/>
    <w:semiHidden/>
    <w:unhideWhenUsed/>
    <w:rsid w:val="005B1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harmstudy.epibio.m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dch.state.mi.us/osr/natality/BirthsTrends.a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Al-Sahab, Ban</dc:creator>
  <cp:keywords/>
  <dc:description/>
  <cp:lastModifiedBy>April Ella</cp:lastModifiedBy>
  <cp:revision>15</cp:revision>
  <dcterms:created xsi:type="dcterms:W3CDTF">2025-01-23T22:36:00Z</dcterms:created>
  <dcterms:modified xsi:type="dcterms:W3CDTF">2025-09-12T10:18:00Z</dcterms:modified>
</cp:coreProperties>
</file>