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B84C" w14:textId="4A0A9513" w:rsidR="00B32B23" w:rsidRDefault="00B32B23" w:rsidP="000D44C0">
      <w:pPr>
        <w:spacing w:line="360" w:lineRule="auto"/>
        <w:jc w:val="center"/>
        <w:rPr>
          <w:rFonts w:ascii="Times New Roman" w:hAnsi="Times New Roman" w:cs="Times New Roman"/>
          <w:b/>
          <w:bCs/>
        </w:rPr>
      </w:pPr>
      <w:r>
        <w:rPr>
          <w:rFonts w:ascii="Times New Roman" w:hAnsi="Times New Roman" w:cs="Times New Roman"/>
          <w:b/>
          <w:bCs/>
        </w:rPr>
        <w:t xml:space="preserve">Supplementary Material </w:t>
      </w:r>
      <w:r w:rsidR="00F9037C">
        <w:rPr>
          <w:rFonts w:ascii="Times New Roman" w:hAnsi="Times New Roman" w:cs="Times New Roman"/>
          <w:b/>
          <w:bCs/>
        </w:rPr>
        <w:t>3</w:t>
      </w:r>
    </w:p>
    <w:p w14:paraId="6B5DFC3F" w14:textId="77777777" w:rsidR="00106F0A" w:rsidRDefault="00106F0A" w:rsidP="000D44C0">
      <w:pPr>
        <w:spacing w:line="360" w:lineRule="auto"/>
        <w:jc w:val="center"/>
        <w:rPr>
          <w:rFonts w:ascii="Times New Roman" w:hAnsi="Times New Roman" w:cs="Times New Roman"/>
          <w:b/>
          <w:bCs/>
        </w:rPr>
      </w:pPr>
    </w:p>
    <w:tbl>
      <w:tblPr>
        <w:tblStyle w:val="TableGrid"/>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881"/>
      </w:tblGrid>
      <w:tr w:rsidR="000A6BAF" w:rsidRPr="000A6BAF" w14:paraId="58451BF1" w14:textId="77777777" w:rsidTr="00B87370">
        <w:tc>
          <w:tcPr>
            <w:tcW w:w="1560" w:type="dxa"/>
          </w:tcPr>
          <w:p w14:paraId="3FFA81E2" w14:textId="7A175DC2" w:rsidR="000A6BAF" w:rsidRPr="00B87370" w:rsidRDefault="00B87370" w:rsidP="00B87370">
            <w:pPr>
              <w:spacing w:line="360" w:lineRule="auto"/>
              <w:jc w:val="right"/>
              <w:rPr>
                <w:rFonts w:ascii="Times New Roman" w:hAnsi="Times New Roman" w:cs="Times New Roman"/>
              </w:rPr>
            </w:pPr>
            <w:r w:rsidRPr="00B87370">
              <w:rPr>
                <w:rFonts w:ascii="Times New Roman" w:hAnsi="Times New Roman" w:cs="Times New Roman"/>
                <w:color w:val="000000"/>
              </w:rPr>
              <w:t>Article</w:t>
            </w:r>
            <w:r w:rsidR="000A6BAF" w:rsidRPr="00B87370">
              <w:rPr>
                <w:rFonts w:ascii="Times New Roman" w:hAnsi="Times New Roman" w:cs="Times New Roman"/>
                <w:color w:val="000000"/>
              </w:rPr>
              <w:t xml:space="preserve">: </w:t>
            </w:r>
          </w:p>
        </w:tc>
        <w:tc>
          <w:tcPr>
            <w:tcW w:w="7881" w:type="dxa"/>
          </w:tcPr>
          <w:p w14:paraId="0855A26E" w14:textId="6067791C" w:rsidR="000A6BAF" w:rsidRPr="000A6BAF" w:rsidRDefault="007127B4" w:rsidP="000A6BAF">
            <w:pPr>
              <w:spacing w:line="360" w:lineRule="auto"/>
              <w:rPr>
                <w:rFonts w:ascii="Times New Roman" w:hAnsi="Times New Roman" w:cs="Times New Roman"/>
              </w:rPr>
            </w:pPr>
            <w:r w:rsidRPr="007127B4">
              <w:rPr>
                <w:rFonts w:ascii="Times New Roman" w:hAnsi="Times New Roman" w:cs="Times New Roman"/>
                <w:color w:val="000000"/>
              </w:rPr>
              <w:t>Efficacy of cannabinoids in neurodevelopmental and neuropsychiatric disorders among children and adolescents: a systematic review</w:t>
            </w:r>
          </w:p>
        </w:tc>
      </w:tr>
      <w:tr w:rsidR="000A6BAF" w:rsidRPr="000A6BAF" w14:paraId="34D74CDF" w14:textId="77777777" w:rsidTr="00B87370">
        <w:tc>
          <w:tcPr>
            <w:tcW w:w="1560" w:type="dxa"/>
          </w:tcPr>
          <w:p w14:paraId="6E4DDF6A" w14:textId="096C6A38" w:rsidR="000A6BAF" w:rsidRPr="00B87370" w:rsidRDefault="000A6BAF" w:rsidP="00B87370">
            <w:pPr>
              <w:spacing w:line="360" w:lineRule="auto"/>
              <w:jc w:val="right"/>
              <w:rPr>
                <w:rFonts w:ascii="Times New Roman" w:hAnsi="Times New Roman" w:cs="Times New Roman"/>
              </w:rPr>
            </w:pPr>
            <w:r w:rsidRPr="00B87370">
              <w:rPr>
                <w:rFonts w:ascii="Times New Roman" w:hAnsi="Times New Roman" w:cs="Times New Roman"/>
                <w:color w:val="000000"/>
              </w:rPr>
              <w:t>Journal:</w:t>
            </w:r>
          </w:p>
        </w:tc>
        <w:tc>
          <w:tcPr>
            <w:tcW w:w="7881" w:type="dxa"/>
          </w:tcPr>
          <w:p w14:paraId="3C80D0CE" w14:textId="1F33A85C" w:rsidR="000A6BAF" w:rsidRPr="000A6BAF" w:rsidRDefault="000A6BAF" w:rsidP="000A6BAF">
            <w:pPr>
              <w:spacing w:line="360" w:lineRule="auto"/>
              <w:rPr>
                <w:rFonts w:ascii="Times New Roman" w:hAnsi="Times New Roman" w:cs="Times New Roman"/>
              </w:rPr>
            </w:pPr>
            <w:r w:rsidRPr="000A6BAF">
              <w:rPr>
                <w:rFonts w:ascii="Times New Roman" w:hAnsi="Times New Roman" w:cs="Times New Roman"/>
                <w:color w:val="000000"/>
              </w:rPr>
              <w:t xml:space="preserve">European Child &amp; Adolescent Psychiatry </w:t>
            </w:r>
          </w:p>
        </w:tc>
      </w:tr>
      <w:tr w:rsidR="000A6BAF" w:rsidRPr="000A6BAF" w14:paraId="4A715A55" w14:textId="77777777" w:rsidTr="00B87370">
        <w:tc>
          <w:tcPr>
            <w:tcW w:w="1560" w:type="dxa"/>
          </w:tcPr>
          <w:p w14:paraId="42ACDF47" w14:textId="1BCE85E0" w:rsidR="000A6BAF" w:rsidRPr="00B87370" w:rsidRDefault="000A6BAF" w:rsidP="00B87370">
            <w:pPr>
              <w:spacing w:line="360" w:lineRule="auto"/>
              <w:jc w:val="right"/>
              <w:rPr>
                <w:rFonts w:ascii="Times New Roman" w:hAnsi="Times New Roman" w:cs="Times New Roman"/>
              </w:rPr>
            </w:pPr>
            <w:r w:rsidRPr="00B87370">
              <w:rPr>
                <w:rFonts w:ascii="Times New Roman" w:hAnsi="Times New Roman" w:cs="Times New Roman"/>
                <w:color w:val="000000"/>
              </w:rPr>
              <w:t>Authors:</w:t>
            </w:r>
          </w:p>
        </w:tc>
        <w:tc>
          <w:tcPr>
            <w:tcW w:w="7881" w:type="dxa"/>
          </w:tcPr>
          <w:p w14:paraId="7CFE7F94" w14:textId="5CF29B8B" w:rsidR="000A6BAF" w:rsidRPr="000A6BAF" w:rsidRDefault="000A6BAF" w:rsidP="000A6BAF">
            <w:pPr>
              <w:spacing w:line="360" w:lineRule="auto"/>
              <w:rPr>
                <w:rFonts w:ascii="Times New Roman" w:hAnsi="Times New Roman" w:cs="Times New Roman"/>
              </w:rPr>
            </w:pPr>
            <w:r w:rsidRPr="000A6BAF">
              <w:rPr>
                <w:rFonts w:ascii="Times New Roman" w:hAnsi="Times New Roman" w:cs="Times New Roman"/>
                <w:color w:val="000000"/>
              </w:rPr>
              <w:t>Lauren J. Rice</w:t>
            </w:r>
            <w:r w:rsidRPr="000A6BAF">
              <w:rPr>
                <w:rFonts w:ascii="Times New Roman" w:hAnsi="Times New Roman" w:cs="Times New Roman"/>
                <w:color w:val="000000"/>
                <w:vertAlign w:val="superscript"/>
              </w:rPr>
              <w:t>1,2</w:t>
            </w:r>
            <w:r w:rsidRPr="000A6BAF">
              <w:rPr>
                <w:rFonts w:ascii="Times New Roman" w:hAnsi="Times New Roman" w:cs="Times New Roman"/>
                <w:color w:val="000000"/>
              </w:rPr>
              <w:t>, Lisa Cannon</w:t>
            </w:r>
            <w:r w:rsidRPr="000A6BAF">
              <w:rPr>
                <w:rFonts w:ascii="Times New Roman" w:hAnsi="Times New Roman" w:cs="Times New Roman"/>
                <w:color w:val="000000"/>
                <w:vertAlign w:val="superscript"/>
              </w:rPr>
              <w:t>1,3</w:t>
            </w:r>
            <w:r w:rsidRPr="000A6BAF">
              <w:rPr>
                <w:rFonts w:ascii="Times New Roman" w:hAnsi="Times New Roman" w:cs="Times New Roman"/>
                <w:color w:val="000000"/>
              </w:rPr>
              <w:t>, Navin Dadlani</w:t>
            </w:r>
            <w:r w:rsidRPr="000A6BAF">
              <w:rPr>
                <w:rFonts w:ascii="Times New Roman" w:hAnsi="Times New Roman" w:cs="Times New Roman"/>
                <w:color w:val="000000"/>
                <w:vertAlign w:val="superscript"/>
              </w:rPr>
              <w:t>4</w:t>
            </w:r>
            <w:r w:rsidRPr="000A6BAF">
              <w:rPr>
                <w:rFonts w:ascii="Times New Roman" w:hAnsi="Times New Roman" w:cs="Times New Roman"/>
                <w:color w:val="000000"/>
              </w:rPr>
              <w:t>, Melissa Cheung</w:t>
            </w:r>
            <w:r w:rsidRPr="000A6BAF">
              <w:rPr>
                <w:rFonts w:ascii="Times New Roman" w:hAnsi="Times New Roman" w:cs="Times New Roman"/>
                <w:color w:val="000000"/>
                <w:vertAlign w:val="superscript"/>
              </w:rPr>
              <w:t>1,2</w:t>
            </w:r>
            <w:r w:rsidRPr="000A6BAF">
              <w:rPr>
                <w:rFonts w:ascii="Times New Roman" w:hAnsi="Times New Roman" w:cs="Times New Roman"/>
                <w:color w:val="000000"/>
              </w:rPr>
              <w:t>, Stewart L. Einfeld</w:t>
            </w:r>
            <w:r w:rsidRPr="000A6BAF">
              <w:rPr>
                <w:rFonts w:ascii="Times New Roman" w:hAnsi="Times New Roman" w:cs="Times New Roman"/>
                <w:color w:val="000000"/>
                <w:vertAlign w:val="superscript"/>
              </w:rPr>
              <w:t>4</w:t>
            </w:r>
            <w:r w:rsidRPr="000A6BAF">
              <w:rPr>
                <w:rFonts w:ascii="Times New Roman" w:hAnsi="Times New Roman" w:cs="Times New Roman"/>
                <w:color w:val="000000"/>
              </w:rPr>
              <w:t>, Daryl Efron</w:t>
            </w:r>
            <w:r w:rsidRPr="000A6BAF">
              <w:rPr>
                <w:rFonts w:ascii="Times New Roman" w:hAnsi="Times New Roman" w:cs="Times New Roman"/>
                <w:color w:val="000000"/>
                <w:vertAlign w:val="superscript"/>
              </w:rPr>
              <w:t>5,6</w:t>
            </w:r>
            <w:r w:rsidRPr="000A6BAF">
              <w:rPr>
                <w:rFonts w:ascii="Times New Roman" w:hAnsi="Times New Roman" w:cs="Times New Roman"/>
                <w:color w:val="000000"/>
              </w:rPr>
              <w:t>, David R. Dossetor</w:t>
            </w:r>
            <w:r w:rsidRPr="000A6BAF">
              <w:rPr>
                <w:rFonts w:ascii="Times New Roman" w:hAnsi="Times New Roman" w:cs="Times New Roman"/>
                <w:color w:val="000000"/>
                <w:vertAlign w:val="superscript"/>
              </w:rPr>
              <w:t>2</w:t>
            </w:r>
            <w:r w:rsidRPr="000A6BAF">
              <w:rPr>
                <w:rFonts w:ascii="Times New Roman" w:hAnsi="Times New Roman" w:cs="Times New Roman"/>
                <w:color w:val="000000"/>
              </w:rPr>
              <w:t>, Elizabeth J. Elliott</w:t>
            </w:r>
            <w:r w:rsidRPr="000A6BAF">
              <w:rPr>
                <w:rFonts w:ascii="Times New Roman" w:hAnsi="Times New Roman" w:cs="Times New Roman"/>
                <w:color w:val="000000"/>
                <w:vertAlign w:val="superscript"/>
              </w:rPr>
              <w:t>1,2</w:t>
            </w:r>
          </w:p>
        </w:tc>
      </w:tr>
    </w:tbl>
    <w:p w14:paraId="4D1AEA91" w14:textId="77777777" w:rsidR="00106F0A" w:rsidRPr="000A6BAF" w:rsidRDefault="00106F0A" w:rsidP="00082397">
      <w:pPr>
        <w:spacing w:line="360" w:lineRule="auto"/>
        <w:rPr>
          <w:rFonts w:ascii="Times New Roman" w:hAnsi="Times New Roman" w:cs="Times New Roman"/>
        </w:rPr>
      </w:pPr>
    </w:p>
    <w:p w14:paraId="228BEA05" w14:textId="77777777" w:rsidR="00492967" w:rsidRPr="000A6BAF" w:rsidRDefault="00492967" w:rsidP="00492967">
      <w:pPr>
        <w:pStyle w:val="Title2"/>
        <w:numPr>
          <w:ilvl w:val="0"/>
          <w:numId w:val="1"/>
        </w:numPr>
        <w:spacing w:line="360" w:lineRule="auto"/>
        <w:jc w:val="left"/>
      </w:pPr>
      <w:r w:rsidRPr="000A6BAF">
        <w:t>The University of Sydney, Faculty of Medicine and Health, Specialty of Child and Adolescent Health, Sydney, New South Wales, Australia</w:t>
      </w:r>
    </w:p>
    <w:p w14:paraId="6C9D8F4A" w14:textId="77777777" w:rsidR="00492967" w:rsidRPr="000A6BAF" w:rsidRDefault="00492967" w:rsidP="00492967">
      <w:pPr>
        <w:pStyle w:val="Title2"/>
        <w:numPr>
          <w:ilvl w:val="0"/>
          <w:numId w:val="1"/>
        </w:numPr>
        <w:spacing w:line="360" w:lineRule="auto"/>
        <w:jc w:val="left"/>
      </w:pPr>
      <w:r w:rsidRPr="000A6BAF">
        <w:t>Sydney Children’s Hospitals Network, Kids Research</w:t>
      </w:r>
    </w:p>
    <w:p w14:paraId="738F030A" w14:textId="77777777" w:rsidR="00492967" w:rsidRPr="000A6BAF" w:rsidRDefault="00492967" w:rsidP="00492967">
      <w:pPr>
        <w:pStyle w:val="ListParagraph"/>
        <w:numPr>
          <w:ilvl w:val="0"/>
          <w:numId w:val="1"/>
        </w:numPr>
        <w:spacing w:line="360" w:lineRule="auto"/>
      </w:pPr>
      <w:r w:rsidRPr="000A6BAF">
        <w:t>Telethon Kids Institute, Perth Children’s Hospital, Perth, Western Australia, Australia</w:t>
      </w:r>
    </w:p>
    <w:p w14:paraId="50748BE5" w14:textId="77777777" w:rsidR="00492967" w:rsidRPr="000A6BAF" w:rsidRDefault="00492967" w:rsidP="00492967">
      <w:pPr>
        <w:pStyle w:val="Title2"/>
        <w:numPr>
          <w:ilvl w:val="0"/>
          <w:numId w:val="1"/>
        </w:numPr>
        <w:spacing w:line="360" w:lineRule="auto"/>
        <w:jc w:val="left"/>
      </w:pPr>
      <w:r w:rsidRPr="000A6BAF">
        <w:t>The University of Sydney, Faculty of Medicine and Health, Brain and Mind Centre, Sydney, New South Wales, Australia</w:t>
      </w:r>
    </w:p>
    <w:p w14:paraId="2227B45F" w14:textId="77777777" w:rsidR="00492967" w:rsidRPr="000A6BAF" w:rsidRDefault="00492967" w:rsidP="00492967">
      <w:pPr>
        <w:pStyle w:val="Title2"/>
        <w:numPr>
          <w:ilvl w:val="0"/>
          <w:numId w:val="1"/>
        </w:numPr>
        <w:spacing w:line="360" w:lineRule="auto"/>
        <w:jc w:val="left"/>
      </w:pPr>
      <w:r w:rsidRPr="000A6BAF">
        <w:rPr>
          <w:lang w:val="en-GB"/>
        </w:rPr>
        <w:t>Health Services, Murdoch Children’s Research Institute, Department of General Paediatrics, Royal Children's Hospital</w:t>
      </w:r>
    </w:p>
    <w:p w14:paraId="683F74BB" w14:textId="77777777" w:rsidR="00492967" w:rsidRPr="000A6BAF" w:rsidRDefault="00492967" w:rsidP="00492967">
      <w:pPr>
        <w:pStyle w:val="Title2"/>
        <w:numPr>
          <w:ilvl w:val="0"/>
          <w:numId w:val="1"/>
        </w:numPr>
        <w:spacing w:line="360" w:lineRule="auto"/>
        <w:jc w:val="left"/>
      </w:pPr>
      <w:r w:rsidRPr="000A6BAF">
        <w:rPr>
          <w:lang w:val="en-GB"/>
        </w:rPr>
        <w:t>University of Melbourne, Department of Paediatrics</w:t>
      </w:r>
    </w:p>
    <w:p w14:paraId="4ECC8A1F" w14:textId="1E20F391" w:rsidR="00152D99" w:rsidRPr="000A6BAF" w:rsidRDefault="00DB4ACD" w:rsidP="00082397">
      <w:pPr>
        <w:spacing w:line="360" w:lineRule="auto"/>
        <w:rPr>
          <w:rFonts w:ascii="Times New Roman" w:hAnsi="Times New Roman" w:cs="Times New Roman"/>
        </w:rPr>
      </w:pPr>
      <w:r w:rsidRPr="000A6BAF">
        <w:rPr>
          <w:rFonts w:ascii="Times New Roman" w:hAnsi="Times New Roman" w:cs="Times New Roman"/>
        </w:rPr>
        <w:t xml:space="preserve"> </w:t>
      </w:r>
    </w:p>
    <w:p w14:paraId="3652F2E7" w14:textId="44E263AA" w:rsidR="00B32B23" w:rsidRPr="0020655D" w:rsidRDefault="0020655D" w:rsidP="0020655D">
      <w:pPr>
        <w:jc w:val="both"/>
        <w:rPr>
          <w:rFonts w:ascii="Times New Roman" w:hAnsi="Times New Roman" w:cs="Times New Roman"/>
        </w:rPr>
      </w:pPr>
      <w:r w:rsidRPr="0020655D">
        <w:rPr>
          <w:rFonts w:ascii="Times New Roman" w:hAnsi="Times New Roman" w:cs="Times New Roman"/>
        </w:rPr>
        <w:t xml:space="preserve">Correspondence: Lauren Rice, </w:t>
      </w:r>
      <w:r w:rsidRPr="0020655D">
        <w:rPr>
          <w:rFonts w:ascii="Times New Roman" w:hAnsi="Times New Roman" w:cs="Times New Roman"/>
          <w:u w:val="single"/>
        </w:rPr>
        <w:t>lauren.rice@sydney.edu.au</w:t>
      </w:r>
      <w:r w:rsidR="00B32B23" w:rsidRPr="0020655D">
        <w:rPr>
          <w:rFonts w:ascii="Times New Roman" w:hAnsi="Times New Roman" w:cs="Times New Roman"/>
        </w:rPr>
        <w:br w:type="page"/>
      </w:r>
    </w:p>
    <w:p w14:paraId="6CA43D12" w14:textId="5BA72568" w:rsidR="00A27E98" w:rsidRPr="000D44C0" w:rsidRDefault="00284209" w:rsidP="000D44C0">
      <w:pPr>
        <w:spacing w:line="360" w:lineRule="auto"/>
        <w:jc w:val="center"/>
        <w:rPr>
          <w:rFonts w:ascii="Times New Roman" w:hAnsi="Times New Roman" w:cs="Times New Roman"/>
        </w:rPr>
      </w:pPr>
      <w:r w:rsidRPr="000D44C0">
        <w:rPr>
          <w:rFonts w:ascii="Times New Roman" w:hAnsi="Times New Roman" w:cs="Times New Roman"/>
        </w:rPr>
        <w:lastRenderedPageBreak/>
        <w:t>Summary</w:t>
      </w:r>
      <w:r w:rsidR="00006D28">
        <w:rPr>
          <w:rFonts w:ascii="Times New Roman" w:hAnsi="Times New Roman" w:cs="Times New Roman"/>
        </w:rPr>
        <w:t xml:space="preserve"> and Quality of Evidence</w:t>
      </w:r>
      <w:r w:rsidRPr="000D44C0">
        <w:rPr>
          <w:rFonts w:ascii="Times New Roman" w:hAnsi="Times New Roman" w:cs="Times New Roman"/>
        </w:rPr>
        <w:t xml:space="preserve"> of Case </w:t>
      </w:r>
      <w:r w:rsidR="00F933DF">
        <w:rPr>
          <w:rFonts w:ascii="Times New Roman" w:hAnsi="Times New Roman" w:cs="Times New Roman"/>
        </w:rPr>
        <w:t>Series and Case R</w:t>
      </w:r>
      <w:r w:rsidRPr="000D44C0">
        <w:rPr>
          <w:rFonts w:ascii="Times New Roman" w:hAnsi="Times New Roman" w:cs="Times New Roman"/>
        </w:rPr>
        <w:t xml:space="preserve">eports </w:t>
      </w:r>
    </w:p>
    <w:p w14:paraId="6BEF03DD" w14:textId="4B7432A4" w:rsidR="00284209" w:rsidRPr="000D44C0" w:rsidRDefault="00284209" w:rsidP="000D44C0">
      <w:pPr>
        <w:spacing w:line="360" w:lineRule="auto"/>
        <w:jc w:val="center"/>
        <w:rPr>
          <w:rFonts w:ascii="Times New Roman" w:hAnsi="Times New Roman" w:cs="Times New Roman"/>
        </w:rPr>
      </w:pPr>
    </w:p>
    <w:p w14:paraId="29459CEE" w14:textId="433D8011" w:rsidR="00284209" w:rsidRPr="00316509" w:rsidRDefault="007C2007" w:rsidP="000D44C0">
      <w:pPr>
        <w:spacing w:line="360" w:lineRule="auto"/>
        <w:rPr>
          <w:rFonts w:ascii="Times New Roman" w:hAnsi="Times New Roman" w:cs="Times New Roman"/>
          <w:b/>
          <w:bCs/>
        </w:rPr>
      </w:pPr>
      <w:r>
        <w:rPr>
          <w:rFonts w:ascii="Times New Roman" w:hAnsi="Times New Roman" w:cs="Times New Roman"/>
          <w:b/>
          <w:bCs/>
        </w:rPr>
        <w:t xml:space="preserve">Autism Spectrum </w:t>
      </w:r>
      <w:r w:rsidR="00110213">
        <w:rPr>
          <w:rFonts w:ascii="Times New Roman" w:hAnsi="Times New Roman" w:cs="Times New Roman"/>
          <w:b/>
          <w:bCs/>
        </w:rPr>
        <w:t>D</w:t>
      </w:r>
      <w:r>
        <w:rPr>
          <w:rFonts w:ascii="Times New Roman" w:hAnsi="Times New Roman" w:cs="Times New Roman"/>
          <w:b/>
          <w:bCs/>
        </w:rPr>
        <w:t>isorder (</w:t>
      </w:r>
      <w:r w:rsidR="00284209" w:rsidRPr="00316509">
        <w:rPr>
          <w:rFonts w:ascii="Times New Roman" w:hAnsi="Times New Roman" w:cs="Times New Roman"/>
          <w:b/>
          <w:bCs/>
        </w:rPr>
        <w:t>ASD</w:t>
      </w:r>
      <w:r>
        <w:rPr>
          <w:rFonts w:ascii="Times New Roman" w:hAnsi="Times New Roman" w:cs="Times New Roman"/>
          <w:b/>
          <w:bCs/>
        </w:rPr>
        <w:t>)</w:t>
      </w:r>
    </w:p>
    <w:p w14:paraId="1A550DD5" w14:textId="12F2A89B" w:rsidR="00284209" w:rsidRPr="000D44C0" w:rsidRDefault="00284209" w:rsidP="000D44C0">
      <w:pPr>
        <w:spacing w:line="360" w:lineRule="auto"/>
        <w:rPr>
          <w:rFonts w:ascii="Times New Roman" w:hAnsi="Times New Roman" w:cs="Times New Roman"/>
        </w:rPr>
      </w:pPr>
      <w:r w:rsidRPr="000D44C0">
        <w:rPr>
          <w:rFonts w:ascii="Times New Roman" w:hAnsi="Times New Roman" w:cs="Times New Roman"/>
        </w:rPr>
        <w:t>Delta-9-tetrahydrocannabinol (THC)</w:t>
      </w:r>
    </w:p>
    <w:p w14:paraId="4C0064D1" w14:textId="211EAE55" w:rsidR="00284209" w:rsidRDefault="00284209" w:rsidP="000D44C0">
      <w:pPr>
        <w:spacing w:line="360" w:lineRule="auto"/>
        <w:rPr>
          <w:rFonts w:ascii="Times New Roman" w:hAnsi="Times New Roman" w:cs="Times New Roman"/>
        </w:rPr>
      </w:pPr>
      <w:r w:rsidRPr="000D44C0">
        <w:rPr>
          <w:rFonts w:ascii="Times New Roman" w:hAnsi="Times New Roman" w:cs="Times New Roman"/>
        </w:rPr>
        <w:t xml:space="preserve">A case report of a six-year-old male who received THC (daily dose 3.62mg) over six months reported significant improvements in hyperactivity, lethargy, irritability, and inappropriate speech. No adverse effects were observed </w:t>
      </w:r>
      <w:r w:rsidRPr="000D44C0">
        <w:rPr>
          <w:rFonts w:ascii="Times New Roman" w:hAnsi="Times New Roman" w:cs="Times New Roman"/>
        </w:rPr>
        <w:fldChar w:fldCharType="begin"/>
      </w:r>
      <w:r w:rsidR="0070567C">
        <w:rPr>
          <w:rFonts w:ascii="Times New Roman" w:hAnsi="Times New Roman" w:cs="Times New Roman"/>
        </w:rPr>
        <w:instrText xml:space="preserve"> ADDIN EN.CITE &lt;EndNote&gt;&lt;Cite&gt;&lt;Author&gt;Kurz&lt;/Author&gt;&lt;Year&gt;2010&lt;/Year&gt;&lt;RecNum&gt;166&lt;/RecNum&gt;&lt;DisplayText&gt;[1]&lt;/DisplayText&gt;&lt;record&gt;&lt;rec-number&gt;166&lt;/rec-number&gt;&lt;foreign-keys&gt;&lt;key app="EN" db-id="5apssrvzjdd0vkewxe85ee52p9e2zdxaztwt" timestamp="1629108086"&gt;166&lt;/key&gt;&lt;/foreign-keys&gt;&lt;ref-type name="Journal Article"&gt;17&lt;/ref-type&gt;&lt;contributors&gt;&lt;authors&gt;&lt;author&gt;Kurz, René&lt;/author&gt;&lt;author&gt;Blaas, Kurt&lt;/author&gt;&lt;/authors&gt;&lt;/contributors&gt;&lt;titles&gt;&lt;title&gt;Use of dronabinol (delta-9-THC) in autism: a prospective single-case-study with an early infantile autistic child&lt;/title&gt;&lt;secondary-title&gt;Cannabinoids&lt;/secondary-title&gt;&lt;/titles&gt;&lt;pages&gt;4-6&lt;/pages&gt;&lt;volume&gt;5&lt;/volume&gt;&lt;number&gt;4&lt;/number&gt;&lt;dates&gt;&lt;year&gt;2010&lt;/year&gt;&lt;/dates&gt;&lt;urls&gt;&lt;/urls&gt;&lt;/record&gt;&lt;/Cite&gt;&lt;/EndNote&gt;</w:instrText>
      </w:r>
      <w:r w:rsidRPr="000D44C0">
        <w:rPr>
          <w:rFonts w:ascii="Times New Roman" w:hAnsi="Times New Roman" w:cs="Times New Roman"/>
        </w:rPr>
        <w:fldChar w:fldCharType="separate"/>
      </w:r>
      <w:r w:rsidR="0070567C">
        <w:rPr>
          <w:rFonts w:ascii="Times New Roman" w:hAnsi="Times New Roman" w:cs="Times New Roman"/>
          <w:noProof/>
        </w:rPr>
        <w:t>[1]</w:t>
      </w:r>
      <w:r w:rsidRPr="000D44C0">
        <w:rPr>
          <w:rFonts w:ascii="Times New Roman" w:hAnsi="Times New Roman" w:cs="Times New Roman"/>
        </w:rPr>
        <w:fldChar w:fldCharType="end"/>
      </w:r>
      <w:r w:rsidRPr="000D44C0">
        <w:rPr>
          <w:rFonts w:ascii="Times New Roman" w:hAnsi="Times New Roman" w:cs="Times New Roman"/>
        </w:rPr>
        <w:t xml:space="preserve">. </w:t>
      </w:r>
    </w:p>
    <w:p w14:paraId="04CC8E09" w14:textId="77777777" w:rsidR="000D44C0" w:rsidRPr="000D44C0" w:rsidRDefault="000D44C0" w:rsidP="000D44C0">
      <w:pPr>
        <w:spacing w:line="360" w:lineRule="auto"/>
        <w:rPr>
          <w:rFonts w:ascii="Times New Roman" w:hAnsi="Times New Roman" w:cs="Times New Roman"/>
        </w:rPr>
      </w:pPr>
    </w:p>
    <w:p w14:paraId="7D0B03DF" w14:textId="6A76CC50" w:rsidR="00284209" w:rsidRPr="000D44C0" w:rsidRDefault="00284209" w:rsidP="000D44C0">
      <w:pPr>
        <w:spacing w:line="360" w:lineRule="auto"/>
        <w:rPr>
          <w:rFonts w:ascii="Times New Roman" w:hAnsi="Times New Roman" w:cs="Times New Roman"/>
        </w:rPr>
      </w:pPr>
      <w:r w:rsidRPr="000D44C0">
        <w:rPr>
          <w:rFonts w:ascii="Times New Roman" w:hAnsi="Times New Roman" w:cs="Times New Roman"/>
        </w:rPr>
        <w:t>Whole plant or CBD and THC</w:t>
      </w:r>
    </w:p>
    <w:p w14:paraId="198B9162" w14:textId="32043049" w:rsidR="00284209" w:rsidRDefault="00284209" w:rsidP="000D44C0">
      <w:pPr>
        <w:spacing w:line="360" w:lineRule="auto"/>
        <w:rPr>
          <w:rFonts w:ascii="Times New Roman" w:hAnsi="Times New Roman" w:cs="Times New Roman"/>
        </w:rPr>
      </w:pPr>
      <w:r w:rsidRPr="000D44C0">
        <w:rPr>
          <w:rFonts w:ascii="Times New Roman" w:hAnsi="Times New Roman" w:cs="Times New Roman"/>
        </w:rPr>
        <w:t xml:space="preserve">The case report included a 15-year-old male with ASD treated with the cannabidiol-based extract (CBE) (0.001% THC and 0.02% CBD) </w:t>
      </w:r>
      <w:r w:rsidRPr="000D44C0">
        <w:rPr>
          <w:rFonts w:ascii="Times New Roman" w:hAnsi="Times New Roman" w:cs="Times New Roman"/>
        </w:rPr>
        <w:fldChar w:fldCharType="begin">
          <w:fldData xml:space="preserve">PEVuZE5vdGU+PENpdGU+PEF1dGhvcj5Qb250b248L0F1dGhvcj48WWVhcj4yMDIwPC9ZZWFyPjxS
ZWNOdW0+MTcwPC9SZWNOdW0+PERpc3BsYXlUZXh0PlsyXTwvRGlzcGxheVRleHQ+PHJlY29yZD48
cmVjLW51bWJlcj4xNzA8L3JlYy1udW1iZXI+PGZvcmVpZ24ta2V5cz48a2V5IGFwcD0iRU4iIGRi
LWlkPSI1YXBzc3J2empkZDB2a2V3eGU4NWVlNTJwOWUyemR4YXp0d3QiIHRpbWVzdGFtcD0iMTYy
OTEwODA4NiI+MTcwPC9rZXk+PC9mb3JlaWduLWtleXM+PHJlZi10eXBlIG5hbWU9IkpvdXJuYWwg
QXJ0aWNsZSI+MTc8L3JlZi10eXBlPjxjb250cmlidXRvcnM+PGF1dGhvcnM+PGF1dGhvcj5Qb250
b24sIEp1bGlhbmEgQW5kcmVhPC9hdXRob3I+PGF1dGhvcj5TbXl0aCwgS2ltPC9hdXRob3I+PGF1
dGhvcj5Tb3VtYmFzaXMsIEVsaWFzPC9hdXRob3I+PGF1dGhvcj5MbGFub3MsIFNlcmdpbyBBbmRy
ZXM8L2F1dGhvcj48YXV0aG9yPkxld2lzLCBNYXJrPC9hdXRob3I+PGF1dGhvcj5NZWVyaG9seiwg
V2lsaGVsbSBBdWd1c3Q8L2F1dGhvcj48YXV0aG9yPlRhbmd1YXksIFJvYmVydCBMYXdyZW5jZTwv
YXV0aG9yPjwvYXV0aG9ycz48L2NvbnRyaWJ1dG9ycz48dGl0bGVzPjx0aXRsZT5BIHBlZGlhdHJp
YyBwYXRpZW50IHdpdGggYXV0aXNtIHNwZWN0cnVtIGRpc29yZGVyIGFuZCBlcGlsZXBzeSB1c2lu
ZyBjYW5uYWJpbm9pZCBleHRyYWN0cyBhcyBjb21wbGVtZW50YXJ5IHRoZXJhcHk6IGEgY2FzZSBy
ZXBvcnQ8L3RpdGxlPjxzZWNvbmRhcnktdGl0bGU+Sm91cm5hbCBvZiBNZWRpY2FsIENhc2UgUmVw
b3J0czwvc2Vjb25kYXJ5LXRpdGxlPjwvdGl0bGVzPjxwZXJpb2RpY2FsPjxmdWxsLXRpdGxlPkpv
dXJuYWwgb2YgTWVkaWNhbCBDYXNlIFJlcG9ydHM8L2Z1bGwtdGl0bGU+PGFiYnItMT5KLiBNZWQu
IENhc2UgUmVwb3J0czwvYWJici0xPjxhYmJyLTI+SiBNZWQgQ2FzZSBSZXBvcnRzPC9hYmJyLTI+
PC9wZXJpb2RpY2FsPjxwYWdlcz4xNjItMTYyPC9wYWdlcz48dm9sdW1lPjE0PC92b2x1bWU+PG51
bWJlcj4xPC9udW1iZXI+PGtleXdvcmRzPjxrZXl3b3JkPkFkb2xlc2NlbnQ8L2tleXdvcmQ+PGtl
eXdvcmQ+QW54aWV0aWVzPC9rZXl3b3JkPjxrZXl3b3JkPkFyaXBpcHJhem9sZTwva2V5d29yZD48
a2V5d29yZD5BdXRpc208L2tleXdvcmQ+PGtleXdvcmQ+QXV0aXNtIFNwZWN0cnVtIERpc29yZGVy
IC0gZHJ1ZyB0aGVyYXB5PC9rZXl3b3JkPjxrZXl3b3JkPkJlaGF2aW9yPC9rZXl3b3JkPjxrZXl3
b3JkPkNhbm5hYmlkaW9sPC9rZXl3b3JkPjxrZXl3b3JkPkNhbm5hYmlkaW9sIGV4dHJhY3Q8L2tl
eXdvcmQ+PGtleXdvcmQ+Q2FubmFiaW5vaWRzPC9rZXl3b3JkPjxrZXl3b3JkPkNhcmUgYW5kIHRy
ZWF0bWVudDwva2V5d29yZD48a2V5d29yZD5DYXNlIFJlcG9ydDwva2V5d29yZD48a2V5d29yZD5D
YXNlczwva2V5d29yZD48a2V5d29yZD5DaGlsZDwva2V5d29yZD48a2V5d29yZD5DaGlsZHJlbjwv
a2V5d29yZD48a2V5d29yZD5Db21tdW5pY2F0aW9uPC9rZXl3b3JkPjxrZXl3b3JkPkNvbXBsZW1l
bnRhcnkgVGhlcmFwaWVzPC9rZXl3b3JkPjxrZXl3b3JkPkNvbXBsZW1lbnRhcnkgdHJlYXRtZW50
PC9rZXl3b3JkPjxrZXl3b3JkPkNvbnZ1bHNpb25zICZhbXA7IHNlaXp1cmVzPC9rZXl3b3JkPjxr
ZXl3b3JkPkRydWcgZG9zYWdlczwva2V5d29yZD48a2V5d29yZD5FcGlsZXBzeTwva2V5d29yZD48
a2V5d29yZD5GREEgYXBwcm92YWw8L2tleXdvcmQ+PGtleXdvcmQ+SGVhbHRoIGFzcGVjdHM8L2tl
eXdvcmQ+PGtleXdvcmQ+SHVtYW5zPC9rZXl3b3JkPjxrZXl3b3JkPkluc29tbmlhPC9rZXl3b3Jk
PjxrZXl3b3JkPkxhYm9yYXRvcmllczwva2V5d29yZD48a2V5d29yZD5MYW1vdHJpZ2luZTwva2V5
d29yZD48a2V5d29yZD5NYWxlPC9rZXl3b3JkPjxrZXl3b3JkPk1hcmlqdWFuYTwva2V5d29yZD48
a2V5d29yZD5NZWRpY2FsIG1hcmlqdWFuYTwva2V5d29yZD48a2V5d29yZD5NZWxhdG9uaW48L2tl
eXdvcmQ+PGtleXdvcmQ+UGF0aWVudHM8L2tleXdvcmQ+PGtleXdvcmQ+UGVkaWF0cmljczwva2V5
d29yZD48a2V5d29yZD5QaHl0b2Nhbm5hYmlub2lkczwva2V5d29yZD48a2V5d29yZD5QbGFudCBF
eHRyYWN0czwva2V5d29yZD48a2V5d29yZD5TbGVlcDwva2V5d29yZD48a2V5d29yZD5UZXRyYWh5
ZHJvY2FubmFiaW5vbC0tVEhDPC9rZXl3b3JkPjwva2V5d29yZHM+PGRhdGVzPjx5ZWFyPjIwMjA8
L3llYXI+PC9kYXRlcz48cHViLWxvY2F0aW9uPkVuZ2xhbmQ8L3B1Yi1sb2NhdGlvbj48cHVibGlz
aGVyPkJpb01lZCBDZW50cmFsIEx0ZDwvcHVibGlzaGVyPjxpc2JuPjE3NTItMTk0NzwvaXNibj48
dXJscz48L3VybHM+PGVsZWN0cm9uaWMtcmVzb3VyY2UtbnVtPjEwLjExODYvczEzMjU2LTAyMC0w
MjQ3OC03PC9lbGVjdHJvbmljLXJlc291cmNlLW51bT48L3JlY29yZD48L0NpdGU+PC9FbmROb3Rl
Pn==
</w:fldData>
        </w:fldChar>
      </w:r>
      <w:r w:rsidR="0070567C">
        <w:rPr>
          <w:rFonts w:ascii="Times New Roman" w:hAnsi="Times New Roman" w:cs="Times New Roman"/>
        </w:rPr>
        <w:instrText xml:space="preserve"> ADDIN EN.CITE </w:instrText>
      </w:r>
      <w:r w:rsidR="0070567C">
        <w:rPr>
          <w:rFonts w:ascii="Times New Roman" w:hAnsi="Times New Roman" w:cs="Times New Roman"/>
        </w:rPr>
        <w:fldChar w:fldCharType="begin">
          <w:fldData xml:space="preserve">PEVuZE5vdGU+PENpdGU+PEF1dGhvcj5Qb250b248L0F1dGhvcj48WWVhcj4yMDIwPC9ZZWFyPjxS
ZWNOdW0+MTcwPC9SZWNOdW0+PERpc3BsYXlUZXh0PlsyXTwvRGlzcGxheVRleHQ+PHJlY29yZD48
cmVjLW51bWJlcj4xNzA8L3JlYy1udW1iZXI+PGZvcmVpZ24ta2V5cz48a2V5IGFwcD0iRU4iIGRi
LWlkPSI1YXBzc3J2empkZDB2a2V3eGU4NWVlNTJwOWUyemR4YXp0d3QiIHRpbWVzdGFtcD0iMTYy
OTEwODA4NiI+MTcwPC9rZXk+PC9mb3JlaWduLWtleXM+PHJlZi10eXBlIG5hbWU9IkpvdXJuYWwg
QXJ0aWNsZSI+MTc8L3JlZi10eXBlPjxjb250cmlidXRvcnM+PGF1dGhvcnM+PGF1dGhvcj5Qb250
b24sIEp1bGlhbmEgQW5kcmVhPC9hdXRob3I+PGF1dGhvcj5TbXl0aCwgS2ltPC9hdXRob3I+PGF1
dGhvcj5Tb3VtYmFzaXMsIEVsaWFzPC9hdXRob3I+PGF1dGhvcj5MbGFub3MsIFNlcmdpbyBBbmRy
ZXM8L2F1dGhvcj48YXV0aG9yPkxld2lzLCBNYXJrPC9hdXRob3I+PGF1dGhvcj5NZWVyaG9seiwg
V2lsaGVsbSBBdWd1c3Q8L2F1dGhvcj48YXV0aG9yPlRhbmd1YXksIFJvYmVydCBMYXdyZW5jZTwv
YXV0aG9yPjwvYXV0aG9ycz48L2NvbnRyaWJ1dG9ycz48dGl0bGVzPjx0aXRsZT5BIHBlZGlhdHJp
YyBwYXRpZW50IHdpdGggYXV0aXNtIHNwZWN0cnVtIGRpc29yZGVyIGFuZCBlcGlsZXBzeSB1c2lu
ZyBjYW5uYWJpbm9pZCBleHRyYWN0cyBhcyBjb21wbGVtZW50YXJ5IHRoZXJhcHk6IGEgY2FzZSBy
ZXBvcnQ8L3RpdGxlPjxzZWNvbmRhcnktdGl0bGU+Sm91cm5hbCBvZiBNZWRpY2FsIENhc2UgUmVw
b3J0czwvc2Vjb25kYXJ5LXRpdGxlPjwvdGl0bGVzPjxwZXJpb2RpY2FsPjxmdWxsLXRpdGxlPkpv
dXJuYWwgb2YgTWVkaWNhbCBDYXNlIFJlcG9ydHM8L2Z1bGwtdGl0bGU+PGFiYnItMT5KLiBNZWQu
IENhc2UgUmVwb3J0czwvYWJici0xPjxhYmJyLTI+SiBNZWQgQ2FzZSBSZXBvcnRzPC9hYmJyLTI+
PC9wZXJpb2RpY2FsPjxwYWdlcz4xNjItMTYyPC9wYWdlcz48dm9sdW1lPjE0PC92b2x1bWU+PG51
bWJlcj4xPC9udW1iZXI+PGtleXdvcmRzPjxrZXl3b3JkPkFkb2xlc2NlbnQ8L2tleXdvcmQ+PGtl
eXdvcmQ+QW54aWV0aWVzPC9rZXl3b3JkPjxrZXl3b3JkPkFyaXBpcHJhem9sZTwva2V5d29yZD48
a2V5d29yZD5BdXRpc208L2tleXdvcmQ+PGtleXdvcmQ+QXV0aXNtIFNwZWN0cnVtIERpc29yZGVy
IC0gZHJ1ZyB0aGVyYXB5PC9rZXl3b3JkPjxrZXl3b3JkPkJlaGF2aW9yPC9rZXl3b3JkPjxrZXl3
b3JkPkNhbm5hYmlkaW9sPC9rZXl3b3JkPjxrZXl3b3JkPkNhbm5hYmlkaW9sIGV4dHJhY3Q8L2tl
eXdvcmQ+PGtleXdvcmQ+Q2FubmFiaW5vaWRzPC9rZXl3b3JkPjxrZXl3b3JkPkNhcmUgYW5kIHRy
ZWF0bWVudDwva2V5d29yZD48a2V5d29yZD5DYXNlIFJlcG9ydDwva2V5d29yZD48a2V5d29yZD5D
YXNlczwva2V5d29yZD48a2V5d29yZD5DaGlsZDwva2V5d29yZD48a2V5d29yZD5DaGlsZHJlbjwv
a2V5d29yZD48a2V5d29yZD5Db21tdW5pY2F0aW9uPC9rZXl3b3JkPjxrZXl3b3JkPkNvbXBsZW1l
bnRhcnkgVGhlcmFwaWVzPC9rZXl3b3JkPjxrZXl3b3JkPkNvbXBsZW1lbnRhcnkgdHJlYXRtZW50
PC9rZXl3b3JkPjxrZXl3b3JkPkNvbnZ1bHNpb25zICZhbXA7IHNlaXp1cmVzPC9rZXl3b3JkPjxr
ZXl3b3JkPkRydWcgZG9zYWdlczwva2V5d29yZD48a2V5d29yZD5FcGlsZXBzeTwva2V5d29yZD48
a2V5d29yZD5GREEgYXBwcm92YWw8L2tleXdvcmQ+PGtleXdvcmQ+SGVhbHRoIGFzcGVjdHM8L2tl
eXdvcmQ+PGtleXdvcmQ+SHVtYW5zPC9rZXl3b3JkPjxrZXl3b3JkPkluc29tbmlhPC9rZXl3b3Jk
PjxrZXl3b3JkPkxhYm9yYXRvcmllczwva2V5d29yZD48a2V5d29yZD5MYW1vdHJpZ2luZTwva2V5
d29yZD48a2V5d29yZD5NYWxlPC9rZXl3b3JkPjxrZXl3b3JkPk1hcmlqdWFuYTwva2V5d29yZD48
a2V5d29yZD5NZWRpY2FsIG1hcmlqdWFuYTwva2V5d29yZD48a2V5d29yZD5NZWxhdG9uaW48L2tl
eXdvcmQ+PGtleXdvcmQ+UGF0aWVudHM8L2tleXdvcmQ+PGtleXdvcmQ+UGVkaWF0cmljczwva2V5
d29yZD48a2V5d29yZD5QaHl0b2Nhbm5hYmlub2lkczwva2V5d29yZD48a2V5d29yZD5QbGFudCBF
eHRyYWN0czwva2V5d29yZD48a2V5d29yZD5TbGVlcDwva2V5d29yZD48a2V5d29yZD5UZXRyYWh5
ZHJvY2FubmFiaW5vbC0tVEhDPC9rZXl3b3JkPjwva2V5d29yZHM+PGRhdGVzPjx5ZWFyPjIwMjA8
L3llYXI+PC9kYXRlcz48cHViLWxvY2F0aW9uPkVuZ2xhbmQ8L3B1Yi1sb2NhdGlvbj48cHVibGlz
aGVyPkJpb01lZCBDZW50cmFsIEx0ZDwvcHVibGlzaGVyPjxpc2JuPjE3NTItMTk0NzwvaXNibj48
dXJscz48L3VybHM+PGVsZWN0cm9uaWMtcmVzb3VyY2UtbnVtPjEwLjExODYvczEzMjU2LTAyMC0w
MjQ3OC03PC9lbGVjdHJvbmljLXJlc291cmNlLW51bT48L3JlY29yZD48L0NpdGU+PC9FbmROb3Rl
Pn==
</w:fldData>
        </w:fldChar>
      </w:r>
      <w:r w:rsidR="0070567C">
        <w:rPr>
          <w:rFonts w:ascii="Times New Roman" w:hAnsi="Times New Roman" w:cs="Times New Roman"/>
        </w:rPr>
        <w:instrText xml:space="preserve"> ADDIN EN.CITE.DATA </w:instrText>
      </w:r>
      <w:r w:rsidR="0070567C">
        <w:rPr>
          <w:rFonts w:ascii="Times New Roman" w:hAnsi="Times New Roman" w:cs="Times New Roman"/>
        </w:rPr>
      </w:r>
      <w:r w:rsidR="0070567C">
        <w:rPr>
          <w:rFonts w:ascii="Times New Roman" w:hAnsi="Times New Roman" w:cs="Times New Roman"/>
        </w:rPr>
        <w:fldChar w:fldCharType="end"/>
      </w:r>
      <w:r w:rsidRPr="000D44C0">
        <w:rPr>
          <w:rFonts w:ascii="Times New Roman" w:hAnsi="Times New Roman" w:cs="Times New Roman"/>
        </w:rPr>
      </w:r>
      <w:r w:rsidRPr="000D44C0">
        <w:rPr>
          <w:rFonts w:ascii="Times New Roman" w:hAnsi="Times New Roman" w:cs="Times New Roman"/>
        </w:rPr>
        <w:fldChar w:fldCharType="separate"/>
      </w:r>
      <w:r w:rsidR="0070567C">
        <w:rPr>
          <w:rFonts w:ascii="Times New Roman" w:hAnsi="Times New Roman" w:cs="Times New Roman"/>
          <w:noProof/>
        </w:rPr>
        <w:t>[2]</w:t>
      </w:r>
      <w:r w:rsidRPr="000D44C0">
        <w:rPr>
          <w:rFonts w:ascii="Times New Roman" w:hAnsi="Times New Roman" w:cs="Times New Roman"/>
        </w:rPr>
        <w:fldChar w:fldCharType="end"/>
      </w:r>
      <w:r w:rsidRPr="000D44C0">
        <w:rPr>
          <w:rFonts w:ascii="Times New Roman" w:hAnsi="Times New Roman" w:cs="Times New Roman"/>
        </w:rPr>
        <w:t xml:space="preserve">. Improvements were seen in anxiety, aggression, irritability, socialization, communication, and sleep and were still evident 2 years after initiation. No adverse effects were reported, and an attempt at weaning off CBE increased irritability and aggressiveness. While partial responses were seen at the initial dose of 0.1 mL twice a day, responses were improved at a dose of 0.2 mL twice a day - suggesting possible benefits of a relatively low dose of CBE </w:t>
      </w:r>
      <w:r w:rsidRPr="000D44C0">
        <w:rPr>
          <w:rFonts w:ascii="Times New Roman" w:hAnsi="Times New Roman" w:cs="Times New Roman"/>
        </w:rPr>
        <w:fldChar w:fldCharType="begin">
          <w:fldData xml:space="preserve">PEVuZE5vdGU+PENpdGU+PEF1dGhvcj5Qb250b248L0F1dGhvcj48WWVhcj4yMDIwPC9ZZWFyPjxS
ZWNOdW0+MTcwPC9SZWNOdW0+PERpc3BsYXlUZXh0PlsyXTwvRGlzcGxheVRleHQ+PHJlY29yZD48
cmVjLW51bWJlcj4xNzA8L3JlYy1udW1iZXI+PGZvcmVpZ24ta2V5cz48a2V5IGFwcD0iRU4iIGRi
LWlkPSI1YXBzc3J2empkZDB2a2V3eGU4NWVlNTJwOWUyemR4YXp0d3QiIHRpbWVzdGFtcD0iMTYy
OTEwODA4NiI+MTcwPC9rZXk+PC9mb3JlaWduLWtleXM+PHJlZi10eXBlIG5hbWU9IkpvdXJuYWwg
QXJ0aWNsZSI+MTc8L3JlZi10eXBlPjxjb250cmlidXRvcnM+PGF1dGhvcnM+PGF1dGhvcj5Qb250
b24sIEp1bGlhbmEgQW5kcmVhPC9hdXRob3I+PGF1dGhvcj5TbXl0aCwgS2ltPC9hdXRob3I+PGF1
dGhvcj5Tb3VtYmFzaXMsIEVsaWFzPC9hdXRob3I+PGF1dGhvcj5MbGFub3MsIFNlcmdpbyBBbmRy
ZXM8L2F1dGhvcj48YXV0aG9yPkxld2lzLCBNYXJrPC9hdXRob3I+PGF1dGhvcj5NZWVyaG9seiwg
V2lsaGVsbSBBdWd1c3Q8L2F1dGhvcj48YXV0aG9yPlRhbmd1YXksIFJvYmVydCBMYXdyZW5jZTwv
YXV0aG9yPjwvYXV0aG9ycz48L2NvbnRyaWJ1dG9ycz48dGl0bGVzPjx0aXRsZT5BIHBlZGlhdHJp
YyBwYXRpZW50IHdpdGggYXV0aXNtIHNwZWN0cnVtIGRpc29yZGVyIGFuZCBlcGlsZXBzeSB1c2lu
ZyBjYW5uYWJpbm9pZCBleHRyYWN0cyBhcyBjb21wbGVtZW50YXJ5IHRoZXJhcHk6IGEgY2FzZSBy
ZXBvcnQ8L3RpdGxlPjxzZWNvbmRhcnktdGl0bGU+Sm91cm5hbCBvZiBNZWRpY2FsIENhc2UgUmVw
b3J0czwvc2Vjb25kYXJ5LXRpdGxlPjwvdGl0bGVzPjxwZXJpb2RpY2FsPjxmdWxsLXRpdGxlPkpv
dXJuYWwgb2YgTWVkaWNhbCBDYXNlIFJlcG9ydHM8L2Z1bGwtdGl0bGU+PGFiYnItMT5KLiBNZWQu
IENhc2UgUmVwb3J0czwvYWJici0xPjxhYmJyLTI+SiBNZWQgQ2FzZSBSZXBvcnRzPC9hYmJyLTI+
PC9wZXJpb2RpY2FsPjxwYWdlcz4xNjItMTYyPC9wYWdlcz48dm9sdW1lPjE0PC92b2x1bWU+PG51
bWJlcj4xPC9udW1iZXI+PGtleXdvcmRzPjxrZXl3b3JkPkFkb2xlc2NlbnQ8L2tleXdvcmQ+PGtl
eXdvcmQ+QW54aWV0aWVzPC9rZXl3b3JkPjxrZXl3b3JkPkFyaXBpcHJhem9sZTwva2V5d29yZD48
a2V5d29yZD5BdXRpc208L2tleXdvcmQ+PGtleXdvcmQ+QXV0aXNtIFNwZWN0cnVtIERpc29yZGVy
IC0gZHJ1ZyB0aGVyYXB5PC9rZXl3b3JkPjxrZXl3b3JkPkJlaGF2aW9yPC9rZXl3b3JkPjxrZXl3
b3JkPkNhbm5hYmlkaW9sPC9rZXl3b3JkPjxrZXl3b3JkPkNhbm5hYmlkaW9sIGV4dHJhY3Q8L2tl
eXdvcmQ+PGtleXdvcmQ+Q2FubmFiaW5vaWRzPC9rZXl3b3JkPjxrZXl3b3JkPkNhcmUgYW5kIHRy
ZWF0bWVudDwva2V5d29yZD48a2V5d29yZD5DYXNlIFJlcG9ydDwva2V5d29yZD48a2V5d29yZD5D
YXNlczwva2V5d29yZD48a2V5d29yZD5DaGlsZDwva2V5d29yZD48a2V5d29yZD5DaGlsZHJlbjwv
a2V5d29yZD48a2V5d29yZD5Db21tdW5pY2F0aW9uPC9rZXl3b3JkPjxrZXl3b3JkPkNvbXBsZW1l
bnRhcnkgVGhlcmFwaWVzPC9rZXl3b3JkPjxrZXl3b3JkPkNvbXBsZW1lbnRhcnkgdHJlYXRtZW50
PC9rZXl3b3JkPjxrZXl3b3JkPkNvbnZ1bHNpb25zICZhbXA7IHNlaXp1cmVzPC9rZXl3b3JkPjxr
ZXl3b3JkPkRydWcgZG9zYWdlczwva2V5d29yZD48a2V5d29yZD5FcGlsZXBzeTwva2V5d29yZD48
a2V5d29yZD5GREEgYXBwcm92YWw8L2tleXdvcmQ+PGtleXdvcmQ+SGVhbHRoIGFzcGVjdHM8L2tl
eXdvcmQ+PGtleXdvcmQ+SHVtYW5zPC9rZXl3b3JkPjxrZXl3b3JkPkluc29tbmlhPC9rZXl3b3Jk
PjxrZXl3b3JkPkxhYm9yYXRvcmllczwva2V5d29yZD48a2V5d29yZD5MYW1vdHJpZ2luZTwva2V5
d29yZD48a2V5d29yZD5NYWxlPC9rZXl3b3JkPjxrZXl3b3JkPk1hcmlqdWFuYTwva2V5d29yZD48
a2V5d29yZD5NZWRpY2FsIG1hcmlqdWFuYTwva2V5d29yZD48a2V5d29yZD5NZWxhdG9uaW48L2tl
eXdvcmQ+PGtleXdvcmQ+UGF0aWVudHM8L2tleXdvcmQ+PGtleXdvcmQ+UGVkaWF0cmljczwva2V5
d29yZD48a2V5d29yZD5QaHl0b2Nhbm5hYmlub2lkczwva2V5d29yZD48a2V5d29yZD5QbGFudCBF
eHRyYWN0czwva2V5d29yZD48a2V5d29yZD5TbGVlcDwva2V5d29yZD48a2V5d29yZD5UZXRyYWh5
ZHJvY2FubmFiaW5vbC0tVEhDPC9rZXl3b3JkPjwva2V5d29yZHM+PGRhdGVzPjx5ZWFyPjIwMjA8
L3llYXI+PC9kYXRlcz48cHViLWxvY2F0aW9uPkVuZ2xhbmQ8L3B1Yi1sb2NhdGlvbj48cHVibGlz
aGVyPkJpb01lZCBDZW50cmFsIEx0ZDwvcHVibGlzaGVyPjxpc2JuPjE3NTItMTk0NzwvaXNibj48
dXJscz48L3VybHM+PGVsZWN0cm9uaWMtcmVzb3VyY2UtbnVtPjEwLjExODYvczEzMjU2LTAyMC0w
MjQ3OC03PC9lbGVjdHJvbmljLXJlc291cmNlLW51bT48L3JlY29yZD48L0NpdGU+PC9FbmROb3Rl
Pn==
</w:fldData>
        </w:fldChar>
      </w:r>
      <w:r w:rsidR="0070567C">
        <w:rPr>
          <w:rFonts w:ascii="Times New Roman" w:hAnsi="Times New Roman" w:cs="Times New Roman"/>
        </w:rPr>
        <w:instrText xml:space="preserve"> ADDIN EN.CITE </w:instrText>
      </w:r>
      <w:r w:rsidR="0070567C">
        <w:rPr>
          <w:rFonts w:ascii="Times New Roman" w:hAnsi="Times New Roman" w:cs="Times New Roman"/>
        </w:rPr>
        <w:fldChar w:fldCharType="begin">
          <w:fldData xml:space="preserve">PEVuZE5vdGU+PENpdGU+PEF1dGhvcj5Qb250b248L0F1dGhvcj48WWVhcj4yMDIwPC9ZZWFyPjxS
ZWNOdW0+MTcwPC9SZWNOdW0+PERpc3BsYXlUZXh0PlsyXTwvRGlzcGxheVRleHQ+PHJlY29yZD48
cmVjLW51bWJlcj4xNzA8L3JlYy1udW1iZXI+PGZvcmVpZ24ta2V5cz48a2V5IGFwcD0iRU4iIGRi
LWlkPSI1YXBzc3J2empkZDB2a2V3eGU4NWVlNTJwOWUyemR4YXp0d3QiIHRpbWVzdGFtcD0iMTYy
OTEwODA4NiI+MTcwPC9rZXk+PC9mb3JlaWduLWtleXM+PHJlZi10eXBlIG5hbWU9IkpvdXJuYWwg
QXJ0aWNsZSI+MTc8L3JlZi10eXBlPjxjb250cmlidXRvcnM+PGF1dGhvcnM+PGF1dGhvcj5Qb250
b24sIEp1bGlhbmEgQW5kcmVhPC9hdXRob3I+PGF1dGhvcj5TbXl0aCwgS2ltPC9hdXRob3I+PGF1
dGhvcj5Tb3VtYmFzaXMsIEVsaWFzPC9hdXRob3I+PGF1dGhvcj5MbGFub3MsIFNlcmdpbyBBbmRy
ZXM8L2F1dGhvcj48YXV0aG9yPkxld2lzLCBNYXJrPC9hdXRob3I+PGF1dGhvcj5NZWVyaG9seiwg
V2lsaGVsbSBBdWd1c3Q8L2F1dGhvcj48YXV0aG9yPlRhbmd1YXksIFJvYmVydCBMYXdyZW5jZTwv
YXV0aG9yPjwvYXV0aG9ycz48L2NvbnRyaWJ1dG9ycz48dGl0bGVzPjx0aXRsZT5BIHBlZGlhdHJp
YyBwYXRpZW50IHdpdGggYXV0aXNtIHNwZWN0cnVtIGRpc29yZGVyIGFuZCBlcGlsZXBzeSB1c2lu
ZyBjYW5uYWJpbm9pZCBleHRyYWN0cyBhcyBjb21wbGVtZW50YXJ5IHRoZXJhcHk6IGEgY2FzZSBy
ZXBvcnQ8L3RpdGxlPjxzZWNvbmRhcnktdGl0bGU+Sm91cm5hbCBvZiBNZWRpY2FsIENhc2UgUmVw
b3J0czwvc2Vjb25kYXJ5LXRpdGxlPjwvdGl0bGVzPjxwZXJpb2RpY2FsPjxmdWxsLXRpdGxlPkpv
dXJuYWwgb2YgTWVkaWNhbCBDYXNlIFJlcG9ydHM8L2Z1bGwtdGl0bGU+PGFiYnItMT5KLiBNZWQu
IENhc2UgUmVwb3J0czwvYWJici0xPjxhYmJyLTI+SiBNZWQgQ2FzZSBSZXBvcnRzPC9hYmJyLTI+
PC9wZXJpb2RpY2FsPjxwYWdlcz4xNjItMTYyPC9wYWdlcz48dm9sdW1lPjE0PC92b2x1bWU+PG51
bWJlcj4xPC9udW1iZXI+PGtleXdvcmRzPjxrZXl3b3JkPkFkb2xlc2NlbnQ8L2tleXdvcmQ+PGtl
eXdvcmQ+QW54aWV0aWVzPC9rZXl3b3JkPjxrZXl3b3JkPkFyaXBpcHJhem9sZTwva2V5d29yZD48
a2V5d29yZD5BdXRpc208L2tleXdvcmQ+PGtleXdvcmQ+QXV0aXNtIFNwZWN0cnVtIERpc29yZGVy
IC0gZHJ1ZyB0aGVyYXB5PC9rZXl3b3JkPjxrZXl3b3JkPkJlaGF2aW9yPC9rZXl3b3JkPjxrZXl3
b3JkPkNhbm5hYmlkaW9sPC9rZXl3b3JkPjxrZXl3b3JkPkNhbm5hYmlkaW9sIGV4dHJhY3Q8L2tl
eXdvcmQ+PGtleXdvcmQ+Q2FubmFiaW5vaWRzPC9rZXl3b3JkPjxrZXl3b3JkPkNhcmUgYW5kIHRy
ZWF0bWVudDwva2V5d29yZD48a2V5d29yZD5DYXNlIFJlcG9ydDwva2V5d29yZD48a2V5d29yZD5D
YXNlczwva2V5d29yZD48a2V5d29yZD5DaGlsZDwva2V5d29yZD48a2V5d29yZD5DaGlsZHJlbjwv
a2V5d29yZD48a2V5d29yZD5Db21tdW5pY2F0aW9uPC9rZXl3b3JkPjxrZXl3b3JkPkNvbXBsZW1l
bnRhcnkgVGhlcmFwaWVzPC9rZXl3b3JkPjxrZXl3b3JkPkNvbXBsZW1lbnRhcnkgdHJlYXRtZW50
PC9rZXl3b3JkPjxrZXl3b3JkPkNvbnZ1bHNpb25zICZhbXA7IHNlaXp1cmVzPC9rZXl3b3JkPjxr
ZXl3b3JkPkRydWcgZG9zYWdlczwva2V5d29yZD48a2V5d29yZD5FcGlsZXBzeTwva2V5d29yZD48
a2V5d29yZD5GREEgYXBwcm92YWw8L2tleXdvcmQ+PGtleXdvcmQ+SGVhbHRoIGFzcGVjdHM8L2tl
eXdvcmQ+PGtleXdvcmQ+SHVtYW5zPC9rZXl3b3JkPjxrZXl3b3JkPkluc29tbmlhPC9rZXl3b3Jk
PjxrZXl3b3JkPkxhYm9yYXRvcmllczwva2V5d29yZD48a2V5d29yZD5MYW1vdHJpZ2luZTwva2V5
d29yZD48a2V5d29yZD5NYWxlPC9rZXl3b3JkPjxrZXl3b3JkPk1hcmlqdWFuYTwva2V5d29yZD48
a2V5d29yZD5NZWRpY2FsIG1hcmlqdWFuYTwva2V5d29yZD48a2V5d29yZD5NZWxhdG9uaW48L2tl
eXdvcmQ+PGtleXdvcmQ+UGF0aWVudHM8L2tleXdvcmQ+PGtleXdvcmQ+UGVkaWF0cmljczwva2V5
d29yZD48a2V5d29yZD5QaHl0b2Nhbm5hYmlub2lkczwva2V5d29yZD48a2V5d29yZD5QbGFudCBF
eHRyYWN0czwva2V5d29yZD48a2V5d29yZD5TbGVlcDwva2V5d29yZD48a2V5d29yZD5UZXRyYWh5
ZHJvY2FubmFiaW5vbC0tVEhDPC9rZXl3b3JkPjwva2V5d29yZHM+PGRhdGVzPjx5ZWFyPjIwMjA8
L3llYXI+PC9kYXRlcz48cHViLWxvY2F0aW9uPkVuZ2xhbmQ8L3B1Yi1sb2NhdGlvbj48cHVibGlz
aGVyPkJpb01lZCBDZW50cmFsIEx0ZDwvcHVibGlzaGVyPjxpc2JuPjE3NTItMTk0NzwvaXNibj48
dXJscz48L3VybHM+PGVsZWN0cm9uaWMtcmVzb3VyY2UtbnVtPjEwLjExODYvczEzMjU2LTAyMC0w
MjQ3OC03PC9lbGVjdHJvbmljLXJlc291cmNlLW51bT48L3JlY29yZD48L0NpdGU+PC9FbmROb3Rl
Pn==
</w:fldData>
        </w:fldChar>
      </w:r>
      <w:r w:rsidR="0070567C">
        <w:rPr>
          <w:rFonts w:ascii="Times New Roman" w:hAnsi="Times New Roman" w:cs="Times New Roman"/>
        </w:rPr>
        <w:instrText xml:space="preserve"> ADDIN EN.CITE.DATA </w:instrText>
      </w:r>
      <w:r w:rsidR="0070567C">
        <w:rPr>
          <w:rFonts w:ascii="Times New Roman" w:hAnsi="Times New Roman" w:cs="Times New Roman"/>
        </w:rPr>
      </w:r>
      <w:r w:rsidR="0070567C">
        <w:rPr>
          <w:rFonts w:ascii="Times New Roman" w:hAnsi="Times New Roman" w:cs="Times New Roman"/>
        </w:rPr>
        <w:fldChar w:fldCharType="end"/>
      </w:r>
      <w:r w:rsidRPr="000D44C0">
        <w:rPr>
          <w:rFonts w:ascii="Times New Roman" w:hAnsi="Times New Roman" w:cs="Times New Roman"/>
        </w:rPr>
      </w:r>
      <w:r w:rsidRPr="000D44C0">
        <w:rPr>
          <w:rFonts w:ascii="Times New Roman" w:hAnsi="Times New Roman" w:cs="Times New Roman"/>
        </w:rPr>
        <w:fldChar w:fldCharType="separate"/>
      </w:r>
      <w:r w:rsidR="0070567C">
        <w:rPr>
          <w:rFonts w:ascii="Times New Roman" w:hAnsi="Times New Roman" w:cs="Times New Roman"/>
          <w:noProof/>
        </w:rPr>
        <w:t>[2]</w:t>
      </w:r>
      <w:r w:rsidRPr="000D44C0">
        <w:rPr>
          <w:rFonts w:ascii="Times New Roman" w:hAnsi="Times New Roman" w:cs="Times New Roman"/>
        </w:rPr>
        <w:fldChar w:fldCharType="end"/>
      </w:r>
      <w:r w:rsidRPr="000D44C0">
        <w:rPr>
          <w:rFonts w:ascii="Times New Roman" w:hAnsi="Times New Roman" w:cs="Times New Roman"/>
        </w:rPr>
        <w:t>.</w:t>
      </w:r>
    </w:p>
    <w:p w14:paraId="34E0D2DA" w14:textId="77777777" w:rsidR="002E18C3" w:rsidRPr="000D44C0" w:rsidRDefault="002E18C3" w:rsidP="000D44C0">
      <w:pPr>
        <w:spacing w:line="360" w:lineRule="auto"/>
        <w:rPr>
          <w:rFonts w:ascii="Times New Roman" w:hAnsi="Times New Roman" w:cs="Times New Roman"/>
        </w:rPr>
      </w:pPr>
    </w:p>
    <w:p w14:paraId="5EEA4E3B" w14:textId="17BA68CE" w:rsidR="00284209" w:rsidRPr="00316509" w:rsidRDefault="00110213" w:rsidP="000D44C0">
      <w:pPr>
        <w:spacing w:line="360" w:lineRule="auto"/>
        <w:rPr>
          <w:rFonts w:ascii="Times New Roman" w:hAnsi="Times New Roman" w:cs="Times New Roman"/>
          <w:b/>
          <w:bCs/>
        </w:rPr>
      </w:pPr>
      <w:r>
        <w:rPr>
          <w:rFonts w:ascii="Times New Roman" w:hAnsi="Times New Roman" w:cs="Times New Roman"/>
          <w:b/>
          <w:bCs/>
        </w:rPr>
        <w:t>Fragile X Syndrome (</w:t>
      </w:r>
      <w:r w:rsidR="00284209" w:rsidRPr="00316509">
        <w:rPr>
          <w:rFonts w:ascii="Times New Roman" w:hAnsi="Times New Roman" w:cs="Times New Roman"/>
          <w:b/>
          <w:bCs/>
        </w:rPr>
        <w:t>FXS</w:t>
      </w:r>
      <w:r>
        <w:rPr>
          <w:rFonts w:ascii="Times New Roman" w:hAnsi="Times New Roman" w:cs="Times New Roman"/>
          <w:b/>
          <w:bCs/>
        </w:rPr>
        <w:t>)</w:t>
      </w:r>
    </w:p>
    <w:p w14:paraId="5A61FD0B" w14:textId="55EEC2B0" w:rsidR="00284209" w:rsidRDefault="00284209" w:rsidP="000D44C0">
      <w:pPr>
        <w:spacing w:line="360" w:lineRule="auto"/>
        <w:rPr>
          <w:rFonts w:ascii="Times New Roman" w:hAnsi="Times New Roman" w:cs="Times New Roman"/>
        </w:rPr>
      </w:pPr>
      <w:r w:rsidRPr="000D44C0">
        <w:rPr>
          <w:rFonts w:ascii="Times New Roman" w:hAnsi="Times New Roman" w:cs="Times New Roman"/>
        </w:rPr>
        <w:t xml:space="preserve">The case report was part of a case series (n=3), however, only one of the participants was under the age of 19 and eligible for our review. This participant was a 3.5-year-old male who was administered 50mg of CBD per day via an oral CBD paste (18%- 23.5% CBD, 0.03% THC) since 15-months of age </w:t>
      </w:r>
      <w:r w:rsidRPr="000D44C0">
        <w:rPr>
          <w:rFonts w:ascii="Times New Roman" w:hAnsi="Times New Roman" w:cs="Times New Roman"/>
        </w:rPr>
        <w:fldChar w:fldCharType="begin"/>
      </w:r>
      <w:r w:rsidR="0070567C">
        <w:rPr>
          <w:rFonts w:ascii="Times New Roman" w:hAnsi="Times New Roman" w:cs="Times New Roman"/>
        </w:rPr>
        <w:instrText xml:space="preserve"> ADDIN EN.CITE &lt;EndNote&gt;&lt;Cite&gt;&lt;Author&gt;Tartaglia&lt;/Author&gt;&lt;Year&gt;2019&lt;/Year&gt;&lt;RecNum&gt;172&lt;/RecNum&gt;&lt;DisplayText&gt;[3]&lt;/DisplayText&gt;&lt;record&gt;&lt;rec-number&gt;172&lt;/rec-number&gt;&lt;foreign-keys&gt;&lt;key app="EN" db-id="5apssrvzjdd0vkewxe85ee52p9e2zdxaztwt" timestamp="1629108086"&gt;172&lt;/key&gt;&lt;/foreign-keys&gt;&lt;ref-type name="Journal Article"&gt;17&lt;/ref-type&gt;&lt;contributors&gt;&lt;authors&gt;&lt;author&gt;Tartaglia, N.&lt;/author&gt;&lt;author&gt;Bonn-Miller, M.&lt;/author&gt;&lt;author&gt;Hagerman, R.&lt;/author&gt;&lt;/authors&gt;&lt;/contributors&gt;&lt;titles&gt;&lt;title&gt;Treatment of Fragile X Syndrome with Cannabidiol: A Case Series Study and Brief Review of the Literature&lt;/title&gt;&lt;secondary-title&gt;Cannabis and Cannabinoid Research&lt;/secondary-title&gt;&lt;/titles&gt;&lt;periodical&gt;&lt;full-title&gt;Cannabis and Cannabinoid Research&lt;/full-title&gt;&lt;abbr-2&gt;Cannabis and Cannabinoid Res&lt;/abbr-2&gt;&lt;/periodical&gt;&lt;pages&gt;3-9&lt;/pages&gt;&lt;volume&gt;4&lt;/volume&gt;&lt;number&gt;1&lt;/number&gt;&lt;keywords&gt;&lt;keyword&gt;cannabidiol: cbd: endocannabinoid system: fragile X syndrome: oral solution: adaptive behavior: adult: anxiety: body weight gain: case report: child: child behavior: child development: clinical article: drug mechanism: exploratory behavior: falling: fee&lt;/keyword&gt;&lt;/keywords&gt;&lt;dates&gt;&lt;year&gt;2019&lt;/year&gt;&lt;/dates&gt;&lt;urls&gt;&lt;/urls&gt;&lt;research-notes&gt;Eligible&lt;/research-notes&gt;&lt;/record&gt;&lt;/Cite&gt;&lt;/EndNote&gt;</w:instrText>
      </w:r>
      <w:r w:rsidRPr="000D44C0">
        <w:rPr>
          <w:rFonts w:ascii="Times New Roman" w:hAnsi="Times New Roman" w:cs="Times New Roman"/>
        </w:rPr>
        <w:fldChar w:fldCharType="separate"/>
      </w:r>
      <w:r w:rsidR="0070567C">
        <w:rPr>
          <w:rFonts w:ascii="Times New Roman" w:hAnsi="Times New Roman" w:cs="Times New Roman"/>
          <w:noProof/>
        </w:rPr>
        <w:t>[3]</w:t>
      </w:r>
      <w:r w:rsidRPr="000D44C0">
        <w:rPr>
          <w:rFonts w:ascii="Times New Roman" w:hAnsi="Times New Roman" w:cs="Times New Roman"/>
        </w:rPr>
        <w:fldChar w:fldCharType="end"/>
      </w:r>
      <w:r w:rsidRPr="000D44C0">
        <w:rPr>
          <w:rFonts w:ascii="Times New Roman" w:hAnsi="Times New Roman" w:cs="Times New Roman"/>
        </w:rPr>
        <w:t>. Whilst on CBD treatment</w:t>
      </w:r>
      <w:r w:rsidRPr="000D44C0" w:rsidDel="007D4F28">
        <w:rPr>
          <w:rFonts w:ascii="Times New Roman" w:hAnsi="Times New Roman" w:cs="Times New Roman"/>
        </w:rPr>
        <w:t xml:space="preserve"> </w:t>
      </w:r>
      <w:r w:rsidRPr="000D44C0">
        <w:rPr>
          <w:rFonts w:ascii="Times New Roman" w:hAnsi="Times New Roman" w:cs="Times New Roman"/>
        </w:rPr>
        <w:t xml:space="preserve">parents reported improvements in a range of </w:t>
      </w:r>
      <w:r w:rsidRPr="000D44C0">
        <w:rPr>
          <w:rFonts w:ascii="Times New Roman" w:hAnsi="Times New Roman" w:cs="Times New Roman"/>
          <w:color w:val="000000" w:themeColor="text1"/>
        </w:rPr>
        <w:t xml:space="preserve">parameters, such as feeding, weight gain, oral-motor coordination, motor skills, vocalisation and language skills, willingness to explore new places, a decrease in self-stimulatory behaviour, social avoidance, sensory sensitivities, and hyperactivity. Discontinuation of CBD (at 30 months of age) led to re-emergence of prior symptoms (i.e., anxiety, meltdowns, sleep difficulties), which reduced when CBD treatment was reinitiated at 3 years of age. According to the </w:t>
      </w:r>
      <w:r w:rsidRPr="000D44C0">
        <w:rPr>
          <w:rFonts w:ascii="Times New Roman" w:hAnsi="Times New Roman" w:cs="Times New Roman"/>
        </w:rPr>
        <w:t>Vineland Adaptive Behaviour Scale (VABS), he had also maintained his score from 1 to 3 years of age, indicating an improvement (individuals with FXS tend to have a decrease in adaptive function scores over this time).</w:t>
      </w:r>
      <w:r w:rsidRPr="000D44C0">
        <w:rPr>
          <w:rFonts w:ascii="Times New Roman" w:hAnsi="Times New Roman" w:cs="Times New Roman"/>
          <w:color w:val="FF0000"/>
        </w:rPr>
        <w:t xml:space="preserve"> </w:t>
      </w:r>
      <w:r w:rsidRPr="000D44C0">
        <w:rPr>
          <w:rFonts w:ascii="Times New Roman" w:hAnsi="Times New Roman" w:cs="Times New Roman"/>
        </w:rPr>
        <w:t xml:space="preserve">No adverse events were observed </w:t>
      </w:r>
      <w:r w:rsidRPr="000D44C0">
        <w:rPr>
          <w:rFonts w:ascii="Times New Roman" w:hAnsi="Times New Roman" w:cs="Times New Roman"/>
        </w:rPr>
        <w:fldChar w:fldCharType="begin"/>
      </w:r>
      <w:r w:rsidR="0070567C">
        <w:rPr>
          <w:rFonts w:ascii="Times New Roman" w:hAnsi="Times New Roman" w:cs="Times New Roman"/>
        </w:rPr>
        <w:instrText xml:space="preserve"> ADDIN EN.CITE &lt;EndNote&gt;&lt;Cite&gt;&lt;Author&gt;Tartaglia&lt;/Author&gt;&lt;Year&gt;2019&lt;/Year&gt;&lt;RecNum&gt;172&lt;/RecNum&gt;&lt;DisplayText&gt;[3]&lt;/DisplayText&gt;&lt;record&gt;&lt;rec-number&gt;172&lt;/rec-number&gt;&lt;foreign-keys&gt;&lt;key app="EN" db-id="5apssrvzjdd0vkewxe85ee52p9e2zdxaztwt" timestamp="1629108086"&gt;172&lt;/key&gt;&lt;/foreign-keys&gt;&lt;ref-type name="Journal Article"&gt;17&lt;/ref-type&gt;&lt;contributors&gt;&lt;authors&gt;&lt;author&gt;Tartaglia, N.&lt;/author&gt;&lt;author&gt;Bonn-Miller, M.&lt;/author&gt;&lt;author&gt;Hagerman, R.&lt;/author&gt;&lt;/authors&gt;&lt;/contributors&gt;&lt;titles&gt;&lt;title&gt;Treatment of Fragile X Syndrome with Cannabidiol: A Case Series Study and Brief Review of the Literature&lt;/title&gt;&lt;secondary-title&gt;Cannabis and Cannabinoid Research&lt;/secondary-title&gt;&lt;/titles&gt;&lt;periodical&gt;&lt;full-title&gt;Cannabis and Cannabinoid Research&lt;/full-title&gt;&lt;abbr-2&gt;Cannabis and Cannabinoid Res&lt;/abbr-2&gt;&lt;/periodical&gt;&lt;pages&gt;3-9&lt;/pages&gt;&lt;volume&gt;4&lt;/volume&gt;&lt;number&gt;1&lt;/number&gt;&lt;keywords&gt;&lt;keyword&gt;cannabidiol: cbd: endocannabinoid system: fragile X syndrome: oral solution: adaptive behavior: adult: anxiety: body weight gain: case report: child: child behavior: child development: clinical article: drug mechanism: exploratory behavior: falling: fee&lt;/keyword&gt;&lt;/keywords&gt;&lt;dates&gt;&lt;year&gt;2019&lt;/year&gt;&lt;/dates&gt;&lt;urls&gt;&lt;/urls&gt;&lt;research-notes&gt;Eligible&lt;/research-notes&gt;&lt;/record&gt;&lt;/Cite&gt;&lt;/EndNote&gt;</w:instrText>
      </w:r>
      <w:r w:rsidRPr="000D44C0">
        <w:rPr>
          <w:rFonts w:ascii="Times New Roman" w:hAnsi="Times New Roman" w:cs="Times New Roman"/>
        </w:rPr>
        <w:fldChar w:fldCharType="separate"/>
      </w:r>
      <w:r w:rsidR="0070567C">
        <w:rPr>
          <w:rFonts w:ascii="Times New Roman" w:hAnsi="Times New Roman" w:cs="Times New Roman"/>
          <w:noProof/>
        </w:rPr>
        <w:t>[3]</w:t>
      </w:r>
      <w:r w:rsidRPr="000D44C0">
        <w:rPr>
          <w:rFonts w:ascii="Times New Roman" w:hAnsi="Times New Roman" w:cs="Times New Roman"/>
        </w:rPr>
        <w:fldChar w:fldCharType="end"/>
      </w:r>
      <w:r w:rsidRPr="000D44C0">
        <w:rPr>
          <w:rFonts w:ascii="Times New Roman" w:hAnsi="Times New Roman" w:cs="Times New Roman"/>
        </w:rPr>
        <w:t>.</w:t>
      </w:r>
    </w:p>
    <w:p w14:paraId="15E8B535" w14:textId="77777777" w:rsidR="008E1449" w:rsidRDefault="008E1449" w:rsidP="000D44C0">
      <w:pPr>
        <w:spacing w:line="360" w:lineRule="auto"/>
        <w:rPr>
          <w:rFonts w:ascii="Times New Roman" w:hAnsi="Times New Roman" w:cs="Times New Roman"/>
        </w:rPr>
      </w:pPr>
    </w:p>
    <w:p w14:paraId="0E7516F7" w14:textId="77777777" w:rsidR="00B11C68" w:rsidRDefault="00B11C68">
      <w:pPr>
        <w:rPr>
          <w:rFonts w:ascii="Times New Roman" w:hAnsi="Times New Roman" w:cs="Times New Roman"/>
          <w:i/>
          <w:iCs/>
        </w:rPr>
      </w:pPr>
      <w:r>
        <w:rPr>
          <w:rFonts w:ascii="Times New Roman" w:hAnsi="Times New Roman" w:cs="Times New Roman"/>
          <w:i/>
          <w:iCs/>
        </w:rPr>
        <w:br w:type="page"/>
      </w:r>
    </w:p>
    <w:p w14:paraId="105451B8" w14:textId="797812C5" w:rsidR="008E1449" w:rsidRPr="008E1449" w:rsidRDefault="008E1449" w:rsidP="000D44C0">
      <w:pPr>
        <w:spacing w:line="360" w:lineRule="auto"/>
        <w:rPr>
          <w:rFonts w:ascii="Times New Roman" w:hAnsi="Times New Roman" w:cs="Times New Roman"/>
          <w:i/>
          <w:iCs/>
        </w:rPr>
      </w:pPr>
      <w:r w:rsidRPr="008E1449">
        <w:rPr>
          <w:rFonts w:ascii="Times New Roman" w:hAnsi="Times New Roman" w:cs="Times New Roman"/>
          <w:i/>
          <w:iCs/>
        </w:rPr>
        <w:lastRenderedPageBreak/>
        <w:t>Quality of evidence</w:t>
      </w:r>
    </w:p>
    <w:p w14:paraId="233E41B8" w14:textId="64785680" w:rsidR="008E1449" w:rsidRPr="000D44C0" w:rsidRDefault="008E1449" w:rsidP="000D44C0">
      <w:pPr>
        <w:spacing w:line="360" w:lineRule="auto"/>
        <w:rPr>
          <w:rFonts w:ascii="Times New Roman" w:hAnsi="Times New Roman" w:cs="Times New Roman"/>
        </w:rPr>
      </w:pPr>
      <w:r w:rsidRPr="008E1449">
        <w:rPr>
          <w:rFonts w:ascii="Times New Roman" w:hAnsi="Times New Roman" w:cs="Times New Roman"/>
        </w:rPr>
        <w:t>In the case report, adaptive behaviour and weight were the only outcomes formally measured before and after CBD treatment and not all adaptive behaviour subscales improved with treatment. All other outcome variables were based on parent and clinician observations. The participant in the case study began speech and occupational therapy one month after beginning CBD and sertraline four months after beginning CBD, which may have contributed to the improvements reported.</w:t>
      </w:r>
    </w:p>
    <w:p w14:paraId="43C79312" w14:textId="485FA750" w:rsidR="00284209" w:rsidRPr="000D44C0" w:rsidRDefault="00284209" w:rsidP="000D44C0">
      <w:pPr>
        <w:spacing w:line="360" w:lineRule="auto"/>
        <w:rPr>
          <w:rFonts w:ascii="Times New Roman" w:hAnsi="Times New Roman" w:cs="Times New Roman"/>
        </w:rPr>
      </w:pPr>
    </w:p>
    <w:p w14:paraId="18A28234" w14:textId="4E376D22" w:rsidR="002E18C3" w:rsidRPr="00316509" w:rsidRDefault="002E18C3" w:rsidP="000D44C0">
      <w:pPr>
        <w:spacing w:line="360" w:lineRule="auto"/>
        <w:rPr>
          <w:rFonts w:ascii="Times New Roman" w:hAnsi="Times New Roman" w:cs="Times New Roman"/>
          <w:b/>
          <w:bCs/>
        </w:rPr>
      </w:pPr>
      <w:r w:rsidRPr="00316509">
        <w:rPr>
          <w:rFonts w:ascii="Times New Roman" w:hAnsi="Times New Roman" w:cs="Times New Roman"/>
          <w:b/>
          <w:bCs/>
        </w:rPr>
        <w:t xml:space="preserve">Mood </w:t>
      </w:r>
      <w:r w:rsidR="00110213">
        <w:rPr>
          <w:rFonts w:ascii="Times New Roman" w:hAnsi="Times New Roman" w:cs="Times New Roman"/>
          <w:b/>
          <w:bCs/>
        </w:rPr>
        <w:t>D</w:t>
      </w:r>
      <w:r w:rsidRPr="00316509">
        <w:rPr>
          <w:rFonts w:ascii="Times New Roman" w:hAnsi="Times New Roman" w:cs="Times New Roman"/>
          <w:b/>
          <w:bCs/>
        </w:rPr>
        <w:t>isorders</w:t>
      </w:r>
    </w:p>
    <w:p w14:paraId="629299B5" w14:textId="4E5C56FC" w:rsidR="002E18C3" w:rsidRPr="000D44C0" w:rsidRDefault="002E18C3" w:rsidP="000D44C0">
      <w:pPr>
        <w:spacing w:line="360" w:lineRule="auto"/>
        <w:rPr>
          <w:rFonts w:ascii="Times New Roman" w:hAnsi="Times New Roman" w:cs="Times New Roman"/>
        </w:rPr>
      </w:pPr>
      <w:r w:rsidRPr="000D44C0">
        <w:rPr>
          <w:rFonts w:ascii="Times New Roman" w:hAnsi="Times New Roman" w:cs="Times New Roman"/>
        </w:rPr>
        <w:t xml:space="preserve">A case series (n=5), which included one individual aged 18 years or younger </w:t>
      </w:r>
      <w:r w:rsidRPr="000D44C0">
        <w:rPr>
          <w:rFonts w:ascii="Times New Roman" w:hAnsi="Times New Roman" w:cs="Times New Roman"/>
        </w:rPr>
        <w:fldChar w:fldCharType="begin"/>
      </w:r>
      <w:r w:rsidR="0070567C">
        <w:rPr>
          <w:rFonts w:ascii="Times New Roman" w:hAnsi="Times New Roman" w:cs="Times New Roman"/>
        </w:rPr>
        <w:instrText xml:space="preserve"> ADDIN EN.CITE &lt;EndNote&gt;&lt;Cite&gt;&lt;Author&gt;Gruber&lt;/Author&gt;&lt;Year&gt;1996&lt;/Year&gt;&lt;RecNum&gt;159&lt;/RecNum&gt;&lt;DisplayText&gt;[4]&lt;/DisplayText&gt;&lt;record&gt;&lt;rec-number&gt;159&lt;/rec-number&gt;&lt;foreign-keys&gt;&lt;key app="EN" db-id="5apssrvzjdd0vkewxe85ee52p9e2zdxaztwt" timestamp="1629108086"&gt;159&lt;/key&gt;&lt;/foreign-keys&gt;&lt;ref-type name="Journal Article"&gt;17&lt;/ref-type&gt;&lt;contributors&gt;&lt;authors&gt;&lt;author&gt;Gruber, A. J.&lt;/author&gt;&lt;author&gt;Pope, H. G., Jr.&lt;/author&gt;&lt;author&gt;Brown, M. E.&lt;/author&gt;&lt;/authors&gt;&lt;/contributors&gt;&lt;titles&gt;&lt;title&gt;Do patients use marijuana as an antidepressant?&lt;/title&gt;&lt;secondary-title&gt;Depression&lt;/secondary-title&gt;&lt;/titles&gt;&lt;periodical&gt;&lt;full-title&gt;Depression&lt;/full-title&gt;&lt;abbr-1&gt;Depression&lt;/abbr-1&gt;&lt;abbr-2&gt;Depression&lt;/abbr-2&gt;&lt;/periodical&gt;&lt;pages&gt;77-80&lt;/pages&gt;&lt;volume&gt;4&lt;/volume&gt;&lt;number&gt;2&lt;/number&gt;&lt;keywords&gt;&lt;keyword&gt;Adolescent: Adult: *Affect/de [Drug Effects]: Bipolar Disorder/px [Psychology]: *Depressive Disorder/px [Psychology]: Female: Humans: Male: *Marijuana Abuse/px [Psychology]: *Motivation: Pregnancy: Self Medication/px [Psychology]&lt;/keyword&gt;&lt;/keywords&gt;&lt;dates&gt;&lt;year&gt;1996&lt;/year&gt;&lt;/dates&gt;&lt;urls&gt;&lt;/urls&gt;&lt;electronic-resource-num&gt;https://doi.org/10.1002/(SICI)1522-7162(1996)4:2&amp;lt;77::AID-DEPR7&amp;gt;3.0.CO;2-C&lt;/electronic-resource-num&gt;&lt;research-notes&gt;LC cannot access article. Need to review full paper for age&lt;/research-notes&gt;&lt;/record&gt;&lt;/Cite&gt;&lt;/EndNote&gt;</w:instrText>
      </w:r>
      <w:r w:rsidRPr="000D44C0">
        <w:rPr>
          <w:rFonts w:ascii="Times New Roman" w:hAnsi="Times New Roman" w:cs="Times New Roman"/>
        </w:rPr>
        <w:fldChar w:fldCharType="separate"/>
      </w:r>
      <w:r w:rsidR="0070567C">
        <w:rPr>
          <w:rFonts w:ascii="Times New Roman" w:hAnsi="Times New Roman" w:cs="Times New Roman"/>
          <w:noProof/>
        </w:rPr>
        <w:t>[4]</w:t>
      </w:r>
      <w:r w:rsidRPr="000D44C0">
        <w:rPr>
          <w:rFonts w:ascii="Times New Roman" w:hAnsi="Times New Roman" w:cs="Times New Roman"/>
        </w:rPr>
        <w:fldChar w:fldCharType="end"/>
      </w:r>
      <w:r w:rsidRPr="000D44C0">
        <w:rPr>
          <w:rFonts w:ascii="Times New Roman" w:hAnsi="Times New Roman" w:cs="Times New Roman"/>
        </w:rPr>
        <w:t>, and a case report</w:t>
      </w:r>
      <w:r w:rsidR="00F8726F">
        <w:rPr>
          <w:rFonts w:ascii="Times New Roman" w:hAnsi="Times New Roman" w:cs="Times New Roman"/>
        </w:rPr>
        <w:t xml:space="preserve"> </w:t>
      </w:r>
      <w:r w:rsidRPr="000D44C0">
        <w:rPr>
          <w:rFonts w:ascii="Times New Roman" w:hAnsi="Times New Roman" w:cs="Times New Roman"/>
        </w:rPr>
        <w:fldChar w:fldCharType="begin"/>
      </w:r>
      <w:r w:rsidR="0070567C">
        <w:rPr>
          <w:rFonts w:ascii="Times New Roman" w:hAnsi="Times New Roman" w:cs="Times New Roman"/>
        </w:rPr>
        <w:instrText xml:space="preserve"> ADDIN EN.CITE &lt;EndNote&gt;&lt;Cite&gt;&lt;Author&gt;Laczkovics&lt;/Author&gt;&lt;Year&gt;2021&lt;/Year&gt;&lt;RecNum&gt;167&lt;/RecNum&gt;&lt;DisplayText&gt;[5]&lt;/DisplayText&gt;&lt;record&gt;&lt;rec-number&gt;167&lt;/rec-number&gt;&lt;foreign-keys&gt;&lt;key app="EN" db-id="5apssrvzjdd0vkewxe85ee52p9e2zdxaztwt" timestamp="1629108086"&gt;167&lt;/key&gt;&lt;/foreign-keys&gt;&lt;ref-type name="Journal Article"&gt;17&lt;/ref-type&gt;&lt;contributors&gt;&lt;authors&gt;&lt;author&gt;Laczkovics, Clarissa&lt;/author&gt;&lt;author&gt;Kothgassner, Oswald D.&lt;/author&gt;&lt;author&gt;Felnhofer, Anna&lt;/author&gt;&lt;author&gt;Klier, Claudia M.&lt;/author&gt;&lt;/authors&gt;&lt;/contributors&gt;&lt;titles&gt;&lt;title&gt;Cannabidiol treatment in an adolescent with multiple substance abuse, social anxiety and depression&lt;/title&gt;&lt;secondary-title&gt;Neuropsychiatrie&lt;/secondary-title&gt;&lt;/titles&gt;&lt;periodical&gt;&lt;full-title&gt;Neuropsychiatrie&lt;/full-title&gt;&lt;abbr-1&gt;Neuropsychiatr.&lt;/abbr-1&gt;&lt;abbr-2&gt;Neuropsychiatr&lt;/abbr-2&gt;&lt;/periodical&gt;&lt;pages&gt;31-34&lt;/pages&gt;&lt;volume&gt;35&lt;/volume&gt;&lt;number&gt;1&lt;/number&gt;&lt;keywords&gt;&lt;keyword&gt;Adolescent&lt;/keyword&gt;&lt;keyword&gt;Adoleszenz&lt;/keyword&gt;&lt;keyword&gt;Angst&lt;/keyword&gt;&lt;keyword&gt;Anxiety&lt;/keyword&gt;&lt;keyword&gt;Cannabidiol&lt;/keyword&gt;&lt;keyword&gt;Cannabis&lt;/keyword&gt;&lt;keyword&gt;Case Report&lt;/keyword&gt;&lt;keyword&gt;Child&lt;/keyword&gt;&lt;keyword&gt;Depression&lt;/keyword&gt;&lt;keyword&gt;Humans&lt;/keyword&gt;&lt;keyword&gt;Substance use disorder&lt;/keyword&gt;&lt;keyword&gt;Substance-Related Disorders - diagnosis&lt;/keyword&gt;&lt;keyword&gt;Substanzmißbrauch&lt;/keyword&gt;&lt;/keywords&gt;&lt;dates&gt;&lt;year&gt;2021&lt;/year&gt;&lt;/dates&gt;&lt;pub-location&gt;Germany&lt;/pub-location&gt;&lt;publisher&gt;Springer Vienna&lt;/publisher&gt;&lt;isbn&gt;0948-6259&lt;/isbn&gt;&lt;urls&gt;&lt;/urls&gt;&lt;electronic-resource-num&gt;10.1007/s40211-020-00334-0&lt;/electronic-resource-num&gt;&lt;/record&gt;&lt;/Cite&gt;&lt;/EndNote&gt;</w:instrText>
      </w:r>
      <w:r w:rsidRPr="000D44C0">
        <w:rPr>
          <w:rFonts w:ascii="Times New Roman" w:hAnsi="Times New Roman" w:cs="Times New Roman"/>
        </w:rPr>
        <w:fldChar w:fldCharType="separate"/>
      </w:r>
      <w:r w:rsidR="0070567C">
        <w:rPr>
          <w:rFonts w:ascii="Times New Roman" w:hAnsi="Times New Roman" w:cs="Times New Roman"/>
          <w:noProof/>
        </w:rPr>
        <w:t>[5]</w:t>
      </w:r>
      <w:r w:rsidRPr="000D44C0">
        <w:rPr>
          <w:rFonts w:ascii="Times New Roman" w:hAnsi="Times New Roman" w:cs="Times New Roman"/>
        </w:rPr>
        <w:fldChar w:fldCharType="end"/>
      </w:r>
      <w:r w:rsidRPr="000D44C0">
        <w:rPr>
          <w:rFonts w:ascii="Times New Roman" w:hAnsi="Times New Roman" w:cs="Times New Roman"/>
        </w:rPr>
        <w:t xml:space="preserve"> suggest marijuana/CBD capsules may improve depressive symptoms in adolescents. Both cases were of 16-year-old males, one who began using marijuana several months after his onset of depressive symptoms in eighth grade, was hospitalised for major depression (first episode) and had a history of dysthymia and ADHD</w:t>
      </w:r>
      <w:r w:rsidR="00F8726F">
        <w:rPr>
          <w:rFonts w:ascii="Times New Roman" w:hAnsi="Times New Roman" w:cs="Times New Roman"/>
        </w:rPr>
        <w:t xml:space="preserve"> </w:t>
      </w:r>
      <w:r w:rsidRPr="000D44C0">
        <w:rPr>
          <w:rFonts w:ascii="Times New Roman" w:hAnsi="Times New Roman" w:cs="Times New Roman"/>
        </w:rPr>
        <w:fldChar w:fldCharType="begin"/>
      </w:r>
      <w:r w:rsidR="0070567C">
        <w:rPr>
          <w:rFonts w:ascii="Times New Roman" w:hAnsi="Times New Roman" w:cs="Times New Roman"/>
        </w:rPr>
        <w:instrText xml:space="preserve"> ADDIN EN.CITE &lt;EndNote&gt;&lt;Cite&gt;&lt;Author&gt;Gruber&lt;/Author&gt;&lt;Year&gt;1996&lt;/Year&gt;&lt;RecNum&gt;159&lt;/RecNum&gt;&lt;DisplayText&gt;[4]&lt;/DisplayText&gt;&lt;record&gt;&lt;rec-number&gt;159&lt;/rec-number&gt;&lt;foreign-keys&gt;&lt;key app="EN" db-id="5apssrvzjdd0vkewxe85ee52p9e2zdxaztwt" timestamp="1629108086"&gt;159&lt;/key&gt;&lt;/foreign-keys&gt;&lt;ref-type name="Journal Article"&gt;17&lt;/ref-type&gt;&lt;contributors&gt;&lt;authors&gt;&lt;author&gt;Gruber, A. J.&lt;/author&gt;&lt;author&gt;Pope, H. G., Jr.&lt;/author&gt;&lt;author&gt;Brown, M. E.&lt;/author&gt;&lt;/authors&gt;&lt;/contributors&gt;&lt;titles&gt;&lt;title&gt;Do patients use marijuana as an antidepressant?&lt;/title&gt;&lt;secondary-title&gt;Depression&lt;/secondary-title&gt;&lt;/titles&gt;&lt;periodical&gt;&lt;full-title&gt;Depression&lt;/full-title&gt;&lt;abbr-1&gt;Depression&lt;/abbr-1&gt;&lt;abbr-2&gt;Depression&lt;/abbr-2&gt;&lt;/periodical&gt;&lt;pages&gt;77-80&lt;/pages&gt;&lt;volume&gt;4&lt;/volume&gt;&lt;number&gt;2&lt;/number&gt;&lt;keywords&gt;&lt;keyword&gt;Adolescent: Adult: *Affect/de [Drug Effects]: Bipolar Disorder/px [Psychology]: *Depressive Disorder/px [Psychology]: Female: Humans: Male: *Marijuana Abuse/px [Psychology]: *Motivation: Pregnancy: Self Medication/px [Psychology]&lt;/keyword&gt;&lt;/keywords&gt;&lt;dates&gt;&lt;year&gt;1996&lt;/year&gt;&lt;/dates&gt;&lt;urls&gt;&lt;/urls&gt;&lt;electronic-resource-num&gt;https://doi.org/10.1002/(SICI)1522-7162(1996)4:2&amp;lt;77::AID-DEPR7&amp;gt;3.0.CO;2-C&lt;/electronic-resource-num&gt;&lt;research-notes&gt;LC cannot access article. Need to review full paper for age&lt;/research-notes&gt;&lt;/record&gt;&lt;/Cite&gt;&lt;/EndNote&gt;</w:instrText>
      </w:r>
      <w:r w:rsidRPr="000D44C0">
        <w:rPr>
          <w:rFonts w:ascii="Times New Roman" w:hAnsi="Times New Roman" w:cs="Times New Roman"/>
        </w:rPr>
        <w:fldChar w:fldCharType="separate"/>
      </w:r>
      <w:r w:rsidR="0070567C">
        <w:rPr>
          <w:rFonts w:ascii="Times New Roman" w:hAnsi="Times New Roman" w:cs="Times New Roman"/>
          <w:noProof/>
        </w:rPr>
        <w:t>[4]</w:t>
      </w:r>
      <w:r w:rsidRPr="000D44C0">
        <w:rPr>
          <w:rFonts w:ascii="Times New Roman" w:hAnsi="Times New Roman" w:cs="Times New Roman"/>
        </w:rPr>
        <w:fldChar w:fldCharType="end"/>
      </w:r>
      <w:r w:rsidRPr="000D44C0">
        <w:rPr>
          <w:rFonts w:ascii="Times New Roman" w:hAnsi="Times New Roman" w:cs="Times New Roman"/>
        </w:rPr>
        <w:t xml:space="preserve">. He self-reported (retrospectively) that his depressive symptoms increased when he was unable to use marijuana; and that marijuana produced a full relief of his symptoms, while fluoxetine only provided partial relief. </w:t>
      </w:r>
    </w:p>
    <w:p w14:paraId="2D1FA55F" w14:textId="3E16BB2F" w:rsidR="002E18C3" w:rsidRDefault="002E18C3" w:rsidP="000D44C0">
      <w:pPr>
        <w:spacing w:line="360" w:lineRule="auto"/>
        <w:rPr>
          <w:rFonts w:ascii="Times New Roman" w:hAnsi="Times New Roman" w:cs="Times New Roman"/>
        </w:rPr>
      </w:pPr>
      <w:r w:rsidRPr="000D44C0">
        <w:rPr>
          <w:rFonts w:ascii="Times New Roman" w:hAnsi="Times New Roman" w:cs="Times New Roman"/>
        </w:rPr>
        <w:t>The other case had several symptoms in addition to severe depression (including paranoia, derealization, attention deficit, social anxiety and social withdrawal, and multiple substance abuse). He was administered CBD capsules for over 6 months (increased from 50mg twice a day to 300mg twice a day over the first three weeks)</w:t>
      </w:r>
      <w:r w:rsidR="00F8726F">
        <w:rPr>
          <w:rFonts w:ascii="Times New Roman" w:hAnsi="Times New Roman" w:cs="Times New Roman"/>
        </w:rPr>
        <w:t xml:space="preserve"> </w:t>
      </w:r>
      <w:r w:rsidRPr="000D44C0">
        <w:rPr>
          <w:rFonts w:ascii="Times New Roman" w:hAnsi="Times New Roman" w:cs="Times New Roman"/>
        </w:rPr>
        <w:fldChar w:fldCharType="begin"/>
      </w:r>
      <w:r w:rsidR="0070567C">
        <w:rPr>
          <w:rFonts w:ascii="Times New Roman" w:hAnsi="Times New Roman" w:cs="Times New Roman"/>
        </w:rPr>
        <w:instrText xml:space="preserve"> ADDIN EN.CITE &lt;EndNote&gt;&lt;Cite&gt;&lt;Author&gt;Laczkovics&lt;/Author&gt;&lt;Year&gt;2021&lt;/Year&gt;&lt;RecNum&gt;167&lt;/RecNum&gt;&lt;DisplayText&gt;[5]&lt;/DisplayText&gt;&lt;record&gt;&lt;rec-number&gt;167&lt;/rec-number&gt;&lt;foreign-keys&gt;&lt;key app="EN" db-id="5apssrvzjdd0vkewxe85ee52p9e2zdxaztwt" timestamp="1629108086"&gt;167&lt;/key&gt;&lt;/foreign-keys&gt;&lt;ref-type name="Journal Article"&gt;17&lt;/ref-type&gt;&lt;contributors&gt;&lt;authors&gt;&lt;author&gt;Laczkovics, Clarissa&lt;/author&gt;&lt;author&gt;Kothgassner, Oswald D.&lt;/author&gt;&lt;author&gt;Felnhofer, Anna&lt;/author&gt;&lt;author&gt;Klier, Claudia M.&lt;/author&gt;&lt;/authors&gt;&lt;/contributors&gt;&lt;titles&gt;&lt;title&gt;Cannabidiol treatment in an adolescent with multiple substance abuse, social anxiety and depression&lt;/title&gt;&lt;secondary-title&gt;Neuropsychiatrie&lt;/secondary-title&gt;&lt;/titles&gt;&lt;periodical&gt;&lt;full-title&gt;Neuropsychiatrie&lt;/full-title&gt;&lt;abbr-1&gt;Neuropsychiatr.&lt;/abbr-1&gt;&lt;abbr-2&gt;Neuropsychiatr&lt;/abbr-2&gt;&lt;/periodical&gt;&lt;pages&gt;31-34&lt;/pages&gt;&lt;volume&gt;35&lt;/volume&gt;&lt;number&gt;1&lt;/number&gt;&lt;keywords&gt;&lt;keyword&gt;Adolescent&lt;/keyword&gt;&lt;keyword&gt;Adoleszenz&lt;/keyword&gt;&lt;keyword&gt;Angst&lt;/keyword&gt;&lt;keyword&gt;Anxiety&lt;/keyword&gt;&lt;keyword&gt;Cannabidiol&lt;/keyword&gt;&lt;keyword&gt;Cannabis&lt;/keyword&gt;&lt;keyword&gt;Case Report&lt;/keyword&gt;&lt;keyword&gt;Child&lt;/keyword&gt;&lt;keyword&gt;Depression&lt;/keyword&gt;&lt;keyword&gt;Humans&lt;/keyword&gt;&lt;keyword&gt;Substance use disorder&lt;/keyword&gt;&lt;keyword&gt;Substance-Related Disorders - diagnosis&lt;/keyword&gt;&lt;keyword&gt;Substanzmißbrauch&lt;/keyword&gt;&lt;/keywords&gt;&lt;dates&gt;&lt;year&gt;2021&lt;/year&gt;&lt;/dates&gt;&lt;pub-location&gt;Germany&lt;/pub-location&gt;&lt;publisher&gt;Springer Vienna&lt;/publisher&gt;&lt;isbn&gt;0948-6259&lt;/isbn&gt;&lt;urls&gt;&lt;/urls&gt;&lt;electronic-resource-num&gt;10.1007/s40211-020-00334-0&lt;/electronic-resource-num&gt;&lt;/record&gt;&lt;/Cite&gt;&lt;/EndNote&gt;</w:instrText>
      </w:r>
      <w:r w:rsidRPr="000D44C0">
        <w:rPr>
          <w:rFonts w:ascii="Times New Roman" w:hAnsi="Times New Roman" w:cs="Times New Roman"/>
        </w:rPr>
        <w:fldChar w:fldCharType="separate"/>
      </w:r>
      <w:r w:rsidR="0070567C">
        <w:rPr>
          <w:rFonts w:ascii="Times New Roman" w:hAnsi="Times New Roman" w:cs="Times New Roman"/>
          <w:noProof/>
        </w:rPr>
        <w:t>[5]</w:t>
      </w:r>
      <w:r w:rsidRPr="000D44C0">
        <w:rPr>
          <w:rFonts w:ascii="Times New Roman" w:hAnsi="Times New Roman" w:cs="Times New Roman"/>
        </w:rPr>
        <w:fldChar w:fldCharType="end"/>
      </w:r>
      <w:r w:rsidRPr="000D44C0">
        <w:rPr>
          <w:rFonts w:ascii="Times New Roman" w:hAnsi="Times New Roman" w:cs="Times New Roman"/>
        </w:rPr>
        <w:t>. Over this time, his depressive and anxiety symptoms gradually improved, his risk of psychosis reduced, and he reported no adverse events. After the first 3 weeks of CBD treatment, he requested to cease his antidepressant medication (Sertraline), which led to no difference in mood or anxiety symptoms. He also ceased abusing drugs, including THC, with no observed withdrawal symptoms; however, his improvement in paranoid and dissociative symptoms may be attributed to the cessation of THC</w:t>
      </w:r>
      <w:r w:rsidR="00F8726F">
        <w:rPr>
          <w:rFonts w:ascii="Times New Roman" w:hAnsi="Times New Roman" w:cs="Times New Roman"/>
        </w:rPr>
        <w:t xml:space="preserve"> </w:t>
      </w:r>
      <w:r w:rsidRPr="000D44C0">
        <w:rPr>
          <w:rFonts w:ascii="Times New Roman" w:hAnsi="Times New Roman" w:cs="Times New Roman"/>
        </w:rPr>
        <w:fldChar w:fldCharType="begin"/>
      </w:r>
      <w:r w:rsidR="0070567C">
        <w:rPr>
          <w:rFonts w:ascii="Times New Roman" w:hAnsi="Times New Roman" w:cs="Times New Roman"/>
        </w:rPr>
        <w:instrText xml:space="preserve"> ADDIN EN.CITE &lt;EndNote&gt;&lt;Cite&gt;&lt;Author&gt;Laczkovics&lt;/Author&gt;&lt;Year&gt;2021&lt;/Year&gt;&lt;RecNum&gt;167&lt;/RecNum&gt;&lt;DisplayText&gt;[5]&lt;/DisplayText&gt;&lt;record&gt;&lt;rec-number&gt;167&lt;/rec-number&gt;&lt;foreign-keys&gt;&lt;key app="EN" db-id="5apssrvzjdd0vkewxe85ee52p9e2zdxaztwt" timestamp="1629108086"&gt;167&lt;/key&gt;&lt;/foreign-keys&gt;&lt;ref-type name="Journal Article"&gt;17&lt;/ref-type&gt;&lt;contributors&gt;&lt;authors&gt;&lt;author&gt;Laczkovics, Clarissa&lt;/author&gt;&lt;author&gt;Kothgassner, Oswald D.&lt;/author&gt;&lt;author&gt;Felnhofer, Anna&lt;/author&gt;&lt;author&gt;Klier, Claudia M.&lt;/author&gt;&lt;/authors&gt;&lt;/contributors&gt;&lt;titles&gt;&lt;title&gt;Cannabidiol treatment in an adolescent with multiple substance abuse, social anxiety and depression&lt;/title&gt;&lt;secondary-title&gt;Neuropsychiatrie&lt;/secondary-title&gt;&lt;/titles&gt;&lt;periodical&gt;&lt;full-title&gt;Neuropsychiatrie&lt;/full-title&gt;&lt;abbr-1&gt;Neuropsychiatr.&lt;/abbr-1&gt;&lt;abbr-2&gt;Neuropsychiatr&lt;/abbr-2&gt;&lt;/periodical&gt;&lt;pages&gt;31-34&lt;/pages&gt;&lt;volume&gt;35&lt;/volume&gt;&lt;number&gt;1&lt;/number&gt;&lt;keywords&gt;&lt;keyword&gt;Adolescent&lt;/keyword&gt;&lt;keyword&gt;Adoleszenz&lt;/keyword&gt;&lt;keyword&gt;Angst&lt;/keyword&gt;&lt;keyword&gt;Anxiety&lt;/keyword&gt;&lt;keyword&gt;Cannabidiol&lt;/keyword&gt;&lt;keyword&gt;Cannabis&lt;/keyword&gt;&lt;keyword&gt;Case Report&lt;/keyword&gt;&lt;keyword&gt;Child&lt;/keyword&gt;&lt;keyword&gt;Depression&lt;/keyword&gt;&lt;keyword&gt;Humans&lt;/keyword&gt;&lt;keyword&gt;Substance use disorder&lt;/keyword&gt;&lt;keyword&gt;Substance-Related Disorders - diagnosis&lt;/keyword&gt;&lt;keyword&gt;Substanzmißbrauch&lt;/keyword&gt;&lt;/keywords&gt;&lt;dates&gt;&lt;year&gt;2021&lt;/year&gt;&lt;/dates&gt;&lt;pub-location&gt;Germany&lt;/pub-location&gt;&lt;publisher&gt;Springer Vienna&lt;/publisher&gt;&lt;isbn&gt;0948-6259&lt;/isbn&gt;&lt;urls&gt;&lt;/urls&gt;&lt;electronic-resource-num&gt;10.1007/s40211-020-00334-0&lt;/electronic-resource-num&gt;&lt;/record&gt;&lt;/Cite&gt;&lt;/EndNote&gt;</w:instrText>
      </w:r>
      <w:r w:rsidRPr="000D44C0">
        <w:rPr>
          <w:rFonts w:ascii="Times New Roman" w:hAnsi="Times New Roman" w:cs="Times New Roman"/>
        </w:rPr>
        <w:fldChar w:fldCharType="separate"/>
      </w:r>
      <w:r w:rsidR="0070567C">
        <w:rPr>
          <w:rFonts w:ascii="Times New Roman" w:hAnsi="Times New Roman" w:cs="Times New Roman"/>
          <w:noProof/>
        </w:rPr>
        <w:t>[5]</w:t>
      </w:r>
      <w:r w:rsidRPr="000D44C0">
        <w:rPr>
          <w:rFonts w:ascii="Times New Roman" w:hAnsi="Times New Roman" w:cs="Times New Roman"/>
        </w:rPr>
        <w:fldChar w:fldCharType="end"/>
      </w:r>
      <w:r w:rsidRPr="000D44C0">
        <w:rPr>
          <w:rFonts w:ascii="Times New Roman" w:hAnsi="Times New Roman" w:cs="Times New Roman"/>
        </w:rPr>
        <w:t>.</w:t>
      </w:r>
    </w:p>
    <w:p w14:paraId="4C8B9D04" w14:textId="77777777" w:rsidR="007D1EAD" w:rsidRDefault="007D1EAD" w:rsidP="000D44C0">
      <w:pPr>
        <w:spacing w:line="360" w:lineRule="auto"/>
        <w:rPr>
          <w:rFonts w:ascii="Times New Roman" w:hAnsi="Times New Roman" w:cs="Times New Roman"/>
          <w:i/>
          <w:iCs/>
        </w:rPr>
      </w:pPr>
    </w:p>
    <w:p w14:paraId="3BEF1EBF" w14:textId="70FA473B" w:rsidR="007D1EAD" w:rsidRPr="007D1EAD" w:rsidRDefault="007D1EAD" w:rsidP="000D44C0">
      <w:pPr>
        <w:spacing w:line="360" w:lineRule="auto"/>
        <w:rPr>
          <w:rFonts w:ascii="Times New Roman" w:hAnsi="Times New Roman" w:cs="Times New Roman"/>
          <w:i/>
          <w:iCs/>
        </w:rPr>
      </w:pPr>
      <w:r w:rsidRPr="007D1EAD">
        <w:rPr>
          <w:rFonts w:ascii="Times New Roman" w:hAnsi="Times New Roman" w:cs="Times New Roman"/>
          <w:i/>
          <w:iCs/>
        </w:rPr>
        <w:t>Quality of Evidence</w:t>
      </w:r>
    </w:p>
    <w:p w14:paraId="63B12698" w14:textId="42242211" w:rsidR="007D1EAD" w:rsidRPr="007D1EAD" w:rsidRDefault="007D1EAD" w:rsidP="007D1EAD">
      <w:pPr>
        <w:spacing w:line="360" w:lineRule="auto"/>
        <w:rPr>
          <w:rFonts w:ascii="Times New Roman" w:hAnsi="Times New Roman" w:cs="Times New Roman"/>
        </w:rPr>
      </w:pPr>
      <w:r w:rsidRPr="007D1EAD">
        <w:rPr>
          <w:rFonts w:ascii="Times New Roman" w:hAnsi="Times New Roman" w:cs="Times New Roman"/>
        </w:rPr>
        <w:t xml:space="preserve">The case series included only one participant aged 18 years or younger and only briefly mentioned the patient’s medical history. The authors did not formally administer and control the marijuana dose or assess the patient’s symptoms. Rather, the report is based on the patient self-medicating and self-reporting improvements. It is unclear whether the reported </w:t>
      </w:r>
      <w:r w:rsidRPr="007D1EAD">
        <w:rPr>
          <w:rFonts w:ascii="Times New Roman" w:hAnsi="Times New Roman" w:cs="Times New Roman"/>
        </w:rPr>
        <w:lastRenderedPageBreak/>
        <w:t>improvement in mood extended beyond the temporary euphoric effects of acute intoxication. Finally, the patient met DMS-IV criteria for cannabis or polysubstance dependence (the authors do not specify) and therefore his report in mood changes might have been confounded by his drug-seeking behaviour</w:t>
      </w:r>
      <w:r w:rsidR="00950983">
        <w:rPr>
          <w:rFonts w:ascii="Times New Roman" w:hAnsi="Times New Roman" w:cs="Times New Roman"/>
        </w:rPr>
        <w:t xml:space="preserve"> </w:t>
      </w:r>
      <w:r w:rsidR="00950983">
        <w:rPr>
          <w:rFonts w:ascii="Times New Roman" w:hAnsi="Times New Roman" w:cs="Times New Roman"/>
        </w:rPr>
        <w:fldChar w:fldCharType="begin"/>
      </w:r>
      <w:r w:rsidR="00950983">
        <w:rPr>
          <w:rFonts w:ascii="Times New Roman" w:hAnsi="Times New Roman" w:cs="Times New Roman"/>
        </w:rPr>
        <w:instrText xml:space="preserve"> ADDIN EN.CITE &lt;EndNote&gt;&lt;Cite&gt;&lt;Author&gt;Gruber&lt;/Author&gt;&lt;Year&gt;1996&lt;/Year&gt;&lt;RecNum&gt;159&lt;/RecNum&gt;&lt;DisplayText&gt;[4]&lt;/DisplayText&gt;&lt;record&gt;&lt;rec-number&gt;159&lt;/rec-number&gt;&lt;foreign-keys&gt;&lt;key app="EN" db-id="5apssrvzjdd0vkewxe85ee52p9e2zdxaztwt" timestamp="1629108086"&gt;159&lt;/key&gt;&lt;/foreign-keys&gt;&lt;ref-type name="Journal Article"&gt;17&lt;/ref-type&gt;&lt;contributors&gt;&lt;authors&gt;&lt;author&gt;Gruber, A. J.&lt;/author&gt;&lt;author&gt;Pope, H. G., Jr.&lt;/author&gt;&lt;author&gt;Brown, M. E.&lt;/author&gt;&lt;/authors&gt;&lt;/contributors&gt;&lt;titles&gt;&lt;title&gt;Do patients use marijuana as an antidepressant?&lt;/title&gt;&lt;secondary-title&gt;Depression&lt;/secondary-title&gt;&lt;/titles&gt;&lt;periodical&gt;&lt;full-title&gt;Depression&lt;/full-title&gt;&lt;abbr-1&gt;Depression&lt;/abbr-1&gt;&lt;abbr-2&gt;Depression&lt;/abbr-2&gt;&lt;/periodical&gt;&lt;pages&gt;77-80&lt;/pages&gt;&lt;volume&gt;4&lt;/volume&gt;&lt;number&gt;2&lt;/number&gt;&lt;keywords&gt;&lt;keyword&gt;Adolescent: Adult: *Affect/de [Drug Effects]: Bipolar Disorder/px [Psychology]: *Depressive Disorder/px [Psychology]: Female: Humans: Male: *Marijuana Abuse/px [Psychology]: *Motivation: Pregnancy: Self Medication/px [Psychology]&lt;/keyword&gt;&lt;/keywords&gt;&lt;dates&gt;&lt;year&gt;1996&lt;/year&gt;&lt;/dates&gt;&lt;urls&gt;&lt;/urls&gt;&lt;electronic-resource-num&gt;https://doi.org/10.1002/(SICI)1522-7162(1996)4:2&amp;lt;77::AID-DEPR7&amp;gt;3.0.CO;2-C&lt;/electronic-resource-num&gt;&lt;research-notes&gt;LC cannot access article. Need to review full paper for age&lt;/research-notes&gt;&lt;/record&gt;&lt;/Cite&gt;&lt;/EndNote&gt;</w:instrText>
      </w:r>
      <w:r w:rsidR="00950983">
        <w:rPr>
          <w:rFonts w:ascii="Times New Roman" w:hAnsi="Times New Roman" w:cs="Times New Roman"/>
        </w:rPr>
        <w:fldChar w:fldCharType="separate"/>
      </w:r>
      <w:r w:rsidR="00950983">
        <w:rPr>
          <w:rFonts w:ascii="Times New Roman" w:hAnsi="Times New Roman" w:cs="Times New Roman"/>
          <w:noProof/>
        </w:rPr>
        <w:t>[4]</w:t>
      </w:r>
      <w:r w:rsidR="00950983">
        <w:rPr>
          <w:rFonts w:ascii="Times New Roman" w:hAnsi="Times New Roman" w:cs="Times New Roman"/>
        </w:rPr>
        <w:fldChar w:fldCharType="end"/>
      </w:r>
      <w:r w:rsidRPr="007D1EAD">
        <w:rPr>
          <w:rFonts w:ascii="Times New Roman" w:hAnsi="Times New Roman" w:cs="Times New Roman"/>
        </w:rPr>
        <w:t xml:space="preserve">. </w:t>
      </w:r>
    </w:p>
    <w:p w14:paraId="1C8AD407" w14:textId="324E4A40" w:rsidR="007D1EAD" w:rsidRPr="000D44C0" w:rsidRDefault="007D1EAD" w:rsidP="007D1EAD">
      <w:pPr>
        <w:spacing w:line="360" w:lineRule="auto"/>
        <w:rPr>
          <w:rFonts w:ascii="Times New Roman" w:hAnsi="Times New Roman" w:cs="Times New Roman"/>
        </w:rPr>
      </w:pPr>
      <w:r w:rsidRPr="007D1EAD">
        <w:rPr>
          <w:rFonts w:ascii="Times New Roman" w:hAnsi="Times New Roman" w:cs="Times New Roman"/>
        </w:rPr>
        <w:t>The young man in the second case report had several co-occurring mental illnesses, including multiple substance abuse so, like the above patient, self-reports of improved mood could be confounded by his drug-seeking behaviour. He also received talk therapy during treatment with CBD, which may have contributed to the improvement in mood. The quality of this case report was better than the first: CBD was formally administered and controlled, and the authors used validated assessments pre</w:t>
      </w:r>
      <w:r w:rsidR="00084C31">
        <w:rPr>
          <w:rFonts w:ascii="Times New Roman" w:hAnsi="Times New Roman" w:cs="Times New Roman"/>
        </w:rPr>
        <w:t>-</w:t>
      </w:r>
      <w:r w:rsidRPr="007D1EAD">
        <w:rPr>
          <w:rFonts w:ascii="Times New Roman" w:hAnsi="Times New Roman" w:cs="Times New Roman"/>
        </w:rPr>
        <w:t xml:space="preserve"> and post-administration. However, more information was needed about the patient’s history.</w:t>
      </w:r>
    </w:p>
    <w:p w14:paraId="7A171521" w14:textId="3E556A6E" w:rsidR="002E18C3" w:rsidRPr="000D44C0" w:rsidRDefault="002E18C3" w:rsidP="000D44C0">
      <w:pPr>
        <w:spacing w:line="360" w:lineRule="auto"/>
        <w:rPr>
          <w:rFonts w:ascii="Times New Roman" w:hAnsi="Times New Roman" w:cs="Times New Roman"/>
        </w:rPr>
      </w:pPr>
    </w:p>
    <w:p w14:paraId="6DE0D2B4" w14:textId="6B9B98BC" w:rsidR="000D44C0" w:rsidRPr="00316509" w:rsidRDefault="000D44C0" w:rsidP="000D44C0">
      <w:pPr>
        <w:spacing w:line="360" w:lineRule="auto"/>
        <w:rPr>
          <w:rFonts w:ascii="Times New Roman" w:hAnsi="Times New Roman" w:cs="Times New Roman"/>
          <w:b/>
          <w:bCs/>
        </w:rPr>
      </w:pPr>
      <w:r w:rsidRPr="00316509">
        <w:rPr>
          <w:rFonts w:ascii="Times New Roman" w:hAnsi="Times New Roman" w:cs="Times New Roman"/>
          <w:b/>
          <w:bCs/>
        </w:rPr>
        <w:t xml:space="preserve">Anxiety </w:t>
      </w:r>
      <w:r w:rsidR="00110213">
        <w:rPr>
          <w:rFonts w:ascii="Times New Roman" w:hAnsi="Times New Roman" w:cs="Times New Roman"/>
          <w:b/>
          <w:bCs/>
        </w:rPr>
        <w:t>D</w:t>
      </w:r>
      <w:r w:rsidRPr="00316509">
        <w:rPr>
          <w:rFonts w:ascii="Times New Roman" w:hAnsi="Times New Roman" w:cs="Times New Roman"/>
          <w:b/>
          <w:bCs/>
        </w:rPr>
        <w:t>isorders</w:t>
      </w:r>
    </w:p>
    <w:p w14:paraId="2BF06CE5" w14:textId="5A0D25B9" w:rsidR="000D44C0" w:rsidRPr="000D44C0" w:rsidRDefault="000D44C0" w:rsidP="000D44C0">
      <w:pPr>
        <w:spacing w:line="360" w:lineRule="auto"/>
        <w:rPr>
          <w:rFonts w:ascii="Times New Roman" w:hAnsi="Times New Roman" w:cs="Times New Roman"/>
        </w:rPr>
      </w:pPr>
      <w:r w:rsidRPr="000D44C0">
        <w:rPr>
          <w:rFonts w:ascii="Times New Roman" w:hAnsi="Times New Roman" w:cs="Times New Roman"/>
        </w:rPr>
        <w:t xml:space="preserve">The 14-year-old girl with specific phobia (i.e., medical procedures, receiving injections, seeing blood, animals) and social phobia was administered CBD capsules for 26 weeks (dosage 100mg/d to 600mg over 19 weeks). Although the case still met DSM-IV diagnostic criteria for both phobias following treatment, there was a reduction in symptom expression, and a decrease on the Clinical Global Impression Severity Scale (CGI-S), suggesting improvement in symptoms but not remission of the phobias </w:t>
      </w:r>
      <w:r w:rsidRPr="000D44C0">
        <w:rPr>
          <w:rFonts w:ascii="Times New Roman" w:hAnsi="Times New Roman" w:cs="Times New Roman"/>
        </w:rPr>
        <w:fldChar w:fldCharType="begin"/>
      </w:r>
      <w:r w:rsidR="0070567C">
        <w:rPr>
          <w:rFonts w:ascii="Times New Roman" w:hAnsi="Times New Roman" w:cs="Times New Roman"/>
        </w:rPr>
        <w:instrText xml:space="preserve"> ADDIN EN.CITE &lt;EndNote&gt;&lt;Cite&gt;&lt;Author&gt;Klier&lt;/Author&gt;&lt;Year&gt;2020&lt;/Year&gt;&lt;RecNum&gt;164&lt;/RecNum&gt;&lt;DisplayText&gt;[6]&lt;/DisplayText&gt;&lt;record&gt;&lt;rec-number&gt;164&lt;/rec-number&gt;&lt;foreign-keys&gt;&lt;key app="EN" db-id="5apssrvzjdd0vkewxe85ee52p9e2zdxaztwt" timestamp="1629108086"&gt;164&lt;/key&gt;&lt;/foreign-keys&gt;&lt;ref-type name="Journal Article"&gt;17&lt;/ref-type&gt;&lt;contributors&gt;&lt;authors&gt;&lt;author&gt;Klier, Claudia M.&lt;/author&gt;&lt;author&gt;de Gier, Charlotte&lt;/author&gt;&lt;author&gt;Felnhofer, Anna&lt;/author&gt;&lt;author&gt;Laczkovics, Clarissa&lt;/author&gt;&lt;author&gt;Amminger, Paul G.&lt;/author&gt;&lt;/authors&gt;&lt;/contributors&gt;&lt;titles&gt;&lt;title&gt;A Case Report of Cannabidiol Treatment of a Crohn&amp;apos;s Disease Patient With Anxiety Disorder&lt;/title&gt;&lt;secondary-title&gt;Journal of Clinical Psychopharmacology&lt;/secondary-title&gt;&lt;/titles&gt;&lt;periodical&gt;&lt;full-title&gt;Journal of Clinical Psychopharmacology&lt;/full-title&gt;&lt;abbr-1&gt;J. Clin. Psychopharmacol.&lt;/abbr-1&gt;&lt;abbr-2&gt;J Clin Psychopharmacol&lt;/abbr-2&gt;&lt;/periodical&gt;&lt;pages&gt;90-92&lt;/pages&gt;&lt;volume&gt;40&lt;/volume&gt;&lt;number&gt;1&lt;/number&gt;&lt;keywords&gt;&lt;keyword&gt;Adolescent&lt;/keyword&gt;&lt;keyword&gt;Anxiety Disorders - drug therapy&lt;/keyword&gt;&lt;keyword&gt;Anxiety Disorders - etiology&lt;/keyword&gt;&lt;keyword&gt;Cannabidiol - administration &amp;amp; dosage&lt;/keyword&gt;&lt;keyword&gt;Cannabidiol - pharmacology&lt;/keyword&gt;&lt;keyword&gt;Cannabinoid Receptor Agonists - administration &amp;amp; dosage&lt;/keyword&gt;&lt;keyword&gt;Cannabinoid Receptor Agonists - pharmacology&lt;/keyword&gt;&lt;keyword&gt;Crohn Disease - complications&lt;/keyword&gt;&lt;keyword&gt;Crohn Disease - drug therapy&lt;/keyword&gt;&lt;keyword&gt;Female&lt;/keyword&gt;&lt;keyword&gt;Humans&lt;/keyword&gt;&lt;/keywords&gt;&lt;dates&gt;&lt;year&gt;2020&lt;/year&gt;&lt;/dates&gt;&lt;pub-location&gt;United States&lt;/pub-location&gt;&lt;isbn&gt;0271-0749&lt;/isbn&gt;&lt;urls&gt;&lt;/urls&gt;&lt;electronic-resource-num&gt;10.1097/JCP.0000000000001152&lt;/electronic-resource-num&gt;&lt;/record&gt;&lt;/Cite&gt;&lt;/EndNote&gt;</w:instrText>
      </w:r>
      <w:r w:rsidRPr="000D44C0">
        <w:rPr>
          <w:rFonts w:ascii="Times New Roman" w:hAnsi="Times New Roman" w:cs="Times New Roman"/>
        </w:rPr>
        <w:fldChar w:fldCharType="separate"/>
      </w:r>
      <w:r w:rsidR="0070567C">
        <w:rPr>
          <w:rFonts w:ascii="Times New Roman" w:hAnsi="Times New Roman" w:cs="Times New Roman"/>
          <w:noProof/>
        </w:rPr>
        <w:t>[6]</w:t>
      </w:r>
      <w:r w:rsidRPr="000D44C0">
        <w:rPr>
          <w:rFonts w:ascii="Times New Roman" w:hAnsi="Times New Roman" w:cs="Times New Roman"/>
        </w:rPr>
        <w:fldChar w:fldCharType="end"/>
      </w:r>
      <w:r w:rsidRPr="000D44C0">
        <w:rPr>
          <w:rFonts w:ascii="Times New Roman" w:hAnsi="Times New Roman" w:cs="Times New Roman"/>
        </w:rPr>
        <w:t>. Adverse effects were not mentioned.</w:t>
      </w:r>
    </w:p>
    <w:p w14:paraId="23AF39E4" w14:textId="6A65047F" w:rsidR="000D44C0" w:rsidRDefault="000D44C0" w:rsidP="000D44C0">
      <w:pPr>
        <w:spacing w:line="360" w:lineRule="auto"/>
        <w:rPr>
          <w:rFonts w:ascii="Times New Roman" w:hAnsi="Times New Roman" w:cs="Times New Roman"/>
        </w:rPr>
      </w:pPr>
    </w:p>
    <w:p w14:paraId="090433D4" w14:textId="4D3AE5D8" w:rsidR="00DC7564" w:rsidRDefault="00DC7564" w:rsidP="000D44C0">
      <w:pPr>
        <w:spacing w:line="360" w:lineRule="auto"/>
        <w:rPr>
          <w:rFonts w:ascii="Times New Roman" w:hAnsi="Times New Roman" w:cs="Times New Roman"/>
          <w:i/>
          <w:iCs/>
        </w:rPr>
      </w:pPr>
      <w:r>
        <w:rPr>
          <w:rFonts w:ascii="Times New Roman" w:hAnsi="Times New Roman" w:cs="Times New Roman"/>
          <w:i/>
          <w:iCs/>
        </w:rPr>
        <w:t>Quality of evidence</w:t>
      </w:r>
    </w:p>
    <w:p w14:paraId="2D0D4BE1" w14:textId="4CAF44F8" w:rsidR="00DC7564" w:rsidRPr="00DC7564" w:rsidRDefault="00DC7564" w:rsidP="000D44C0">
      <w:pPr>
        <w:spacing w:line="360" w:lineRule="auto"/>
        <w:rPr>
          <w:rFonts w:ascii="Times New Roman" w:hAnsi="Times New Roman" w:cs="Times New Roman"/>
        </w:rPr>
      </w:pPr>
      <w:r w:rsidRPr="00DC7564">
        <w:rPr>
          <w:rFonts w:ascii="Times New Roman" w:hAnsi="Times New Roman" w:cs="Times New Roman"/>
        </w:rPr>
        <w:t>The patient described in the case report had additional health problems (Crohn’s disease) and was self-medicating with her source of CBD before moving to the product provided by the authors and it’s unclear whether there was a washout period between products.</w:t>
      </w:r>
    </w:p>
    <w:p w14:paraId="406A75BF" w14:textId="77777777" w:rsidR="00DB4ACD" w:rsidRPr="000D44C0" w:rsidRDefault="00DB4ACD" w:rsidP="000D44C0">
      <w:pPr>
        <w:spacing w:line="360" w:lineRule="auto"/>
        <w:rPr>
          <w:rFonts w:ascii="Times New Roman" w:hAnsi="Times New Roman" w:cs="Times New Roman"/>
        </w:rPr>
      </w:pPr>
    </w:p>
    <w:p w14:paraId="119E5882" w14:textId="02A8B037" w:rsidR="000D44C0" w:rsidRPr="00316509" w:rsidRDefault="00110213" w:rsidP="000D44C0">
      <w:pPr>
        <w:spacing w:line="360" w:lineRule="auto"/>
        <w:rPr>
          <w:rFonts w:ascii="Times New Roman" w:hAnsi="Times New Roman" w:cs="Times New Roman"/>
          <w:b/>
          <w:bCs/>
        </w:rPr>
      </w:pPr>
      <w:r>
        <w:rPr>
          <w:rFonts w:ascii="Times New Roman" w:hAnsi="Times New Roman" w:cs="Times New Roman"/>
          <w:b/>
          <w:bCs/>
        </w:rPr>
        <w:t>Post-Traumatic Stress Disorder (</w:t>
      </w:r>
      <w:r w:rsidR="000D44C0" w:rsidRPr="00316509">
        <w:rPr>
          <w:rFonts w:ascii="Times New Roman" w:hAnsi="Times New Roman" w:cs="Times New Roman"/>
          <w:b/>
          <w:bCs/>
        </w:rPr>
        <w:t>PTSD</w:t>
      </w:r>
      <w:r>
        <w:rPr>
          <w:rFonts w:ascii="Times New Roman" w:hAnsi="Times New Roman" w:cs="Times New Roman"/>
          <w:b/>
          <w:bCs/>
        </w:rPr>
        <w:t>)</w:t>
      </w:r>
    </w:p>
    <w:p w14:paraId="0DF841BA" w14:textId="40FFB868" w:rsidR="000D44C0" w:rsidRPr="000D44C0" w:rsidRDefault="000D44C0" w:rsidP="000D44C0">
      <w:pPr>
        <w:spacing w:line="360" w:lineRule="auto"/>
        <w:rPr>
          <w:rFonts w:ascii="Times New Roman" w:hAnsi="Times New Roman" w:cs="Times New Roman"/>
        </w:rPr>
      </w:pPr>
      <w:r w:rsidRPr="000D44C0">
        <w:rPr>
          <w:rFonts w:ascii="Times New Roman" w:hAnsi="Times New Roman" w:cs="Times New Roman"/>
        </w:rPr>
        <w:t>Two cases reported in the same article (11-year-old female, and 3-year-10-month-old male) were orally administered Dronabinol (THC) after suffering physical trauma as a result of traffic accidents, which according to parental and clinical reports resulted in improved PTSD reactions (e.g. ate more, more accessible/open to therapy, was happier)</w:t>
      </w:r>
      <w:r w:rsidR="00084C31">
        <w:rPr>
          <w:rFonts w:ascii="Times New Roman" w:hAnsi="Times New Roman" w:cs="Times New Roman"/>
        </w:rPr>
        <w:t xml:space="preserve"> </w:t>
      </w:r>
      <w:r w:rsidRPr="000D44C0">
        <w:rPr>
          <w:rFonts w:ascii="Times New Roman" w:hAnsi="Times New Roman" w:cs="Times New Roman"/>
        </w:rPr>
        <w:fldChar w:fldCharType="begin"/>
      </w:r>
      <w:r w:rsidR="0070567C">
        <w:rPr>
          <w:rFonts w:ascii="Times New Roman" w:hAnsi="Times New Roman" w:cs="Times New Roman"/>
        </w:rPr>
        <w:instrText xml:space="preserve"> ADDIN EN.CITE &lt;EndNote&gt;&lt;Cite&gt;&lt;Author&gt;Lorenz&lt;/Author&gt;&lt;Year&gt;2004&lt;/Year&gt;&lt;RecNum&gt;168&lt;/RecNum&gt;&lt;DisplayText&gt;[7]&lt;/DisplayText&gt;&lt;record&gt;&lt;rec-number&gt;168&lt;/rec-number&gt;&lt;foreign-keys&gt;&lt;key app="EN" db-id="5apssrvzjdd0vkewxe85ee52p9e2zdxaztwt" timestamp="1629108086"&gt;168&lt;/key&gt;&lt;/foreign-keys&gt;&lt;ref-type name="Journal Article"&gt;17&lt;/ref-type&gt;&lt;contributors&gt;&lt;authors&gt;&lt;author&gt;Lorenz, R.&lt;/author&gt;&lt;/authors&gt;&lt;/contributors&gt;&lt;titles&gt;&lt;title&gt;On the application of cannabis in paediatrics and epileptology&lt;/title&gt;&lt;secondary-title&gt;Neuro Endocrinology letters&lt;/secondary-title&gt;&lt;/titles&gt;&lt;periodical&gt;&lt;full-title&gt;Neuro Endocrinology Letters&lt;/full-title&gt;&lt;abbr-1&gt;Neuro Endocrinol. Lett.&lt;/abbr-1&gt;&lt;abbr-2&gt;Neuro Endocrinol Lett&lt;/abbr-2&gt;&lt;/periodical&gt;&lt;pages&gt;40-44&lt;/pages&gt;&lt;volume&gt;25&lt;/volume&gt;&lt;keywords&gt;&lt;keyword&gt;adolescent: article: case report: child: eating disorder/dt [Drug Therapy]: eating disorder/et [Etiology]: epilepsy/co [Complication]: epilepsy/dt [Drug Therapy]: female: human: male: neuronal ceroid lipofuscinosis/co [Complication]: neuronal ceroid lip&lt;/keyword&gt;&lt;/keywords&gt;&lt;dates&gt;&lt;year&gt;2004&lt;/year&gt;&lt;/dates&gt;&lt;urls&gt;&lt;/urls&gt;&lt;research-notes&gt;Eligible&lt;/research-notes&gt;&lt;/record&gt;&lt;/Cite&gt;&lt;/EndNote&gt;</w:instrText>
      </w:r>
      <w:r w:rsidRPr="000D44C0">
        <w:rPr>
          <w:rFonts w:ascii="Times New Roman" w:hAnsi="Times New Roman" w:cs="Times New Roman"/>
        </w:rPr>
        <w:fldChar w:fldCharType="separate"/>
      </w:r>
      <w:r w:rsidR="0070567C">
        <w:rPr>
          <w:rFonts w:ascii="Times New Roman" w:hAnsi="Times New Roman" w:cs="Times New Roman"/>
          <w:noProof/>
        </w:rPr>
        <w:t>[7]</w:t>
      </w:r>
      <w:r w:rsidRPr="000D44C0">
        <w:rPr>
          <w:rFonts w:ascii="Times New Roman" w:hAnsi="Times New Roman" w:cs="Times New Roman"/>
        </w:rPr>
        <w:fldChar w:fldCharType="end"/>
      </w:r>
      <w:r w:rsidRPr="000D44C0">
        <w:rPr>
          <w:rFonts w:ascii="Times New Roman" w:hAnsi="Times New Roman" w:cs="Times New Roman"/>
        </w:rPr>
        <w:t xml:space="preserve">.  However, when given a higher dose the 11-year-old demonstrated verbal inhibition (sexual content) and </w:t>
      </w:r>
      <w:r w:rsidRPr="000D44C0">
        <w:rPr>
          <w:rFonts w:ascii="Times New Roman" w:hAnsi="Times New Roman" w:cs="Times New Roman"/>
        </w:rPr>
        <w:lastRenderedPageBreak/>
        <w:t xml:space="preserve">associative thinking. The 11-year-old discontinued treatment after three months, with no signs of withdrawal, while mood improved, and weight remained stable. </w:t>
      </w:r>
    </w:p>
    <w:p w14:paraId="07FE3179" w14:textId="207A59CE" w:rsidR="000D44C0" w:rsidRDefault="000D44C0" w:rsidP="000D44C0">
      <w:pPr>
        <w:spacing w:line="360" w:lineRule="auto"/>
        <w:rPr>
          <w:rFonts w:ascii="Times New Roman" w:hAnsi="Times New Roman" w:cs="Times New Roman"/>
        </w:rPr>
      </w:pPr>
      <w:r w:rsidRPr="000D44C0">
        <w:rPr>
          <w:rFonts w:ascii="Times New Roman" w:hAnsi="Times New Roman" w:cs="Times New Roman"/>
        </w:rPr>
        <w:t>The other two cases were administered CBD as either CBD oil over 5 months (10-year-old female)</w:t>
      </w:r>
      <w:r w:rsidR="00084C31">
        <w:rPr>
          <w:rFonts w:ascii="Times New Roman" w:hAnsi="Times New Roman" w:cs="Times New Roman"/>
        </w:rPr>
        <w:t xml:space="preserve"> </w:t>
      </w:r>
      <w:r w:rsidRPr="000D44C0">
        <w:rPr>
          <w:rFonts w:ascii="Times New Roman" w:hAnsi="Times New Roman" w:cs="Times New Roman"/>
        </w:rPr>
        <w:fldChar w:fldCharType="begin"/>
      </w:r>
      <w:r w:rsidR="0070567C">
        <w:rPr>
          <w:rFonts w:ascii="Times New Roman" w:hAnsi="Times New Roman" w:cs="Times New Roman"/>
        </w:rPr>
        <w:instrText xml:space="preserve"> ADDIN EN.CITE &lt;EndNote&gt;&lt;Cite&gt;&lt;Author&gt;Shannon&lt;/Author&gt;&lt;Year&gt;2016&lt;/Year&gt;&lt;RecNum&gt;171&lt;/RecNum&gt;&lt;DisplayText&gt;[8]&lt;/DisplayText&gt;&lt;record&gt;&lt;rec-number&gt;171&lt;/rec-number&gt;&lt;foreign-keys&gt;&lt;key app="EN" db-id="5apssrvzjdd0vkewxe85ee52p9e2zdxaztwt" timestamp="1629108086"&gt;171&lt;/key&gt;&lt;/foreign-keys&gt;&lt;ref-type name="Journal Article"&gt;17&lt;/ref-type&gt;&lt;contributors&gt;&lt;authors&gt;&lt;author&gt;Shannon, S.&lt;/author&gt;&lt;author&gt;Opila-Lehman, J.&lt;/author&gt;&lt;/authors&gt;&lt;/contributors&gt;&lt;titles&gt;&lt;title&gt;Effectiveness of Cannabidiol Oil for Pediatric Anxiety and Insomnia as Part of Posttraumatic Stress Disorder: A Case Report&lt;/title&gt;&lt;secondary-title&gt;Permanente Journal&lt;/secondary-title&gt;&lt;/titles&gt;&lt;periodical&gt;&lt;full-title&gt;Permanente Journal&lt;/full-title&gt;&lt;abbr-2&gt;Perm J&lt;/abbr-2&gt;&lt;/periodical&gt;&lt;pages&gt;16-005&lt;/pages&gt;&lt;volume&gt;20&lt;/volume&gt;&lt;number&gt;4&lt;/number&gt;&lt;keywords&gt;&lt;keyword&gt;*Anxiety/dt [Drug Therapy]: Anxiety/et [Etiology]: Cannabidiol/pd [Pharmacology]: *Cannabidiol/tu [Therapeutic Use]: *Cannabis/ch [Chemistry]: Child: Child Abuse, Sexual/px [Psychology]: Female: Humans: *Phytotherapy: Plant Oils/pd [Pharmacology]: Plant&lt;/keyword&gt;&lt;/keywords&gt;&lt;dates&gt;&lt;year&gt;2016&lt;/year&gt;&lt;/dates&gt;&lt;urls&gt;&lt;/urls&gt;&lt;research-notes&gt;Eligible&lt;/research-notes&gt;&lt;/record&gt;&lt;/Cite&gt;&lt;/EndNote&gt;</w:instrText>
      </w:r>
      <w:r w:rsidRPr="000D44C0">
        <w:rPr>
          <w:rFonts w:ascii="Times New Roman" w:hAnsi="Times New Roman" w:cs="Times New Roman"/>
        </w:rPr>
        <w:fldChar w:fldCharType="separate"/>
      </w:r>
      <w:r w:rsidR="0070567C">
        <w:rPr>
          <w:rFonts w:ascii="Times New Roman" w:hAnsi="Times New Roman" w:cs="Times New Roman"/>
          <w:noProof/>
        </w:rPr>
        <w:t>[8]</w:t>
      </w:r>
      <w:r w:rsidRPr="000D44C0">
        <w:rPr>
          <w:rFonts w:ascii="Times New Roman" w:hAnsi="Times New Roman" w:cs="Times New Roman"/>
        </w:rPr>
        <w:fldChar w:fldCharType="end"/>
      </w:r>
      <w:r w:rsidRPr="000D44C0">
        <w:rPr>
          <w:rFonts w:ascii="Times New Roman" w:hAnsi="Times New Roman" w:cs="Times New Roman"/>
        </w:rPr>
        <w:t xml:space="preserve"> or CBD capsules (CBD powder with 99.9% purity dissolved in corn oil) over 7 days (15-year-old female)</w:t>
      </w:r>
      <w:r w:rsidR="00084C31">
        <w:rPr>
          <w:rFonts w:ascii="Times New Roman" w:hAnsi="Times New Roman" w:cs="Times New Roman"/>
        </w:rPr>
        <w:t xml:space="preserve"> </w:t>
      </w:r>
      <w:r w:rsidRPr="000D44C0">
        <w:rPr>
          <w:rFonts w:ascii="Times New Roman" w:hAnsi="Times New Roman" w:cs="Times New Roman"/>
        </w:rPr>
        <w:fldChar w:fldCharType="begin"/>
      </w:r>
      <w:r w:rsidR="0070567C">
        <w:rPr>
          <w:rFonts w:ascii="Times New Roman" w:hAnsi="Times New Roman" w:cs="Times New Roman"/>
        </w:rPr>
        <w:instrText xml:space="preserve"> ADDIN EN.CITE &lt;EndNote&gt;&lt;Cite&gt;&lt;Author&gt;Bolsoni&lt;/Author&gt;&lt;Year&gt;2019&lt;/Year&gt;&lt;RecNum&gt;156&lt;/RecNum&gt;&lt;DisplayText&gt;[9]&lt;/DisplayText&gt;&lt;record&gt;&lt;rec-number&gt;156&lt;/rec-number&gt;&lt;foreign-keys&gt;&lt;key app="EN" db-id="5apssrvzjdd0vkewxe85ee52p9e2zdxaztwt" timestamp="1629108085"&gt;156&lt;/key&gt;&lt;/foreign-keys&gt;&lt;ref-type name="Journal Article"&gt;17&lt;/ref-type&gt;&lt;contributors&gt;&lt;authors&gt;&lt;author&gt;Bolsoni, L. M.&lt;/author&gt;&lt;author&gt;da Silva, T. D. A.&lt;/author&gt;&lt;author&gt;Quintana, S. M.&lt;/author&gt;&lt;author&gt;de Castro, M.&lt;/author&gt;&lt;author&gt;Crippa, J. A.&lt;/author&gt;&lt;author&gt;Zuardi, A. W.&lt;/author&gt;&lt;/authors&gt;&lt;/contributors&gt;&lt;titles&gt;&lt;title&gt;Changes in Cortisol Awakening Response Before and After Development of Posttraumatic Stress Disorder, Which Cannot be Avoided with Use of Cannabidiol: A Case Report&lt;/title&gt;&lt;secondary-title&gt;The Permanente Journal&lt;/secondary-title&gt;&lt;/titles&gt;&lt;periodical&gt;&lt;full-title&gt;The Permanente Journal&lt;/full-title&gt;&lt;abbr-2&gt;Perm J&lt;/abbr-2&gt;&lt;/periodical&gt;&lt;volume&gt;23&lt;/volume&gt;&lt;number&gt;no pagination&lt;/number&gt;&lt;keywords&gt;&lt;keyword&gt;adolescent: arousal: article: case report: clinical article: female: human: memory: posttraumatic stress disorder: prevention: sexual violence: survivor: cannabidiol: hydrocortisone&lt;/keyword&gt;&lt;/keywords&gt;&lt;dates&gt;&lt;year&gt;2019&lt;/year&gt;&lt;/dates&gt;&lt;urls&gt;&lt;/urls&gt;&lt;research-notes&gt;Eligible&lt;/research-notes&gt;&lt;/record&gt;&lt;/Cite&gt;&lt;/EndNote&gt;</w:instrText>
      </w:r>
      <w:r w:rsidRPr="000D44C0">
        <w:rPr>
          <w:rFonts w:ascii="Times New Roman" w:hAnsi="Times New Roman" w:cs="Times New Roman"/>
        </w:rPr>
        <w:fldChar w:fldCharType="separate"/>
      </w:r>
      <w:r w:rsidR="0070567C">
        <w:rPr>
          <w:rFonts w:ascii="Times New Roman" w:hAnsi="Times New Roman" w:cs="Times New Roman"/>
          <w:noProof/>
        </w:rPr>
        <w:t>[9]</w:t>
      </w:r>
      <w:r w:rsidRPr="000D44C0">
        <w:rPr>
          <w:rFonts w:ascii="Times New Roman" w:hAnsi="Times New Roman" w:cs="Times New Roman"/>
        </w:rPr>
        <w:fldChar w:fldCharType="end"/>
      </w:r>
      <w:r w:rsidRPr="000D44C0">
        <w:rPr>
          <w:rFonts w:ascii="Times New Roman" w:hAnsi="Times New Roman" w:cs="Times New Roman"/>
        </w:rPr>
        <w:t>, for reducing anxiety and insomnia due to sexual abuse. For the 10-year-old, based on monthly measures of sleep (Sleep disturbance scale for children) and anxiety (screen for anxiety-related disorders (SCARED)), there was a steady reduction in anxiety and insomnia scores. The case was routinely asked about adverse events (e.g., headaches) but did not report any</w:t>
      </w:r>
      <w:r w:rsidR="009D77D1">
        <w:rPr>
          <w:rFonts w:ascii="Times New Roman" w:hAnsi="Times New Roman" w:cs="Times New Roman"/>
        </w:rPr>
        <w:t xml:space="preserve"> </w:t>
      </w:r>
      <w:r w:rsidRPr="000D44C0">
        <w:rPr>
          <w:rFonts w:ascii="Times New Roman" w:hAnsi="Times New Roman" w:cs="Times New Roman"/>
        </w:rPr>
        <w:fldChar w:fldCharType="begin"/>
      </w:r>
      <w:r w:rsidR="0070567C">
        <w:rPr>
          <w:rFonts w:ascii="Times New Roman" w:hAnsi="Times New Roman" w:cs="Times New Roman"/>
        </w:rPr>
        <w:instrText xml:space="preserve"> ADDIN EN.CITE &lt;EndNote&gt;&lt;Cite&gt;&lt;Author&gt;Shannon&lt;/Author&gt;&lt;Year&gt;2016&lt;/Year&gt;&lt;RecNum&gt;171&lt;/RecNum&gt;&lt;DisplayText&gt;[8]&lt;/DisplayText&gt;&lt;record&gt;&lt;rec-number&gt;171&lt;/rec-number&gt;&lt;foreign-keys&gt;&lt;key app="EN" db-id="5apssrvzjdd0vkewxe85ee52p9e2zdxaztwt" timestamp="1629108086"&gt;171&lt;/key&gt;&lt;/foreign-keys&gt;&lt;ref-type name="Journal Article"&gt;17&lt;/ref-type&gt;&lt;contributors&gt;&lt;authors&gt;&lt;author&gt;Shannon, S.&lt;/author&gt;&lt;author&gt;Opila-Lehman, J.&lt;/author&gt;&lt;/authors&gt;&lt;/contributors&gt;&lt;titles&gt;&lt;title&gt;Effectiveness of Cannabidiol Oil for Pediatric Anxiety and Insomnia as Part of Posttraumatic Stress Disorder: A Case Report&lt;/title&gt;&lt;secondary-title&gt;Permanente Journal&lt;/secondary-title&gt;&lt;/titles&gt;&lt;periodical&gt;&lt;full-title&gt;Permanente Journal&lt;/full-title&gt;&lt;abbr-2&gt;Perm J&lt;/abbr-2&gt;&lt;/periodical&gt;&lt;pages&gt;16-005&lt;/pages&gt;&lt;volume&gt;20&lt;/volume&gt;&lt;number&gt;4&lt;/number&gt;&lt;keywords&gt;&lt;keyword&gt;*Anxiety/dt [Drug Therapy]: Anxiety/et [Etiology]: Cannabidiol/pd [Pharmacology]: *Cannabidiol/tu [Therapeutic Use]: *Cannabis/ch [Chemistry]: Child: Child Abuse, Sexual/px [Psychology]: Female: Humans: *Phytotherapy: Plant Oils/pd [Pharmacology]: Plant&lt;/keyword&gt;&lt;/keywords&gt;&lt;dates&gt;&lt;year&gt;2016&lt;/year&gt;&lt;/dates&gt;&lt;urls&gt;&lt;/urls&gt;&lt;research-notes&gt;Eligible&lt;/research-notes&gt;&lt;/record&gt;&lt;/Cite&gt;&lt;/EndNote&gt;</w:instrText>
      </w:r>
      <w:r w:rsidRPr="000D44C0">
        <w:rPr>
          <w:rFonts w:ascii="Times New Roman" w:hAnsi="Times New Roman" w:cs="Times New Roman"/>
        </w:rPr>
        <w:fldChar w:fldCharType="separate"/>
      </w:r>
      <w:r w:rsidR="0070567C">
        <w:rPr>
          <w:rFonts w:ascii="Times New Roman" w:hAnsi="Times New Roman" w:cs="Times New Roman"/>
          <w:noProof/>
        </w:rPr>
        <w:t>[8]</w:t>
      </w:r>
      <w:r w:rsidRPr="000D44C0">
        <w:rPr>
          <w:rFonts w:ascii="Times New Roman" w:hAnsi="Times New Roman" w:cs="Times New Roman"/>
        </w:rPr>
        <w:fldChar w:fldCharType="end"/>
      </w:r>
      <w:r w:rsidRPr="000D44C0">
        <w:rPr>
          <w:rFonts w:ascii="Times New Roman" w:hAnsi="Times New Roman" w:cs="Times New Roman"/>
        </w:rPr>
        <w:t>. For the 15-year-old, CBD did not prevent an increase in anxiety after she recollected the traumatic event two days after the event or prevent the development of PTSD. However, anxiety also did not increase when she was re-exposed to the account sixteen days after the event, suggesting a possible interference of CBD</w:t>
      </w:r>
      <w:r w:rsidR="00512D23">
        <w:rPr>
          <w:rFonts w:ascii="Times New Roman" w:hAnsi="Times New Roman" w:cs="Times New Roman"/>
        </w:rPr>
        <w:t xml:space="preserve"> </w:t>
      </w:r>
      <w:r w:rsidRPr="000D44C0">
        <w:rPr>
          <w:rFonts w:ascii="Times New Roman" w:hAnsi="Times New Roman" w:cs="Times New Roman"/>
        </w:rPr>
        <w:fldChar w:fldCharType="begin"/>
      </w:r>
      <w:r w:rsidR="0070567C">
        <w:rPr>
          <w:rFonts w:ascii="Times New Roman" w:hAnsi="Times New Roman" w:cs="Times New Roman"/>
        </w:rPr>
        <w:instrText xml:space="preserve"> ADDIN EN.CITE &lt;EndNote&gt;&lt;Cite&gt;&lt;Author&gt;Bolsoni&lt;/Author&gt;&lt;Year&gt;2019&lt;/Year&gt;&lt;RecNum&gt;156&lt;/RecNum&gt;&lt;DisplayText&gt;[9]&lt;/DisplayText&gt;&lt;record&gt;&lt;rec-number&gt;156&lt;/rec-number&gt;&lt;foreign-keys&gt;&lt;key app="EN" db-id="5apssrvzjdd0vkewxe85ee52p9e2zdxaztwt" timestamp="1629108085"&gt;156&lt;/key&gt;&lt;/foreign-keys&gt;&lt;ref-type name="Journal Article"&gt;17&lt;/ref-type&gt;&lt;contributors&gt;&lt;authors&gt;&lt;author&gt;Bolsoni, L. M.&lt;/author&gt;&lt;author&gt;da Silva, T. D. A.&lt;/author&gt;&lt;author&gt;Quintana, S. M.&lt;/author&gt;&lt;author&gt;de Castro, M.&lt;/author&gt;&lt;author&gt;Crippa, J. A.&lt;/author&gt;&lt;author&gt;Zuardi, A. W.&lt;/author&gt;&lt;/authors&gt;&lt;/contributors&gt;&lt;titles&gt;&lt;title&gt;Changes in Cortisol Awakening Response Before and After Development of Posttraumatic Stress Disorder, Which Cannot be Avoided with Use of Cannabidiol: A Case Report&lt;/title&gt;&lt;secondary-title&gt;The Permanente Journal&lt;/secondary-title&gt;&lt;/titles&gt;&lt;periodical&gt;&lt;full-title&gt;The Permanente Journal&lt;/full-title&gt;&lt;abbr-2&gt;Perm J&lt;/abbr-2&gt;&lt;/periodical&gt;&lt;volume&gt;23&lt;/volume&gt;&lt;number&gt;no pagination&lt;/number&gt;&lt;keywords&gt;&lt;keyword&gt;adolescent: arousal: article: case report: clinical article: female: human: memory: posttraumatic stress disorder: prevention: sexual violence: survivor: cannabidiol: hydrocortisone&lt;/keyword&gt;&lt;/keywords&gt;&lt;dates&gt;&lt;year&gt;2019&lt;/year&gt;&lt;/dates&gt;&lt;urls&gt;&lt;/urls&gt;&lt;research-notes&gt;Eligible&lt;/research-notes&gt;&lt;/record&gt;&lt;/Cite&gt;&lt;/EndNote&gt;</w:instrText>
      </w:r>
      <w:r w:rsidRPr="000D44C0">
        <w:rPr>
          <w:rFonts w:ascii="Times New Roman" w:hAnsi="Times New Roman" w:cs="Times New Roman"/>
        </w:rPr>
        <w:fldChar w:fldCharType="separate"/>
      </w:r>
      <w:r w:rsidR="0070567C">
        <w:rPr>
          <w:rFonts w:ascii="Times New Roman" w:hAnsi="Times New Roman" w:cs="Times New Roman"/>
          <w:noProof/>
        </w:rPr>
        <w:t>[9]</w:t>
      </w:r>
      <w:r w:rsidRPr="000D44C0">
        <w:rPr>
          <w:rFonts w:ascii="Times New Roman" w:hAnsi="Times New Roman" w:cs="Times New Roman"/>
        </w:rPr>
        <w:fldChar w:fldCharType="end"/>
      </w:r>
      <w:r w:rsidRPr="000D44C0">
        <w:rPr>
          <w:rFonts w:ascii="Times New Roman" w:hAnsi="Times New Roman" w:cs="Times New Roman"/>
        </w:rPr>
        <w:t>. The case report provided no information on adverse effects</w:t>
      </w:r>
      <w:r w:rsidR="00512D23">
        <w:rPr>
          <w:rFonts w:ascii="Times New Roman" w:hAnsi="Times New Roman" w:cs="Times New Roman"/>
        </w:rPr>
        <w:t xml:space="preserve"> </w:t>
      </w:r>
      <w:r w:rsidRPr="000D44C0">
        <w:rPr>
          <w:rFonts w:ascii="Times New Roman" w:hAnsi="Times New Roman" w:cs="Times New Roman"/>
        </w:rPr>
        <w:fldChar w:fldCharType="begin"/>
      </w:r>
      <w:r w:rsidR="0070567C">
        <w:rPr>
          <w:rFonts w:ascii="Times New Roman" w:hAnsi="Times New Roman" w:cs="Times New Roman"/>
        </w:rPr>
        <w:instrText xml:space="preserve"> ADDIN EN.CITE &lt;EndNote&gt;&lt;Cite&gt;&lt;Author&gt;Bolsoni&lt;/Author&gt;&lt;Year&gt;2019&lt;/Year&gt;&lt;RecNum&gt;156&lt;/RecNum&gt;&lt;DisplayText&gt;[9]&lt;/DisplayText&gt;&lt;record&gt;&lt;rec-number&gt;156&lt;/rec-number&gt;&lt;foreign-keys&gt;&lt;key app="EN" db-id="5apssrvzjdd0vkewxe85ee52p9e2zdxaztwt" timestamp="1629108085"&gt;156&lt;/key&gt;&lt;/foreign-keys&gt;&lt;ref-type name="Journal Article"&gt;17&lt;/ref-type&gt;&lt;contributors&gt;&lt;authors&gt;&lt;author&gt;Bolsoni, L. M.&lt;/author&gt;&lt;author&gt;da Silva, T. D. A.&lt;/author&gt;&lt;author&gt;Quintana, S. M.&lt;/author&gt;&lt;author&gt;de Castro, M.&lt;/author&gt;&lt;author&gt;Crippa, J. A.&lt;/author&gt;&lt;author&gt;Zuardi, A. W.&lt;/author&gt;&lt;/authors&gt;&lt;/contributors&gt;&lt;titles&gt;&lt;title&gt;Changes in Cortisol Awakening Response Before and After Development of Posttraumatic Stress Disorder, Which Cannot be Avoided with Use of Cannabidiol: A Case Report&lt;/title&gt;&lt;secondary-title&gt;The Permanente Journal&lt;/secondary-title&gt;&lt;/titles&gt;&lt;periodical&gt;&lt;full-title&gt;The Permanente Journal&lt;/full-title&gt;&lt;abbr-2&gt;Perm J&lt;/abbr-2&gt;&lt;/periodical&gt;&lt;volume&gt;23&lt;/volume&gt;&lt;number&gt;no pagination&lt;/number&gt;&lt;keywords&gt;&lt;keyword&gt;adolescent: arousal: article: case report: clinical article: female: human: memory: posttraumatic stress disorder: prevention: sexual violence: survivor: cannabidiol: hydrocortisone&lt;/keyword&gt;&lt;/keywords&gt;&lt;dates&gt;&lt;year&gt;2019&lt;/year&gt;&lt;/dates&gt;&lt;urls&gt;&lt;/urls&gt;&lt;research-notes&gt;Eligible&lt;/research-notes&gt;&lt;/record&gt;&lt;/Cite&gt;&lt;/EndNote&gt;</w:instrText>
      </w:r>
      <w:r w:rsidRPr="000D44C0">
        <w:rPr>
          <w:rFonts w:ascii="Times New Roman" w:hAnsi="Times New Roman" w:cs="Times New Roman"/>
        </w:rPr>
        <w:fldChar w:fldCharType="separate"/>
      </w:r>
      <w:r w:rsidR="0070567C">
        <w:rPr>
          <w:rFonts w:ascii="Times New Roman" w:hAnsi="Times New Roman" w:cs="Times New Roman"/>
          <w:noProof/>
        </w:rPr>
        <w:t>[9]</w:t>
      </w:r>
      <w:r w:rsidRPr="000D44C0">
        <w:rPr>
          <w:rFonts w:ascii="Times New Roman" w:hAnsi="Times New Roman" w:cs="Times New Roman"/>
        </w:rPr>
        <w:fldChar w:fldCharType="end"/>
      </w:r>
      <w:r w:rsidRPr="000D44C0">
        <w:rPr>
          <w:rFonts w:ascii="Times New Roman" w:hAnsi="Times New Roman" w:cs="Times New Roman"/>
        </w:rPr>
        <w:t>.</w:t>
      </w:r>
    </w:p>
    <w:p w14:paraId="4085EAAC" w14:textId="6C889582" w:rsidR="000D44C0" w:rsidRDefault="000D44C0" w:rsidP="000D44C0">
      <w:pPr>
        <w:spacing w:line="360" w:lineRule="auto"/>
        <w:rPr>
          <w:rFonts w:ascii="Times New Roman" w:hAnsi="Times New Roman" w:cs="Times New Roman"/>
        </w:rPr>
      </w:pPr>
    </w:p>
    <w:p w14:paraId="3841EAE7" w14:textId="77777777" w:rsidR="007D0149" w:rsidRPr="00202AE5" w:rsidRDefault="007D0149" w:rsidP="007D0149">
      <w:pPr>
        <w:spacing w:line="360" w:lineRule="auto"/>
        <w:rPr>
          <w:rFonts w:ascii="Times New Roman" w:hAnsi="Times New Roman" w:cs="Times New Roman"/>
          <w:i/>
          <w:iCs/>
        </w:rPr>
      </w:pPr>
      <w:r w:rsidRPr="00202AE5">
        <w:rPr>
          <w:rFonts w:ascii="Times New Roman" w:hAnsi="Times New Roman" w:cs="Times New Roman"/>
          <w:i/>
          <w:iCs/>
        </w:rPr>
        <w:t>Quality of evidence/risk of bias</w:t>
      </w:r>
    </w:p>
    <w:p w14:paraId="2244CC74" w14:textId="0043682C" w:rsidR="007D0149" w:rsidRDefault="00776322" w:rsidP="007D0149">
      <w:pPr>
        <w:spacing w:line="360" w:lineRule="auto"/>
        <w:rPr>
          <w:rFonts w:ascii="Times New Roman" w:hAnsi="Times New Roman" w:cs="Times New Roman"/>
        </w:rPr>
      </w:pPr>
      <w:r w:rsidRPr="007D0149">
        <w:rPr>
          <w:rFonts w:ascii="Times New Roman" w:hAnsi="Times New Roman" w:cs="Times New Roman"/>
        </w:rPr>
        <w:t xml:space="preserve">The quality was poor for the two cases that were administered THC. </w:t>
      </w:r>
      <w:r w:rsidR="007D0149" w:rsidRPr="007D0149">
        <w:rPr>
          <w:rFonts w:ascii="Times New Roman" w:hAnsi="Times New Roman" w:cs="Times New Roman"/>
        </w:rPr>
        <w:t>These reports did not properly describe the patient’s history, current clinical condition, diagnostic methods, or the intervention</w:t>
      </w:r>
      <w:r w:rsidR="00512D23">
        <w:rPr>
          <w:rFonts w:ascii="Times New Roman" w:hAnsi="Times New Roman" w:cs="Times New Roman"/>
        </w:rPr>
        <w:t xml:space="preserve"> </w:t>
      </w:r>
      <w:r w:rsidR="00081240">
        <w:rPr>
          <w:rFonts w:ascii="Times New Roman" w:hAnsi="Times New Roman" w:cs="Times New Roman"/>
        </w:rPr>
        <w:fldChar w:fldCharType="begin"/>
      </w:r>
      <w:r w:rsidR="00081240">
        <w:rPr>
          <w:rFonts w:ascii="Times New Roman" w:hAnsi="Times New Roman" w:cs="Times New Roman"/>
        </w:rPr>
        <w:instrText xml:space="preserve"> ADDIN EN.CITE &lt;EndNote&gt;&lt;Cite&gt;&lt;Author&gt;Lorenz&lt;/Author&gt;&lt;Year&gt;2004&lt;/Year&gt;&lt;RecNum&gt;168&lt;/RecNum&gt;&lt;DisplayText&gt;[7]&lt;/DisplayText&gt;&lt;record&gt;&lt;rec-number&gt;168&lt;/rec-number&gt;&lt;foreign-keys&gt;&lt;key app="EN" db-id="5apssrvzjdd0vkewxe85ee52p9e2zdxaztwt" timestamp="1629108086"&gt;168&lt;/key&gt;&lt;/foreign-keys&gt;&lt;ref-type name="Journal Article"&gt;17&lt;/ref-type&gt;&lt;contributors&gt;&lt;authors&gt;&lt;author&gt;Lorenz, R.&lt;/author&gt;&lt;/authors&gt;&lt;/contributors&gt;&lt;titles&gt;&lt;title&gt;On the application of cannabis in paediatrics and epileptology&lt;/title&gt;&lt;secondary-title&gt;Neuro Endocrinology letters&lt;/secondary-title&gt;&lt;/titles&gt;&lt;periodical&gt;&lt;full-title&gt;Neuro Endocrinology Letters&lt;/full-title&gt;&lt;abbr-1&gt;Neuro Endocrinol. Lett.&lt;/abbr-1&gt;&lt;abbr-2&gt;Neuro Endocrinol Lett&lt;/abbr-2&gt;&lt;/periodical&gt;&lt;pages&gt;40-44&lt;/pages&gt;&lt;volume&gt;25&lt;/volume&gt;&lt;keywords&gt;&lt;keyword&gt;adolescent: article: case report: child: eating disorder/dt [Drug Therapy]: eating disorder/et [Etiology]: epilepsy/co [Complication]: epilepsy/dt [Drug Therapy]: female: human: male: neuronal ceroid lipofuscinosis/co [Complication]: neuronal ceroid lip&lt;/keyword&gt;&lt;/keywords&gt;&lt;dates&gt;&lt;year&gt;2004&lt;/year&gt;&lt;/dates&gt;&lt;urls&gt;&lt;/urls&gt;&lt;research-notes&gt;Eligible&lt;/research-notes&gt;&lt;/record&gt;&lt;/Cite&gt;&lt;/EndNote&gt;</w:instrText>
      </w:r>
      <w:r w:rsidR="00081240">
        <w:rPr>
          <w:rFonts w:ascii="Times New Roman" w:hAnsi="Times New Roman" w:cs="Times New Roman"/>
        </w:rPr>
        <w:fldChar w:fldCharType="separate"/>
      </w:r>
      <w:r w:rsidR="00081240">
        <w:rPr>
          <w:rFonts w:ascii="Times New Roman" w:hAnsi="Times New Roman" w:cs="Times New Roman"/>
          <w:noProof/>
        </w:rPr>
        <w:t>[7]</w:t>
      </w:r>
      <w:r w:rsidR="00081240">
        <w:rPr>
          <w:rFonts w:ascii="Times New Roman" w:hAnsi="Times New Roman" w:cs="Times New Roman"/>
        </w:rPr>
        <w:fldChar w:fldCharType="end"/>
      </w:r>
      <w:r w:rsidR="007D0149" w:rsidRPr="007D0149">
        <w:rPr>
          <w:rFonts w:ascii="Times New Roman" w:hAnsi="Times New Roman" w:cs="Times New Roman"/>
        </w:rPr>
        <w:t>. The two case reports that described patients who were administered CBD were of a higher quality. The authors adequately described the intervention and used validated pre-and post-intervention measures</w:t>
      </w:r>
      <w:r w:rsidR="00081240">
        <w:rPr>
          <w:rFonts w:ascii="Times New Roman" w:hAnsi="Times New Roman" w:cs="Times New Roman"/>
        </w:rPr>
        <w:t xml:space="preserve"> </w:t>
      </w:r>
      <w:r w:rsidR="00081240">
        <w:rPr>
          <w:rFonts w:ascii="Times New Roman" w:hAnsi="Times New Roman" w:cs="Times New Roman"/>
        </w:rPr>
        <w:fldChar w:fldCharType="begin"/>
      </w:r>
      <w:r w:rsidR="00081240">
        <w:rPr>
          <w:rFonts w:ascii="Times New Roman" w:hAnsi="Times New Roman" w:cs="Times New Roman"/>
        </w:rPr>
        <w:instrText xml:space="preserve"> ADDIN EN.CITE &lt;EndNote&gt;&lt;Cite&gt;&lt;Author&gt;Bolsoni&lt;/Author&gt;&lt;Year&gt;2019&lt;/Year&gt;&lt;RecNum&gt;156&lt;/RecNum&gt;&lt;DisplayText&gt;[9]&lt;/DisplayText&gt;&lt;record&gt;&lt;rec-number&gt;156&lt;/rec-number&gt;&lt;foreign-keys&gt;&lt;key app="EN" db-id="5apssrvzjdd0vkewxe85ee52p9e2zdxaztwt" timestamp="1629108085"&gt;156&lt;/key&gt;&lt;/foreign-keys&gt;&lt;ref-type name="Journal Article"&gt;17&lt;/ref-type&gt;&lt;contributors&gt;&lt;authors&gt;&lt;author&gt;Bolsoni, L. M.&lt;/author&gt;&lt;author&gt;da Silva, T. D. A.&lt;/author&gt;&lt;author&gt;Quintana, S. M.&lt;/author&gt;&lt;author&gt;de Castro, M.&lt;/author&gt;&lt;author&gt;Crippa, J. A.&lt;/author&gt;&lt;author&gt;Zuardi, A. W.&lt;/author&gt;&lt;/authors&gt;&lt;/contributors&gt;&lt;titles&gt;&lt;title&gt;Changes in Cortisol Awakening Response Before and After Development of Posttraumatic Stress Disorder, Which Cannot be Avoided with Use of Cannabidiol: A Case Report&lt;/title&gt;&lt;secondary-title&gt;The Permanente Journal&lt;/secondary-title&gt;&lt;/titles&gt;&lt;periodical&gt;&lt;full-title&gt;The Permanente Journal&lt;/full-title&gt;&lt;abbr-2&gt;Perm J&lt;/abbr-2&gt;&lt;/periodical&gt;&lt;volume&gt;23&lt;/volume&gt;&lt;number&gt;no pagination&lt;/number&gt;&lt;keywords&gt;&lt;keyword&gt;adolescent: arousal: article: case report: clinical article: female: human: memory: posttraumatic stress disorder: prevention: sexual violence: survivor: cannabidiol: hydrocortisone&lt;/keyword&gt;&lt;/keywords&gt;&lt;dates&gt;&lt;year&gt;2019&lt;/year&gt;&lt;/dates&gt;&lt;urls&gt;&lt;/urls&gt;&lt;research-notes&gt;Eligible&lt;/research-notes&gt;&lt;/record&gt;&lt;/Cite&gt;&lt;/EndNote&gt;</w:instrText>
      </w:r>
      <w:r w:rsidR="00081240">
        <w:rPr>
          <w:rFonts w:ascii="Times New Roman" w:hAnsi="Times New Roman" w:cs="Times New Roman"/>
        </w:rPr>
        <w:fldChar w:fldCharType="separate"/>
      </w:r>
      <w:r w:rsidR="00081240">
        <w:rPr>
          <w:rFonts w:ascii="Times New Roman" w:hAnsi="Times New Roman" w:cs="Times New Roman"/>
          <w:noProof/>
        </w:rPr>
        <w:t>[9]</w:t>
      </w:r>
      <w:r w:rsidR="00081240">
        <w:rPr>
          <w:rFonts w:ascii="Times New Roman" w:hAnsi="Times New Roman" w:cs="Times New Roman"/>
        </w:rPr>
        <w:fldChar w:fldCharType="end"/>
      </w:r>
      <w:r w:rsidR="007D0149" w:rsidRPr="007D0149">
        <w:rPr>
          <w:rFonts w:ascii="Times New Roman" w:hAnsi="Times New Roman" w:cs="Times New Roman"/>
        </w:rPr>
        <w:t xml:space="preserve">. However, the results must still be interpreted with caution as there is a high risk of bias given the </w:t>
      </w:r>
      <w:proofErr w:type="spellStart"/>
      <w:r w:rsidR="007D0149" w:rsidRPr="007D0149">
        <w:rPr>
          <w:rFonts w:ascii="Times New Roman" w:hAnsi="Times New Roman" w:cs="Times New Roman"/>
        </w:rPr>
        <w:t>raters</w:t>
      </w:r>
      <w:proofErr w:type="spellEnd"/>
      <w:r w:rsidR="007D0149" w:rsidRPr="007D0149">
        <w:rPr>
          <w:rFonts w:ascii="Times New Roman" w:hAnsi="Times New Roman" w:cs="Times New Roman"/>
        </w:rPr>
        <w:t xml:space="preserve"> were not blind to the intervention and there was no control group.</w:t>
      </w:r>
    </w:p>
    <w:p w14:paraId="56D83DA4" w14:textId="77777777" w:rsidR="007D0149" w:rsidRDefault="007D0149" w:rsidP="000D44C0">
      <w:pPr>
        <w:spacing w:line="360" w:lineRule="auto"/>
        <w:rPr>
          <w:rFonts w:ascii="Times New Roman" w:hAnsi="Times New Roman" w:cs="Times New Roman"/>
        </w:rPr>
      </w:pPr>
    </w:p>
    <w:p w14:paraId="4EDC91F0" w14:textId="04092567" w:rsidR="000D44C0" w:rsidRPr="00316509" w:rsidRDefault="000D44C0" w:rsidP="000D44C0">
      <w:pPr>
        <w:spacing w:line="360" w:lineRule="auto"/>
        <w:rPr>
          <w:rFonts w:ascii="Times New Roman" w:hAnsi="Times New Roman" w:cs="Times New Roman"/>
          <w:b/>
          <w:bCs/>
        </w:rPr>
      </w:pPr>
      <w:r w:rsidRPr="00316509">
        <w:rPr>
          <w:rFonts w:ascii="Times New Roman" w:hAnsi="Times New Roman" w:cs="Times New Roman"/>
          <w:b/>
          <w:bCs/>
        </w:rPr>
        <w:t>Tourette’s syndrome</w:t>
      </w:r>
      <w:r w:rsidR="00110213">
        <w:rPr>
          <w:rFonts w:ascii="Times New Roman" w:hAnsi="Times New Roman" w:cs="Times New Roman"/>
          <w:b/>
          <w:bCs/>
        </w:rPr>
        <w:t xml:space="preserve"> (TS)</w:t>
      </w:r>
    </w:p>
    <w:p w14:paraId="533C275D" w14:textId="09E03D1D" w:rsidR="00D64F83" w:rsidRDefault="00D64F83" w:rsidP="000D44C0">
      <w:pPr>
        <w:spacing w:line="360" w:lineRule="auto"/>
        <w:rPr>
          <w:rFonts w:ascii="Times New Roman" w:hAnsi="Times New Roman" w:cs="Times New Roman"/>
        </w:rPr>
      </w:pPr>
      <w:r w:rsidRPr="00D64F83">
        <w:rPr>
          <w:rFonts w:ascii="Times New Roman" w:hAnsi="Times New Roman" w:cs="Times New Roman"/>
        </w:rPr>
        <w:t>The first case series included one child, a 16-year-old male given vaporized dronabinol (initially 16.8mg/day for 8 months)</w:t>
      </w:r>
      <w:r w:rsidR="00512D23">
        <w:rPr>
          <w:rFonts w:ascii="Times New Roman" w:hAnsi="Times New Roman" w:cs="Times New Roman"/>
        </w:rPr>
        <w:t xml:space="preserve"> </w:t>
      </w:r>
      <w:r w:rsidRPr="00D64F83">
        <w:rPr>
          <w:rFonts w:ascii="Times New Roman" w:hAnsi="Times New Roman" w:cs="Times New Roman"/>
        </w:rPr>
        <w:fldChar w:fldCharType="begin"/>
      </w:r>
      <w:r w:rsidR="0070567C">
        <w:rPr>
          <w:rFonts w:ascii="Times New Roman" w:hAnsi="Times New Roman" w:cs="Times New Roman"/>
        </w:rPr>
        <w:instrText xml:space="preserve"> ADDIN EN.CITE &lt;EndNote&gt;&lt;Cite&gt;&lt;Author&gt;Jakubovski&lt;/Author&gt;&lt;Year&gt;2017&lt;/Year&gt;&lt;RecNum&gt;162&lt;/RecNum&gt;&lt;DisplayText&gt;[10]&lt;/DisplayText&gt;&lt;record&gt;&lt;rec-number&gt;162&lt;/rec-number&gt;&lt;foreign-keys&gt;&lt;key app="EN" db-id="5apssrvzjdd0vkewxe85ee52p9e2zdxaztwt" timestamp="1629108086"&gt;162&lt;/key&gt;&lt;/foreign-keys&gt;&lt;ref-type name="Journal Article"&gt;17&lt;/ref-type&gt;&lt;contributors&gt;&lt;authors&gt;&lt;author&gt;Jakubovski, E.&lt;/author&gt;&lt;author&gt;Muller-Vahl, K.&lt;/author&gt;&lt;/authors&gt;&lt;/contributors&gt;&lt;titles&gt;&lt;title&gt;Speechlessness in Gilles de la Tourette Syndrome: Cannabis-based medicines improve severe vocal blocking tics in two patients&lt;/title&gt;&lt;secondary-title&gt;International Journal of Molecular Sciences&lt;/secondary-title&gt;&lt;/titles&gt;&lt;periodical&gt;&lt;full-title&gt;International Journal of Molecular Sciences&lt;/full-title&gt;&lt;abbr-1&gt;Int. J. Mol. Sci.&lt;/abbr-1&gt;&lt;abbr-2&gt;Int J Mol Sci&lt;/abbr-2&gt;&lt;/periodical&gt;&lt;pages&gt;1739&lt;/pages&gt;&lt;volume&gt;18&lt;/volume&gt;&lt;number&gt;8 (no pagination)&lt;/number&gt;&lt;keywords&gt;&lt;keyword&gt;Blocking tics: Cannabis: Dysfluency: Nabiximols: Tics: Tourette syndrome: absence of side effects/si [Side Effect]: academic achievement: adolescent: adult: anxiety: arm movement: article: attention disturbance: automutilation: case report: depression: &lt;/keyword&gt;&lt;/keywords&gt;&lt;dates&gt;&lt;year&gt;2017&lt;/year&gt;&lt;/dates&gt;&lt;urls&gt;&lt;/urls&gt;&lt;research-notes&gt;Eligible&lt;/research-notes&gt;&lt;/record&gt;&lt;/Cite&gt;&lt;/EndNote&gt;</w:instrText>
      </w:r>
      <w:r w:rsidRPr="00D64F83">
        <w:rPr>
          <w:rFonts w:ascii="Times New Roman" w:hAnsi="Times New Roman" w:cs="Times New Roman"/>
        </w:rPr>
        <w:fldChar w:fldCharType="separate"/>
      </w:r>
      <w:r w:rsidR="0070567C">
        <w:rPr>
          <w:rFonts w:ascii="Times New Roman" w:hAnsi="Times New Roman" w:cs="Times New Roman"/>
          <w:noProof/>
        </w:rPr>
        <w:t>[10]</w:t>
      </w:r>
      <w:r w:rsidRPr="00D64F83">
        <w:rPr>
          <w:rFonts w:ascii="Times New Roman" w:hAnsi="Times New Roman" w:cs="Times New Roman"/>
        </w:rPr>
        <w:fldChar w:fldCharType="end"/>
      </w:r>
      <w:r w:rsidRPr="00D64F83">
        <w:rPr>
          <w:rFonts w:ascii="Times New Roman" w:hAnsi="Times New Roman" w:cs="Times New Roman"/>
        </w:rPr>
        <w:t>. Based on self-report and clinical observation, participants had significant improvements in motor tics (e.g., head nodding), vocal tics (e.g., speech fluency), comorbid conditions and quality of life (e.g., social contact, school performance, impulsive behaviour, felt calmer). At 1 year follow-up, the 16-year-old relapsed due to noncompliance and worsening symptoms. He reported improvements (e.g. overall tics and speech fluency) after restarting treatment (22.4-33.6mg/day for 8 months)</w:t>
      </w:r>
      <w:r w:rsidR="00512D23">
        <w:rPr>
          <w:rFonts w:ascii="Times New Roman" w:hAnsi="Times New Roman" w:cs="Times New Roman"/>
        </w:rPr>
        <w:t xml:space="preserve"> </w:t>
      </w:r>
      <w:r w:rsidRPr="00D64F83">
        <w:rPr>
          <w:rFonts w:ascii="Times New Roman" w:hAnsi="Times New Roman" w:cs="Times New Roman"/>
        </w:rPr>
        <w:fldChar w:fldCharType="begin"/>
      </w:r>
      <w:r w:rsidR="0070567C">
        <w:rPr>
          <w:rFonts w:ascii="Times New Roman" w:hAnsi="Times New Roman" w:cs="Times New Roman"/>
        </w:rPr>
        <w:instrText xml:space="preserve"> ADDIN EN.CITE &lt;EndNote&gt;&lt;Cite&gt;&lt;Author&gt;Jakubovski&lt;/Author&gt;&lt;Year&gt;2017&lt;/Year&gt;&lt;RecNum&gt;162&lt;/RecNum&gt;&lt;DisplayText&gt;[10]&lt;/DisplayText&gt;&lt;record&gt;&lt;rec-number&gt;162&lt;/rec-number&gt;&lt;foreign-keys&gt;&lt;key app="EN" db-id="5apssrvzjdd0vkewxe85ee52p9e2zdxaztwt" timestamp="1629108086"&gt;162&lt;/key&gt;&lt;/foreign-keys&gt;&lt;ref-type name="Journal Article"&gt;17&lt;/ref-type&gt;&lt;contributors&gt;&lt;authors&gt;&lt;author&gt;Jakubovski, E.&lt;/author&gt;&lt;author&gt;Muller-Vahl, K.&lt;/author&gt;&lt;/authors&gt;&lt;/contributors&gt;&lt;titles&gt;&lt;title&gt;Speechlessness in Gilles de la Tourette Syndrome: Cannabis-based medicines improve severe vocal blocking tics in two patients&lt;/title&gt;&lt;secondary-title&gt;International Journal of Molecular Sciences&lt;/secondary-title&gt;&lt;/titles&gt;&lt;periodical&gt;&lt;full-title&gt;International Journal of Molecular Sciences&lt;/full-title&gt;&lt;abbr-1&gt;Int. J. Mol. Sci.&lt;/abbr-1&gt;&lt;abbr-2&gt;Int J Mol Sci&lt;/abbr-2&gt;&lt;/periodical&gt;&lt;pages&gt;1739&lt;/pages&gt;&lt;volume&gt;18&lt;/volume&gt;&lt;number&gt;8 (no pagination)&lt;/number&gt;&lt;keywords&gt;&lt;keyword&gt;Blocking tics: Cannabis: Dysfluency: Nabiximols: Tics: Tourette syndrome: absence of side effects/si [Side Effect]: academic achievement: adolescent: adult: anxiety: arm movement: article: attention disturbance: automutilation: case report: depression: &lt;/keyword&gt;&lt;/keywords&gt;&lt;dates&gt;&lt;year&gt;2017&lt;/year&gt;&lt;/dates&gt;&lt;urls&gt;&lt;/urls&gt;&lt;research-notes&gt;Eligible&lt;/research-notes&gt;&lt;/record&gt;&lt;/Cite&gt;&lt;/EndNote&gt;</w:instrText>
      </w:r>
      <w:r w:rsidRPr="00D64F83">
        <w:rPr>
          <w:rFonts w:ascii="Times New Roman" w:hAnsi="Times New Roman" w:cs="Times New Roman"/>
        </w:rPr>
        <w:fldChar w:fldCharType="separate"/>
      </w:r>
      <w:r w:rsidR="0070567C">
        <w:rPr>
          <w:rFonts w:ascii="Times New Roman" w:hAnsi="Times New Roman" w:cs="Times New Roman"/>
          <w:noProof/>
        </w:rPr>
        <w:t>[10]</w:t>
      </w:r>
      <w:r w:rsidRPr="00D64F83">
        <w:rPr>
          <w:rFonts w:ascii="Times New Roman" w:hAnsi="Times New Roman" w:cs="Times New Roman"/>
        </w:rPr>
        <w:fldChar w:fldCharType="end"/>
      </w:r>
      <w:r w:rsidRPr="00D64F83">
        <w:rPr>
          <w:rFonts w:ascii="Times New Roman" w:hAnsi="Times New Roman" w:cs="Times New Roman"/>
        </w:rPr>
        <w:t xml:space="preserve">. The other case series also included a 16-year-old male who smoked marijuana occasionally (1-2 cigarettes/week) and an 18-year-old male, who smoked marijuana regularly (5-6 </w:t>
      </w:r>
      <w:r w:rsidRPr="00D64F83">
        <w:rPr>
          <w:rFonts w:ascii="Times New Roman" w:hAnsi="Times New Roman" w:cs="Times New Roman"/>
        </w:rPr>
        <w:lastRenderedPageBreak/>
        <w:t>cigarettes/week), both had ADHD. They were retrospectively interviewed regarding the efficacy of marijuana use and both reported a reduction of motor tics and vocal tics. The 18-year-old had been smoking for more than 3 years, with no decrease in efficacy and was not being treated with other medication</w:t>
      </w:r>
      <w:r w:rsidR="00DC1647">
        <w:rPr>
          <w:rFonts w:ascii="Times New Roman" w:hAnsi="Times New Roman" w:cs="Times New Roman"/>
        </w:rPr>
        <w:t xml:space="preserve"> </w:t>
      </w:r>
      <w:r w:rsidR="00DC1647">
        <w:rPr>
          <w:rFonts w:ascii="Times New Roman" w:hAnsi="Times New Roman" w:cs="Times New Roman"/>
        </w:rPr>
        <w:fldChar w:fldCharType="begin">
          <w:fldData xml:space="preserve">PEVuZE5vdGU+PENpdGU+PEF1dGhvcj5Nw7xsbGVyLVZhaGw8L0F1dGhvcj48WWVhcj4xOTk4PC9Z
ZWFyPjxSZWNOdW0+MTY5PC9SZWNOdW0+PERpc3BsYXlUZXh0PlsxMV08L0Rpc3BsYXlUZXh0Pjxy
ZWNvcmQ+PHJlYy1udW1iZXI+MTY5PC9yZWMtbnVtYmVyPjxmb3JlaWduLWtleXM+PGtleSBhcHA9
IkVOIiBkYi1pZD0iNWFwc3NydnpqZGQwdmtld3hlODVlZTUycDllMnpkeGF6dHd0IiB0aW1lc3Rh
bXA9IjE2MjkxMDgwODYiPjE2OTwva2V5PjwvZm9yZWlnbi1rZXlzPjxyZWYtdHlwZSBuYW1lPSJK
b3VybmFsIEFydGljbGUiPjE3PC9yZWYtdHlwZT48Y29udHJpYnV0b3JzPjxhdXRob3JzPjxhdXRo
b3I+TcO8bGxlci1WYWhsLCBLLiBSLjwvYXV0aG9yPjxhdXRob3I+S29sYmUsIEguPC9hdXRob3I+
PGF1dGhvcj5TY2huZWlkZXIsIFUuPC9hdXRob3I+PGF1dGhvcj5FbXJpY2gsIEguIE0uPC9hdXRo
b3I+PC9hdXRob3JzPjwvY29udHJpYnV0b3JzPjx0aXRsZXM+PHRpdGxlPkNhbm5hYmlub2lkczog
cG9zc2libGUgcm9sZSBpbiBwYXRoby1waHlzaW9sb2d5IGFuZCB0aGVyYXB5IG9mIEdpbGxlcyBk
ZSBsYSBUb3VyZXR0ZSBzeW5kcm9tZTwvdGl0bGU+PHNlY29uZGFyeS10aXRsZT5BY3RhIHBzeWNo
aWF0cmljYSBTY2FuZGluYXZpY2E8L3NlY29uZGFyeS10aXRsZT48L3RpdGxlcz48cGVyaW9kaWNh
bD48ZnVsbC10aXRsZT5BY3RhIFBzeWNoaWF0cmljYSBTY2FuZGluYXZpY2E8L2Z1bGwtdGl0bGU+
PGFiYnItMT5BY3RhIFBzeWNoaWF0ci4gU2NhbmQuPC9hYmJyLTE+PGFiYnItMj5BY3RhIFBzeWNo
aWF0ciBTY2FuZDwvYWJici0yPjwvcGVyaW9kaWNhbD48cGFnZXM+NTAyLTUwNjwvcGFnZXM+PHZv
bHVtZT45ODwvdm9sdW1lPjxudW1iZXI+NjwvbnVtYmVyPjxlZGl0aW9uPkFjY2VwdGVkIGZvciBw
dWJsaWNhdGlvbiBNYXkgMjUsIDE5OTg8L2VkaXRpb24+PGtleXdvcmRzPjxrZXl3b3JkPkFkb2xl
c2NlbnQ8L2tleXdvcmQ+PGtleXdvcmQ+QWR1bHQ8L2tleXdvcmQ+PGtleXdvcmQ+QmFzYWwgR2Fu
Z2xpYSAtIG1ldGFib2xpc208L2tleXdvcmQ+PGtleXdvcmQ+QmFzYWwgR2FuZ2xpYSAtIHBoeXNp
b3BhdGhvbG9neTwva2V5d29yZD48a2V5d29yZD5CaW9sb2dpY2FsIGFuZCBtZWRpY2FsIHNjaWVu
Y2VzPC9rZXl3b3JkPjxrZXl3b3JkPmNhbm5hYmlub2lkczwva2V5d29yZD48a2V5d29yZD5DYW5u
YWJpbm9pZHMgLSBwaGFybWFjb2tpbmV0aWNzPC9rZXl3b3JkPjxrZXl3b3JkPkNhbm5hYmlub2lk
cyAtIHRoZXJhcGV1dGljIHVzZTwva2V5d29yZD48a2V5d29yZD5DYW5uYWJpcyBzYXRpdmE8L2tl
eXdvcmQ+PGtleXdvcmQ+RGVnZW5lcmF0aXZlIGFuZCBpbmhlcml0ZWQgZGVnZW5lcmF0aXZlIGRp
c2Vhc2VzIG9mIHRoZSBuZXJ2b3VzIHN5c3RlbS4gTGV1a29keXN0cm9waGllcy4gUHJpb24gZGlz
ZWFzZXM8L2tleXdvcmQ+PGtleXdvcmQ+RG9wYW1pbmUgLSBtZXRhYm9saXNtPC9rZXl3b3JkPjxr
ZXl3b3JkPkZlbWFsZTwva2V5d29yZD48a2V5d29yZD5IaXBwb2NhbXB1cyAtIG1ldGFib2xpc208
L2tleXdvcmQ+PGtleXdvcmQ+SGlwcG9jYW1wdXMgLSBwaHlzaW9wYXRob2xvZ3k8L2tleXdvcmQ+
PGtleXdvcmQ+SHVtYW5zPC9rZXl3b3JkPjxrZXl3b3JkPk1hbGU8L2tleXdvcmQ+PGtleXdvcmQ+
bWFyaWp1YW5hPC9rZXl3b3JkPjxrZXl3b3JkPk1lZGljYWwgc2NpZW5jZXM8L2tleXdvcmQ+PGtl
eXdvcmQ+TWlkZGxlIEFnZWQ8L2tleXdvcmQ+PGtleXdvcmQ+TmV1cm9sb2d5PC9rZXl3b3JkPjxr
ZXl3b3JkPlJlbWlzc2lvbiwgU3BvbnRhbmVvdXM8L2tleXdvcmQ+PGtleXdvcmQ+dGljPC9rZXl3
b3JkPjxrZXl3b3JkPlRvdXJldHRlIFN5bmRyb21lIC0gZHJ1ZyB0aGVyYXB5PC9rZXl3b3JkPjxr
ZXl3b3JkPlRvdXJldHRlIFN5bmRyb21lIC0gcGh5c2lvcGF0aG9sb2d5PC9rZXl3b3JkPjxrZXl3
b3JkPlRvdXJldHRlJmFwb3M7cyBzeW5kcm9tZTwva2V5d29yZD48a2V5d29yZD5UcmVhdG1lbnQg
T3V0Y29tZTwva2V5d29yZD48L2tleXdvcmRzPjxkYXRlcz48eWVhcj4xOTk4PC95ZWFyPjwvZGF0
ZXM+PHB1Yi1sb2NhdGlvbj5PeGZvcmQsIFVLPC9wdWItbG9jYXRpb24+PHB1Ymxpc2hlcj5CbGFj
a3dlbGwgUHVibGlzaGluZyBMdGQ8L3B1Ymxpc2hlcj48aXNibj4wMDAxLTY5MFg8L2lzYm4+PHVy
bHM+PC91cmxzPjxlbGVjdHJvbmljLXJlc291cmNlLW51bT4xMC4xMTExL2ouMTYwMC0wNDQ3LjE5
OTgudGIxMDEyNy54PC9lbGVjdHJvbmljLXJlc291cmNlLW51bT48L3JlY29yZD48L0NpdGU+PC9F
bmROb3RlPgB=
</w:fldData>
        </w:fldChar>
      </w:r>
      <w:r w:rsidR="00DC1647">
        <w:rPr>
          <w:rFonts w:ascii="Times New Roman" w:hAnsi="Times New Roman" w:cs="Times New Roman"/>
        </w:rPr>
        <w:instrText xml:space="preserve"> ADDIN EN.CITE </w:instrText>
      </w:r>
      <w:r w:rsidR="00DC1647">
        <w:rPr>
          <w:rFonts w:ascii="Times New Roman" w:hAnsi="Times New Roman" w:cs="Times New Roman"/>
        </w:rPr>
        <w:fldChar w:fldCharType="begin">
          <w:fldData xml:space="preserve">PEVuZE5vdGU+PENpdGU+PEF1dGhvcj5Nw7xsbGVyLVZhaGw8L0F1dGhvcj48WWVhcj4xOTk4PC9Z
ZWFyPjxSZWNOdW0+MTY5PC9SZWNOdW0+PERpc3BsYXlUZXh0PlsxMV08L0Rpc3BsYXlUZXh0Pjxy
ZWNvcmQ+PHJlYy1udW1iZXI+MTY5PC9yZWMtbnVtYmVyPjxmb3JlaWduLWtleXM+PGtleSBhcHA9
IkVOIiBkYi1pZD0iNWFwc3NydnpqZGQwdmtld3hlODVlZTUycDllMnpkeGF6dHd0IiB0aW1lc3Rh
bXA9IjE2MjkxMDgwODYiPjE2OTwva2V5PjwvZm9yZWlnbi1rZXlzPjxyZWYtdHlwZSBuYW1lPSJK
b3VybmFsIEFydGljbGUiPjE3PC9yZWYtdHlwZT48Y29udHJpYnV0b3JzPjxhdXRob3JzPjxhdXRo
b3I+TcO8bGxlci1WYWhsLCBLLiBSLjwvYXV0aG9yPjxhdXRob3I+S29sYmUsIEguPC9hdXRob3I+
PGF1dGhvcj5TY2huZWlkZXIsIFUuPC9hdXRob3I+PGF1dGhvcj5FbXJpY2gsIEguIE0uPC9hdXRo
b3I+PC9hdXRob3JzPjwvY29udHJpYnV0b3JzPjx0aXRsZXM+PHRpdGxlPkNhbm5hYmlub2lkczog
cG9zc2libGUgcm9sZSBpbiBwYXRoby1waHlzaW9sb2d5IGFuZCB0aGVyYXB5IG9mIEdpbGxlcyBk
ZSBsYSBUb3VyZXR0ZSBzeW5kcm9tZTwvdGl0bGU+PHNlY29uZGFyeS10aXRsZT5BY3RhIHBzeWNo
aWF0cmljYSBTY2FuZGluYXZpY2E8L3NlY29uZGFyeS10aXRsZT48L3RpdGxlcz48cGVyaW9kaWNh
bD48ZnVsbC10aXRsZT5BY3RhIFBzeWNoaWF0cmljYSBTY2FuZGluYXZpY2E8L2Z1bGwtdGl0bGU+
PGFiYnItMT5BY3RhIFBzeWNoaWF0ci4gU2NhbmQuPC9hYmJyLTE+PGFiYnItMj5BY3RhIFBzeWNo
aWF0ciBTY2FuZDwvYWJici0yPjwvcGVyaW9kaWNhbD48cGFnZXM+NTAyLTUwNjwvcGFnZXM+PHZv
bHVtZT45ODwvdm9sdW1lPjxudW1iZXI+NjwvbnVtYmVyPjxlZGl0aW9uPkFjY2VwdGVkIGZvciBw
dWJsaWNhdGlvbiBNYXkgMjUsIDE5OTg8L2VkaXRpb24+PGtleXdvcmRzPjxrZXl3b3JkPkFkb2xl
c2NlbnQ8L2tleXdvcmQ+PGtleXdvcmQ+QWR1bHQ8L2tleXdvcmQ+PGtleXdvcmQ+QmFzYWwgR2Fu
Z2xpYSAtIG1ldGFib2xpc208L2tleXdvcmQ+PGtleXdvcmQ+QmFzYWwgR2FuZ2xpYSAtIHBoeXNp
b3BhdGhvbG9neTwva2V5d29yZD48a2V5d29yZD5CaW9sb2dpY2FsIGFuZCBtZWRpY2FsIHNjaWVu
Y2VzPC9rZXl3b3JkPjxrZXl3b3JkPmNhbm5hYmlub2lkczwva2V5d29yZD48a2V5d29yZD5DYW5u
YWJpbm9pZHMgLSBwaGFybWFjb2tpbmV0aWNzPC9rZXl3b3JkPjxrZXl3b3JkPkNhbm5hYmlub2lk
cyAtIHRoZXJhcGV1dGljIHVzZTwva2V5d29yZD48a2V5d29yZD5DYW5uYWJpcyBzYXRpdmE8L2tl
eXdvcmQ+PGtleXdvcmQ+RGVnZW5lcmF0aXZlIGFuZCBpbmhlcml0ZWQgZGVnZW5lcmF0aXZlIGRp
c2Vhc2VzIG9mIHRoZSBuZXJ2b3VzIHN5c3RlbS4gTGV1a29keXN0cm9waGllcy4gUHJpb24gZGlz
ZWFzZXM8L2tleXdvcmQ+PGtleXdvcmQ+RG9wYW1pbmUgLSBtZXRhYm9saXNtPC9rZXl3b3JkPjxr
ZXl3b3JkPkZlbWFsZTwva2V5d29yZD48a2V5d29yZD5IaXBwb2NhbXB1cyAtIG1ldGFib2xpc208
L2tleXdvcmQ+PGtleXdvcmQ+SGlwcG9jYW1wdXMgLSBwaHlzaW9wYXRob2xvZ3k8L2tleXdvcmQ+
PGtleXdvcmQ+SHVtYW5zPC9rZXl3b3JkPjxrZXl3b3JkPk1hbGU8L2tleXdvcmQ+PGtleXdvcmQ+
bWFyaWp1YW5hPC9rZXl3b3JkPjxrZXl3b3JkPk1lZGljYWwgc2NpZW5jZXM8L2tleXdvcmQ+PGtl
eXdvcmQ+TWlkZGxlIEFnZWQ8L2tleXdvcmQ+PGtleXdvcmQ+TmV1cm9sb2d5PC9rZXl3b3JkPjxr
ZXl3b3JkPlJlbWlzc2lvbiwgU3BvbnRhbmVvdXM8L2tleXdvcmQ+PGtleXdvcmQ+dGljPC9rZXl3
b3JkPjxrZXl3b3JkPlRvdXJldHRlIFN5bmRyb21lIC0gZHJ1ZyB0aGVyYXB5PC9rZXl3b3JkPjxr
ZXl3b3JkPlRvdXJldHRlIFN5bmRyb21lIC0gcGh5c2lvcGF0aG9sb2d5PC9rZXl3b3JkPjxrZXl3
b3JkPlRvdXJldHRlJmFwb3M7cyBzeW5kcm9tZTwva2V5d29yZD48a2V5d29yZD5UcmVhdG1lbnQg
T3V0Y29tZTwva2V5d29yZD48L2tleXdvcmRzPjxkYXRlcz48eWVhcj4xOTk4PC95ZWFyPjwvZGF0
ZXM+PHB1Yi1sb2NhdGlvbj5PeGZvcmQsIFVLPC9wdWItbG9jYXRpb24+PHB1Ymxpc2hlcj5CbGFj
a3dlbGwgUHVibGlzaGluZyBMdGQ8L3B1Ymxpc2hlcj48aXNibj4wMDAxLTY5MFg8L2lzYm4+PHVy
bHM+PC91cmxzPjxlbGVjdHJvbmljLXJlc291cmNlLW51bT4xMC4xMTExL2ouMTYwMC0wNDQ3LjE5
OTgudGIxMDEyNy54PC9lbGVjdHJvbmljLXJlc291cmNlLW51bT48L3JlY29yZD48L0NpdGU+PC9F
bmROb3RlPgB=
</w:fldData>
        </w:fldChar>
      </w:r>
      <w:r w:rsidR="00DC1647">
        <w:rPr>
          <w:rFonts w:ascii="Times New Roman" w:hAnsi="Times New Roman" w:cs="Times New Roman"/>
        </w:rPr>
        <w:instrText xml:space="preserve"> ADDIN EN.CITE.DATA </w:instrText>
      </w:r>
      <w:r w:rsidR="00DC1647">
        <w:rPr>
          <w:rFonts w:ascii="Times New Roman" w:hAnsi="Times New Roman" w:cs="Times New Roman"/>
        </w:rPr>
      </w:r>
      <w:r w:rsidR="00DC1647">
        <w:rPr>
          <w:rFonts w:ascii="Times New Roman" w:hAnsi="Times New Roman" w:cs="Times New Roman"/>
        </w:rPr>
        <w:fldChar w:fldCharType="end"/>
      </w:r>
      <w:r w:rsidR="00DC1647">
        <w:rPr>
          <w:rFonts w:ascii="Times New Roman" w:hAnsi="Times New Roman" w:cs="Times New Roman"/>
        </w:rPr>
      </w:r>
      <w:r w:rsidR="00DC1647">
        <w:rPr>
          <w:rFonts w:ascii="Times New Roman" w:hAnsi="Times New Roman" w:cs="Times New Roman"/>
        </w:rPr>
        <w:fldChar w:fldCharType="separate"/>
      </w:r>
      <w:r w:rsidR="00DC1647">
        <w:rPr>
          <w:rFonts w:ascii="Times New Roman" w:hAnsi="Times New Roman" w:cs="Times New Roman"/>
          <w:noProof/>
        </w:rPr>
        <w:t>[11]</w:t>
      </w:r>
      <w:r w:rsidR="00DC1647">
        <w:rPr>
          <w:rFonts w:ascii="Times New Roman" w:hAnsi="Times New Roman" w:cs="Times New Roman"/>
        </w:rPr>
        <w:fldChar w:fldCharType="end"/>
      </w:r>
      <w:r w:rsidRPr="00D64F83">
        <w:rPr>
          <w:rFonts w:ascii="Times New Roman" w:hAnsi="Times New Roman" w:cs="Times New Roman"/>
        </w:rPr>
        <w:t xml:space="preserve">. The 16-year-old was treated with a neuroleptic. Regarding all three studies, no serious adverse events were reported, with only </w:t>
      </w:r>
      <w:r w:rsidR="00642622">
        <w:rPr>
          <w:rFonts w:ascii="Times New Roman" w:hAnsi="Times New Roman" w:cs="Times New Roman"/>
        </w:rPr>
        <w:t>one</w:t>
      </w:r>
      <w:r w:rsidRPr="00D64F83">
        <w:rPr>
          <w:rFonts w:ascii="Times New Roman" w:hAnsi="Times New Roman" w:cs="Times New Roman"/>
        </w:rPr>
        <w:t xml:space="preserve"> case reporting mild transient events after initial intake (15-year-old)</w:t>
      </w:r>
      <w:r w:rsidR="00512D23">
        <w:rPr>
          <w:rFonts w:ascii="Times New Roman" w:hAnsi="Times New Roman" w:cs="Times New Roman"/>
        </w:rPr>
        <w:t xml:space="preserve"> </w:t>
      </w:r>
      <w:r w:rsidRPr="00D64F83">
        <w:rPr>
          <w:rFonts w:ascii="Times New Roman" w:hAnsi="Times New Roman" w:cs="Times New Roman"/>
        </w:rPr>
        <w:fldChar w:fldCharType="begin"/>
      </w:r>
      <w:r w:rsidR="00DC1647">
        <w:rPr>
          <w:rFonts w:ascii="Times New Roman" w:hAnsi="Times New Roman" w:cs="Times New Roman"/>
        </w:rPr>
        <w:instrText xml:space="preserve"> ADDIN EN.CITE &lt;EndNote&gt;&lt;Cite&gt;&lt;Author&gt;Hasan&lt;/Author&gt;&lt;Year&gt;2010&lt;/Year&gt;&lt;RecNum&gt;160&lt;/RecNum&gt;&lt;DisplayText&gt;[12]&lt;/DisplayText&gt;&lt;record&gt;&lt;rec-number&gt;160&lt;/rec-number&gt;&lt;foreign-keys&gt;&lt;key app="EN" db-id="5apssrvzjdd0vkewxe85ee52p9e2zdxaztwt" timestamp="1629108086"&gt;160&lt;/key&gt;&lt;/foreign-keys&gt;&lt;ref-type name="Journal Article"&gt;17&lt;/ref-type&gt;&lt;contributors&gt;&lt;authors&gt;&lt;author&gt;Hasan, A.&lt;/author&gt;&lt;author&gt;Rothenberger, A.&lt;/author&gt;&lt;author&gt;Munchau, A.&lt;/author&gt;&lt;author&gt;Wobrock, T.&lt;/author&gt;&lt;author&gt;Falkai, P.&lt;/author&gt;&lt;author&gt;Roessner, V.&lt;/author&gt;&lt;/authors&gt;&lt;/contributors&gt;&lt;titles&gt;&lt;title&gt;Oral DELTA9-tetrahydrocannabinol improved refractory Gilles de la Tourette syndrome in an adolescent by increasing intracortical inhibition: A case report&lt;/title&gt;&lt;secondary-title&gt;Journal of Clinical Psychopharmacology&lt;/secondary-title&gt;&lt;/titles&gt;&lt;periodical&gt;&lt;full-title&gt;Journal of Clinical Psychopharmacology&lt;/full-title&gt;&lt;abbr-1&gt;J. Clin. Psychopharmacol.&lt;/abbr-1&gt;&lt;abbr-2&gt;J Clin Psychopharmacol&lt;/abbr-2&gt;&lt;/periodical&gt;&lt;pages&gt;190-192&lt;/pages&gt;&lt;volume&gt;30&lt;/volume&gt;&lt;number&gt;2&lt;/number&gt;&lt;keywords&gt;&lt;keyword&gt;DELTA9-tetrahydrocannabinol: Attention-deficit/hyperactiviy disorder: Tourette syndrome: Transcranial magnetic stimulation: add on therapy: adolescent: article: attention deficit disorder/dt [Drug Therapy]: automutilation/dt [Drug Therapy]: cannabis smo&lt;/keyword&gt;&lt;/keywords&gt;&lt;dates&gt;&lt;year&gt;2010&lt;/year&gt;&lt;/dates&gt;&lt;urls&gt;&lt;/urls&gt;&lt;research-notes&gt;Eligible&lt;/research-notes&gt;&lt;/record&gt;&lt;/Cite&gt;&lt;/EndNote&gt;</w:instrText>
      </w:r>
      <w:r w:rsidRPr="00D64F83">
        <w:rPr>
          <w:rFonts w:ascii="Times New Roman" w:hAnsi="Times New Roman" w:cs="Times New Roman"/>
        </w:rPr>
        <w:fldChar w:fldCharType="separate"/>
      </w:r>
      <w:r w:rsidR="00DC1647">
        <w:rPr>
          <w:rFonts w:ascii="Times New Roman" w:hAnsi="Times New Roman" w:cs="Times New Roman"/>
          <w:noProof/>
        </w:rPr>
        <w:t>[12]</w:t>
      </w:r>
      <w:r w:rsidRPr="00D64F83">
        <w:rPr>
          <w:rFonts w:ascii="Times New Roman" w:hAnsi="Times New Roman" w:cs="Times New Roman"/>
        </w:rPr>
        <w:fldChar w:fldCharType="end"/>
      </w:r>
      <w:r w:rsidRPr="00D64F83">
        <w:rPr>
          <w:rFonts w:ascii="Times New Roman" w:hAnsi="Times New Roman" w:cs="Times New Roman"/>
        </w:rPr>
        <w:t>.</w:t>
      </w:r>
    </w:p>
    <w:p w14:paraId="2E38D67A" w14:textId="38DCB45F" w:rsidR="000D44C0" w:rsidRDefault="000D44C0" w:rsidP="000D44C0">
      <w:pPr>
        <w:spacing w:line="360" w:lineRule="auto"/>
        <w:rPr>
          <w:rFonts w:ascii="Times New Roman" w:hAnsi="Times New Roman" w:cs="Times New Roman"/>
        </w:rPr>
      </w:pPr>
      <w:r w:rsidRPr="000D44C0">
        <w:rPr>
          <w:rFonts w:ascii="Times New Roman" w:hAnsi="Times New Roman" w:cs="Times New Roman"/>
        </w:rPr>
        <w:t>For the case report, THC was administered over 9 weeks as an ‘add-on’ treatment for a 15-year-old male with TS and ADHD</w:t>
      </w:r>
      <w:r w:rsidR="00512D23">
        <w:rPr>
          <w:rFonts w:ascii="Times New Roman" w:hAnsi="Times New Roman" w:cs="Times New Roman"/>
        </w:rPr>
        <w:t xml:space="preserve"> </w:t>
      </w:r>
      <w:r w:rsidRPr="000D44C0">
        <w:rPr>
          <w:rFonts w:ascii="Times New Roman" w:hAnsi="Times New Roman" w:cs="Times New Roman"/>
        </w:rPr>
        <w:fldChar w:fldCharType="begin"/>
      </w:r>
      <w:r w:rsidR="00DC1647">
        <w:rPr>
          <w:rFonts w:ascii="Times New Roman" w:hAnsi="Times New Roman" w:cs="Times New Roman"/>
        </w:rPr>
        <w:instrText xml:space="preserve"> ADDIN EN.CITE &lt;EndNote&gt;&lt;Cite&gt;&lt;Author&gt;Hasan&lt;/Author&gt;&lt;Year&gt;2010&lt;/Year&gt;&lt;RecNum&gt;160&lt;/RecNum&gt;&lt;DisplayText&gt;[12]&lt;/DisplayText&gt;&lt;record&gt;&lt;rec-number&gt;160&lt;/rec-number&gt;&lt;foreign-keys&gt;&lt;key app="EN" db-id="5apssrvzjdd0vkewxe85ee52p9e2zdxaztwt" timestamp="1629108086"&gt;160&lt;/key&gt;&lt;/foreign-keys&gt;&lt;ref-type name="Journal Article"&gt;17&lt;/ref-type&gt;&lt;contributors&gt;&lt;authors&gt;&lt;author&gt;Hasan, A.&lt;/author&gt;&lt;author&gt;Rothenberger, A.&lt;/author&gt;&lt;author&gt;Munchau, A.&lt;/author&gt;&lt;author&gt;Wobrock, T.&lt;/author&gt;&lt;author&gt;Falkai, P.&lt;/author&gt;&lt;author&gt;Roessner, V.&lt;/author&gt;&lt;/authors&gt;&lt;/contributors&gt;&lt;titles&gt;&lt;title&gt;Oral DELTA9-tetrahydrocannabinol improved refractory Gilles de la Tourette syndrome in an adolescent by increasing intracortical inhibition: A case report&lt;/title&gt;&lt;secondary-title&gt;Journal of Clinical Psychopharmacology&lt;/secondary-title&gt;&lt;/titles&gt;&lt;periodical&gt;&lt;full-title&gt;Journal of Clinical Psychopharmacology&lt;/full-title&gt;&lt;abbr-1&gt;J. Clin. Psychopharmacol.&lt;/abbr-1&gt;&lt;abbr-2&gt;J Clin Psychopharmacol&lt;/abbr-2&gt;&lt;/periodical&gt;&lt;pages&gt;190-192&lt;/pages&gt;&lt;volume&gt;30&lt;/volume&gt;&lt;number&gt;2&lt;/number&gt;&lt;keywords&gt;&lt;keyword&gt;DELTA9-tetrahydrocannabinol: Attention-deficit/hyperactiviy disorder: Tourette syndrome: Transcranial magnetic stimulation: add on therapy: adolescent: article: attention deficit disorder/dt [Drug Therapy]: automutilation/dt [Drug Therapy]: cannabis smo&lt;/keyword&gt;&lt;/keywords&gt;&lt;dates&gt;&lt;year&gt;2010&lt;/year&gt;&lt;/dates&gt;&lt;urls&gt;&lt;/urls&gt;&lt;research-notes&gt;Eligible&lt;/research-notes&gt;&lt;/record&gt;&lt;/Cite&gt;&lt;/EndNote&gt;</w:instrText>
      </w:r>
      <w:r w:rsidRPr="000D44C0">
        <w:rPr>
          <w:rFonts w:ascii="Times New Roman" w:hAnsi="Times New Roman" w:cs="Times New Roman"/>
        </w:rPr>
        <w:fldChar w:fldCharType="separate"/>
      </w:r>
      <w:r w:rsidR="00DC1647">
        <w:rPr>
          <w:rFonts w:ascii="Times New Roman" w:hAnsi="Times New Roman" w:cs="Times New Roman"/>
          <w:noProof/>
        </w:rPr>
        <w:t>[12]</w:t>
      </w:r>
      <w:r w:rsidRPr="000D44C0">
        <w:rPr>
          <w:rFonts w:ascii="Times New Roman" w:hAnsi="Times New Roman" w:cs="Times New Roman"/>
        </w:rPr>
        <w:fldChar w:fldCharType="end"/>
      </w:r>
      <w:r w:rsidRPr="000D44C0">
        <w:rPr>
          <w:rFonts w:ascii="Times New Roman" w:hAnsi="Times New Roman" w:cs="Times New Roman"/>
        </w:rPr>
        <w:t>. Based on 5 measures (Yale Global Tic Severity Scale; Conners’ Teacher Rating Scale; the Gilles de la Tourette Syndrome- Quality of Life Scale), the participant's tic severity reduced, and quality of life improved between baseline and week 7. Although there was a slight decrease in ADHD associated symptoms after week 8, methylphenidate was added to his treatment to further decrease ADHD symptoms, resulting in no increase in tics or inner tension</w:t>
      </w:r>
      <w:r w:rsidR="00512D23">
        <w:rPr>
          <w:rFonts w:ascii="Times New Roman" w:hAnsi="Times New Roman" w:cs="Times New Roman"/>
        </w:rPr>
        <w:t xml:space="preserve"> </w:t>
      </w:r>
      <w:r w:rsidRPr="000D44C0">
        <w:rPr>
          <w:rFonts w:ascii="Times New Roman" w:hAnsi="Times New Roman" w:cs="Times New Roman"/>
        </w:rPr>
        <w:fldChar w:fldCharType="begin"/>
      </w:r>
      <w:r w:rsidR="00DC1647">
        <w:rPr>
          <w:rFonts w:ascii="Times New Roman" w:hAnsi="Times New Roman" w:cs="Times New Roman"/>
        </w:rPr>
        <w:instrText xml:space="preserve"> ADDIN EN.CITE &lt;EndNote&gt;&lt;Cite&gt;&lt;Author&gt;Hasan&lt;/Author&gt;&lt;Year&gt;2010&lt;/Year&gt;&lt;RecNum&gt;160&lt;/RecNum&gt;&lt;DisplayText&gt;[12]&lt;/DisplayText&gt;&lt;record&gt;&lt;rec-number&gt;160&lt;/rec-number&gt;&lt;foreign-keys&gt;&lt;key app="EN" db-id="5apssrvzjdd0vkewxe85ee52p9e2zdxaztwt" timestamp="1629108086"&gt;160&lt;/key&gt;&lt;/foreign-keys&gt;&lt;ref-type name="Journal Article"&gt;17&lt;/ref-type&gt;&lt;contributors&gt;&lt;authors&gt;&lt;author&gt;Hasan, A.&lt;/author&gt;&lt;author&gt;Rothenberger, A.&lt;/author&gt;&lt;author&gt;Munchau, A.&lt;/author&gt;&lt;author&gt;Wobrock, T.&lt;/author&gt;&lt;author&gt;Falkai, P.&lt;/author&gt;&lt;author&gt;Roessner, V.&lt;/author&gt;&lt;/authors&gt;&lt;/contributors&gt;&lt;titles&gt;&lt;title&gt;Oral DELTA9-tetrahydrocannabinol improved refractory Gilles de la Tourette syndrome in an adolescent by increasing intracortical inhibition: A case report&lt;/title&gt;&lt;secondary-title&gt;Journal of Clinical Psychopharmacology&lt;/secondary-title&gt;&lt;/titles&gt;&lt;periodical&gt;&lt;full-title&gt;Journal of Clinical Psychopharmacology&lt;/full-title&gt;&lt;abbr-1&gt;J. Clin. Psychopharmacol.&lt;/abbr-1&gt;&lt;abbr-2&gt;J Clin Psychopharmacol&lt;/abbr-2&gt;&lt;/periodical&gt;&lt;pages&gt;190-192&lt;/pages&gt;&lt;volume&gt;30&lt;/volume&gt;&lt;number&gt;2&lt;/number&gt;&lt;keywords&gt;&lt;keyword&gt;DELTA9-tetrahydrocannabinol: Attention-deficit/hyperactiviy disorder: Tourette syndrome: Transcranial magnetic stimulation: add on therapy: adolescent: article: attention deficit disorder/dt [Drug Therapy]: automutilation/dt [Drug Therapy]: cannabis smo&lt;/keyword&gt;&lt;/keywords&gt;&lt;dates&gt;&lt;year&gt;2010&lt;/year&gt;&lt;/dates&gt;&lt;urls&gt;&lt;/urls&gt;&lt;research-notes&gt;Eligible&lt;/research-notes&gt;&lt;/record&gt;&lt;/Cite&gt;&lt;/EndNote&gt;</w:instrText>
      </w:r>
      <w:r w:rsidRPr="000D44C0">
        <w:rPr>
          <w:rFonts w:ascii="Times New Roman" w:hAnsi="Times New Roman" w:cs="Times New Roman"/>
        </w:rPr>
        <w:fldChar w:fldCharType="separate"/>
      </w:r>
      <w:r w:rsidR="00DC1647">
        <w:rPr>
          <w:rFonts w:ascii="Times New Roman" w:hAnsi="Times New Roman" w:cs="Times New Roman"/>
          <w:noProof/>
        </w:rPr>
        <w:t>[12]</w:t>
      </w:r>
      <w:r w:rsidRPr="000D44C0">
        <w:rPr>
          <w:rFonts w:ascii="Times New Roman" w:hAnsi="Times New Roman" w:cs="Times New Roman"/>
        </w:rPr>
        <w:fldChar w:fldCharType="end"/>
      </w:r>
      <w:r w:rsidRPr="000D44C0">
        <w:rPr>
          <w:rFonts w:ascii="Times New Roman" w:hAnsi="Times New Roman" w:cs="Times New Roman"/>
        </w:rPr>
        <w:t xml:space="preserve">. </w:t>
      </w:r>
    </w:p>
    <w:p w14:paraId="11CBAAB9" w14:textId="77777777" w:rsidR="00202AE5" w:rsidRDefault="00202AE5" w:rsidP="000D44C0">
      <w:pPr>
        <w:spacing w:line="360" w:lineRule="auto"/>
        <w:rPr>
          <w:rFonts w:ascii="Times New Roman" w:hAnsi="Times New Roman" w:cs="Times New Roman"/>
        </w:rPr>
      </w:pPr>
    </w:p>
    <w:p w14:paraId="18B08729" w14:textId="77777777" w:rsidR="00202AE5" w:rsidRPr="00202AE5" w:rsidRDefault="00202AE5" w:rsidP="00202AE5">
      <w:pPr>
        <w:spacing w:line="360" w:lineRule="auto"/>
        <w:rPr>
          <w:rFonts w:ascii="Times New Roman" w:hAnsi="Times New Roman" w:cs="Times New Roman"/>
          <w:i/>
          <w:iCs/>
        </w:rPr>
      </w:pPr>
      <w:r w:rsidRPr="00202AE5">
        <w:rPr>
          <w:rFonts w:ascii="Times New Roman" w:hAnsi="Times New Roman" w:cs="Times New Roman"/>
          <w:i/>
          <w:iCs/>
        </w:rPr>
        <w:t>Quality of evidence/risk of bias</w:t>
      </w:r>
    </w:p>
    <w:p w14:paraId="34887E4B" w14:textId="2A7EDEA1" w:rsidR="00237A38" w:rsidRDefault="00237A38" w:rsidP="000D44C0">
      <w:pPr>
        <w:spacing w:line="360" w:lineRule="auto"/>
        <w:rPr>
          <w:rFonts w:ascii="Times New Roman" w:hAnsi="Times New Roman" w:cs="Times New Roman"/>
        </w:rPr>
      </w:pPr>
      <w:r w:rsidRPr="00237A38">
        <w:rPr>
          <w:rFonts w:ascii="Times New Roman" w:hAnsi="Times New Roman" w:cs="Times New Roman"/>
        </w:rPr>
        <w:t>In the case report, THC was administered as an add on to aripiprazole and risperidone, both of which were kept constant throughout the THC trial. Validated pre- and post-measures were used to assess changes at baseline and after 7 weeks of THC before methylphenidate was added to treat ADHD symptoms</w:t>
      </w:r>
      <w:r w:rsidR="00581A1C">
        <w:rPr>
          <w:rFonts w:ascii="Times New Roman" w:hAnsi="Times New Roman" w:cs="Times New Roman"/>
        </w:rPr>
        <w:t xml:space="preserve"> </w:t>
      </w:r>
      <w:r w:rsidR="002F6EAC">
        <w:rPr>
          <w:rFonts w:ascii="Times New Roman" w:hAnsi="Times New Roman" w:cs="Times New Roman"/>
        </w:rPr>
        <w:fldChar w:fldCharType="begin"/>
      </w:r>
      <w:r w:rsidR="002F6EAC">
        <w:rPr>
          <w:rFonts w:ascii="Times New Roman" w:hAnsi="Times New Roman" w:cs="Times New Roman"/>
        </w:rPr>
        <w:instrText xml:space="preserve"> ADDIN EN.CITE &lt;EndNote&gt;&lt;Cite&gt;&lt;Author&gt;Hasan&lt;/Author&gt;&lt;Year&gt;2010&lt;/Year&gt;&lt;RecNum&gt;160&lt;/RecNum&gt;&lt;DisplayText&gt;[12]&lt;/DisplayText&gt;&lt;record&gt;&lt;rec-number&gt;160&lt;/rec-number&gt;&lt;foreign-keys&gt;&lt;key app="EN" db-id="5apssrvzjdd0vkewxe85ee52p9e2zdxaztwt" timestamp="1629108086"&gt;160&lt;/key&gt;&lt;/foreign-keys&gt;&lt;ref-type name="Journal Article"&gt;17&lt;/ref-type&gt;&lt;contributors&gt;&lt;authors&gt;&lt;author&gt;Hasan, A.&lt;/author&gt;&lt;author&gt;Rothenberger, A.&lt;/author&gt;&lt;author&gt;Munchau, A.&lt;/author&gt;&lt;author&gt;Wobrock, T.&lt;/author&gt;&lt;author&gt;Falkai, P.&lt;/author&gt;&lt;author&gt;Roessner, V.&lt;/author&gt;&lt;/authors&gt;&lt;/contributors&gt;&lt;titles&gt;&lt;title&gt;Oral DELTA9-tetrahydrocannabinol improved refractory Gilles de la Tourette syndrome in an adolescent by increasing intracortical inhibition: A case report&lt;/title&gt;&lt;secondary-title&gt;Journal of Clinical Psychopharmacology&lt;/secondary-title&gt;&lt;/titles&gt;&lt;periodical&gt;&lt;full-title&gt;Journal of Clinical Psychopharmacology&lt;/full-title&gt;&lt;abbr-1&gt;J. Clin. Psychopharmacol.&lt;/abbr-1&gt;&lt;abbr-2&gt;J Clin Psychopharmacol&lt;/abbr-2&gt;&lt;/periodical&gt;&lt;pages&gt;190-192&lt;/pages&gt;&lt;volume&gt;30&lt;/volume&gt;&lt;number&gt;2&lt;/number&gt;&lt;keywords&gt;&lt;keyword&gt;DELTA9-tetrahydrocannabinol: Attention-deficit/hyperactiviy disorder: Tourette syndrome: Transcranial magnetic stimulation: add on therapy: adolescent: article: attention deficit disorder/dt [Drug Therapy]: automutilation/dt [Drug Therapy]: cannabis smo&lt;/keyword&gt;&lt;/keywords&gt;&lt;dates&gt;&lt;year&gt;2010&lt;/year&gt;&lt;/dates&gt;&lt;urls&gt;&lt;/urls&gt;&lt;research-notes&gt;Eligible&lt;/research-notes&gt;&lt;/record&gt;&lt;/Cite&gt;&lt;/EndNote&gt;</w:instrText>
      </w:r>
      <w:r w:rsidR="002F6EAC">
        <w:rPr>
          <w:rFonts w:ascii="Times New Roman" w:hAnsi="Times New Roman" w:cs="Times New Roman"/>
        </w:rPr>
        <w:fldChar w:fldCharType="separate"/>
      </w:r>
      <w:r w:rsidR="002F6EAC">
        <w:rPr>
          <w:rFonts w:ascii="Times New Roman" w:hAnsi="Times New Roman" w:cs="Times New Roman"/>
          <w:noProof/>
        </w:rPr>
        <w:t>[12]</w:t>
      </w:r>
      <w:r w:rsidR="002F6EAC">
        <w:rPr>
          <w:rFonts w:ascii="Times New Roman" w:hAnsi="Times New Roman" w:cs="Times New Roman"/>
        </w:rPr>
        <w:fldChar w:fldCharType="end"/>
      </w:r>
      <w:r w:rsidRPr="00237A38">
        <w:rPr>
          <w:rFonts w:ascii="Times New Roman" w:hAnsi="Times New Roman" w:cs="Times New Roman"/>
        </w:rPr>
        <w:t>. Overall, this case report was well described. The case series with only one participant under 18 years of age reported improvements in tics and behaviour problems. However, these improvements were based on clinical evaluation and subjective reporting by the participant. No formal pre- and post-measures were used to assess change</w:t>
      </w:r>
      <w:r w:rsidR="002F6EAC">
        <w:rPr>
          <w:rFonts w:ascii="Times New Roman" w:hAnsi="Times New Roman" w:cs="Times New Roman"/>
        </w:rPr>
        <w:t xml:space="preserve"> {</w:t>
      </w:r>
      <w:proofErr w:type="spellStart"/>
      <w:r w:rsidR="002F6EAC">
        <w:rPr>
          <w:rFonts w:ascii="Times New Roman" w:hAnsi="Times New Roman" w:cs="Times New Roman"/>
        </w:rPr>
        <w:t>Jakubovski</w:t>
      </w:r>
      <w:proofErr w:type="spellEnd"/>
      <w:r w:rsidR="002F6EAC">
        <w:rPr>
          <w:rFonts w:ascii="Times New Roman" w:hAnsi="Times New Roman" w:cs="Times New Roman"/>
        </w:rPr>
        <w:t>, 2017 #162}</w:t>
      </w:r>
      <w:r w:rsidRPr="00237A38">
        <w:rPr>
          <w:rFonts w:ascii="Times New Roman" w:hAnsi="Times New Roman" w:cs="Times New Roman"/>
        </w:rPr>
        <w:t>. The second case series included two participants within the age range. In this study, the authors retrospectively interviewed people with TS about their marijuana use, which means the drug was self-administered and varied in both dose and strain</w:t>
      </w:r>
      <w:r w:rsidR="002F6EAC">
        <w:rPr>
          <w:rFonts w:ascii="Times New Roman" w:hAnsi="Times New Roman" w:cs="Times New Roman"/>
        </w:rPr>
        <w:t xml:space="preserve"> {Müller-</w:t>
      </w:r>
      <w:proofErr w:type="spellStart"/>
      <w:r w:rsidR="002F6EAC">
        <w:rPr>
          <w:rFonts w:ascii="Times New Roman" w:hAnsi="Times New Roman" w:cs="Times New Roman"/>
        </w:rPr>
        <w:t>Vahl</w:t>
      </w:r>
      <w:proofErr w:type="spellEnd"/>
      <w:r w:rsidR="002F6EAC">
        <w:rPr>
          <w:rFonts w:ascii="Times New Roman" w:hAnsi="Times New Roman" w:cs="Times New Roman"/>
        </w:rPr>
        <w:t>, 1998 #169}</w:t>
      </w:r>
      <w:r w:rsidRPr="00237A38">
        <w:rPr>
          <w:rFonts w:ascii="Times New Roman" w:hAnsi="Times New Roman" w:cs="Times New Roman"/>
        </w:rPr>
        <w:t xml:space="preserve">. There </w:t>
      </w:r>
      <w:proofErr w:type="gramStart"/>
      <w:r w:rsidRPr="00237A38">
        <w:rPr>
          <w:rFonts w:ascii="Times New Roman" w:hAnsi="Times New Roman" w:cs="Times New Roman"/>
        </w:rPr>
        <w:t>was</w:t>
      </w:r>
      <w:proofErr w:type="gramEnd"/>
      <w:r w:rsidRPr="00237A38">
        <w:rPr>
          <w:rFonts w:ascii="Times New Roman" w:hAnsi="Times New Roman" w:cs="Times New Roman"/>
        </w:rPr>
        <w:t xml:space="preserve"> also no pre-and post-assessments, rather efficacy was based on a retrospective interview that was presumably developed for the study. Overall, these case reports and series offer limited evidence of the efficacy of CBP for treating symptoms of paediatric TS.</w:t>
      </w:r>
    </w:p>
    <w:p w14:paraId="11FB3673" w14:textId="77777777" w:rsidR="00E04588" w:rsidRDefault="00E04588" w:rsidP="000D44C0">
      <w:pPr>
        <w:spacing w:line="360" w:lineRule="auto"/>
        <w:rPr>
          <w:rFonts w:ascii="Times New Roman" w:hAnsi="Times New Roman" w:cs="Times New Roman"/>
        </w:rPr>
      </w:pPr>
    </w:p>
    <w:p w14:paraId="47BF2EF0" w14:textId="6ACD3F29" w:rsidR="00E04588" w:rsidRPr="00316509" w:rsidRDefault="00110213" w:rsidP="000D44C0">
      <w:pPr>
        <w:spacing w:line="360" w:lineRule="auto"/>
        <w:rPr>
          <w:rFonts w:ascii="Times New Roman" w:hAnsi="Times New Roman" w:cs="Times New Roman"/>
          <w:b/>
          <w:bCs/>
        </w:rPr>
      </w:pPr>
      <w:r>
        <w:rPr>
          <w:rFonts w:ascii="Times New Roman" w:hAnsi="Times New Roman" w:cs="Times New Roman"/>
          <w:b/>
          <w:bCs/>
        </w:rPr>
        <w:t>Fetal Alcohol Spectrum Disorder (</w:t>
      </w:r>
      <w:r w:rsidR="00F42A8B" w:rsidRPr="00316509">
        <w:rPr>
          <w:rFonts w:ascii="Times New Roman" w:hAnsi="Times New Roman" w:cs="Times New Roman"/>
          <w:b/>
          <w:bCs/>
        </w:rPr>
        <w:t>FASD</w:t>
      </w:r>
      <w:r>
        <w:rPr>
          <w:rFonts w:ascii="Times New Roman" w:hAnsi="Times New Roman" w:cs="Times New Roman"/>
          <w:b/>
          <w:bCs/>
        </w:rPr>
        <w:t>)</w:t>
      </w:r>
    </w:p>
    <w:p w14:paraId="0FC01ED8" w14:textId="43153B45" w:rsidR="00E04588" w:rsidRPr="00F42A8B" w:rsidRDefault="00E04588" w:rsidP="00E04588">
      <w:pPr>
        <w:spacing w:line="360" w:lineRule="auto"/>
        <w:rPr>
          <w:rFonts w:ascii="Times New Roman" w:hAnsi="Times New Roman" w:cs="Times New Roman"/>
        </w:rPr>
      </w:pPr>
      <w:r w:rsidRPr="00F42A8B">
        <w:rPr>
          <w:rFonts w:ascii="Times New Roman" w:hAnsi="Times New Roman" w:cs="Times New Roman"/>
        </w:rPr>
        <w:t>The case series (n=5)</w:t>
      </w:r>
      <w:r w:rsidR="005357AC">
        <w:rPr>
          <w:rFonts w:ascii="Times New Roman" w:hAnsi="Times New Roman" w:cs="Times New Roman"/>
        </w:rPr>
        <w:t xml:space="preserve"> </w:t>
      </w:r>
      <w:r w:rsidRPr="00F42A8B">
        <w:rPr>
          <w:rFonts w:ascii="Times New Roman" w:hAnsi="Times New Roman" w:cs="Times New Roman"/>
        </w:rPr>
        <w:fldChar w:fldCharType="begin"/>
      </w:r>
      <w:r w:rsidR="00DC1647">
        <w:rPr>
          <w:rFonts w:ascii="Times New Roman" w:hAnsi="Times New Roman" w:cs="Times New Roman"/>
        </w:rPr>
        <w:instrText xml:space="preserve"> ADDIN EN.CITE &lt;EndNote&gt;&lt;Cite&gt;&lt;Author&gt;Koren&lt;/Author&gt;&lt;Year&gt;2021&lt;/Year&gt;&lt;RecNum&gt;78&lt;/RecNum&gt;&lt;DisplayText&gt;[13]&lt;/DisplayText&gt;&lt;record&gt;&lt;rec-number&gt;78&lt;/rec-number&gt;&lt;foreign-keys&gt;&lt;key app="EN" db-id="5apssrvzjdd0vkewxe85ee52p9e2zdxaztwt" timestamp="1625476212"&gt;78&lt;/key&gt;&lt;/foreign-keys&gt;&lt;ref-type name="Journal Article"&gt;17&lt;/ref-type&gt;&lt;contributors&gt;&lt;authors&gt;&lt;author&gt;Koren, G. &lt;/author&gt;&lt;author&gt;Cohen, R. &lt;/author&gt;&lt;author&gt;Sachs, O.&lt;/author&gt;&lt;/authors&gt;&lt;/contributors&gt;&lt;titles&gt;&lt;title&gt;Use of cannabis in fetal alcohol spectrum disorder&lt;/title&gt;&lt;secondary-title&gt;Cannabis and Cannabinoid Research&lt;/secondary-title&gt;&lt;/titles&gt;&lt;periodical&gt;&lt;full-title&gt;Cannabis and Cannabinoid Research&lt;/full-title&gt;&lt;abbr-2&gt;Cannabis and Cannabinoid Res&lt;/abbr-2&gt;&lt;/periodical&gt;&lt;pages&gt;74–76&lt;/pages&gt;&lt;volume&gt;6&lt;/volume&gt;&lt;number&gt;1&lt;/number&gt;&lt;dates&gt;&lt;year&gt;2021&lt;/year&gt;&lt;/dates&gt;&lt;urls&gt;&lt;/urls&gt;&lt;electronic-resource-num&gt;DOI: 10.1089/can.2019.0056&lt;/electronic-resource-num&gt;&lt;/record&gt;&lt;/Cite&gt;&lt;/EndNote&gt;</w:instrText>
      </w:r>
      <w:r w:rsidRPr="00F42A8B">
        <w:rPr>
          <w:rFonts w:ascii="Times New Roman" w:hAnsi="Times New Roman" w:cs="Times New Roman"/>
        </w:rPr>
        <w:fldChar w:fldCharType="separate"/>
      </w:r>
      <w:r w:rsidR="00DC1647">
        <w:rPr>
          <w:rFonts w:ascii="Times New Roman" w:hAnsi="Times New Roman" w:cs="Times New Roman"/>
          <w:noProof/>
        </w:rPr>
        <w:t>[13]</w:t>
      </w:r>
      <w:r w:rsidRPr="00F42A8B">
        <w:rPr>
          <w:rFonts w:ascii="Times New Roman" w:hAnsi="Times New Roman" w:cs="Times New Roman"/>
        </w:rPr>
        <w:fldChar w:fldCharType="end"/>
      </w:r>
      <w:r w:rsidRPr="00F42A8B">
        <w:rPr>
          <w:rFonts w:ascii="Times New Roman" w:hAnsi="Times New Roman" w:cs="Times New Roman"/>
        </w:rPr>
        <w:t xml:space="preserve"> included 2 children (a 5-year 4-month-old male; and a 12-year-old male) with FASD and disruptive behaviour. Both received CBD oil (20% CBD, 0.2% THC: </w:t>
      </w:r>
      <w:r w:rsidRPr="00F42A8B">
        <w:rPr>
          <w:rFonts w:ascii="Times New Roman" w:hAnsi="Times New Roman" w:cs="Times New Roman"/>
        </w:rPr>
        <w:lastRenderedPageBreak/>
        <w:t xml:space="preserve">and 15% CBD, 1% THC, respectively). Using a visual analogue scale (VAS) for evaluating disruptive symptoms (the </w:t>
      </w:r>
      <w:proofErr w:type="spellStart"/>
      <w:r w:rsidRPr="00F42A8B">
        <w:rPr>
          <w:rFonts w:ascii="Times New Roman" w:hAnsi="Times New Roman" w:cs="Times New Roman"/>
        </w:rPr>
        <w:t>Nisonger</w:t>
      </w:r>
      <w:proofErr w:type="spellEnd"/>
      <w:r w:rsidRPr="00F42A8B">
        <w:rPr>
          <w:rFonts w:ascii="Times New Roman" w:hAnsi="Times New Roman" w:cs="Times New Roman"/>
        </w:rPr>
        <w:t xml:space="preserve"> Child </w:t>
      </w:r>
      <w:proofErr w:type="spellStart"/>
      <w:r w:rsidRPr="00F42A8B">
        <w:rPr>
          <w:rFonts w:ascii="Times New Roman" w:hAnsi="Times New Roman" w:cs="Times New Roman"/>
        </w:rPr>
        <w:t>Behavior</w:t>
      </w:r>
      <w:proofErr w:type="spellEnd"/>
      <w:r w:rsidRPr="00F42A8B">
        <w:rPr>
          <w:rFonts w:ascii="Times New Roman" w:hAnsi="Times New Roman" w:cs="Times New Roman"/>
        </w:rPr>
        <w:t xml:space="preserve"> Rating Form), parents reported behavioural change. In the 5-year-old a reduction in aggression towards other children, tantrums and disappearances was reported as were improvements in communicating feelings and asking for permission. In the 12-year-old reductions in aggression, restlessness and impulsivity were reported. Neither case experienced any adverse events</w:t>
      </w:r>
      <w:r w:rsidR="0044485B">
        <w:rPr>
          <w:rFonts w:ascii="Times New Roman" w:hAnsi="Times New Roman" w:cs="Times New Roman"/>
        </w:rPr>
        <w:t xml:space="preserve"> </w:t>
      </w:r>
      <w:r w:rsidRPr="00F42A8B">
        <w:rPr>
          <w:rFonts w:ascii="Times New Roman" w:hAnsi="Times New Roman" w:cs="Times New Roman"/>
        </w:rPr>
        <w:fldChar w:fldCharType="begin"/>
      </w:r>
      <w:r w:rsidR="00DC1647">
        <w:rPr>
          <w:rFonts w:ascii="Times New Roman" w:hAnsi="Times New Roman" w:cs="Times New Roman"/>
        </w:rPr>
        <w:instrText xml:space="preserve"> ADDIN EN.CITE &lt;EndNote&gt;&lt;Cite&gt;&lt;Author&gt;Koren&lt;/Author&gt;&lt;Year&gt;2021&lt;/Year&gt;&lt;RecNum&gt;78&lt;/RecNum&gt;&lt;DisplayText&gt;[13]&lt;/DisplayText&gt;&lt;record&gt;&lt;rec-number&gt;78&lt;/rec-number&gt;&lt;foreign-keys&gt;&lt;key app="EN" db-id="5apssrvzjdd0vkewxe85ee52p9e2zdxaztwt" timestamp="1625476212"&gt;78&lt;/key&gt;&lt;/foreign-keys&gt;&lt;ref-type name="Journal Article"&gt;17&lt;/ref-type&gt;&lt;contributors&gt;&lt;authors&gt;&lt;author&gt;Koren, G. &lt;/author&gt;&lt;author&gt;Cohen, R. &lt;/author&gt;&lt;author&gt;Sachs, O.&lt;/author&gt;&lt;/authors&gt;&lt;/contributors&gt;&lt;titles&gt;&lt;title&gt;Use of cannabis in fetal alcohol spectrum disorder&lt;/title&gt;&lt;secondary-title&gt;Cannabis and Cannabinoid Research&lt;/secondary-title&gt;&lt;/titles&gt;&lt;periodical&gt;&lt;full-title&gt;Cannabis and Cannabinoid Research&lt;/full-title&gt;&lt;abbr-2&gt;Cannabis and Cannabinoid Res&lt;/abbr-2&gt;&lt;/periodical&gt;&lt;pages&gt;74–76&lt;/pages&gt;&lt;volume&gt;6&lt;/volume&gt;&lt;number&gt;1&lt;/number&gt;&lt;dates&gt;&lt;year&gt;2021&lt;/year&gt;&lt;/dates&gt;&lt;urls&gt;&lt;/urls&gt;&lt;electronic-resource-num&gt;DOI: 10.1089/can.2019.0056&lt;/electronic-resource-num&gt;&lt;/record&gt;&lt;/Cite&gt;&lt;/EndNote&gt;</w:instrText>
      </w:r>
      <w:r w:rsidRPr="00F42A8B">
        <w:rPr>
          <w:rFonts w:ascii="Times New Roman" w:hAnsi="Times New Roman" w:cs="Times New Roman"/>
        </w:rPr>
        <w:fldChar w:fldCharType="separate"/>
      </w:r>
      <w:r w:rsidR="00DC1647">
        <w:rPr>
          <w:rFonts w:ascii="Times New Roman" w:hAnsi="Times New Roman" w:cs="Times New Roman"/>
          <w:noProof/>
        </w:rPr>
        <w:t>[13]</w:t>
      </w:r>
      <w:r w:rsidRPr="00F42A8B">
        <w:rPr>
          <w:rFonts w:ascii="Times New Roman" w:hAnsi="Times New Roman" w:cs="Times New Roman"/>
        </w:rPr>
        <w:fldChar w:fldCharType="end"/>
      </w:r>
      <w:r w:rsidRPr="00F42A8B">
        <w:rPr>
          <w:rFonts w:ascii="Times New Roman" w:hAnsi="Times New Roman" w:cs="Times New Roman"/>
        </w:rPr>
        <w:t>.</w:t>
      </w:r>
    </w:p>
    <w:p w14:paraId="690B1241" w14:textId="77777777" w:rsidR="000D44C0" w:rsidRPr="000D44C0" w:rsidRDefault="000D44C0" w:rsidP="000D44C0">
      <w:pPr>
        <w:spacing w:line="360" w:lineRule="auto"/>
        <w:rPr>
          <w:rFonts w:ascii="Times New Roman" w:hAnsi="Times New Roman" w:cs="Times New Roman"/>
        </w:rPr>
      </w:pPr>
    </w:p>
    <w:p w14:paraId="0F04857C" w14:textId="5D125D64" w:rsidR="00600BD6" w:rsidRPr="00A52176" w:rsidRDefault="00E8455F" w:rsidP="002E18C3">
      <w:pPr>
        <w:rPr>
          <w:rFonts w:ascii="Times New Roman" w:hAnsi="Times New Roman" w:cs="Times New Roman"/>
        </w:rPr>
      </w:pPr>
      <w:r w:rsidRPr="00A52176">
        <w:rPr>
          <w:rFonts w:ascii="Times New Roman" w:hAnsi="Times New Roman" w:cs="Times New Roman"/>
        </w:rPr>
        <w:t>References</w:t>
      </w:r>
    </w:p>
    <w:p w14:paraId="771C2DA4" w14:textId="77777777" w:rsidR="00600BD6" w:rsidRPr="00A52176" w:rsidRDefault="00600BD6" w:rsidP="002E18C3">
      <w:pPr>
        <w:rPr>
          <w:rFonts w:ascii="Times New Roman" w:hAnsi="Times New Roman" w:cs="Times New Roman"/>
        </w:rPr>
      </w:pPr>
    </w:p>
    <w:p w14:paraId="0B8DCA61" w14:textId="77777777" w:rsidR="002F6EAC" w:rsidRPr="00221D2F" w:rsidRDefault="00600BD6" w:rsidP="002F6EAC">
      <w:pPr>
        <w:pStyle w:val="EndNoteBibliography"/>
        <w:ind w:left="720" w:hanging="720"/>
        <w:rPr>
          <w:rFonts w:ascii="Times New Roman" w:hAnsi="Times New Roman" w:cs="Times New Roman"/>
          <w:sz w:val="22"/>
          <w:szCs w:val="22"/>
        </w:rPr>
      </w:pPr>
      <w:r w:rsidRPr="00221D2F">
        <w:rPr>
          <w:rFonts w:ascii="Times New Roman" w:hAnsi="Times New Roman" w:cs="Times New Roman"/>
          <w:sz w:val="22"/>
          <w:szCs w:val="22"/>
        </w:rPr>
        <w:fldChar w:fldCharType="begin"/>
      </w:r>
      <w:r w:rsidRPr="00221D2F">
        <w:rPr>
          <w:rFonts w:ascii="Times New Roman" w:hAnsi="Times New Roman" w:cs="Times New Roman"/>
          <w:sz w:val="22"/>
          <w:szCs w:val="22"/>
        </w:rPr>
        <w:instrText xml:space="preserve"> ADDIN EN.REFLIST </w:instrText>
      </w:r>
      <w:r w:rsidRPr="00221D2F">
        <w:rPr>
          <w:rFonts w:ascii="Times New Roman" w:hAnsi="Times New Roman" w:cs="Times New Roman"/>
          <w:sz w:val="22"/>
          <w:szCs w:val="22"/>
        </w:rPr>
        <w:fldChar w:fldCharType="separate"/>
      </w:r>
      <w:r w:rsidR="002F6EAC" w:rsidRPr="00221D2F">
        <w:rPr>
          <w:rFonts w:ascii="Times New Roman" w:hAnsi="Times New Roman" w:cs="Times New Roman"/>
          <w:sz w:val="22"/>
          <w:szCs w:val="22"/>
        </w:rPr>
        <w:t>1.</w:t>
      </w:r>
      <w:r w:rsidR="002F6EAC" w:rsidRPr="00221D2F">
        <w:rPr>
          <w:rFonts w:ascii="Times New Roman" w:hAnsi="Times New Roman" w:cs="Times New Roman"/>
          <w:sz w:val="22"/>
          <w:szCs w:val="22"/>
        </w:rPr>
        <w:tab/>
        <w:t>Kurz R, Blaas K (2010) Use of dronabinol (delta-9-THC) in autism: a prospective single-case-study with an early infantile autistic child. Cannabinoids 5:4-6</w:t>
      </w:r>
    </w:p>
    <w:p w14:paraId="1B72821E" w14:textId="77777777" w:rsidR="002F6EAC" w:rsidRPr="00221D2F" w:rsidRDefault="002F6EAC" w:rsidP="002F6EAC">
      <w:pPr>
        <w:pStyle w:val="EndNoteBibliography"/>
        <w:ind w:left="720" w:hanging="720"/>
        <w:rPr>
          <w:rFonts w:ascii="Times New Roman" w:hAnsi="Times New Roman" w:cs="Times New Roman"/>
          <w:sz w:val="22"/>
          <w:szCs w:val="22"/>
        </w:rPr>
      </w:pPr>
      <w:r w:rsidRPr="00221D2F">
        <w:rPr>
          <w:rFonts w:ascii="Times New Roman" w:hAnsi="Times New Roman" w:cs="Times New Roman"/>
          <w:sz w:val="22"/>
          <w:szCs w:val="22"/>
        </w:rPr>
        <w:t>2.</w:t>
      </w:r>
      <w:r w:rsidRPr="00221D2F">
        <w:rPr>
          <w:rFonts w:ascii="Times New Roman" w:hAnsi="Times New Roman" w:cs="Times New Roman"/>
          <w:sz w:val="22"/>
          <w:szCs w:val="22"/>
        </w:rPr>
        <w:tab/>
        <w:t>Ponton JA, Smyth K, Soumbasis E, Llanos SA, Lewis M, Meerholz WA, Tanguay RL (2020) A pediatric patient with autism spectrum disorder and epilepsy using cannabinoid extracts as complementary therapy: a case report. Journal of Medical Case Reports 14:162-162</w:t>
      </w:r>
    </w:p>
    <w:p w14:paraId="3BB18FE7" w14:textId="77777777" w:rsidR="002F6EAC" w:rsidRPr="00221D2F" w:rsidRDefault="002F6EAC" w:rsidP="002F6EAC">
      <w:pPr>
        <w:pStyle w:val="EndNoteBibliography"/>
        <w:ind w:left="720" w:hanging="720"/>
        <w:rPr>
          <w:rFonts w:ascii="Times New Roman" w:hAnsi="Times New Roman" w:cs="Times New Roman"/>
          <w:sz w:val="22"/>
          <w:szCs w:val="22"/>
        </w:rPr>
      </w:pPr>
      <w:r w:rsidRPr="00221D2F">
        <w:rPr>
          <w:rFonts w:ascii="Times New Roman" w:hAnsi="Times New Roman" w:cs="Times New Roman"/>
          <w:sz w:val="22"/>
          <w:szCs w:val="22"/>
        </w:rPr>
        <w:t>3.</w:t>
      </w:r>
      <w:r w:rsidRPr="00221D2F">
        <w:rPr>
          <w:rFonts w:ascii="Times New Roman" w:hAnsi="Times New Roman" w:cs="Times New Roman"/>
          <w:sz w:val="22"/>
          <w:szCs w:val="22"/>
        </w:rPr>
        <w:tab/>
        <w:t>Tartaglia N, Bonn-Miller M, Hagerman R (2019) Treatment of Fragile X Syndrome with Cannabidiol: A Case Series Study and Brief Review of the Literature. Cannabis and Cannabinoid Research 4:3-9</w:t>
      </w:r>
    </w:p>
    <w:p w14:paraId="2D22853F" w14:textId="77777777" w:rsidR="002F6EAC" w:rsidRPr="00221D2F" w:rsidRDefault="002F6EAC" w:rsidP="002F6EAC">
      <w:pPr>
        <w:pStyle w:val="EndNoteBibliography"/>
        <w:ind w:left="720" w:hanging="720"/>
        <w:rPr>
          <w:rFonts w:ascii="Times New Roman" w:hAnsi="Times New Roman" w:cs="Times New Roman"/>
          <w:sz w:val="22"/>
          <w:szCs w:val="22"/>
        </w:rPr>
      </w:pPr>
      <w:r w:rsidRPr="00221D2F">
        <w:rPr>
          <w:rFonts w:ascii="Times New Roman" w:hAnsi="Times New Roman" w:cs="Times New Roman"/>
          <w:sz w:val="22"/>
          <w:szCs w:val="22"/>
        </w:rPr>
        <w:t>4.</w:t>
      </w:r>
      <w:r w:rsidRPr="00221D2F">
        <w:rPr>
          <w:rFonts w:ascii="Times New Roman" w:hAnsi="Times New Roman" w:cs="Times New Roman"/>
          <w:sz w:val="22"/>
          <w:szCs w:val="22"/>
        </w:rPr>
        <w:tab/>
        <w:t>Gruber AJ, Pope HG, Jr., Brown ME (1996) Do patients use marijuana as an antidepressant? Depression 4:77-80</w:t>
      </w:r>
    </w:p>
    <w:p w14:paraId="7D4F68A9" w14:textId="77777777" w:rsidR="002F6EAC" w:rsidRPr="00221D2F" w:rsidRDefault="002F6EAC" w:rsidP="002F6EAC">
      <w:pPr>
        <w:pStyle w:val="EndNoteBibliography"/>
        <w:ind w:left="720" w:hanging="720"/>
        <w:rPr>
          <w:rFonts w:ascii="Times New Roman" w:hAnsi="Times New Roman" w:cs="Times New Roman"/>
          <w:sz w:val="22"/>
          <w:szCs w:val="22"/>
        </w:rPr>
      </w:pPr>
      <w:r w:rsidRPr="00221D2F">
        <w:rPr>
          <w:rFonts w:ascii="Times New Roman" w:hAnsi="Times New Roman" w:cs="Times New Roman"/>
          <w:sz w:val="22"/>
          <w:szCs w:val="22"/>
        </w:rPr>
        <w:t>5.</w:t>
      </w:r>
      <w:r w:rsidRPr="00221D2F">
        <w:rPr>
          <w:rFonts w:ascii="Times New Roman" w:hAnsi="Times New Roman" w:cs="Times New Roman"/>
          <w:sz w:val="22"/>
          <w:szCs w:val="22"/>
        </w:rPr>
        <w:tab/>
        <w:t>Laczkovics C, Kothgassner OD, Felnhofer A, Klier CM (2021) Cannabidiol treatment in an adolescent with multiple substance abuse, social anxiety and depression. Neuropsychiatrie 35:31-34</w:t>
      </w:r>
    </w:p>
    <w:p w14:paraId="4D8D67A7" w14:textId="77777777" w:rsidR="002F6EAC" w:rsidRPr="00221D2F" w:rsidRDefault="002F6EAC" w:rsidP="002F6EAC">
      <w:pPr>
        <w:pStyle w:val="EndNoteBibliography"/>
        <w:ind w:left="720" w:hanging="720"/>
        <w:rPr>
          <w:rFonts w:ascii="Times New Roman" w:hAnsi="Times New Roman" w:cs="Times New Roman"/>
          <w:sz w:val="22"/>
          <w:szCs w:val="22"/>
        </w:rPr>
      </w:pPr>
      <w:r w:rsidRPr="00221D2F">
        <w:rPr>
          <w:rFonts w:ascii="Times New Roman" w:hAnsi="Times New Roman" w:cs="Times New Roman"/>
          <w:sz w:val="22"/>
          <w:szCs w:val="22"/>
        </w:rPr>
        <w:t>6.</w:t>
      </w:r>
      <w:r w:rsidRPr="00221D2F">
        <w:rPr>
          <w:rFonts w:ascii="Times New Roman" w:hAnsi="Times New Roman" w:cs="Times New Roman"/>
          <w:sz w:val="22"/>
          <w:szCs w:val="22"/>
        </w:rPr>
        <w:tab/>
        <w:t>Klier CM, de Gier C, Felnhofer A, Laczkovics C, Amminger PG (2020) A Case Report of Cannabidiol Treatment of a Crohn's Disease Patient With Anxiety Disorder. Journal of Clinical Psychopharmacology 40:90-92</w:t>
      </w:r>
    </w:p>
    <w:p w14:paraId="391C8CEF" w14:textId="77777777" w:rsidR="002F6EAC" w:rsidRPr="00221D2F" w:rsidRDefault="002F6EAC" w:rsidP="002F6EAC">
      <w:pPr>
        <w:pStyle w:val="EndNoteBibliography"/>
        <w:ind w:left="720" w:hanging="720"/>
        <w:rPr>
          <w:rFonts w:ascii="Times New Roman" w:hAnsi="Times New Roman" w:cs="Times New Roman"/>
          <w:sz w:val="22"/>
          <w:szCs w:val="22"/>
        </w:rPr>
      </w:pPr>
      <w:r w:rsidRPr="00221D2F">
        <w:rPr>
          <w:rFonts w:ascii="Times New Roman" w:hAnsi="Times New Roman" w:cs="Times New Roman"/>
          <w:sz w:val="22"/>
          <w:szCs w:val="22"/>
        </w:rPr>
        <w:t>7.</w:t>
      </w:r>
      <w:r w:rsidRPr="00221D2F">
        <w:rPr>
          <w:rFonts w:ascii="Times New Roman" w:hAnsi="Times New Roman" w:cs="Times New Roman"/>
          <w:sz w:val="22"/>
          <w:szCs w:val="22"/>
        </w:rPr>
        <w:tab/>
        <w:t>Lorenz R (2004) On the application of cannabis in paediatrics and epileptology. Neuro Endocrinology Letters 25:40-44</w:t>
      </w:r>
    </w:p>
    <w:p w14:paraId="795A86E0" w14:textId="77777777" w:rsidR="002F6EAC" w:rsidRPr="00221D2F" w:rsidRDefault="002F6EAC" w:rsidP="002F6EAC">
      <w:pPr>
        <w:pStyle w:val="EndNoteBibliography"/>
        <w:ind w:left="720" w:hanging="720"/>
        <w:rPr>
          <w:rFonts w:ascii="Times New Roman" w:hAnsi="Times New Roman" w:cs="Times New Roman"/>
          <w:sz w:val="22"/>
          <w:szCs w:val="22"/>
        </w:rPr>
      </w:pPr>
      <w:r w:rsidRPr="00221D2F">
        <w:rPr>
          <w:rFonts w:ascii="Times New Roman" w:hAnsi="Times New Roman" w:cs="Times New Roman"/>
          <w:sz w:val="22"/>
          <w:szCs w:val="22"/>
        </w:rPr>
        <w:t>8.</w:t>
      </w:r>
      <w:r w:rsidRPr="00221D2F">
        <w:rPr>
          <w:rFonts w:ascii="Times New Roman" w:hAnsi="Times New Roman" w:cs="Times New Roman"/>
          <w:sz w:val="22"/>
          <w:szCs w:val="22"/>
        </w:rPr>
        <w:tab/>
        <w:t>Shannon S, Opila-Lehman J (2016) Effectiveness of Cannabidiol Oil for Pediatric Anxiety and Insomnia as Part of Posttraumatic Stress Disorder: A Case Report. Permanente Journal 20:16-005</w:t>
      </w:r>
    </w:p>
    <w:p w14:paraId="62B1D56D" w14:textId="77777777" w:rsidR="002F6EAC" w:rsidRPr="00221D2F" w:rsidRDefault="002F6EAC" w:rsidP="002F6EAC">
      <w:pPr>
        <w:pStyle w:val="EndNoteBibliography"/>
        <w:ind w:left="720" w:hanging="720"/>
        <w:rPr>
          <w:rFonts w:ascii="Times New Roman" w:hAnsi="Times New Roman" w:cs="Times New Roman"/>
          <w:sz w:val="22"/>
          <w:szCs w:val="22"/>
        </w:rPr>
      </w:pPr>
      <w:r w:rsidRPr="00221D2F">
        <w:rPr>
          <w:rFonts w:ascii="Times New Roman" w:hAnsi="Times New Roman" w:cs="Times New Roman"/>
          <w:sz w:val="22"/>
          <w:szCs w:val="22"/>
        </w:rPr>
        <w:t>9.</w:t>
      </w:r>
      <w:r w:rsidRPr="00221D2F">
        <w:rPr>
          <w:rFonts w:ascii="Times New Roman" w:hAnsi="Times New Roman" w:cs="Times New Roman"/>
          <w:sz w:val="22"/>
          <w:szCs w:val="22"/>
        </w:rPr>
        <w:tab/>
        <w:t>Bolsoni LM, da Silva TDA, Quintana SM, de Castro M, Crippa JA, Zuardi AW (2019) Changes in Cortisol Awakening Response Before and After Development of Posttraumatic Stress Disorder, Which Cannot be Avoided with Use of Cannabidiol: A Case Report. The Permanente Journal 23</w:t>
      </w:r>
    </w:p>
    <w:p w14:paraId="5A5063A0" w14:textId="77777777" w:rsidR="002F6EAC" w:rsidRPr="00221D2F" w:rsidRDefault="002F6EAC" w:rsidP="002F6EAC">
      <w:pPr>
        <w:pStyle w:val="EndNoteBibliography"/>
        <w:ind w:left="720" w:hanging="720"/>
        <w:rPr>
          <w:rFonts w:ascii="Times New Roman" w:hAnsi="Times New Roman" w:cs="Times New Roman"/>
          <w:sz w:val="22"/>
          <w:szCs w:val="22"/>
        </w:rPr>
      </w:pPr>
      <w:r w:rsidRPr="00221D2F">
        <w:rPr>
          <w:rFonts w:ascii="Times New Roman" w:hAnsi="Times New Roman" w:cs="Times New Roman"/>
          <w:sz w:val="22"/>
          <w:szCs w:val="22"/>
        </w:rPr>
        <w:t>10.</w:t>
      </w:r>
      <w:r w:rsidRPr="00221D2F">
        <w:rPr>
          <w:rFonts w:ascii="Times New Roman" w:hAnsi="Times New Roman" w:cs="Times New Roman"/>
          <w:sz w:val="22"/>
          <w:szCs w:val="22"/>
        </w:rPr>
        <w:tab/>
        <w:t>Jakubovski E, Muller-Vahl K (2017) Speechlessness in Gilles de la Tourette Syndrome: Cannabis-based medicines improve severe vocal blocking tics in two patients. International Journal of Molecular Sciences 18:1739</w:t>
      </w:r>
    </w:p>
    <w:p w14:paraId="0D994ABA" w14:textId="77777777" w:rsidR="002F6EAC" w:rsidRPr="00221D2F" w:rsidRDefault="002F6EAC" w:rsidP="002F6EAC">
      <w:pPr>
        <w:pStyle w:val="EndNoteBibliography"/>
        <w:ind w:left="720" w:hanging="720"/>
        <w:rPr>
          <w:rFonts w:ascii="Times New Roman" w:hAnsi="Times New Roman" w:cs="Times New Roman"/>
          <w:sz w:val="22"/>
          <w:szCs w:val="22"/>
        </w:rPr>
      </w:pPr>
      <w:r w:rsidRPr="00221D2F">
        <w:rPr>
          <w:rFonts w:ascii="Times New Roman" w:hAnsi="Times New Roman" w:cs="Times New Roman"/>
          <w:sz w:val="22"/>
          <w:szCs w:val="22"/>
        </w:rPr>
        <w:t>11.</w:t>
      </w:r>
      <w:r w:rsidRPr="00221D2F">
        <w:rPr>
          <w:rFonts w:ascii="Times New Roman" w:hAnsi="Times New Roman" w:cs="Times New Roman"/>
          <w:sz w:val="22"/>
          <w:szCs w:val="22"/>
        </w:rPr>
        <w:tab/>
        <w:t>Müller-Vahl KR, Kolbe H, Schneider U, Emrich HM (1998) Cannabinoids: possible role in patho-physiology and therapy of Gilles de la Tourette syndrome. Acta Psychiatrica Scandinavica 98:502-506</w:t>
      </w:r>
    </w:p>
    <w:p w14:paraId="1E8AC4CA" w14:textId="77777777" w:rsidR="002F6EAC" w:rsidRPr="00221D2F" w:rsidRDefault="002F6EAC" w:rsidP="002F6EAC">
      <w:pPr>
        <w:pStyle w:val="EndNoteBibliography"/>
        <w:ind w:left="720" w:hanging="720"/>
        <w:rPr>
          <w:rFonts w:ascii="Times New Roman" w:hAnsi="Times New Roman" w:cs="Times New Roman"/>
          <w:sz w:val="22"/>
          <w:szCs w:val="22"/>
        </w:rPr>
      </w:pPr>
      <w:r w:rsidRPr="00221D2F">
        <w:rPr>
          <w:rFonts w:ascii="Times New Roman" w:hAnsi="Times New Roman" w:cs="Times New Roman"/>
          <w:sz w:val="22"/>
          <w:szCs w:val="22"/>
        </w:rPr>
        <w:t>12.</w:t>
      </w:r>
      <w:r w:rsidRPr="00221D2F">
        <w:rPr>
          <w:rFonts w:ascii="Times New Roman" w:hAnsi="Times New Roman" w:cs="Times New Roman"/>
          <w:sz w:val="22"/>
          <w:szCs w:val="22"/>
        </w:rPr>
        <w:tab/>
        <w:t>Hasan A, Rothenberger A, Munchau A, Wobrock T, Falkai P, Roessner V (2010) Oral DELTA9-tetrahydrocannabinol improved refractory Gilles de la Tourette syndrome in an adolescent by increasing intracortical inhibition: A case report. Journal of Clinical Psychopharmacology 30:190-192</w:t>
      </w:r>
    </w:p>
    <w:p w14:paraId="053EBA38" w14:textId="77777777" w:rsidR="002F6EAC" w:rsidRPr="00221D2F" w:rsidRDefault="002F6EAC" w:rsidP="002F6EAC">
      <w:pPr>
        <w:pStyle w:val="EndNoteBibliography"/>
        <w:ind w:left="720" w:hanging="720"/>
        <w:rPr>
          <w:rFonts w:ascii="Times New Roman" w:hAnsi="Times New Roman" w:cs="Times New Roman"/>
          <w:sz w:val="22"/>
          <w:szCs w:val="22"/>
        </w:rPr>
      </w:pPr>
      <w:r w:rsidRPr="00221D2F">
        <w:rPr>
          <w:rFonts w:ascii="Times New Roman" w:hAnsi="Times New Roman" w:cs="Times New Roman"/>
          <w:sz w:val="22"/>
          <w:szCs w:val="22"/>
        </w:rPr>
        <w:t>13.</w:t>
      </w:r>
      <w:r w:rsidRPr="00221D2F">
        <w:rPr>
          <w:rFonts w:ascii="Times New Roman" w:hAnsi="Times New Roman" w:cs="Times New Roman"/>
          <w:sz w:val="22"/>
          <w:szCs w:val="22"/>
        </w:rPr>
        <w:tab/>
        <w:t>Koren G, Cohen R, Sachs O (2021) Use of cannabis in fetal alcohol spectrum disorder. Cannabis and Cannabinoid Research 6:74–76</w:t>
      </w:r>
    </w:p>
    <w:p w14:paraId="5C92FCC7" w14:textId="4CAC3374" w:rsidR="000D44C0" w:rsidRPr="00E8455F" w:rsidRDefault="00600BD6" w:rsidP="002E18C3">
      <w:pPr>
        <w:rPr>
          <w:rFonts w:ascii="Times New Roman" w:hAnsi="Times New Roman" w:cs="Times New Roman"/>
        </w:rPr>
      </w:pPr>
      <w:r w:rsidRPr="00221D2F">
        <w:rPr>
          <w:rFonts w:ascii="Times New Roman" w:hAnsi="Times New Roman" w:cs="Times New Roman"/>
          <w:sz w:val="22"/>
          <w:szCs w:val="22"/>
        </w:rPr>
        <w:fldChar w:fldCharType="end"/>
      </w:r>
    </w:p>
    <w:sectPr w:rsidR="000D44C0" w:rsidRPr="00E8455F" w:rsidSect="00221D2F">
      <w:footerReference w:type="default" r:id="rId7"/>
      <w:pgSz w:w="11900" w:h="16840"/>
      <w:pgMar w:top="1440" w:right="1440" w:bottom="1276" w:left="1440" w:header="708" w:footer="7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FFB29" w14:textId="77777777" w:rsidR="009E20C1" w:rsidRDefault="009E20C1" w:rsidP="00B11C68">
      <w:r>
        <w:separator/>
      </w:r>
    </w:p>
  </w:endnote>
  <w:endnote w:type="continuationSeparator" w:id="0">
    <w:p w14:paraId="032151CD" w14:textId="77777777" w:rsidR="009E20C1" w:rsidRDefault="009E20C1" w:rsidP="00B1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7E9C" w14:textId="77777777" w:rsidR="00B11C68" w:rsidRPr="00221D2F" w:rsidRDefault="00B11C68" w:rsidP="00B11C68">
    <w:pPr>
      <w:pStyle w:val="Header"/>
      <w:rPr>
        <w:rFonts w:ascii="Times New Roman" w:hAnsi="Times New Roman" w:cs="Times New Roman"/>
        <w:color w:val="808080" w:themeColor="background1" w:themeShade="80"/>
        <w:sz w:val="6"/>
        <w:szCs w:val="6"/>
      </w:rPr>
    </w:pPr>
  </w:p>
  <w:p w14:paraId="01E4C538" w14:textId="6A4FB4D0" w:rsidR="00B11C68" w:rsidRPr="00221D2F" w:rsidRDefault="00B11C68" w:rsidP="00B11C68">
    <w:pPr>
      <w:pStyle w:val="Header"/>
      <w:rPr>
        <w:rFonts w:ascii="Times New Roman" w:hAnsi="Times New Roman" w:cs="Times New Roman"/>
        <w:color w:val="808080" w:themeColor="background1" w:themeShade="80"/>
        <w:sz w:val="20"/>
        <w:szCs w:val="20"/>
      </w:rPr>
    </w:pPr>
    <w:r w:rsidRPr="00221D2F">
      <w:rPr>
        <w:rFonts w:ascii="Times New Roman" w:hAnsi="Times New Roman" w:cs="Times New Roman"/>
        <w:color w:val="808080" w:themeColor="background1" w:themeShade="80"/>
        <w:sz w:val="20"/>
        <w:szCs w:val="20"/>
      </w:rPr>
      <w:t>Supplementary Material 3</w:t>
    </w:r>
  </w:p>
  <w:p w14:paraId="00D8EBE0" w14:textId="4334DCAC" w:rsidR="00B11C68" w:rsidRPr="00221D2F" w:rsidRDefault="00B11C68" w:rsidP="00221D2F">
    <w:pPr>
      <w:pStyle w:val="Header"/>
      <w:rPr>
        <w:color w:val="808080" w:themeColor="background1" w:themeShade="80"/>
        <w:sz w:val="20"/>
        <w:szCs w:val="20"/>
      </w:rPr>
    </w:pPr>
    <w:r w:rsidRPr="00221D2F">
      <w:rPr>
        <w:rFonts w:ascii="Times New Roman" w:hAnsi="Times New Roman" w:cs="Times New Roman"/>
        <w:color w:val="808080" w:themeColor="background1" w:themeShade="80"/>
        <w:sz w:val="20"/>
        <w:szCs w:val="20"/>
      </w:rPr>
      <w:t>Article: Efficacy of cannabinoids in neurodevelopmental and neuropsychiatric disorders amongst children and adolescents: a systematic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54EED" w14:textId="77777777" w:rsidR="009E20C1" w:rsidRDefault="009E20C1" w:rsidP="00B11C68">
      <w:r>
        <w:separator/>
      </w:r>
    </w:p>
  </w:footnote>
  <w:footnote w:type="continuationSeparator" w:id="0">
    <w:p w14:paraId="034AFB51" w14:textId="77777777" w:rsidR="009E20C1" w:rsidRDefault="009E20C1" w:rsidP="00B1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3652A"/>
    <w:multiLevelType w:val="hybridMultilevel"/>
    <w:tmpl w:val="18B6565A"/>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30226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Euro Child Adol Psyc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pssrvzjdd0vkewxe85ee52p9e2zdxaztwt&quot;&gt;CBD in ID review (ECAP format) LR 28 Nov 2022&lt;record-ids&gt;&lt;item&gt;78&lt;/item&gt;&lt;item&gt;156&lt;/item&gt;&lt;item&gt;159&lt;/item&gt;&lt;item&gt;160&lt;/item&gt;&lt;item&gt;162&lt;/item&gt;&lt;item&gt;164&lt;/item&gt;&lt;item&gt;166&lt;/item&gt;&lt;item&gt;167&lt;/item&gt;&lt;item&gt;168&lt;/item&gt;&lt;item&gt;169&lt;/item&gt;&lt;item&gt;170&lt;/item&gt;&lt;item&gt;171&lt;/item&gt;&lt;item&gt;172&lt;/item&gt;&lt;/record-ids&gt;&lt;/item&gt;&lt;/Libraries&gt;"/>
  </w:docVars>
  <w:rsids>
    <w:rsidRoot w:val="00284209"/>
    <w:rsid w:val="00003178"/>
    <w:rsid w:val="00006D28"/>
    <w:rsid w:val="0001022B"/>
    <w:rsid w:val="00011D3D"/>
    <w:rsid w:val="0002603A"/>
    <w:rsid w:val="000341BC"/>
    <w:rsid w:val="00054654"/>
    <w:rsid w:val="00062339"/>
    <w:rsid w:val="0006331F"/>
    <w:rsid w:val="00065146"/>
    <w:rsid w:val="00081240"/>
    <w:rsid w:val="00081EF3"/>
    <w:rsid w:val="00082397"/>
    <w:rsid w:val="00084C31"/>
    <w:rsid w:val="000942C7"/>
    <w:rsid w:val="00096F4C"/>
    <w:rsid w:val="000A5FDC"/>
    <w:rsid w:val="000A6BAF"/>
    <w:rsid w:val="000C247A"/>
    <w:rsid w:val="000C6890"/>
    <w:rsid w:val="000D44C0"/>
    <w:rsid w:val="000F1EE0"/>
    <w:rsid w:val="000F1F5E"/>
    <w:rsid w:val="000F373C"/>
    <w:rsid w:val="00106F0A"/>
    <w:rsid w:val="00110213"/>
    <w:rsid w:val="00111987"/>
    <w:rsid w:val="00121BD2"/>
    <w:rsid w:val="001342F3"/>
    <w:rsid w:val="00136AD6"/>
    <w:rsid w:val="001434FC"/>
    <w:rsid w:val="00152D99"/>
    <w:rsid w:val="00161A52"/>
    <w:rsid w:val="0019757E"/>
    <w:rsid w:val="001D25C4"/>
    <w:rsid w:val="001E6A5F"/>
    <w:rsid w:val="00202AE5"/>
    <w:rsid w:val="0020422E"/>
    <w:rsid w:val="0020655D"/>
    <w:rsid w:val="00221D2F"/>
    <w:rsid w:val="00225D30"/>
    <w:rsid w:val="00237A38"/>
    <w:rsid w:val="00253D32"/>
    <w:rsid w:val="00256139"/>
    <w:rsid w:val="0026162F"/>
    <w:rsid w:val="00284209"/>
    <w:rsid w:val="00292B58"/>
    <w:rsid w:val="002A049A"/>
    <w:rsid w:val="002B19BA"/>
    <w:rsid w:val="002D0B78"/>
    <w:rsid w:val="002D2118"/>
    <w:rsid w:val="002E1722"/>
    <w:rsid w:val="002E18C3"/>
    <w:rsid w:val="002E1C4D"/>
    <w:rsid w:val="002F6EAC"/>
    <w:rsid w:val="003108A9"/>
    <w:rsid w:val="00316509"/>
    <w:rsid w:val="003313C0"/>
    <w:rsid w:val="00332282"/>
    <w:rsid w:val="003376A0"/>
    <w:rsid w:val="0034233D"/>
    <w:rsid w:val="00383D77"/>
    <w:rsid w:val="003967BB"/>
    <w:rsid w:val="003A2C01"/>
    <w:rsid w:val="003A5ACF"/>
    <w:rsid w:val="003B06DF"/>
    <w:rsid w:val="003B1DC0"/>
    <w:rsid w:val="003C6AAB"/>
    <w:rsid w:val="003D16E1"/>
    <w:rsid w:val="003D58D1"/>
    <w:rsid w:val="003D7E13"/>
    <w:rsid w:val="003E363D"/>
    <w:rsid w:val="003E5D8D"/>
    <w:rsid w:val="00410E58"/>
    <w:rsid w:val="00417A21"/>
    <w:rsid w:val="00443D68"/>
    <w:rsid w:val="0044485B"/>
    <w:rsid w:val="00455EC9"/>
    <w:rsid w:val="00477411"/>
    <w:rsid w:val="00492967"/>
    <w:rsid w:val="004A40EA"/>
    <w:rsid w:val="004C33C2"/>
    <w:rsid w:val="004D4665"/>
    <w:rsid w:val="004D4CFD"/>
    <w:rsid w:val="004D774D"/>
    <w:rsid w:val="004F597C"/>
    <w:rsid w:val="00506AAE"/>
    <w:rsid w:val="00512D23"/>
    <w:rsid w:val="005336C7"/>
    <w:rsid w:val="005357AC"/>
    <w:rsid w:val="00535A60"/>
    <w:rsid w:val="00540E13"/>
    <w:rsid w:val="00566748"/>
    <w:rsid w:val="0057096B"/>
    <w:rsid w:val="00571DD3"/>
    <w:rsid w:val="00574A11"/>
    <w:rsid w:val="00581A1C"/>
    <w:rsid w:val="005E4F01"/>
    <w:rsid w:val="00600BD6"/>
    <w:rsid w:val="00600F5B"/>
    <w:rsid w:val="006300D7"/>
    <w:rsid w:val="00630295"/>
    <w:rsid w:val="006334EA"/>
    <w:rsid w:val="00635696"/>
    <w:rsid w:val="00637FF9"/>
    <w:rsid w:val="00642622"/>
    <w:rsid w:val="00660449"/>
    <w:rsid w:val="0066052D"/>
    <w:rsid w:val="00684790"/>
    <w:rsid w:val="006A3158"/>
    <w:rsid w:val="006A5FFF"/>
    <w:rsid w:val="006B58CB"/>
    <w:rsid w:val="006D21DC"/>
    <w:rsid w:val="006E29F0"/>
    <w:rsid w:val="006E7372"/>
    <w:rsid w:val="006F06F6"/>
    <w:rsid w:val="006F3DD1"/>
    <w:rsid w:val="006F57E7"/>
    <w:rsid w:val="00701624"/>
    <w:rsid w:val="0070567C"/>
    <w:rsid w:val="00711445"/>
    <w:rsid w:val="007127B4"/>
    <w:rsid w:val="00717DA4"/>
    <w:rsid w:val="00723FFB"/>
    <w:rsid w:val="00730008"/>
    <w:rsid w:val="007413A1"/>
    <w:rsid w:val="00744BDF"/>
    <w:rsid w:val="007565A6"/>
    <w:rsid w:val="0076120C"/>
    <w:rsid w:val="00763E5B"/>
    <w:rsid w:val="00772A1D"/>
    <w:rsid w:val="00776322"/>
    <w:rsid w:val="007C2007"/>
    <w:rsid w:val="007C2B11"/>
    <w:rsid w:val="007C5E4F"/>
    <w:rsid w:val="007D0149"/>
    <w:rsid w:val="007D1EAD"/>
    <w:rsid w:val="007D2410"/>
    <w:rsid w:val="007D51DC"/>
    <w:rsid w:val="007E33CD"/>
    <w:rsid w:val="007F5F67"/>
    <w:rsid w:val="0081145A"/>
    <w:rsid w:val="00814016"/>
    <w:rsid w:val="0086669E"/>
    <w:rsid w:val="0087320F"/>
    <w:rsid w:val="008A4BE7"/>
    <w:rsid w:val="008C332B"/>
    <w:rsid w:val="008C4BF0"/>
    <w:rsid w:val="008D0292"/>
    <w:rsid w:val="008D1759"/>
    <w:rsid w:val="008D1831"/>
    <w:rsid w:val="008D2AAF"/>
    <w:rsid w:val="008E1449"/>
    <w:rsid w:val="008E468B"/>
    <w:rsid w:val="008F6781"/>
    <w:rsid w:val="00901DDA"/>
    <w:rsid w:val="00910384"/>
    <w:rsid w:val="00913397"/>
    <w:rsid w:val="00920A33"/>
    <w:rsid w:val="009236B3"/>
    <w:rsid w:val="009416A7"/>
    <w:rsid w:val="00946F18"/>
    <w:rsid w:val="00950983"/>
    <w:rsid w:val="0097500A"/>
    <w:rsid w:val="00976A2F"/>
    <w:rsid w:val="00986E6B"/>
    <w:rsid w:val="009A3396"/>
    <w:rsid w:val="009C3B02"/>
    <w:rsid w:val="009C7F14"/>
    <w:rsid w:val="009D0057"/>
    <w:rsid w:val="009D77D1"/>
    <w:rsid w:val="009E20C1"/>
    <w:rsid w:val="00A01A34"/>
    <w:rsid w:val="00A05578"/>
    <w:rsid w:val="00A15CDF"/>
    <w:rsid w:val="00A374F6"/>
    <w:rsid w:val="00A40707"/>
    <w:rsid w:val="00A52176"/>
    <w:rsid w:val="00A526DE"/>
    <w:rsid w:val="00A608C1"/>
    <w:rsid w:val="00A6231D"/>
    <w:rsid w:val="00A719F1"/>
    <w:rsid w:val="00AA1C99"/>
    <w:rsid w:val="00AA7820"/>
    <w:rsid w:val="00AB23CB"/>
    <w:rsid w:val="00AB4C89"/>
    <w:rsid w:val="00B11C68"/>
    <w:rsid w:val="00B131EE"/>
    <w:rsid w:val="00B3262A"/>
    <w:rsid w:val="00B32B23"/>
    <w:rsid w:val="00B339D5"/>
    <w:rsid w:val="00B366EB"/>
    <w:rsid w:val="00B8727B"/>
    <w:rsid w:val="00B87370"/>
    <w:rsid w:val="00BC2744"/>
    <w:rsid w:val="00BF71DD"/>
    <w:rsid w:val="00C0071C"/>
    <w:rsid w:val="00C0098E"/>
    <w:rsid w:val="00C068BC"/>
    <w:rsid w:val="00C11194"/>
    <w:rsid w:val="00C1178E"/>
    <w:rsid w:val="00C3319C"/>
    <w:rsid w:val="00C346B6"/>
    <w:rsid w:val="00C447C3"/>
    <w:rsid w:val="00C53D85"/>
    <w:rsid w:val="00C632D1"/>
    <w:rsid w:val="00C703F2"/>
    <w:rsid w:val="00C8150D"/>
    <w:rsid w:val="00CA208C"/>
    <w:rsid w:val="00CD4835"/>
    <w:rsid w:val="00CD5BBF"/>
    <w:rsid w:val="00CF2DB0"/>
    <w:rsid w:val="00CF5713"/>
    <w:rsid w:val="00CF588C"/>
    <w:rsid w:val="00D127A5"/>
    <w:rsid w:val="00D12CC1"/>
    <w:rsid w:val="00D14976"/>
    <w:rsid w:val="00D2312D"/>
    <w:rsid w:val="00D27138"/>
    <w:rsid w:val="00D34214"/>
    <w:rsid w:val="00D36857"/>
    <w:rsid w:val="00D4214B"/>
    <w:rsid w:val="00D5580B"/>
    <w:rsid w:val="00D64F83"/>
    <w:rsid w:val="00D731AC"/>
    <w:rsid w:val="00D76F06"/>
    <w:rsid w:val="00D81BF2"/>
    <w:rsid w:val="00D93335"/>
    <w:rsid w:val="00DA2B25"/>
    <w:rsid w:val="00DB4ACD"/>
    <w:rsid w:val="00DC1647"/>
    <w:rsid w:val="00DC7564"/>
    <w:rsid w:val="00DD7F2F"/>
    <w:rsid w:val="00DE2BCD"/>
    <w:rsid w:val="00DF1A3A"/>
    <w:rsid w:val="00DF6FDC"/>
    <w:rsid w:val="00E04588"/>
    <w:rsid w:val="00E200D2"/>
    <w:rsid w:val="00E257CD"/>
    <w:rsid w:val="00E25EC3"/>
    <w:rsid w:val="00E31EA3"/>
    <w:rsid w:val="00E41F59"/>
    <w:rsid w:val="00E43C56"/>
    <w:rsid w:val="00E52E63"/>
    <w:rsid w:val="00E8455F"/>
    <w:rsid w:val="00E85B36"/>
    <w:rsid w:val="00E879F9"/>
    <w:rsid w:val="00EC2E32"/>
    <w:rsid w:val="00ED15EF"/>
    <w:rsid w:val="00ED43FD"/>
    <w:rsid w:val="00EE11BD"/>
    <w:rsid w:val="00EE1F57"/>
    <w:rsid w:val="00EF6A25"/>
    <w:rsid w:val="00F42A8B"/>
    <w:rsid w:val="00F55AE2"/>
    <w:rsid w:val="00F5670A"/>
    <w:rsid w:val="00F67418"/>
    <w:rsid w:val="00F75B28"/>
    <w:rsid w:val="00F8060C"/>
    <w:rsid w:val="00F8726F"/>
    <w:rsid w:val="00F9037C"/>
    <w:rsid w:val="00F90890"/>
    <w:rsid w:val="00F933DF"/>
    <w:rsid w:val="00F955BF"/>
    <w:rsid w:val="00FA51CD"/>
    <w:rsid w:val="00FD3516"/>
    <w:rsid w:val="00FD7C14"/>
    <w:rsid w:val="00FF0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863AF"/>
  <w14:defaultImageDpi w14:val="32767"/>
  <w15:chartTrackingRefBased/>
  <w15:docId w15:val="{BB774CCE-F89E-5D42-81C5-41BC80BB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C7564"/>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C756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C7564"/>
    <w:rPr>
      <w:sz w:val="16"/>
      <w:szCs w:val="16"/>
    </w:rPr>
  </w:style>
  <w:style w:type="paragraph" w:customStyle="1" w:styleId="Title2">
    <w:name w:val="Title 2"/>
    <w:basedOn w:val="Normal"/>
    <w:uiPriority w:val="1"/>
    <w:qFormat/>
    <w:rsid w:val="00082397"/>
    <w:pPr>
      <w:jc w:val="center"/>
    </w:pPr>
    <w:rPr>
      <w:rFonts w:ascii="Times New Roman" w:eastAsia="Times New Roman" w:hAnsi="Times New Roman" w:cs="Times New Roman"/>
    </w:rPr>
  </w:style>
  <w:style w:type="paragraph" w:styleId="ListParagraph">
    <w:name w:val="List Paragraph"/>
    <w:basedOn w:val="Normal"/>
    <w:uiPriority w:val="34"/>
    <w:qFormat/>
    <w:rsid w:val="00492967"/>
    <w:pPr>
      <w:ind w:left="720"/>
      <w:contextualSpacing/>
    </w:pPr>
    <w:rPr>
      <w:rFonts w:ascii="Times New Roman" w:eastAsia="Times New Roman" w:hAnsi="Times New Roman" w:cs="Times New Roman"/>
    </w:rPr>
  </w:style>
  <w:style w:type="table" w:styleId="TableGrid">
    <w:name w:val="Table Grid"/>
    <w:basedOn w:val="TableNormal"/>
    <w:uiPriority w:val="39"/>
    <w:rsid w:val="00197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0655D"/>
    <w:rPr>
      <w:color w:val="0563C1" w:themeColor="hyperlink"/>
      <w:u w:val="single"/>
    </w:rPr>
  </w:style>
  <w:style w:type="paragraph" w:styleId="Revision">
    <w:name w:val="Revision"/>
    <w:hidden/>
    <w:uiPriority w:val="99"/>
    <w:semiHidden/>
    <w:rsid w:val="00642622"/>
  </w:style>
  <w:style w:type="paragraph" w:customStyle="1" w:styleId="EndNoteBibliographyTitle">
    <w:name w:val="EndNote Bibliography Title"/>
    <w:basedOn w:val="Normal"/>
    <w:link w:val="EndNoteBibliographyTitleChar"/>
    <w:rsid w:val="00600BD6"/>
    <w:pPr>
      <w:jc w:val="center"/>
    </w:pPr>
    <w:rPr>
      <w:rFonts w:ascii="Calibri" w:hAnsi="Calibri" w:cs="Calibri"/>
      <w:noProof/>
      <w:lang w:val="en-GB"/>
    </w:rPr>
  </w:style>
  <w:style w:type="character" w:customStyle="1" w:styleId="EndNoteBibliographyTitleChar">
    <w:name w:val="EndNote Bibliography Title Char"/>
    <w:basedOn w:val="DefaultParagraphFont"/>
    <w:link w:val="EndNoteBibliographyTitle"/>
    <w:rsid w:val="00600BD6"/>
    <w:rPr>
      <w:rFonts w:ascii="Calibri" w:hAnsi="Calibri" w:cs="Calibri"/>
      <w:noProof/>
      <w:lang w:val="en-GB"/>
    </w:rPr>
  </w:style>
  <w:style w:type="paragraph" w:customStyle="1" w:styleId="EndNoteBibliography">
    <w:name w:val="EndNote Bibliography"/>
    <w:basedOn w:val="Normal"/>
    <w:link w:val="EndNoteBibliographyChar"/>
    <w:rsid w:val="00600BD6"/>
    <w:rPr>
      <w:rFonts w:ascii="Calibri" w:hAnsi="Calibri" w:cs="Calibri"/>
      <w:noProof/>
      <w:lang w:val="en-GB"/>
    </w:rPr>
  </w:style>
  <w:style w:type="character" w:customStyle="1" w:styleId="EndNoteBibliographyChar">
    <w:name w:val="EndNote Bibliography Char"/>
    <w:basedOn w:val="DefaultParagraphFont"/>
    <w:link w:val="EndNoteBibliography"/>
    <w:rsid w:val="00600BD6"/>
    <w:rPr>
      <w:rFonts w:ascii="Calibri" w:hAnsi="Calibri" w:cs="Calibri"/>
      <w:noProof/>
      <w:lang w:val="en-GB"/>
    </w:rPr>
  </w:style>
  <w:style w:type="paragraph" w:styleId="Header">
    <w:name w:val="header"/>
    <w:basedOn w:val="Normal"/>
    <w:link w:val="HeaderChar"/>
    <w:uiPriority w:val="99"/>
    <w:unhideWhenUsed/>
    <w:rsid w:val="00B11C68"/>
    <w:pPr>
      <w:tabs>
        <w:tab w:val="center" w:pos="4513"/>
        <w:tab w:val="right" w:pos="9026"/>
      </w:tabs>
    </w:pPr>
  </w:style>
  <w:style w:type="character" w:customStyle="1" w:styleId="HeaderChar">
    <w:name w:val="Header Char"/>
    <w:basedOn w:val="DefaultParagraphFont"/>
    <w:link w:val="Header"/>
    <w:uiPriority w:val="99"/>
    <w:rsid w:val="00B11C68"/>
  </w:style>
  <w:style w:type="paragraph" w:styleId="Footer">
    <w:name w:val="footer"/>
    <w:basedOn w:val="Normal"/>
    <w:link w:val="FooterChar"/>
    <w:uiPriority w:val="99"/>
    <w:unhideWhenUsed/>
    <w:rsid w:val="00B11C68"/>
    <w:pPr>
      <w:tabs>
        <w:tab w:val="center" w:pos="4513"/>
        <w:tab w:val="right" w:pos="9026"/>
      </w:tabs>
    </w:pPr>
  </w:style>
  <w:style w:type="character" w:customStyle="1" w:styleId="FooterChar">
    <w:name w:val="Footer Char"/>
    <w:basedOn w:val="DefaultParagraphFont"/>
    <w:link w:val="Footer"/>
    <w:uiPriority w:val="99"/>
    <w:rsid w:val="00B11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16509">
      <w:bodyDiv w:val="1"/>
      <w:marLeft w:val="0"/>
      <w:marRight w:val="0"/>
      <w:marTop w:val="0"/>
      <w:marBottom w:val="0"/>
      <w:divBdr>
        <w:top w:val="none" w:sz="0" w:space="0" w:color="auto"/>
        <w:left w:val="none" w:sz="0" w:space="0" w:color="auto"/>
        <w:bottom w:val="none" w:sz="0" w:space="0" w:color="auto"/>
        <w:right w:val="none" w:sz="0" w:space="0" w:color="auto"/>
      </w:divBdr>
    </w:div>
    <w:div w:id="995575667">
      <w:bodyDiv w:val="1"/>
      <w:marLeft w:val="0"/>
      <w:marRight w:val="0"/>
      <w:marTop w:val="0"/>
      <w:marBottom w:val="0"/>
      <w:divBdr>
        <w:top w:val="none" w:sz="0" w:space="0" w:color="auto"/>
        <w:left w:val="none" w:sz="0" w:space="0" w:color="auto"/>
        <w:bottom w:val="none" w:sz="0" w:space="0" w:color="auto"/>
        <w:right w:val="none" w:sz="0" w:space="0" w:color="auto"/>
      </w:divBdr>
    </w:div>
    <w:div w:id="1269851310">
      <w:bodyDiv w:val="1"/>
      <w:marLeft w:val="0"/>
      <w:marRight w:val="0"/>
      <w:marTop w:val="0"/>
      <w:marBottom w:val="0"/>
      <w:divBdr>
        <w:top w:val="none" w:sz="0" w:space="0" w:color="auto"/>
        <w:left w:val="none" w:sz="0" w:space="0" w:color="auto"/>
        <w:bottom w:val="none" w:sz="0" w:space="0" w:color="auto"/>
        <w:right w:val="none" w:sz="0" w:space="0" w:color="auto"/>
      </w:divBdr>
    </w:div>
    <w:div w:id="1496218770">
      <w:bodyDiv w:val="1"/>
      <w:marLeft w:val="0"/>
      <w:marRight w:val="0"/>
      <w:marTop w:val="0"/>
      <w:marBottom w:val="0"/>
      <w:divBdr>
        <w:top w:val="none" w:sz="0" w:space="0" w:color="auto"/>
        <w:left w:val="none" w:sz="0" w:space="0" w:color="auto"/>
        <w:bottom w:val="none" w:sz="0" w:space="0" w:color="auto"/>
        <w:right w:val="none" w:sz="0" w:space="0" w:color="auto"/>
      </w:divBdr>
    </w:div>
    <w:div w:id="180330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7421</Words>
  <Characters>42305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Rice</dc:creator>
  <cp:keywords/>
  <dc:description/>
  <cp:lastModifiedBy>Lauren Rice</cp:lastModifiedBy>
  <cp:revision>4</cp:revision>
  <dcterms:created xsi:type="dcterms:W3CDTF">2022-12-14T10:00:00Z</dcterms:created>
  <dcterms:modified xsi:type="dcterms:W3CDTF">2022-12-19T00:36:00Z</dcterms:modified>
</cp:coreProperties>
</file>