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17BC5" w14:textId="6970BA4B" w:rsidR="008A7822" w:rsidRPr="00EA63B4" w:rsidRDefault="00AD316E" w:rsidP="008A7822">
      <w:pPr>
        <w:spacing w:after="0"/>
        <w:rPr>
          <w:rFonts w:cstheme="minorHAnsi"/>
          <w:bCs/>
          <w:sz w:val="24"/>
          <w:szCs w:val="24"/>
          <w:u w:val="single"/>
        </w:rPr>
      </w:pPr>
      <w:r w:rsidRPr="00EA63B4">
        <w:rPr>
          <w:rFonts w:cstheme="minorHAnsi"/>
          <w:bCs/>
          <w:sz w:val="24"/>
          <w:szCs w:val="24"/>
          <w:u w:val="single"/>
        </w:rPr>
        <w:t>Supp</w:t>
      </w:r>
      <w:r w:rsidR="00C10907" w:rsidRPr="00EA63B4">
        <w:rPr>
          <w:rFonts w:cstheme="minorHAnsi"/>
          <w:bCs/>
          <w:sz w:val="24"/>
          <w:szCs w:val="24"/>
          <w:u w:val="single"/>
        </w:rPr>
        <w:t>lementary</w:t>
      </w:r>
      <w:r w:rsidRPr="00EA63B4">
        <w:rPr>
          <w:rFonts w:cstheme="minorHAnsi"/>
          <w:bCs/>
          <w:sz w:val="24"/>
          <w:szCs w:val="24"/>
          <w:u w:val="single"/>
        </w:rPr>
        <w:t xml:space="preserve"> Table </w:t>
      </w:r>
      <w:r w:rsidR="00B30B3C">
        <w:rPr>
          <w:rFonts w:cstheme="minorHAnsi"/>
          <w:bCs/>
          <w:sz w:val="24"/>
          <w:szCs w:val="24"/>
          <w:u w:val="single"/>
        </w:rPr>
        <w:t>3</w:t>
      </w:r>
      <w:r w:rsidRPr="00EA63B4">
        <w:rPr>
          <w:rFonts w:cstheme="minorHAnsi"/>
          <w:bCs/>
          <w:sz w:val="24"/>
          <w:szCs w:val="24"/>
          <w:u w:val="single"/>
        </w:rPr>
        <w:t xml:space="preserve">. </w:t>
      </w:r>
      <w:r w:rsidR="007F1A1A" w:rsidRPr="00EA63B4">
        <w:rPr>
          <w:rFonts w:cstheme="minorHAnsi"/>
          <w:bCs/>
          <w:sz w:val="24"/>
          <w:szCs w:val="24"/>
          <w:u w:val="single"/>
        </w:rPr>
        <w:t xml:space="preserve"> </w:t>
      </w:r>
      <w:r w:rsidR="008A7822" w:rsidRPr="00EA63B4">
        <w:rPr>
          <w:rFonts w:cstheme="minorHAnsi"/>
          <w:bCs/>
          <w:sz w:val="24"/>
          <w:szCs w:val="24"/>
          <w:u w:val="single"/>
        </w:rPr>
        <w:t>EORTC</w:t>
      </w:r>
      <w:r w:rsidRPr="00EA63B4">
        <w:rPr>
          <w:rFonts w:cstheme="minorHAnsi"/>
          <w:bCs/>
          <w:sz w:val="24"/>
          <w:szCs w:val="24"/>
          <w:u w:val="single"/>
        </w:rPr>
        <w:t xml:space="preserve"> QoL scores</w:t>
      </w:r>
      <w:r w:rsidR="008A7822" w:rsidRPr="00EA63B4">
        <w:rPr>
          <w:rFonts w:cstheme="minorHAnsi"/>
          <w:bCs/>
          <w:sz w:val="24"/>
          <w:szCs w:val="24"/>
          <w:u w:val="single"/>
        </w:rPr>
        <w:t xml:space="preserve"> at baseline, day 14 and day 28</w:t>
      </w:r>
    </w:p>
    <w:p w14:paraId="4A4F4934" w14:textId="77777777" w:rsidR="00DC1AF6" w:rsidRPr="00DC1AF6" w:rsidRDefault="00DC1AF6" w:rsidP="008A7822">
      <w:pPr>
        <w:spacing w:after="0"/>
        <w:rPr>
          <w:rFonts w:cstheme="minorHAnsi"/>
          <w:b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60"/>
        <w:gridCol w:w="441"/>
        <w:gridCol w:w="1437"/>
        <w:gridCol w:w="441"/>
        <w:gridCol w:w="1437"/>
        <w:gridCol w:w="441"/>
        <w:gridCol w:w="1439"/>
        <w:gridCol w:w="441"/>
        <w:gridCol w:w="1445"/>
        <w:gridCol w:w="441"/>
        <w:gridCol w:w="1445"/>
        <w:gridCol w:w="441"/>
        <w:gridCol w:w="1439"/>
      </w:tblGrid>
      <w:tr w:rsidR="008A7822" w:rsidRPr="00C10907" w14:paraId="683E9236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22D60DE2" w14:textId="2A576B74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20" w:type="pct"/>
            <w:gridSpan w:val="6"/>
            <w:noWrap/>
            <w:hideMark/>
          </w:tcPr>
          <w:p w14:paraId="08DF5E5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THC/CBD</w:t>
            </w:r>
          </w:p>
        </w:tc>
        <w:tc>
          <w:tcPr>
            <w:tcW w:w="2026" w:type="pct"/>
            <w:gridSpan w:val="6"/>
            <w:noWrap/>
            <w:hideMark/>
          </w:tcPr>
          <w:p w14:paraId="7C33BF4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Placebo</w:t>
            </w:r>
          </w:p>
        </w:tc>
      </w:tr>
      <w:tr w:rsidR="008A7822" w:rsidRPr="00C10907" w14:paraId="467F747D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437C0619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" w:type="pct"/>
            <w:gridSpan w:val="2"/>
            <w:noWrap/>
            <w:hideMark/>
          </w:tcPr>
          <w:p w14:paraId="0802B6D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673" w:type="pct"/>
            <w:gridSpan w:val="2"/>
            <w:noWrap/>
            <w:hideMark/>
          </w:tcPr>
          <w:p w14:paraId="6B2C193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Day 14</w:t>
            </w:r>
          </w:p>
        </w:tc>
        <w:tc>
          <w:tcPr>
            <w:tcW w:w="674" w:type="pct"/>
            <w:gridSpan w:val="2"/>
            <w:noWrap/>
            <w:hideMark/>
          </w:tcPr>
          <w:p w14:paraId="15D009AE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Day 28</w:t>
            </w:r>
          </w:p>
        </w:tc>
        <w:tc>
          <w:tcPr>
            <w:tcW w:w="676" w:type="pct"/>
            <w:gridSpan w:val="2"/>
            <w:noWrap/>
            <w:hideMark/>
          </w:tcPr>
          <w:p w14:paraId="691022C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Baseline</w:t>
            </w:r>
          </w:p>
        </w:tc>
        <w:tc>
          <w:tcPr>
            <w:tcW w:w="676" w:type="pct"/>
            <w:gridSpan w:val="2"/>
            <w:noWrap/>
            <w:hideMark/>
          </w:tcPr>
          <w:p w14:paraId="2B1288C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Day 14</w:t>
            </w:r>
          </w:p>
        </w:tc>
        <w:tc>
          <w:tcPr>
            <w:tcW w:w="674" w:type="pct"/>
            <w:gridSpan w:val="2"/>
            <w:noWrap/>
            <w:hideMark/>
          </w:tcPr>
          <w:p w14:paraId="0116106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Day 28</w:t>
            </w:r>
          </w:p>
        </w:tc>
      </w:tr>
      <w:tr w:rsidR="008A7822" w:rsidRPr="00C10907" w14:paraId="1B149F4D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22A4C70A" w14:textId="733E41B8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 </w:t>
            </w:r>
            <w:r w:rsidR="00DC1AF6"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Domain</w:t>
            </w:r>
          </w:p>
        </w:tc>
        <w:tc>
          <w:tcPr>
            <w:tcW w:w="158" w:type="pct"/>
            <w:noWrap/>
            <w:hideMark/>
          </w:tcPr>
          <w:p w14:paraId="2674919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5" w:type="pct"/>
            <w:noWrap/>
            <w:hideMark/>
          </w:tcPr>
          <w:p w14:paraId="6102283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8" w:type="pct"/>
            <w:noWrap/>
            <w:hideMark/>
          </w:tcPr>
          <w:p w14:paraId="2ACDC86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5" w:type="pct"/>
            <w:noWrap/>
            <w:hideMark/>
          </w:tcPr>
          <w:p w14:paraId="338F06DE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8" w:type="pct"/>
            <w:noWrap/>
            <w:hideMark/>
          </w:tcPr>
          <w:p w14:paraId="1107438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6" w:type="pct"/>
            <w:noWrap/>
            <w:hideMark/>
          </w:tcPr>
          <w:p w14:paraId="5EB5389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8" w:type="pct"/>
            <w:noWrap/>
            <w:hideMark/>
          </w:tcPr>
          <w:p w14:paraId="6949412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8" w:type="pct"/>
            <w:noWrap/>
            <w:hideMark/>
          </w:tcPr>
          <w:p w14:paraId="3A54C9B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8" w:type="pct"/>
            <w:noWrap/>
            <w:hideMark/>
          </w:tcPr>
          <w:p w14:paraId="61CB177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8" w:type="pct"/>
            <w:noWrap/>
            <w:hideMark/>
          </w:tcPr>
          <w:p w14:paraId="475033F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  <w:tc>
          <w:tcPr>
            <w:tcW w:w="158" w:type="pct"/>
            <w:noWrap/>
            <w:hideMark/>
          </w:tcPr>
          <w:p w14:paraId="6AE5FDE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516" w:type="pct"/>
            <w:noWrap/>
            <w:hideMark/>
          </w:tcPr>
          <w:p w14:paraId="144AF7E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US"/>
              </w:rPr>
              <w:t>Mean (SD)</w:t>
            </w:r>
          </w:p>
        </w:tc>
      </w:tr>
      <w:tr w:rsidR="008A7822" w:rsidRPr="00C10907" w14:paraId="19ED0D5D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01300CAA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Physical functioning</w:t>
            </w:r>
          </w:p>
        </w:tc>
        <w:tc>
          <w:tcPr>
            <w:tcW w:w="158" w:type="pct"/>
            <w:noWrap/>
            <w:hideMark/>
          </w:tcPr>
          <w:p w14:paraId="2B62985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007C3A5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50.2 (26.7)</w:t>
            </w:r>
          </w:p>
        </w:tc>
        <w:tc>
          <w:tcPr>
            <w:tcW w:w="158" w:type="pct"/>
            <w:noWrap/>
            <w:hideMark/>
          </w:tcPr>
          <w:p w14:paraId="38D7326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32B54EE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51.3 (24.6)</w:t>
            </w:r>
          </w:p>
        </w:tc>
        <w:tc>
          <w:tcPr>
            <w:tcW w:w="158" w:type="pct"/>
            <w:noWrap/>
            <w:hideMark/>
          </w:tcPr>
          <w:p w14:paraId="709FF6E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43D12FE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60.2 (25.6)</w:t>
            </w:r>
          </w:p>
        </w:tc>
        <w:tc>
          <w:tcPr>
            <w:tcW w:w="158" w:type="pct"/>
            <w:noWrap/>
            <w:hideMark/>
          </w:tcPr>
          <w:p w14:paraId="4B286FB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69537AE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54.6 (23.6)</w:t>
            </w:r>
          </w:p>
        </w:tc>
        <w:tc>
          <w:tcPr>
            <w:tcW w:w="158" w:type="pct"/>
            <w:noWrap/>
            <w:hideMark/>
          </w:tcPr>
          <w:p w14:paraId="429FCB1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073DED0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53.0 (25.9)</w:t>
            </w:r>
          </w:p>
        </w:tc>
        <w:tc>
          <w:tcPr>
            <w:tcW w:w="158" w:type="pct"/>
            <w:noWrap/>
            <w:hideMark/>
          </w:tcPr>
          <w:p w14:paraId="6DBB9CB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517894B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53.5 (24.3)</w:t>
            </w:r>
          </w:p>
        </w:tc>
      </w:tr>
      <w:tr w:rsidR="008A7822" w:rsidRPr="00C10907" w14:paraId="451F1C24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36267211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Emotional functioning</w:t>
            </w:r>
          </w:p>
        </w:tc>
        <w:tc>
          <w:tcPr>
            <w:tcW w:w="158" w:type="pct"/>
            <w:noWrap/>
            <w:hideMark/>
          </w:tcPr>
          <w:p w14:paraId="7BF2C26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2B17D2A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73.5 (23.4)</w:t>
            </w:r>
          </w:p>
        </w:tc>
        <w:tc>
          <w:tcPr>
            <w:tcW w:w="158" w:type="pct"/>
            <w:noWrap/>
            <w:hideMark/>
          </w:tcPr>
          <w:p w14:paraId="4BF98BE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3F7966C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80.0 (17.9)</w:t>
            </w:r>
          </w:p>
        </w:tc>
        <w:tc>
          <w:tcPr>
            <w:tcW w:w="158" w:type="pct"/>
            <w:noWrap/>
            <w:hideMark/>
          </w:tcPr>
          <w:p w14:paraId="2F68A0C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5BEDE7B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78.8 (17.8)</w:t>
            </w:r>
          </w:p>
        </w:tc>
        <w:tc>
          <w:tcPr>
            <w:tcW w:w="158" w:type="pct"/>
            <w:noWrap/>
            <w:hideMark/>
          </w:tcPr>
          <w:p w14:paraId="50DFFC8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3BE789B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73.3 (24.9)</w:t>
            </w:r>
          </w:p>
        </w:tc>
        <w:tc>
          <w:tcPr>
            <w:tcW w:w="158" w:type="pct"/>
            <w:noWrap/>
            <w:hideMark/>
          </w:tcPr>
          <w:p w14:paraId="3C9B97B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3818E81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78.5 (23.6)</w:t>
            </w:r>
          </w:p>
        </w:tc>
        <w:tc>
          <w:tcPr>
            <w:tcW w:w="158" w:type="pct"/>
            <w:noWrap/>
            <w:hideMark/>
          </w:tcPr>
          <w:p w14:paraId="2E8D215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7745A02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78.8 (20.6)</w:t>
            </w:r>
          </w:p>
        </w:tc>
      </w:tr>
      <w:tr w:rsidR="008A7822" w:rsidRPr="00C10907" w14:paraId="125C3FBA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55876EAA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Quality of life</w:t>
            </w:r>
          </w:p>
        </w:tc>
        <w:tc>
          <w:tcPr>
            <w:tcW w:w="158" w:type="pct"/>
            <w:noWrap/>
            <w:hideMark/>
          </w:tcPr>
          <w:p w14:paraId="47AD449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5D2CACE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50.2 (23.3)</w:t>
            </w:r>
          </w:p>
        </w:tc>
        <w:tc>
          <w:tcPr>
            <w:tcW w:w="158" w:type="pct"/>
            <w:noWrap/>
            <w:hideMark/>
          </w:tcPr>
          <w:p w14:paraId="15F2945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1631360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57.2 (23.2)</w:t>
            </w:r>
          </w:p>
        </w:tc>
        <w:tc>
          <w:tcPr>
            <w:tcW w:w="158" w:type="pct"/>
            <w:noWrap/>
            <w:hideMark/>
          </w:tcPr>
          <w:p w14:paraId="78F195E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670FF0E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59.1 (16.7)</w:t>
            </w:r>
          </w:p>
        </w:tc>
        <w:tc>
          <w:tcPr>
            <w:tcW w:w="158" w:type="pct"/>
            <w:noWrap/>
            <w:hideMark/>
          </w:tcPr>
          <w:p w14:paraId="699A3DE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8" w:type="pct"/>
            <w:noWrap/>
            <w:hideMark/>
          </w:tcPr>
          <w:p w14:paraId="5D460BF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46.9 (22.6)</w:t>
            </w:r>
          </w:p>
        </w:tc>
        <w:tc>
          <w:tcPr>
            <w:tcW w:w="158" w:type="pct"/>
            <w:noWrap/>
            <w:hideMark/>
          </w:tcPr>
          <w:p w14:paraId="63466B1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1F86E8B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56.0 (26.0)</w:t>
            </w:r>
          </w:p>
        </w:tc>
        <w:tc>
          <w:tcPr>
            <w:tcW w:w="158" w:type="pct"/>
            <w:noWrap/>
            <w:hideMark/>
          </w:tcPr>
          <w:p w14:paraId="159B418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002E7C1E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56.7 (22.8)</w:t>
            </w:r>
          </w:p>
        </w:tc>
      </w:tr>
      <w:tr w:rsidR="008A7822" w:rsidRPr="00C10907" w14:paraId="7B541015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78057838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Fatigue</w:t>
            </w:r>
          </w:p>
        </w:tc>
        <w:tc>
          <w:tcPr>
            <w:tcW w:w="158" w:type="pct"/>
            <w:noWrap/>
            <w:hideMark/>
          </w:tcPr>
          <w:p w14:paraId="04E1E6A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695A465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60.3 (24.5)</w:t>
            </w:r>
          </w:p>
        </w:tc>
        <w:tc>
          <w:tcPr>
            <w:tcW w:w="158" w:type="pct"/>
            <w:noWrap/>
            <w:hideMark/>
          </w:tcPr>
          <w:p w14:paraId="4749883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6AFB958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57.2 (24.3)</w:t>
            </w:r>
          </w:p>
        </w:tc>
        <w:tc>
          <w:tcPr>
            <w:tcW w:w="158" w:type="pct"/>
            <w:noWrap/>
            <w:hideMark/>
          </w:tcPr>
          <w:p w14:paraId="50A5077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661BE70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50.8 (24.5)</w:t>
            </w:r>
          </w:p>
        </w:tc>
        <w:tc>
          <w:tcPr>
            <w:tcW w:w="158" w:type="pct"/>
            <w:noWrap/>
            <w:hideMark/>
          </w:tcPr>
          <w:p w14:paraId="577BA58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3D89202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56.8 (23.1)</w:t>
            </w:r>
          </w:p>
        </w:tc>
        <w:tc>
          <w:tcPr>
            <w:tcW w:w="158" w:type="pct"/>
            <w:noWrap/>
            <w:hideMark/>
          </w:tcPr>
          <w:p w14:paraId="50A34D4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23D8D08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55.7 (25.2)</w:t>
            </w:r>
          </w:p>
        </w:tc>
        <w:tc>
          <w:tcPr>
            <w:tcW w:w="158" w:type="pct"/>
            <w:noWrap/>
            <w:hideMark/>
          </w:tcPr>
          <w:p w14:paraId="4FC55B5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614DA8D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54.4 (25.9)</w:t>
            </w:r>
          </w:p>
        </w:tc>
      </w:tr>
      <w:tr w:rsidR="008A7822" w:rsidRPr="00C10907" w14:paraId="3C7053CB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62F9E1C0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Nausea and vomiting</w:t>
            </w:r>
          </w:p>
        </w:tc>
        <w:tc>
          <w:tcPr>
            <w:tcW w:w="158" w:type="pct"/>
            <w:noWrap/>
            <w:hideMark/>
          </w:tcPr>
          <w:p w14:paraId="275660C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37CBD74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23.5 (32.8)</w:t>
            </w:r>
          </w:p>
        </w:tc>
        <w:tc>
          <w:tcPr>
            <w:tcW w:w="158" w:type="pct"/>
            <w:noWrap/>
            <w:hideMark/>
          </w:tcPr>
          <w:p w14:paraId="220EE45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30598DE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17.6 (26.8)</w:t>
            </w:r>
          </w:p>
        </w:tc>
        <w:tc>
          <w:tcPr>
            <w:tcW w:w="158" w:type="pct"/>
            <w:noWrap/>
            <w:hideMark/>
          </w:tcPr>
          <w:p w14:paraId="76A5C3A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504F338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21.2 (24.0)</w:t>
            </w:r>
          </w:p>
        </w:tc>
        <w:tc>
          <w:tcPr>
            <w:tcW w:w="158" w:type="pct"/>
            <w:noWrap/>
            <w:hideMark/>
          </w:tcPr>
          <w:p w14:paraId="0979CBC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8" w:type="pct"/>
            <w:noWrap/>
            <w:hideMark/>
          </w:tcPr>
          <w:p w14:paraId="208BF23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21.1 (29.7)</w:t>
            </w:r>
          </w:p>
        </w:tc>
        <w:tc>
          <w:tcPr>
            <w:tcW w:w="158" w:type="pct"/>
            <w:noWrap/>
            <w:hideMark/>
          </w:tcPr>
          <w:p w14:paraId="33D87FD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13AD8D7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15.6 (23.9)</w:t>
            </w:r>
          </w:p>
        </w:tc>
        <w:tc>
          <w:tcPr>
            <w:tcW w:w="158" w:type="pct"/>
            <w:noWrap/>
            <w:hideMark/>
          </w:tcPr>
          <w:p w14:paraId="0417C0D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1E4E49C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11.3 (18.3)</w:t>
            </w:r>
          </w:p>
        </w:tc>
      </w:tr>
      <w:tr w:rsidR="008A7822" w:rsidRPr="00C10907" w14:paraId="573D2130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3C4B750D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Pain</w:t>
            </w:r>
          </w:p>
        </w:tc>
        <w:tc>
          <w:tcPr>
            <w:tcW w:w="158" w:type="pct"/>
            <w:noWrap/>
            <w:hideMark/>
          </w:tcPr>
          <w:p w14:paraId="35D6598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7B364A4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51.4 (32.8)</w:t>
            </w:r>
          </w:p>
        </w:tc>
        <w:tc>
          <w:tcPr>
            <w:tcW w:w="158" w:type="pct"/>
            <w:noWrap/>
            <w:hideMark/>
          </w:tcPr>
          <w:p w14:paraId="6CCCF17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0D575FE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33.0 (25.0)</w:t>
            </w:r>
          </w:p>
        </w:tc>
        <w:tc>
          <w:tcPr>
            <w:tcW w:w="158" w:type="pct"/>
            <w:noWrap/>
            <w:hideMark/>
          </w:tcPr>
          <w:p w14:paraId="6C080C3E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516" w:type="pct"/>
            <w:noWrap/>
            <w:hideMark/>
          </w:tcPr>
          <w:p w14:paraId="0BCA9E1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33.9 (24.5)</w:t>
            </w:r>
          </w:p>
        </w:tc>
        <w:tc>
          <w:tcPr>
            <w:tcW w:w="158" w:type="pct"/>
            <w:noWrap/>
            <w:hideMark/>
          </w:tcPr>
          <w:p w14:paraId="77206E1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8" w:type="pct"/>
            <w:noWrap/>
            <w:hideMark/>
          </w:tcPr>
          <w:p w14:paraId="322D357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46.2 (30.5)</w:t>
            </w:r>
          </w:p>
        </w:tc>
        <w:tc>
          <w:tcPr>
            <w:tcW w:w="158" w:type="pct"/>
            <w:noWrap/>
            <w:hideMark/>
          </w:tcPr>
          <w:p w14:paraId="0B69C61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73E042D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41.4 (28.8)</w:t>
            </w:r>
          </w:p>
        </w:tc>
        <w:tc>
          <w:tcPr>
            <w:tcW w:w="158" w:type="pct"/>
            <w:noWrap/>
            <w:hideMark/>
          </w:tcPr>
          <w:p w14:paraId="7D71ACB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0CFCBF2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39.0 (30.4)</w:t>
            </w:r>
          </w:p>
        </w:tc>
      </w:tr>
      <w:tr w:rsidR="008A7822" w:rsidRPr="00C10907" w14:paraId="13BFE939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5F2F2439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Shortness of breath</w:t>
            </w:r>
          </w:p>
        </w:tc>
        <w:tc>
          <w:tcPr>
            <w:tcW w:w="158" w:type="pct"/>
            <w:noWrap/>
            <w:hideMark/>
          </w:tcPr>
          <w:p w14:paraId="2E8D8D3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076FC0D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34.3 (28.7)</w:t>
            </w:r>
          </w:p>
        </w:tc>
        <w:tc>
          <w:tcPr>
            <w:tcW w:w="158" w:type="pct"/>
            <w:noWrap/>
            <w:hideMark/>
          </w:tcPr>
          <w:p w14:paraId="6545B89E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3EC86E4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35.2 (31.0)</w:t>
            </w:r>
          </w:p>
        </w:tc>
        <w:tc>
          <w:tcPr>
            <w:tcW w:w="158" w:type="pct"/>
            <w:noWrap/>
            <w:hideMark/>
          </w:tcPr>
          <w:p w14:paraId="2A3C3ED7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644380C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30.3 (31.6)</w:t>
            </w:r>
          </w:p>
        </w:tc>
        <w:tc>
          <w:tcPr>
            <w:tcW w:w="158" w:type="pct"/>
            <w:noWrap/>
            <w:hideMark/>
          </w:tcPr>
          <w:p w14:paraId="0CB0B88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72A4B3A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35.6 (31.8)</w:t>
            </w:r>
          </w:p>
        </w:tc>
        <w:tc>
          <w:tcPr>
            <w:tcW w:w="158" w:type="pct"/>
            <w:noWrap/>
            <w:hideMark/>
          </w:tcPr>
          <w:p w14:paraId="338D74A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54C1C45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30.7 (31.0)</w:t>
            </w:r>
          </w:p>
        </w:tc>
        <w:tc>
          <w:tcPr>
            <w:tcW w:w="158" w:type="pct"/>
            <w:noWrap/>
            <w:hideMark/>
          </w:tcPr>
          <w:p w14:paraId="289575D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08D5F90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24.7 (27.6)</w:t>
            </w:r>
          </w:p>
        </w:tc>
      </w:tr>
      <w:tr w:rsidR="008A7822" w:rsidRPr="00C10907" w14:paraId="5FB7D897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4462FB76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Sleeplessness</w:t>
            </w:r>
          </w:p>
        </w:tc>
        <w:tc>
          <w:tcPr>
            <w:tcW w:w="158" w:type="pct"/>
            <w:noWrap/>
            <w:hideMark/>
          </w:tcPr>
          <w:p w14:paraId="2455A9D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0561A45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45.1 (33.9)</w:t>
            </w:r>
          </w:p>
        </w:tc>
        <w:tc>
          <w:tcPr>
            <w:tcW w:w="158" w:type="pct"/>
            <w:noWrap/>
            <w:hideMark/>
          </w:tcPr>
          <w:p w14:paraId="0DEAE53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076844A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27.0 (31.4)</w:t>
            </w:r>
          </w:p>
        </w:tc>
        <w:tc>
          <w:tcPr>
            <w:tcW w:w="158" w:type="pct"/>
            <w:noWrap/>
            <w:hideMark/>
          </w:tcPr>
          <w:p w14:paraId="461D793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73BF99E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26.3 (26.0)</w:t>
            </w:r>
          </w:p>
        </w:tc>
        <w:tc>
          <w:tcPr>
            <w:tcW w:w="158" w:type="pct"/>
            <w:noWrap/>
            <w:hideMark/>
          </w:tcPr>
          <w:p w14:paraId="187F2C5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61D5237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47.2 (33.0)</w:t>
            </w:r>
          </w:p>
        </w:tc>
        <w:tc>
          <w:tcPr>
            <w:tcW w:w="158" w:type="pct"/>
            <w:noWrap/>
            <w:hideMark/>
          </w:tcPr>
          <w:p w14:paraId="48BEF4A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60BCBC1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34.4 (34.1)</w:t>
            </w:r>
          </w:p>
        </w:tc>
        <w:tc>
          <w:tcPr>
            <w:tcW w:w="158" w:type="pct"/>
            <w:noWrap/>
            <w:hideMark/>
          </w:tcPr>
          <w:p w14:paraId="438920F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7EC17BD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34.0 (35.3)</w:t>
            </w:r>
          </w:p>
        </w:tc>
      </w:tr>
      <w:tr w:rsidR="008A7822" w:rsidRPr="00C10907" w14:paraId="1344BFEA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2AFD06C7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Appetite loss</w:t>
            </w:r>
          </w:p>
        </w:tc>
        <w:tc>
          <w:tcPr>
            <w:tcW w:w="158" w:type="pct"/>
            <w:noWrap/>
            <w:hideMark/>
          </w:tcPr>
          <w:p w14:paraId="47F9C5A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54215F54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48.8 (34.7)</w:t>
            </w:r>
          </w:p>
        </w:tc>
        <w:tc>
          <w:tcPr>
            <w:tcW w:w="158" w:type="pct"/>
            <w:noWrap/>
            <w:hideMark/>
          </w:tcPr>
          <w:p w14:paraId="1F52FF6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4E1D86E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36.5 (32.2)</w:t>
            </w:r>
          </w:p>
        </w:tc>
        <w:tc>
          <w:tcPr>
            <w:tcW w:w="158" w:type="pct"/>
            <w:noWrap/>
            <w:hideMark/>
          </w:tcPr>
          <w:p w14:paraId="5DCD66B8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2BEA850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35.4 (30.0)</w:t>
            </w:r>
          </w:p>
        </w:tc>
        <w:tc>
          <w:tcPr>
            <w:tcW w:w="158" w:type="pct"/>
            <w:noWrap/>
            <w:hideMark/>
          </w:tcPr>
          <w:p w14:paraId="5EFE0B6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53082830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45.8 (37.3)</w:t>
            </w:r>
          </w:p>
        </w:tc>
        <w:tc>
          <w:tcPr>
            <w:tcW w:w="158" w:type="pct"/>
            <w:noWrap/>
            <w:hideMark/>
          </w:tcPr>
          <w:p w14:paraId="7AFA94F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7A32F97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37.0 (39.0)</w:t>
            </w:r>
          </w:p>
        </w:tc>
        <w:tc>
          <w:tcPr>
            <w:tcW w:w="158" w:type="pct"/>
            <w:noWrap/>
            <w:hideMark/>
          </w:tcPr>
          <w:p w14:paraId="109A1E2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516" w:type="pct"/>
            <w:noWrap/>
            <w:hideMark/>
          </w:tcPr>
          <w:p w14:paraId="0384A89A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30.7 (31.5)</w:t>
            </w:r>
          </w:p>
        </w:tc>
      </w:tr>
      <w:tr w:rsidR="008A7822" w:rsidRPr="00C10907" w14:paraId="4CC928D7" w14:textId="77777777" w:rsidTr="00596155">
        <w:trPr>
          <w:trHeight w:val="300"/>
        </w:trPr>
        <w:tc>
          <w:tcPr>
            <w:tcW w:w="954" w:type="pct"/>
            <w:noWrap/>
            <w:hideMark/>
          </w:tcPr>
          <w:p w14:paraId="4F832EAD" w14:textId="77777777" w:rsidR="008A7822" w:rsidRPr="00C10907" w:rsidRDefault="008A7822" w:rsidP="008F0B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Constipation</w:t>
            </w:r>
          </w:p>
        </w:tc>
        <w:tc>
          <w:tcPr>
            <w:tcW w:w="158" w:type="pct"/>
            <w:noWrap/>
            <w:hideMark/>
          </w:tcPr>
          <w:p w14:paraId="76A2854D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515" w:type="pct"/>
            <w:noWrap/>
            <w:hideMark/>
          </w:tcPr>
          <w:p w14:paraId="53E0CEBC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27.2 (32.0)</w:t>
            </w:r>
          </w:p>
        </w:tc>
        <w:tc>
          <w:tcPr>
            <w:tcW w:w="158" w:type="pct"/>
            <w:noWrap/>
            <w:hideMark/>
          </w:tcPr>
          <w:p w14:paraId="7267F48F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15" w:type="pct"/>
            <w:noWrap/>
            <w:hideMark/>
          </w:tcPr>
          <w:p w14:paraId="191E123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22.0 (29.9)</w:t>
            </w:r>
          </w:p>
        </w:tc>
        <w:tc>
          <w:tcPr>
            <w:tcW w:w="158" w:type="pct"/>
            <w:noWrap/>
            <w:hideMark/>
          </w:tcPr>
          <w:p w14:paraId="31AE13B6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516" w:type="pct"/>
            <w:noWrap/>
            <w:hideMark/>
          </w:tcPr>
          <w:p w14:paraId="7E370262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25.3 (30.1)</w:t>
            </w:r>
          </w:p>
        </w:tc>
        <w:tc>
          <w:tcPr>
            <w:tcW w:w="158" w:type="pct"/>
            <w:noWrap/>
            <w:hideMark/>
          </w:tcPr>
          <w:p w14:paraId="1F635E91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518" w:type="pct"/>
            <w:noWrap/>
            <w:hideMark/>
          </w:tcPr>
          <w:p w14:paraId="422FA8F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22.7 (32.1)</w:t>
            </w:r>
          </w:p>
        </w:tc>
        <w:tc>
          <w:tcPr>
            <w:tcW w:w="158" w:type="pct"/>
            <w:noWrap/>
            <w:hideMark/>
          </w:tcPr>
          <w:p w14:paraId="397289E3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518" w:type="pct"/>
            <w:noWrap/>
            <w:hideMark/>
          </w:tcPr>
          <w:p w14:paraId="7A20A819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22.9 (26.5)</w:t>
            </w:r>
          </w:p>
        </w:tc>
        <w:tc>
          <w:tcPr>
            <w:tcW w:w="158" w:type="pct"/>
            <w:noWrap/>
            <w:hideMark/>
          </w:tcPr>
          <w:p w14:paraId="51DDB0BB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516" w:type="pct"/>
            <w:noWrap/>
            <w:hideMark/>
          </w:tcPr>
          <w:p w14:paraId="40D1D445" w14:textId="77777777" w:rsidR="008A7822" w:rsidRPr="00C10907" w:rsidRDefault="008A7822" w:rsidP="008F0B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C1090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23.1 (31.3)</w:t>
            </w:r>
          </w:p>
        </w:tc>
      </w:tr>
    </w:tbl>
    <w:p w14:paraId="5C30AEC6" w14:textId="77777777" w:rsidR="008A7822" w:rsidRPr="00C10907" w:rsidRDefault="008A7822" w:rsidP="008A7822">
      <w:pPr>
        <w:spacing w:after="0"/>
        <w:rPr>
          <w:rFonts w:cstheme="minorHAnsi"/>
          <w:sz w:val="20"/>
          <w:szCs w:val="20"/>
        </w:rPr>
      </w:pPr>
    </w:p>
    <w:p w14:paraId="52ADC6A2" w14:textId="13CE3D90" w:rsidR="008A7822" w:rsidRPr="00C10907" w:rsidRDefault="00AD316E" w:rsidP="008A7822">
      <w:pPr>
        <w:spacing w:after="0"/>
        <w:rPr>
          <w:rFonts w:cstheme="minorHAnsi"/>
          <w:sz w:val="20"/>
          <w:szCs w:val="20"/>
        </w:rPr>
      </w:pPr>
      <w:r w:rsidRPr="00C10907">
        <w:rPr>
          <w:rFonts w:cstheme="minorHAnsi"/>
          <w:bCs/>
          <w:sz w:val="20"/>
          <w:szCs w:val="20"/>
        </w:rPr>
        <w:t>EORTC: European Organisation for Research and Treatment of Cancer, QoL: quality of life</w:t>
      </w:r>
    </w:p>
    <w:p w14:paraId="6FAA137C" w14:textId="77777777" w:rsidR="008A7822" w:rsidRPr="00C10907" w:rsidRDefault="008A7822" w:rsidP="008A7822">
      <w:pPr>
        <w:rPr>
          <w:rFonts w:cstheme="minorHAnsi"/>
          <w:b/>
          <w:sz w:val="20"/>
          <w:szCs w:val="20"/>
        </w:rPr>
      </w:pPr>
    </w:p>
    <w:p w14:paraId="6ABA65B2" w14:textId="77777777" w:rsidR="00B21DF6" w:rsidRDefault="00B21DF6"/>
    <w:p w14:paraId="1C1C4644" w14:textId="77777777" w:rsidR="009D3AC4" w:rsidRDefault="009D3AC4"/>
    <w:sectPr w:rsidR="009D3AC4" w:rsidSect="008A782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22"/>
    <w:rsid w:val="00215F91"/>
    <w:rsid w:val="0023212D"/>
    <w:rsid w:val="0044643E"/>
    <w:rsid w:val="00596155"/>
    <w:rsid w:val="007F1A1A"/>
    <w:rsid w:val="008A7822"/>
    <w:rsid w:val="009D3AC4"/>
    <w:rsid w:val="00AD316E"/>
    <w:rsid w:val="00B21DF6"/>
    <w:rsid w:val="00B30B3C"/>
    <w:rsid w:val="00C10907"/>
    <w:rsid w:val="00C44B41"/>
    <w:rsid w:val="00CD0210"/>
    <w:rsid w:val="00DC1AF6"/>
    <w:rsid w:val="00E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CDCB"/>
  <w15:chartTrackingRefBased/>
  <w15:docId w15:val="{4C834690-22F2-441D-AE03-D39C013E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822"/>
    <w:pPr>
      <w:spacing w:after="200" w:line="276" w:lineRule="auto"/>
    </w:pPr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ff5460-2ae5-4760-9365-987e3e928f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6116914DE54B9A0C6139FB67C25D" ma:contentTypeVersion="17" ma:contentTypeDescription="Create a new document." ma:contentTypeScope="" ma:versionID="7345e6173cfa3001121533e9ab43be1e">
  <xsd:schema xmlns:xsd="http://www.w3.org/2001/XMLSchema" xmlns:xs="http://www.w3.org/2001/XMLSchema" xmlns:p="http://schemas.microsoft.com/office/2006/metadata/properties" xmlns:ns3="afff5460-2ae5-4760-9365-987e3e928f8c" xmlns:ns4="c36ca79a-828a-478e-9d78-1eb26ab36f0a" targetNamespace="http://schemas.microsoft.com/office/2006/metadata/properties" ma:root="true" ma:fieldsID="f9c3c0fcbdaef03d0157da17f63c98e4" ns3:_="" ns4:_="">
    <xsd:import namespace="afff5460-2ae5-4760-9365-987e3e928f8c"/>
    <xsd:import namespace="c36ca79a-828a-478e-9d78-1eb26ab36f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5460-2ae5-4760-9365-987e3e928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ca79a-828a-478e-9d78-1eb26ab36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E60747-073B-4571-90E4-3DCE53B0C0B5}">
  <ds:schemaRefs>
    <ds:schemaRef ds:uri="http://schemas.microsoft.com/office/2006/metadata/properties"/>
    <ds:schemaRef ds:uri="http://schemas.microsoft.com/office/infopath/2007/PartnerControls"/>
    <ds:schemaRef ds:uri="afff5460-2ae5-4760-9365-987e3e928f8c"/>
  </ds:schemaRefs>
</ds:datastoreItem>
</file>

<file path=customXml/itemProps2.xml><?xml version="1.0" encoding="utf-8"?>
<ds:datastoreItem xmlns:ds="http://schemas.openxmlformats.org/officeDocument/2006/customXml" ds:itemID="{015DEB6B-4B3D-44E5-83F5-BF9B8872E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5460-2ae5-4760-9365-987e3e928f8c"/>
    <ds:schemaRef ds:uri="c36ca79a-828a-478e-9d78-1eb26ab36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FE3AA-7349-4EC7-89E2-399F3AEBB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 Misericordiae Limited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 Huggett</dc:creator>
  <cp:keywords/>
  <dc:description/>
  <cp:lastModifiedBy>Ross Pinkerton</cp:lastModifiedBy>
  <cp:revision>3</cp:revision>
  <dcterms:created xsi:type="dcterms:W3CDTF">2025-03-12T00:55:00Z</dcterms:created>
  <dcterms:modified xsi:type="dcterms:W3CDTF">2025-06-05T02:52:00Z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0x010100B7576116914DE54B9A0C6139FB67C25D</vt:lpwstr>
  </property>
</Properties>
</file>