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D212" w14:textId="77777777" w:rsidR="00353A92" w:rsidRDefault="00353A92" w:rsidP="00353A92">
      <w:pPr>
        <w:rPr>
          <w:b/>
        </w:rPr>
      </w:pPr>
      <w:r>
        <w:rPr>
          <w:b/>
        </w:rPr>
        <w:t>Online Resource 2</w:t>
      </w:r>
    </w:p>
    <w:p w14:paraId="580CC37F" w14:textId="77777777" w:rsidR="00353A92" w:rsidRDefault="00353A92" w:rsidP="00353A92">
      <w:pPr>
        <w:pStyle w:val="BodyText"/>
        <w:rPr>
          <w:b/>
        </w:rPr>
      </w:pPr>
      <w:bookmarkStart w:id="0" w:name="q5-q6"/>
      <w:r>
        <w:rPr>
          <w:b/>
        </w:rPr>
        <w:t xml:space="preserve">Table 1. </w:t>
      </w:r>
      <w:r w:rsidRPr="00D15B75">
        <w:t>Associa</w:t>
      </w:r>
      <w:r>
        <w:t>t</w:t>
      </w:r>
      <w:r w:rsidRPr="00D15B75">
        <w:t>ion between personal use and recommendations.</w:t>
      </w:r>
    </w:p>
    <w:tbl>
      <w:tblPr>
        <w:tblW w:w="7797" w:type="dxa"/>
        <w:jc w:val="center"/>
        <w:tblLayout w:type="fixed"/>
        <w:tblLook w:val="0420" w:firstRow="1" w:lastRow="0" w:firstColumn="0" w:lastColumn="0" w:noHBand="0" w:noVBand="1"/>
      </w:tblPr>
      <w:tblGrid>
        <w:gridCol w:w="3261"/>
        <w:gridCol w:w="1134"/>
        <w:gridCol w:w="1303"/>
        <w:gridCol w:w="1221"/>
        <w:gridCol w:w="878"/>
      </w:tblGrid>
      <w:tr w:rsidR="00353A92" w14:paraId="14BD407A" w14:textId="77777777" w:rsidTr="008C3935">
        <w:trPr>
          <w:cantSplit/>
          <w:tblHeader/>
          <w:jc w:val="center"/>
        </w:trPr>
        <w:tc>
          <w:tcPr>
            <w:tcW w:w="7797" w:type="dxa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B97F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2" w:right="102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 xml:space="preserve"> I have recommended complementary therapies and lifestyle, exercise and/or nutrition advice to my patients</w:t>
            </w:r>
          </w:p>
          <w:p w14:paraId="3C3D3F96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2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 xml:space="preserve"> </w:t>
            </w:r>
          </w:p>
        </w:tc>
      </w:tr>
      <w:tr w:rsidR="00353A92" w14:paraId="124F1265" w14:textId="77777777" w:rsidTr="008C3935">
        <w:trPr>
          <w:cantSplit/>
          <w:trHeight w:val="299"/>
          <w:tblHeader/>
          <w:jc w:val="center"/>
        </w:trPr>
        <w:tc>
          <w:tcPr>
            <w:tcW w:w="32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39C6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rPr>
                <w:rFonts w:cstheme="minorHAnsi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3646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No</w:t>
            </w:r>
          </w:p>
        </w:tc>
        <w:tc>
          <w:tcPr>
            <w:tcW w:w="130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F100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Yes</w:t>
            </w:r>
          </w:p>
        </w:tc>
        <w:tc>
          <w:tcPr>
            <w:tcW w:w="122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511C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Total</w:t>
            </w:r>
          </w:p>
        </w:tc>
        <w:tc>
          <w:tcPr>
            <w:tcW w:w="87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7D48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p-value</w:t>
            </w:r>
            <w:r w:rsidRPr="00B131D3">
              <w:rPr>
                <w:rFonts w:cstheme="minorHAnsi"/>
                <w:sz w:val="18"/>
                <w:vertAlign w:val="superscript"/>
              </w:rPr>
              <w:t>1</w:t>
            </w:r>
          </w:p>
        </w:tc>
      </w:tr>
      <w:tr w:rsidR="00353A92" w14:paraId="45B7D879" w14:textId="77777777" w:rsidTr="008C3935">
        <w:trPr>
          <w:cantSplit/>
          <w:jc w:val="center"/>
        </w:trPr>
        <w:tc>
          <w:tcPr>
            <w:tcW w:w="32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5AFE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 xml:space="preserve">Use complementary therapies and lifestyle and </w:t>
            </w:r>
            <w:proofErr w:type="gramStart"/>
            <w:r w:rsidRPr="00B131D3">
              <w:rPr>
                <w:rFonts w:cstheme="minorHAnsi"/>
                <w:sz w:val="18"/>
              </w:rPr>
              <w:t>diet based</w:t>
            </w:r>
            <w:proofErr w:type="gramEnd"/>
            <w:r w:rsidRPr="00B131D3">
              <w:rPr>
                <w:rFonts w:cstheme="minorHAnsi"/>
                <w:sz w:val="18"/>
              </w:rPr>
              <w:t xml:space="preserve"> therapies to support my own health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CCC37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4342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2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F652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7C3C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&gt;0.9</w:t>
            </w:r>
          </w:p>
        </w:tc>
      </w:tr>
      <w:tr w:rsidR="00353A92" w14:paraId="6857DC26" w14:textId="77777777" w:rsidTr="008C3935">
        <w:trPr>
          <w:cantSplit/>
          <w:jc w:val="center"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6928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No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FD26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10 (36%)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5793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18 (64%)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61CB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28 (100%)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75D8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</w:p>
        </w:tc>
      </w:tr>
      <w:tr w:rsidR="00353A92" w14:paraId="6DB058C8" w14:textId="77777777" w:rsidTr="008C3935">
        <w:trPr>
          <w:cantSplit/>
          <w:trHeight w:val="60"/>
          <w:jc w:val="center"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813D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Yes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B610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30 (37%)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406E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52 (63%)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93C6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82 (100%)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0EA2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</w:p>
        </w:tc>
      </w:tr>
      <w:tr w:rsidR="00353A92" w14:paraId="4CEF8D2D" w14:textId="77777777" w:rsidTr="008C3935">
        <w:trPr>
          <w:cantSplit/>
          <w:jc w:val="center"/>
        </w:trPr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DB22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b/>
                <w:sz w:val="18"/>
              </w:rPr>
              <w:t>Total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5F2C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40 (36%)</w:t>
            </w:r>
          </w:p>
        </w:tc>
        <w:tc>
          <w:tcPr>
            <w:tcW w:w="13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012F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70 (64%)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5EFD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</w:rPr>
              <w:t>110 (100%)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CD81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</w:rPr>
            </w:pPr>
          </w:p>
        </w:tc>
      </w:tr>
      <w:tr w:rsidR="00353A92" w14:paraId="52BCAFE8" w14:textId="77777777" w:rsidTr="008C3935">
        <w:trPr>
          <w:cantSplit/>
          <w:trHeight w:val="40"/>
          <w:jc w:val="center"/>
        </w:trPr>
        <w:tc>
          <w:tcPr>
            <w:tcW w:w="7797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E3D9" w14:textId="77777777" w:rsidR="00353A92" w:rsidRPr="00B131D3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rPr>
                <w:rFonts w:cstheme="minorHAnsi"/>
                <w:sz w:val="18"/>
              </w:rPr>
            </w:pPr>
            <w:r w:rsidRPr="00B131D3">
              <w:rPr>
                <w:rFonts w:cstheme="minorHAnsi"/>
                <w:sz w:val="18"/>
                <w:vertAlign w:val="superscript"/>
              </w:rPr>
              <w:t>1</w:t>
            </w:r>
            <w:r w:rsidRPr="00B131D3">
              <w:rPr>
                <w:rFonts w:cstheme="minorHAnsi"/>
                <w:sz w:val="18"/>
              </w:rPr>
              <w:t>Pearson's Chi-squared test</w:t>
            </w:r>
          </w:p>
        </w:tc>
      </w:tr>
      <w:bookmarkEnd w:id="0"/>
    </w:tbl>
    <w:p w14:paraId="2BB53A57" w14:textId="77777777" w:rsidR="00353A92" w:rsidRDefault="00353A92" w:rsidP="00353A92">
      <w:pPr>
        <w:rPr>
          <w:rFonts w:cstheme="minorHAnsi"/>
          <w:sz w:val="18"/>
          <w:szCs w:val="18"/>
        </w:rPr>
      </w:pPr>
    </w:p>
    <w:p w14:paraId="628BD406" w14:textId="77777777" w:rsidR="00353A92" w:rsidRPr="007B7EB9" w:rsidRDefault="00353A92" w:rsidP="00353A92">
      <w:pPr>
        <w:rPr>
          <w:b/>
        </w:rPr>
      </w:pPr>
      <w:r>
        <w:rPr>
          <w:b/>
        </w:rPr>
        <w:t xml:space="preserve">Table 2. </w:t>
      </w:r>
      <w:r w:rsidRPr="00F577D1">
        <w:rPr>
          <w:bCs/>
        </w:rPr>
        <w:t>HCP’s knowledge of their patients’ medicinal cannabis use</w:t>
      </w:r>
    </w:p>
    <w:tbl>
      <w:tblPr>
        <w:tblStyle w:val="PlainTable2"/>
        <w:tblW w:w="0" w:type="auto"/>
        <w:jc w:val="center"/>
        <w:tblLook w:val="0420" w:firstRow="1" w:lastRow="0" w:firstColumn="0" w:lastColumn="0" w:noHBand="0" w:noVBand="1"/>
      </w:tblPr>
      <w:tblGrid>
        <w:gridCol w:w="3973"/>
        <w:gridCol w:w="2517"/>
      </w:tblGrid>
      <w:tr w:rsidR="00353A92" w:rsidRPr="00474C00" w14:paraId="00AC5C66" w14:textId="77777777" w:rsidTr="008C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2951E1C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59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454EF22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center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n = 116</w:t>
            </w:r>
            <w:r w:rsidRPr="00474C00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353A92" w:rsidRPr="00474C00" w14:paraId="04815747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</w:tcPr>
          <w:p w14:paraId="6F61583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b/>
                <w:sz w:val="18"/>
                <w:szCs w:val="18"/>
              </w:rPr>
              <w:t>To your knowledge, have your patients been prescribed medicinal cannabis?</w:t>
            </w:r>
          </w:p>
        </w:tc>
      </w:tr>
      <w:tr w:rsidR="00353A92" w:rsidRPr="00474C00" w14:paraId="064DAA74" w14:textId="77777777" w:rsidTr="008C3935">
        <w:trPr>
          <w:jc w:val="center"/>
        </w:trPr>
        <w:tc>
          <w:tcPr>
            <w:tcW w:w="0" w:type="auto"/>
          </w:tcPr>
          <w:p w14:paraId="70FDE70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I don't know</w:t>
            </w:r>
          </w:p>
        </w:tc>
        <w:tc>
          <w:tcPr>
            <w:tcW w:w="0" w:type="auto"/>
          </w:tcPr>
          <w:p w14:paraId="5794E62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20 (21%)</w:t>
            </w:r>
          </w:p>
        </w:tc>
      </w:tr>
      <w:tr w:rsidR="00353A92" w:rsidRPr="00474C00" w14:paraId="3A5AB6FE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C90E08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0D02AAA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2 (2.1%)</w:t>
            </w:r>
          </w:p>
        </w:tc>
      </w:tr>
      <w:tr w:rsidR="00353A92" w:rsidRPr="00474C00" w14:paraId="1405045A" w14:textId="77777777" w:rsidTr="008C3935">
        <w:trPr>
          <w:jc w:val="center"/>
        </w:trPr>
        <w:tc>
          <w:tcPr>
            <w:tcW w:w="0" w:type="auto"/>
          </w:tcPr>
          <w:p w14:paraId="452B09B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Not applicable</w:t>
            </w:r>
          </w:p>
        </w:tc>
        <w:tc>
          <w:tcPr>
            <w:tcW w:w="0" w:type="auto"/>
          </w:tcPr>
          <w:p w14:paraId="1F1F6F7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6 (6.3%)</w:t>
            </w:r>
          </w:p>
        </w:tc>
      </w:tr>
      <w:tr w:rsidR="00353A92" w:rsidRPr="00474C00" w14:paraId="514140E3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1F84A06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E0B441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67 (71%)</w:t>
            </w:r>
          </w:p>
        </w:tc>
      </w:tr>
      <w:tr w:rsidR="00353A92" w:rsidRPr="00474C00" w14:paraId="11A7306C" w14:textId="77777777" w:rsidTr="008C3935">
        <w:trPr>
          <w:jc w:val="center"/>
        </w:trPr>
        <w:tc>
          <w:tcPr>
            <w:tcW w:w="0" w:type="auto"/>
          </w:tcPr>
          <w:p w14:paraId="4F63265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0" w:type="auto"/>
          </w:tcPr>
          <w:p w14:paraId="29C1FA2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</w:tr>
      <w:tr w:rsidR="00353A92" w:rsidRPr="00474C00" w14:paraId="576B72DC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</w:tcPr>
          <w:p w14:paraId="55F948D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b/>
                <w:bCs/>
                <w:sz w:val="18"/>
                <w:szCs w:val="18"/>
              </w:rPr>
              <w:t>To your knowledge, have your patients been self-prescribing medicinal cannabis?</w:t>
            </w:r>
          </w:p>
        </w:tc>
      </w:tr>
      <w:tr w:rsidR="00353A92" w:rsidRPr="00474C00" w14:paraId="77F90293" w14:textId="77777777" w:rsidTr="008C3935">
        <w:trPr>
          <w:jc w:val="center"/>
        </w:trPr>
        <w:tc>
          <w:tcPr>
            <w:tcW w:w="0" w:type="auto"/>
          </w:tcPr>
          <w:p w14:paraId="5022423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I don't know</w:t>
            </w:r>
          </w:p>
        </w:tc>
        <w:tc>
          <w:tcPr>
            <w:tcW w:w="0" w:type="auto"/>
          </w:tcPr>
          <w:p w14:paraId="4D52AE6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44 (46%)</w:t>
            </w:r>
          </w:p>
        </w:tc>
      </w:tr>
      <w:tr w:rsidR="00353A92" w:rsidRPr="00474C00" w14:paraId="24DAB63B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6E4AFD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2E3AE7C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6 (6.3%)</w:t>
            </w:r>
          </w:p>
        </w:tc>
      </w:tr>
      <w:tr w:rsidR="00353A92" w:rsidRPr="00474C00" w14:paraId="5640C369" w14:textId="77777777" w:rsidTr="008C3935">
        <w:trPr>
          <w:jc w:val="center"/>
        </w:trPr>
        <w:tc>
          <w:tcPr>
            <w:tcW w:w="0" w:type="auto"/>
          </w:tcPr>
          <w:p w14:paraId="758DAF5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Not applicable</w:t>
            </w:r>
          </w:p>
        </w:tc>
        <w:tc>
          <w:tcPr>
            <w:tcW w:w="0" w:type="auto"/>
          </w:tcPr>
          <w:p w14:paraId="578CF93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6 (6.3%)</w:t>
            </w:r>
          </w:p>
        </w:tc>
      </w:tr>
      <w:tr w:rsidR="00353A92" w:rsidRPr="00474C00" w14:paraId="0344EAAB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0D95819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B994DA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39 (41%)</w:t>
            </w:r>
          </w:p>
        </w:tc>
      </w:tr>
      <w:tr w:rsidR="00353A92" w:rsidRPr="00474C00" w14:paraId="01DCE092" w14:textId="77777777" w:rsidTr="008C3935">
        <w:trPr>
          <w:jc w:val="center"/>
        </w:trPr>
        <w:tc>
          <w:tcPr>
            <w:tcW w:w="0" w:type="auto"/>
            <w:tcBorders>
              <w:bottom w:val="single" w:sz="12" w:space="0" w:color="000000"/>
            </w:tcBorders>
          </w:tcPr>
          <w:p w14:paraId="05EB644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327306E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2"/>
              <w:jc w:val="right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</w:tr>
    </w:tbl>
    <w:p w14:paraId="119FF3A8" w14:textId="77777777" w:rsidR="00353A92" w:rsidRDefault="00353A92" w:rsidP="00353A92">
      <w:pPr>
        <w:rPr>
          <w:b/>
        </w:rPr>
      </w:pPr>
    </w:p>
    <w:p w14:paraId="40532F1D" w14:textId="77777777" w:rsidR="00353A92" w:rsidRDefault="00353A92" w:rsidP="00353A92">
      <w:r w:rsidRPr="009966B8">
        <w:rPr>
          <w:b/>
        </w:rPr>
        <w:t xml:space="preserve">Table </w:t>
      </w:r>
      <w:r>
        <w:rPr>
          <w:b/>
        </w:rPr>
        <w:t>3</w:t>
      </w:r>
      <w:r w:rsidRPr="009966B8">
        <w:rPr>
          <w:b/>
        </w:rPr>
        <w:t>.</w:t>
      </w:r>
      <w:r>
        <w:t xml:space="preserve"> Influences on attitudes to medicinal cannabis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172"/>
        <w:gridCol w:w="1364"/>
      </w:tblGrid>
      <w:tr w:rsidR="00353A92" w:rsidRPr="00A9104C" w14:paraId="0404CA18" w14:textId="77777777" w:rsidTr="008C3935">
        <w:trPr>
          <w:cantSplit/>
          <w:tblHeader/>
          <w:jc w:val="center"/>
        </w:trPr>
        <w:tc>
          <w:tcPr>
            <w:tcW w:w="317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51C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102"/>
              <w:rPr>
                <w:b/>
              </w:rPr>
            </w:pPr>
            <w:r w:rsidRPr="00474C00">
              <w:rPr>
                <w:rFonts w:cstheme="minorHAnsi"/>
                <w:b/>
                <w:sz w:val="18"/>
                <w:szCs w:val="20"/>
              </w:rPr>
              <w:t>Source</w:t>
            </w:r>
          </w:p>
        </w:tc>
        <w:tc>
          <w:tcPr>
            <w:tcW w:w="136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002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N = 253</w:t>
            </w:r>
            <w:r w:rsidRPr="00474C00">
              <w:rPr>
                <w:rFonts w:cstheme="minorHAnsi"/>
                <w:color w:val="000000"/>
                <w:sz w:val="18"/>
                <w:szCs w:val="20"/>
                <w:vertAlign w:val="superscript"/>
              </w:rPr>
              <w:t>1</w:t>
            </w:r>
          </w:p>
        </w:tc>
      </w:tr>
      <w:tr w:rsidR="00353A92" w:rsidRPr="00A9104C" w14:paraId="3388C579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A50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D59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353A92" w:rsidRPr="00A9104C" w14:paraId="193F0EB6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79D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Experiences with patients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007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71 (31%)</w:t>
            </w:r>
          </w:p>
        </w:tc>
      </w:tr>
      <w:tr w:rsidR="00353A92" w:rsidRPr="00A9104C" w14:paraId="1EF7FE89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184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Friends/Family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7CE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16 (7.0%)</w:t>
            </w:r>
          </w:p>
        </w:tc>
      </w:tr>
      <w:tr w:rsidR="00353A92" w:rsidRPr="00A9104C" w14:paraId="60D855DE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A11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Lectures/Seminars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C89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12 (5.2%)</w:t>
            </w:r>
          </w:p>
        </w:tc>
      </w:tr>
      <w:tr w:rsidR="00353A92" w:rsidRPr="00A9104C" w14:paraId="52D0F391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200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Medical literature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B7F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56 (24%)</w:t>
            </w:r>
          </w:p>
        </w:tc>
      </w:tr>
      <w:tr w:rsidR="00353A92" w:rsidRPr="00A9104C" w14:paraId="7BF5B51F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D90B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News/Media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4CE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35 (15%)</w:t>
            </w:r>
          </w:p>
        </w:tc>
      </w:tr>
      <w:tr w:rsidR="00353A92" w:rsidRPr="00A9104C" w14:paraId="1CD45E2B" w14:textId="77777777" w:rsidTr="008C3935">
        <w:trPr>
          <w:cantSplit/>
          <w:jc w:val="center"/>
        </w:trPr>
        <w:tc>
          <w:tcPr>
            <w:tcW w:w="31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4E7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2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Other physicians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DE5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2"/>
              <w:jc w:val="center"/>
              <w:rPr>
                <w:rFonts w:cstheme="minorHAnsi"/>
                <w:sz w:val="18"/>
                <w:szCs w:val="20"/>
              </w:rPr>
            </w:pPr>
            <w:r w:rsidRPr="00474C00">
              <w:rPr>
                <w:rFonts w:cstheme="minorHAnsi"/>
                <w:color w:val="000000"/>
                <w:sz w:val="18"/>
                <w:szCs w:val="20"/>
              </w:rPr>
              <w:t>40 (17%)</w:t>
            </w:r>
          </w:p>
        </w:tc>
      </w:tr>
    </w:tbl>
    <w:p w14:paraId="1A2D5CEF" w14:textId="77777777" w:rsidR="00353A92" w:rsidRPr="00B63128" w:rsidRDefault="00353A92" w:rsidP="00353A92"/>
    <w:p w14:paraId="5952F0F9" w14:textId="77777777" w:rsidR="00353A92" w:rsidRDefault="00353A92" w:rsidP="00353A92">
      <w:pPr>
        <w:rPr>
          <w:b/>
        </w:rPr>
      </w:pPr>
    </w:p>
    <w:p w14:paraId="5DF36A7B" w14:textId="77777777" w:rsidR="00353A92" w:rsidRDefault="00353A92" w:rsidP="00353A92">
      <w:pPr>
        <w:rPr>
          <w:b/>
        </w:rPr>
      </w:pPr>
    </w:p>
    <w:p w14:paraId="5E48CB58" w14:textId="77777777" w:rsidR="00353A92" w:rsidRDefault="00353A92" w:rsidP="00353A92">
      <w:pPr>
        <w:rPr>
          <w:b/>
        </w:rPr>
      </w:pPr>
    </w:p>
    <w:p w14:paraId="29ADE6EE" w14:textId="77777777" w:rsidR="00353A92" w:rsidRDefault="00353A92" w:rsidP="00353A92">
      <w:pPr>
        <w:rPr>
          <w:b/>
        </w:rPr>
      </w:pPr>
    </w:p>
    <w:p w14:paraId="0F810AE3" w14:textId="77777777" w:rsidR="00353A92" w:rsidRDefault="00353A92" w:rsidP="00353A92">
      <w:pPr>
        <w:rPr>
          <w:b/>
        </w:rPr>
      </w:pPr>
    </w:p>
    <w:p w14:paraId="648B5272" w14:textId="77777777" w:rsidR="00353A92" w:rsidRDefault="00353A92" w:rsidP="00353A92">
      <w:pPr>
        <w:rPr>
          <w:b/>
        </w:rPr>
      </w:pPr>
    </w:p>
    <w:p w14:paraId="4FE6D128" w14:textId="77777777" w:rsidR="00353A92" w:rsidRDefault="00353A92" w:rsidP="00353A92">
      <w:pPr>
        <w:rPr>
          <w:b/>
        </w:rPr>
      </w:pPr>
    </w:p>
    <w:p w14:paraId="64F2BB07" w14:textId="77777777" w:rsidR="00353A92" w:rsidRDefault="00353A92" w:rsidP="00353A92">
      <w:r w:rsidRPr="00210573">
        <w:rPr>
          <w:b/>
        </w:rPr>
        <w:lastRenderedPageBreak/>
        <w:t xml:space="preserve">Table </w:t>
      </w:r>
      <w:r>
        <w:rPr>
          <w:b/>
        </w:rPr>
        <w:t>4</w:t>
      </w:r>
      <w:r w:rsidRPr="00210573">
        <w:rPr>
          <w:b/>
        </w:rPr>
        <w:t>.</w:t>
      </w:r>
      <w:r>
        <w:t xml:space="preserve"> Knowledge of Integrative Oncology for internal referral</w:t>
      </w:r>
    </w:p>
    <w:tbl>
      <w:tblPr>
        <w:tblStyle w:val="PlainTable2"/>
        <w:tblW w:w="0" w:type="auto"/>
        <w:tblLook w:val="0420" w:firstRow="1" w:lastRow="0" w:firstColumn="0" w:lastColumn="0" w:noHBand="0" w:noVBand="1"/>
      </w:tblPr>
      <w:tblGrid>
        <w:gridCol w:w="3261"/>
        <w:gridCol w:w="1134"/>
        <w:gridCol w:w="998"/>
        <w:gridCol w:w="1019"/>
        <w:gridCol w:w="1287"/>
        <w:gridCol w:w="1327"/>
      </w:tblGrid>
      <w:tr w:rsidR="00353A92" w:rsidRPr="00D77B57" w14:paraId="5A881B54" w14:textId="77777777" w:rsidTr="008C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tcBorders>
              <w:top w:val="single" w:sz="12" w:space="0" w:color="000000"/>
              <w:bottom w:val="single" w:sz="12" w:space="0" w:color="000000"/>
            </w:tcBorders>
          </w:tcPr>
          <w:p w14:paraId="4EFDF10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b w:val="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I have sufficient knowledge to refer patients to integrative oncology and supportive care* at Chris O’Brien Lifehouse.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7F14928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 xml:space="preserve">Total </w:t>
            </w:r>
            <w:proofErr w:type="gramStart"/>
            <w:r w:rsidRPr="00474C00">
              <w:rPr>
                <w:rFonts w:cstheme="minorHAnsi"/>
                <w:color w:val="000000"/>
                <w:sz w:val="18"/>
                <w:szCs w:val="18"/>
              </w:rPr>
              <w:t>agree</w:t>
            </w:r>
            <w:proofErr w:type="gramEnd"/>
          </w:p>
          <w:p w14:paraId="5347127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n (%)</w:t>
            </w:r>
          </w:p>
        </w:tc>
        <w:tc>
          <w:tcPr>
            <w:tcW w:w="998" w:type="dxa"/>
            <w:tcBorders>
              <w:top w:val="single" w:sz="12" w:space="0" w:color="000000"/>
              <w:bottom w:val="single" w:sz="12" w:space="0" w:color="000000"/>
            </w:tcBorders>
          </w:tcPr>
          <w:p w14:paraId="689C917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Nurses</w:t>
            </w:r>
          </w:p>
          <w:p w14:paraId="5986209B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099DBCF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n (%)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368183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Allied health</w:t>
            </w:r>
          </w:p>
          <w:p w14:paraId="4B75DBC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n (%)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37E684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Oncologists</w:t>
            </w:r>
          </w:p>
          <w:p w14:paraId="2372F14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0B9E7B2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n (%)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59E7122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Pharmacists</w:t>
            </w:r>
          </w:p>
          <w:p w14:paraId="10B1637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00410C7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n (%)</w:t>
            </w:r>
          </w:p>
        </w:tc>
      </w:tr>
      <w:tr w:rsidR="00353A92" w:rsidRPr="00D77B57" w14:paraId="1DCBB670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  <w:tcBorders>
              <w:top w:val="single" w:sz="12" w:space="0" w:color="000000"/>
            </w:tcBorders>
          </w:tcPr>
          <w:p w14:paraId="328D472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Acupuncture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70EF58A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43 (45.7)</w:t>
            </w:r>
          </w:p>
        </w:tc>
        <w:tc>
          <w:tcPr>
            <w:tcW w:w="998" w:type="dxa"/>
            <w:tcBorders>
              <w:top w:val="single" w:sz="12" w:space="0" w:color="000000"/>
            </w:tcBorders>
          </w:tcPr>
          <w:p w14:paraId="2929662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17 (40)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43F908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11 (65)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05992A2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5 (42)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FF38F4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 (10)</w:t>
            </w:r>
          </w:p>
        </w:tc>
      </w:tr>
      <w:tr w:rsidR="00353A92" w:rsidRPr="00D77B57" w14:paraId="099FE6CE" w14:textId="77777777" w:rsidTr="008C3935">
        <w:tc>
          <w:tcPr>
            <w:tcW w:w="3261" w:type="dxa"/>
          </w:tcPr>
          <w:p w14:paraId="2B22A9E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Exercise physiology</w:t>
            </w:r>
          </w:p>
        </w:tc>
        <w:tc>
          <w:tcPr>
            <w:tcW w:w="1134" w:type="dxa"/>
          </w:tcPr>
          <w:p w14:paraId="6BDCB3C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32 (34)</w:t>
            </w:r>
          </w:p>
        </w:tc>
        <w:tc>
          <w:tcPr>
            <w:tcW w:w="998" w:type="dxa"/>
          </w:tcPr>
          <w:p w14:paraId="0CE976E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21 (49)</w:t>
            </w:r>
          </w:p>
        </w:tc>
        <w:tc>
          <w:tcPr>
            <w:tcW w:w="0" w:type="auto"/>
          </w:tcPr>
          <w:p w14:paraId="7382D91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12 (76)</w:t>
            </w:r>
          </w:p>
        </w:tc>
        <w:tc>
          <w:tcPr>
            <w:tcW w:w="0" w:type="auto"/>
          </w:tcPr>
          <w:p w14:paraId="7DCE9C5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10 (83)</w:t>
            </w:r>
          </w:p>
        </w:tc>
        <w:tc>
          <w:tcPr>
            <w:tcW w:w="0" w:type="auto"/>
          </w:tcPr>
          <w:p w14:paraId="7A50D24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 (10)</w:t>
            </w:r>
          </w:p>
        </w:tc>
      </w:tr>
      <w:tr w:rsidR="00353A92" w:rsidRPr="00D77B57" w14:paraId="2A3462DD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56662DC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Integrative oncology medical consultation</w:t>
            </w:r>
          </w:p>
        </w:tc>
        <w:tc>
          <w:tcPr>
            <w:tcW w:w="1134" w:type="dxa"/>
          </w:tcPr>
          <w:p w14:paraId="28F7D77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51 (54.3)</w:t>
            </w:r>
          </w:p>
        </w:tc>
        <w:tc>
          <w:tcPr>
            <w:tcW w:w="998" w:type="dxa"/>
          </w:tcPr>
          <w:p w14:paraId="4711700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18 (42)</w:t>
            </w:r>
          </w:p>
        </w:tc>
        <w:tc>
          <w:tcPr>
            <w:tcW w:w="0" w:type="auto"/>
          </w:tcPr>
          <w:p w14:paraId="0302C1A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8 (47)</w:t>
            </w:r>
          </w:p>
        </w:tc>
        <w:tc>
          <w:tcPr>
            <w:tcW w:w="0" w:type="auto"/>
          </w:tcPr>
          <w:p w14:paraId="1BCC4E6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10 (83)</w:t>
            </w:r>
          </w:p>
        </w:tc>
        <w:tc>
          <w:tcPr>
            <w:tcW w:w="0" w:type="auto"/>
          </w:tcPr>
          <w:p w14:paraId="07E9AA3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 (20)</w:t>
            </w:r>
          </w:p>
        </w:tc>
      </w:tr>
      <w:tr w:rsidR="00353A92" w:rsidRPr="00D77B57" w14:paraId="22674DFE" w14:textId="77777777" w:rsidTr="008C3935">
        <w:tc>
          <w:tcPr>
            <w:tcW w:w="3261" w:type="dxa"/>
          </w:tcPr>
          <w:p w14:paraId="36C1926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Oncology massage</w:t>
            </w:r>
          </w:p>
        </w:tc>
        <w:tc>
          <w:tcPr>
            <w:tcW w:w="1134" w:type="dxa"/>
          </w:tcPr>
          <w:p w14:paraId="3B1B26C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56 (59.6)</w:t>
            </w:r>
          </w:p>
        </w:tc>
        <w:tc>
          <w:tcPr>
            <w:tcW w:w="998" w:type="dxa"/>
          </w:tcPr>
          <w:p w14:paraId="1BAB8F9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27 (63)</w:t>
            </w:r>
          </w:p>
        </w:tc>
        <w:tc>
          <w:tcPr>
            <w:tcW w:w="0" w:type="auto"/>
          </w:tcPr>
          <w:p w14:paraId="1FAF570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14 (82)</w:t>
            </w:r>
          </w:p>
        </w:tc>
        <w:tc>
          <w:tcPr>
            <w:tcW w:w="0" w:type="auto"/>
          </w:tcPr>
          <w:p w14:paraId="24AAD84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7 (58)</w:t>
            </w:r>
          </w:p>
        </w:tc>
        <w:tc>
          <w:tcPr>
            <w:tcW w:w="0" w:type="auto"/>
          </w:tcPr>
          <w:p w14:paraId="4938C84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 (10)</w:t>
            </w:r>
          </w:p>
        </w:tc>
      </w:tr>
      <w:tr w:rsidR="00353A92" w:rsidRPr="00D77B57" w14:paraId="3F7F105F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7027BDB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Lymphoedema treatment</w:t>
            </w:r>
          </w:p>
        </w:tc>
        <w:tc>
          <w:tcPr>
            <w:tcW w:w="1134" w:type="dxa"/>
          </w:tcPr>
          <w:p w14:paraId="3FA641B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47 (50)</w:t>
            </w:r>
          </w:p>
        </w:tc>
        <w:tc>
          <w:tcPr>
            <w:tcW w:w="998" w:type="dxa"/>
          </w:tcPr>
          <w:p w14:paraId="6834E04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23 (53)</w:t>
            </w:r>
          </w:p>
        </w:tc>
        <w:tc>
          <w:tcPr>
            <w:tcW w:w="0" w:type="auto"/>
          </w:tcPr>
          <w:p w14:paraId="4F8CDDDB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13 (76)</w:t>
            </w:r>
          </w:p>
        </w:tc>
        <w:tc>
          <w:tcPr>
            <w:tcW w:w="0" w:type="auto"/>
          </w:tcPr>
          <w:p w14:paraId="6A28012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9 (75)</w:t>
            </w:r>
          </w:p>
        </w:tc>
        <w:tc>
          <w:tcPr>
            <w:tcW w:w="0" w:type="auto"/>
          </w:tcPr>
          <w:p w14:paraId="1BC068B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 (10)</w:t>
            </w:r>
          </w:p>
        </w:tc>
      </w:tr>
      <w:tr w:rsidR="00353A92" w:rsidRPr="00D77B57" w14:paraId="0F9AC30B" w14:textId="77777777" w:rsidTr="008C3935">
        <w:tc>
          <w:tcPr>
            <w:tcW w:w="3261" w:type="dxa"/>
          </w:tcPr>
          <w:p w14:paraId="08A3F41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Mindfulness</w:t>
            </w:r>
          </w:p>
        </w:tc>
        <w:tc>
          <w:tcPr>
            <w:tcW w:w="1134" w:type="dxa"/>
          </w:tcPr>
          <w:p w14:paraId="14D6E4B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57 (60.6)</w:t>
            </w:r>
          </w:p>
        </w:tc>
        <w:tc>
          <w:tcPr>
            <w:tcW w:w="998" w:type="dxa"/>
          </w:tcPr>
          <w:p w14:paraId="13108D8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28 (65)</w:t>
            </w:r>
          </w:p>
        </w:tc>
        <w:tc>
          <w:tcPr>
            <w:tcW w:w="0" w:type="auto"/>
          </w:tcPr>
          <w:p w14:paraId="7D12607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13 (76)</w:t>
            </w:r>
          </w:p>
        </w:tc>
        <w:tc>
          <w:tcPr>
            <w:tcW w:w="0" w:type="auto"/>
          </w:tcPr>
          <w:p w14:paraId="450B88B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7 (58)</w:t>
            </w:r>
          </w:p>
        </w:tc>
        <w:tc>
          <w:tcPr>
            <w:tcW w:w="0" w:type="auto"/>
          </w:tcPr>
          <w:p w14:paraId="6688225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4 (40)</w:t>
            </w:r>
          </w:p>
        </w:tc>
      </w:tr>
      <w:tr w:rsidR="00353A92" w:rsidRPr="00D77B57" w14:paraId="7FBAC7A6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3F39498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Nurse consultant</w:t>
            </w:r>
          </w:p>
        </w:tc>
        <w:tc>
          <w:tcPr>
            <w:tcW w:w="1134" w:type="dxa"/>
          </w:tcPr>
          <w:p w14:paraId="13C5787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56 (59.6)</w:t>
            </w:r>
          </w:p>
        </w:tc>
        <w:tc>
          <w:tcPr>
            <w:tcW w:w="998" w:type="dxa"/>
          </w:tcPr>
          <w:p w14:paraId="19AA185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23 (53)</w:t>
            </w:r>
          </w:p>
        </w:tc>
        <w:tc>
          <w:tcPr>
            <w:tcW w:w="0" w:type="auto"/>
          </w:tcPr>
          <w:p w14:paraId="2D7559B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9 (53)</w:t>
            </w:r>
          </w:p>
        </w:tc>
        <w:tc>
          <w:tcPr>
            <w:tcW w:w="0" w:type="auto"/>
          </w:tcPr>
          <w:p w14:paraId="09FE8DBB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8 (67)</w:t>
            </w:r>
          </w:p>
        </w:tc>
        <w:tc>
          <w:tcPr>
            <w:tcW w:w="0" w:type="auto"/>
          </w:tcPr>
          <w:p w14:paraId="058FFBC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4 (40)</w:t>
            </w:r>
          </w:p>
        </w:tc>
      </w:tr>
      <w:tr w:rsidR="00353A92" w:rsidRPr="00D77B57" w14:paraId="55C48B00" w14:textId="77777777" w:rsidTr="008C3935">
        <w:tc>
          <w:tcPr>
            <w:tcW w:w="3261" w:type="dxa"/>
          </w:tcPr>
          <w:p w14:paraId="3B8A1AA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Pelvic floor physiotherapy</w:t>
            </w:r>
          </w:p>
        </w:tc>
        <w:tc>
          <w:tcPr>
            <w:tcW w:w="1134" w:type="dxa"/>
          </w:tcPr>
          <w:p w14:paraId="3C2D292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60 (63.8)</w:t>
            </w:r>
          </w:p>
        </w:tc>
        <w:tc>
          <w:tcPr>
            <w:tcW w:w="998" w:type="dxa"/>
          </w:tcPr>
          <w:p w14:paraId="2B905E4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10 (23)</w:t>
            </w:r>
          </w:p>
        </w:tc>
        <w:tc>
          <w:tcPr>
            <w:tcW w:w="0" w:type="auto"/>
          </w:tcPr>
          <w:p w14:paraId="5C7DFB4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12 (71)</w:t>
            </w:r>
          </w:p>
        </w:tc>
        <w:tc>
          <w:tcPr>
            <w:tcW w:w="0" w:type="auto"/>
          </w:tcPr>
          <w:p w14:paraId="681E783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5 (42)</w:t>
            </w:r>
          </w:p>
        </w:tc>
        <w:tc>
          <w:tcPr>
            <w:tcW w:w="0" w:type="auto"/>
          </w:tcPr>
          <w:p w14:paraId="73F6952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 (20)</w:t>
            </w:r>
          </w:p>
        </w:tc>
      </w:tr>
      <w:tr w:rsidR="00353A92" w:rsidRPr="00D77B57" w14:paraId="341276B8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</w:tcPr>
          <w:p w14:paraId="701561D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Reflexology</w:t>
            </w:r>
          </w:p>
        </w:tc>
        <w:tc>
          <w:tcPr>
            <w:tcW w:w="1134" w:type="dxa"/>
          </w:tcPr>
          <w:p w14:paraId="7F56F24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52 (55.3)</w:t>
            </w:r>
          </w:p>
        </w:tc>
        <w:tc>
          <w:tcPr>
            <w:tcW w:w="998" w:type="dxa"/>
          </w:tcPr>
          <w:p w14:paraId="4598ABB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24 (56)</w:t>
            </w:r>
          </w:p>
        </w:tc>
        <w:tc>
          <w:tcPr>
            <w:tcW w:w="0" w:type="auto"/>
          </w:tcPr>
          <w:p w14:paraId="0D0047F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11 (65)</w:t>
            </w:r>
          </w:p>
        </w:tc>
        <w:tc>
          <w:tcPr>
            <w:tcW w:w="0" w:type="auto"/>
          </w:tcPr>
          <w:p w14:paraId="5ED4FF2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3 (25)</w:t>
            </w:r>
          </w:p>
        </w:tc>
        <w:tc>
          <w:tcPr>
            <w:tcW w:w="0" w:type="auto"/>
          </w:tcPr>
          <w:p w14:paraId="2C4D7F1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 (10)</w:t>
            </w:r>
          </w:p>
        </w:tc>
      </w:tr>
      <w:tr w:rsidR="00353A92" w:rsidRPr="00D77B57" w14:paraId="52096510" w14:textId="77777777" w:rsidTr="008C3935">
        <w:tc>
          <w:tcPr>
            <w:tcW w:w="3261" w:type="dxa"/>
          </w:tcPr>
          <w:p w14:paraId="43613BF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Survivorship program</w:t>
            </w:r>
          </w:p>
        </w:tc>
        <w:tc>
          <w:tcPr>
            <w:tcW w:w="1134" w:type="dxa"/>
          </w:tcPr>
          <w:p w14:paraId="0447869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36 (38.3)</w:t>
            </w:r>
          </w:p>
        </w:tc>
        <w:tc>
          <w:tcPr>
            <w:tcW w:w="998" w:type="dxa"/>
          </w:tcPr>
          <w:p w14:paraId="470350B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8 (19)</w:t>
            </w:r>
          </w:p>
        </w:tc>
        <w:tc>
          <w:tcPr>
            <w:tcW w:w="0" w:type="auto"/>
          </w:tcPr>
          <w:p w14:paraId="653C014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7 (41)</w:t>
            </w:r>
          </w:p>
        </w:tc>
        <w:tc>
          <w:tcPr>
            <w:tcW w:w="0" w:type="auto"/>
          </w:tcPr>
          <w:p w14:paraId="4A09CC3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6 (50)</w:t>
            </w:r>
          </w:p>
        </w:tc>
        <w:tc>
          <w:tcPr>
            <w:tcW w:w="0" w:type="auto"/>
          </w:tcPr>
          <w:p w14:paraId="74ED635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3 (75)</w:t>
            </w:r>
          </w:p>
        </w:tc>
      </w:tr>
      <w:tr w:rsidR="00353A92" w:rsidRPr="00D77B57" w14:paraId="38E22307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4D76E9E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80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Yoga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5F853F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48 (51.1)</w:t>
            </w:r>
          </w:p>
        </w:tc>
        <w:tc>
          <w:tcPr>
            <w:tcW w:w="998" w:type="dxa"/>
            <w:tcBorders>
              <w:bottom w:val="single" w:sz="12" w:space="0" w:color="000000"/>
            </w:tcBorders>
          </w:tcPr>
          <w:p w14:paraId="02BA90D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21 (49)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4A53349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13 (76)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51640D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6 (50)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1C1F50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sz w:val="18"/>
                <w:szCs w:val="18"/>
              </w:rPr>
              <w:t>3 (30)</w:t>
            </w:r>
          </w:p>
        </w:tc>
      </w:tr>
    </w:tbl>
    <w:p w14:paraId="56668567" w14:textId="77777777" w:rsidR="00353A92" w:rsidRPr="004A02CA" w:rsidRDefault="00353A92" w:rsidP="00353A92">
      <w:pPr>
        <w:rPr>
          <w:sz w:val="18"/>
        </w:rPr>
      </w:pPr>
      <w:r w:rsidRPr="004A02CA">
        <w:rPr>
          <w:sz w:val="18"/>
        </w:rPr>
        <w:t>*</w:t>
      </w:r>
      <w:proofErr w:type="gramStart"/>
      <w:r w:rsidRPr="004A02CA">
        <w:rPr>
          <w:sz w:val="18"/>
        </w:rPr>
        <w:t>known</w:t>
      </w:r>
      <w:proofErr w:type="gramEnd"/>
      <w:r w:rsidRPr="004A02CA">
        <w:rPr>
          <w:sz w:val="18"/>
        </w:rPr>
        <w:t xml:space="preserve"> as the Living Room</w:t>
      </w:r>
    </w:p>
    <w:p w14:paraId="3618B3A9" w14:textId="77777777" w:rsidR="00353A92" w:rsidRDefault="00353A92" w:rsidP="00353A92">
      <w:pPr>
        <w:rPr>
          <w:b/>
        </w:rPr>
      </w:pPr>
    </w:p>
    <w:p w14:paraId="6CB11BCE" w14:textId="77777777" w:rsidR="00353A92" w:rsidRPr="00DC2F5C" w:rsidRDefault="00353A92" w:rsidP="00353A92">
      <w:pPr>
        <w:rPr>
          <w:b/>
        </w:rPr>
      </w:pPr>
      <w:r w:rsidRPr="00DC2F5C">
        <w:rPr>
          <w:b/>
        </w:rPr>
        <w:t xml:space="preserve">Table 5. </w:t>
      </w:r>
      <w:r w:rsidRPr="00DC2F5C">
        <w:t>Symptom Management and Medicinal cannabis</w:t>
      </w:r>
    </w:p>
    <w:tbl>
      <w:tblPr>
        <w:tblStyle w:val="PlainTable2"/>
        <w:tblW w:w="0" w:type="auto"/>
        <w:jc w:val="center"/>
        <w:tblLook w:val="0420" w:firstRow="1" w:lastRow="0" w:firstColumn="0" w:lastColumn="0" w:noHBand="0" w:noVBand="1"/>
      </w:tblPr>
      <w:tblGrid>
        <w:gridCol w:w="3969"/>
        <w:gridCol w:w="1110"/>
        <w:gridCol w:w="222"/>
        <w:gridCol w:w="222"/>
        <w:gridCol w:w="222"/>
        <w:gridCol w:w="222"/>
      </w:tblGrid>
      <w:tr w:rsidR="00353A92" w:rsidRPr="00474C00" w14:paraId="17A1C566" w14:textId="77777777" w:rsidTr="008C3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969" w:type="dxa"/>
          </w:tcPr>
          <w:p w14:paraId="61849DA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rPr>
                <w:rFonts w:cstheme="minorHAnsi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Do you think medicinal cannabis may be helpful for managing the following cancer-related symptoms?</w:t>
            </w:r>
          </w:p>
        </w:tc>
        <w:tc>
          <w:tcPr>
            <w:tcW w:w="0" w:type="auto"/>
          </w:tcPr>
          <w:p w14:paraId="37A003A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102" w:right="10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0B7FEA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102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B1D56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102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542D0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102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512FC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102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395878CD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969" w:type="dxa"/>
          </w:tcPr>
          <w:p w14:paraId="341E9C3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Cancer related nausea</w:t>
            </w:r>
          </w:p>
        </w:tc>
        <w:tc>
          <w:tcPr>
            <w:tcW w:w="0" w:type="auto"/>
          </w:tcPr>
          <w:p w14:paraId="155BD2B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80 (84)</w:t>
            </w:r>
          </w:p>
        </w:tc>
        <w:tc>
          <w:tcPr>
            <w:tcW w:w="0" w:type="auto"/>
          </w:tcPr>
          <w:p w14:paraId="7EB0273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DDA70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5C770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50159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79ACEDAE" w14:textId="77777777" w:rsidTr="008C3935">
        <w:trPr>
          <w:jc w:val="center"/>
        </w:trPr>
        <w:tc>
          <w:tcPr>
            <w:tcW w:w="3969" w:type="dxa"/>
          </w:tcPr>
          <w:p w14:paraId="121F267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Chemo-related nausea/vomiting</w:t>
            </w:r>
          </w:p>
        </w:tc>
        <w:tc>
          <w:tcPr>
            <w:tcW w:w="0" w:type="auto"/>
          </w:tcPr>
          <w:p w14:paraId="5014775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79 (83)</w:t>
            </w:r>
          </w:p>
        </w:tc>
        <w:tc>
          <w:tcPr>
            <w:tcW w:w="0" w:type="auto"/>
          </w:tcPr>
          <w:p w14:paraId="3C32BD4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9394D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C1223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498CD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76A07267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969" w:type="dxa"/>
          </w:tcPr>
          <w:p w14:paraId="7A271F0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Other, please specify</w:t>
            </w:r>
          </w:p>
        </w:tc>
        <w:tc>
          <w:tcPr>
            <w:tcW w:w="0" w:type="auto"/>
          </w:tcPr>
          <w:p w14:paraId="49DE9760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75 (79)</w:t>
            </w:r>
          </w:p>
        </w:tc>
        <w:tc>
          <w:tcPr>
            <w:tcW w:w="0" w:type="auto"/>
          </w:tcPr>
          <w:p w14:paraId="7B62287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B87C2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80EE3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43F976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4C874E86" w14:textId="77777777" w:rsidTr="008C3935">
        <w:trPr>
          <w:jc w:val="center"/>
        </w:trPr>
        <w:tc>
          <w:tcPr>
            <w:tcW w:w="3969" w:type="dxa"/>
          </w:tcPr>
          <w:p w14:paraId="0451E2C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Poor appetite</w:t>
            </w:r>
          </w:p>
        </w:tc>
        <w:tc>
          <w:tcPr>
            <w:tcW w:w="0" w:type="auto"/>
          </w:tcPr>
          <w:p w14:paraId="54752ABB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74 (78)</w:t>
            </w:r>
          </w:p>
        </w:tc>
        <w:tc>
          <w:tcPr>
            <w:tcW w:w="0" w:type="auto"/>
          </w:tcPr>
          <w:p w14:paraId="2DF5243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7C565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08E5B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61EB2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68CB712C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969" w:type="dxa"/>
          </w:tcPr>
          <w:p w14:paraId="7DDC4138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Sleep disturbances</w:t>
            </w:r>
          </w:p>
        </w:tc>
        <w:tc>
          <w:tcPr>
            <w:tcW w:w="0" w:type="auto"/>
          </w:tcPr>
          <w:p w14:paraId="05BEF9A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70 (74)</w:t>
            </w:r>
          </w:p>
        </w:tc>
        <w:tc>
          <w:tcPr>
            <w:tcW w:w="0" w:type="auto"/>
          </w:tcPr>
          <w:p w14:paraId="0A7D574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89710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4C191D4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0430A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1A28688C" w14:textId="77777777" w:rsidTr="008C3935">
        <w:trPr>
          <w:jc w:val="center"/>
        </w:trPr>
        <w:tc>
          <w:tcPr>
            <w:tcW w:w="3969" w:type="dxa"/>
          </w:tcPr>
          <w:p w14:paraId="5FC1A48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Anxiety</w:t>
            </w:r>
          </w:p>
        </w:tc>
        <w:tc>
          <w:tcPr>
            <w:tcW w:w="0" w:type="auto"/>
          </w:tcPr>
          <w:p w14:paraId="22D1154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64 (67)</w:t>
            </w:r>
          </w:p>
        </w:tc>
        <w:tc>
          <w:tcPr>
            <w:tcW w:w="0" w:type="auto"/>
          </w:tcPr>
          <w:p w14:paraId="4A29F68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E423B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93AE891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F8C84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7ED2C63A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969" w:type="dxa"/>
          </w:tcPr>
          <w:p w14:paraId="1B3F760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Depression</w:t>
            </w:r>
          </w:p>
        </w:tc>
        <w:tc>
          <w:tcPr>
            <w:tcW w:w="0" w:type="auto"/>
          </w:tcPr>
          <w:p w14:paraId="6CA0136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52 (55)</w:t>
            </w:r>
          </w:p>
        </w:tc>
        <w:tc>
          <w:tcPr>
            <w:tcW w:w="0" w:type="auto"/>
          </w:tcPr>
          <w:p w14:paraId="54164CD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8E7A8A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300074D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2508E3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7563F127" w14:textId="77777777" w:rsidTr="008C3935">
        <w:trPr>
          <w:jc w:val="center"/>
        </w:trPr>
        <w:tc>
          <w:tcPr>
            <w:tcW w:w="3969" w:type="dxa"/>
          </w:tcPr>
          <w:p w14:paraId="770B9022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0" w:type="auto"/>
          </w:tcPr>
          <w:p w14:paraId="11A56C4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75 (7.9)</w:t>
            </w:r>
          </w:p>
        </w:tc>
        <w:tc>
          <w:tcPr>
            <w:tcW w:w="0" w:type="auto"/>
          </w:tcPr>
          <w:p w14:paraId="12389AD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9A08C6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04F4A67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E62D49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353A92" w:rsidRPr="00474C00" w14:paraId="784263CD" w14:textId="77777777" w:rsidTr="008C3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969" w:type="dxa"/>
            <w:tcBorders>
              <w:bottom w:val="single" w:sz="12" w:space="0" w:color="000000"/>
            </w:tcBorders>
          </w:tcPr>
          <w:p w14:paraId="162768BF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19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General coping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00EA195E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sz w:val="18"/>
                <w:szCs w:val="18"/>
              </w:rPr>
            </w:pPr>
            <w:r w:rsidRPr="00474C00">
              <w:rPr>
                <w:rFonts w:cstheme="minorHAnsi"/>
                <w:color w:val="000000"/>
                <w:sz w:val="18"/>
                <w:szCs w:val="18"/>
              </w:rPr>
              <w:t>53 (56)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FDBE48B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1DB879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DED315C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0F8B90E5" w14:textId="77777777" w:rsidR="00353A92" w:rsidRPr="00474C00" w:rsidRDefault="00353A92" w:rsidP="008C3935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4"/>
              </w:tabs>
              <w:ind w:left="231" w:right="102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03AE4E9B" w14:textId="77777777" w:rsidR="00D73149" w:rsidRDefault="00D73149"/>
    <w:sectPr w:rsidR="00D7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2"/>
    <w:rsid w:val="00353A92"/>
    <w:rsid w:val="00537002"/>
    <w:rsid w:val="00D73149"/>
    <w:rsid w:val="00E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257F"/>
  <w15:chartTrackingRefBased/>
  <w15:docId w15:val="{4FB099B6-C198-4387-BADA-B35655D1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92"/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53A92"/>
    <w:pPr>
      <w:spacing w:before="180" w:after="180" w:line="240" w:lineRule="auto"/>
    </w:pPr>
    <w:rPr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53A92"/>
    <w:rPr>
      <w:szCs w:val="24"/>
      <w:lang w:val="en-US"/>
    </w:rPr>
  </w:style>
  <w:style w:type="table" w:styleId="PlainTable2">
    <w:name w:val="Plain Table 2"/>
    <w:basedOn w:val="TableNormal"/>
    <w:uiPriority w:val="42"/>
    <w:rsid w:val="00353A92"/>
    <w:pPr>
      <w:spacing w:after="0" w:line="240" w:lineRule="auto"/>
    </w:pPr>
    <w:rPr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Company>Western Sydney University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Grant</dc:creator>
  <cp:keywords/>
  <dc:description/>
  <cp:lastModifiedBy>Suzanne Grant</cp:lastModifiedBy>
  <cp:revision>1</cp:revision>
  <dcterms:created xsi:type="dcterms:W3CDTF">2023-02-19T20:27:00Z</dcterms:created>
  <dcterms:modified xsi:type="dcterms:W3CDTF">2023-02-19T20:27:00Z</dcterms:modified>
</cp:coreProperties>
</file>