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057" w:rsidRDefault="00F65972" w14:paraId="51D8024A" w14:textId="77777777">
      <w:pPr>
        <w:rPr>
          <w:rFonts w:ascii="Times New Roman" w:hAnsi="Times New Roman" w:cs="Times New Roman"/>
          <w:b/>
          <w:bCs/>
        </w:rPr>
      </w:pPr>
      <w:r w:rsidRPr="00F65972">
        <w:rPr>
          <w:rFonts w:ascii="Times New Roman" w:hAnsi="Times New Roman" w:cs="Times New Roman"/>
          <w:b/>
          <w:bCs/>
        </w:rPr>
        <w:t>SUPPLEMENTARY MATERIALS AND METHODS</w:t>
      </w:r>
    </w:p>
    <w:p w:rsidRPr="001A36C4" w:rsidR="001A36C4" w:rsidP="001A36C4" w:rsidRDefault="001A36C4" w14:paraId="65EAF871" w14:textId="77777777">
      <w:pPr>
        <w:rPr>
          <w:rFonts w:ascii="Times New Roman" w:hAnsi="Times New Roman" w:cs="Times New Roman"/>
          <w:b/>
          <w:bCs/>
        </w:rPr>
      </w:pPr>
      <w:r w:rsidRPr="001A36C4">
        <w:rPr>
          <w:rFonts w:ascii="Times New Roman" w:hAnsi="Times New Roman" w:cs="Times New Roman"/>
          <w:b/>
          <w:bCs/>
        </w:rPr>
        <w:t>Marble burying test</w:t>
      </w:r>
      <w:r w:rsidRPr="001A36C4">
        <w:rPr>
          <w:rFonts w:ascii="Times New Roman" w:hAnsi="Times New Roman" w:cs="Times New Roman"/>
          <w:b/>
          <w:bCs/>
          <w:i/>
          <w:iCs/>
        </w:rPr>
        <w:t> </w:t>
      </w:r>
      <w:r w:rsidRPr="001A36C4">
        <w:rPr>
          <w:rFonts w:ascii="Times New Roman" w:hAnsi="Times New Roman" w:cs="Times New Roman"/>
          <w:b/>
          <w:bCs/>
        </w:rPr>
        <w:t> </w:t>
      </w:r>
    </w:p>
    <w:p w:rsidR="001A36C4" w:rsidP="001A36C4" w:rsidRDefault="001A36C4" w14:paraId="0249EA2F" w14:textId="172C3A9F">
      <w:pPr>
        <w:rPr>
          <w:rFonts w:ascii="Times New Roman" w:hAnsi="Times New Roman" w:cs="Times New Roman"/>
        </w:rPr>
      </w:pPr>
      <w:r w:rsidRPr="001A36C4">
        <w:rPr>
          <w:rFonts w:ascii="Times New Roman" w:hAnsi="Times New Roman" w:cs="Times New Roman"/>
        </w:rPr>
        <w:t xml:space="preserve">The marble burying test was performed in a separate group of naïve </w:t>
      </w:r>
      <w:r>
        <w:rPr>
          <w:rFonts w:ascii="Times New Roman" w:hAnsi="Times New Roman" w:cs="Times New Roman"/>
        </w:rPr>
        <w:t xml:space="preserve">male C57BL/6J </w:t>
      </w:r>
      <w:r w:rsidRPr="001A36C4">
        <w:rPr>
          <w:rFonts w:ascii="Times New Roman" w:hAnsi="Times New Roman" w:cs="Times New Roman"/>
        </w:rPr>
        <w:t>mice (n=10 [5M/5F]) as described in the primary manuscript.</w:t>
      </w:r>
      <w:r>
        <w:rPr>
          <w:rFonts w:ascii="Times New Roman" w:hAnsi="Times New Roman" w:cs="Times New Roman"/>
        </w:rPr>
        <w:t xml:space="preserve"> Mice were pretreated </w:t>
      </w:r>
      <w:r w:rsidRPr="00C7494E">
        <w:rPr>
          <w:rFonts w:ascii="Times New Roman" w:hAnsi="Times New Roman" w:cs="Times New Roman"/>
        </w:rPr>
        <w:t xml:space="preserve">(i.p.) </w:t>
      </w:r>
      <w:r>
        <w:rPr>
          <w:rFonts w:ascii="Times New Roman" w:hAnsi="Times New Roman" w:cs="Times New Roman"/>
        </w:rPr>
        <w:t xml:space="preserve">1 h </w:t>
      </w:r>
      <w:r w:rsidR="00D648F5">
        <w:rPr>
          <w:rFonts w:ascii="Times New Roman" w:hAnsi="Times New Roman" w:cs="Times New Roman"/>
        </w:rPr>
        <w:t>before</w:t>
      </w:r>
      <w:r>
        <w:rPr>
          <w:rFonts w:ascii="Times New Roman" w:hAnsi="Times New Roman" w:cs="Times New Roman"/>
        </w:rPr>
        <w:t xml:space="preserve"> test</w:t>
      </w:r>
      <w:r w:rsidR="00D648F5">
        <w:rPr>
          <w:rFonts w:ascii="Times New Roman" w:hAnsi="Times New Roman" w:cs="Times New Roman"/>
        </w:rPr>
        <w:t xml:space="preserve">ing </w:t>
      </w:r>
      <w:r w:rsidRPr="00C7494E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 xml:space="preserve">the benzodiazepine </w:t>
      </w:r>
      <w:r w:rsidR="00D648F5">
        <w:rPr>
          <w:rFonts w:ascii="Times New Roman" w:hAnsi="Times New Roman" w:cs="Times New Roman"/>
        </w:rPr>
        <w:t xml:space="preserve">diazepam (0.3, 1, or 3 mg/kg) or </w:t>
      </w:r>
      <w:r w:rsidR="00D648F5">
        <w:rPr>
          <w:rFonts w:ascii="Times New Roman" w:hAnsi="Times New Roman" w:cs="Times New Roman"/>
        </w:rPr>
        <w:t xml:space="preserve">the </w:t>
      </w:r>
      <w:r w:rsidRPr="000A4591" w:rsidR="00D648F5">
        <w:rPr>
          <w:rFonts w:ascii="Times New Roman" w:hAnsi="Times New Roman" w:cs="Times New Roman"/>
        </w:rPr>
        <w:t>selective serotonin reuptake inhibitor</w:t>
      </w:r>
      <w:r w:rsidR="00D648F5">
        <w:rPr>
          <w:rFonts w:ascii="Times New Roman" w:hAnsi="Times New Roman" w:cs="Times New Roman"/>
        </w:rPr>
        <w:t xml:space="preserve"> fluoxetine (10, 20, or 30 mg/kg</w:t>
      </w:r>
      <w:r w:rsidRPr="1654C3FF" w:rsidR="0BAD4BC9">
        <w:rPr>
          <w:rFonts w:ascii="Times New Roman" w:hAnsi="Times New Roman" w:cs="Times New Roman"/>
        </w:rPr>
        <w:t>)</w:t>
      </w:r>
      <w:r w:rsidRPr="1654C3FF" w:rsidR="67EB46B0">
        <w:rPr>
          <w:rFonts w:ascii="Times New Roman" w:hAnsi="Times New Roman" w:cs="Times New Roman"/>
        </w:rPr>
        <w:t xml:space="preserve"> to act as positive controls for anxiolytic and antidepressant-like behavior</w:t>
      </w:r>
      <w:r w:rsidRPr="1654C3FF" w:rsidR="0BAD4BC9">
        <w:rPr>
          <w:rFonts w:ascii="Times New Roman" w:hAnsi="Times New Roman" w:cs="Times New Roman"/>
        </w:rPr>
        <w:t>.</w:t>
      </w:r>
    </w:p>
    <w:p w:rsidR="00AC69B4" w:rsidP="001A36C4" w:rsidRDefault="00AC69B4" w14:paraId="612DE192" w14:textId="59332201">
      <w:pPr>
        <w:rPr>
          <w:rFonts w:ascii="Times New Roman" w:hAnsi="Times New Roman" w:cs="Times New Roman"/>
        </w:rPr>
      </w:pPr>
      <w:r w:rsidRPr="00AC69B4">
        <w:rPr>
          <w:rFonts w:ascii="Times New Roman" w:hAnsi="Times New Roman" w:cs="Times New Roman"/>
          <w:b/>
          <w:bCs/>
        </w:rPr>
        <w:t>Tail Suspension Test</w:t>
      </w:r>
    </w:p>
    <w:p w:rsidRPr="00096DD7" w:rsidR="00096DD7" w:rsidP="001A36C4" w:rsidRDefault="00096DD7" w14:paraId="6EF7D951" w14:textId="37759F2C">
      <w:pPr>
        <w:rPr>
          <w:rFonts w:ascii="Times New Roman" w:hAnsi="Times New Roman" w:cs="Times New Roman"/>
        </w:rPr>
      </w:pPr>
      <w:r w:rsidRPr="006F5099">
        <w:rPr>
          <w:rFonts w:ascii="Times New Roman" w:hAnsi="Times New Roman" w:cs="Times New Roman"/>
        </w:rPr>
        <w:t xml:space="preserve">Immediately following </w:t>
      </w:r>
      <w:r>
        <w:rPr>
          <w:rFonts w:ascii="Times New Roman" w:hAnsi="Times New Roman" w:cs="Times New Roman"/>
        </w:rPr>
        <w:t xml:space="preserve">the marble burying test, </w:t>
      </w:r>
      <w:r w:rsidRPr="006F5099" w:rsidR="00DE2684">
        <w:rPr>
          <w:rFonts w:ascii="Times New Roman" w:hAnsi="Times New Roman" w:cs="Times New Roman"/>
        </w:rPr>
        <w:t xml:space="preserve">the tail suspension test was performed as </w:t>
      </w:r>
      <w:r w:rsidRPr="001A36C4" w:rsidR="00DE2684">
        <w:rPr>
          <w:rFonts w:ascii="Times New Roman" w:hAnsi="Times New Roman" w:cs="Times New Roman"/>
        </w:rPr>
        <w:t>described in the manuscript.</w:t>
      </w:r>
    </w:p>
    <w:p w:rsidR="00AC69B4" w:rsidP="001A36C4" w:rsidRDefault="00AC69B4" w14:paraId="08A7D98B" w14:textId="4534B11A">
      <w:pPr>
        <w:rPr>
          <w:rFonts w:ascii="Times New Roman" w:hAnsi="Times New Roman" w:cs="Times New Roman"/>
          <w:b/>
          <w:bCs/>
        </w:rPr>
      </w:pPr>
      <w:r w:rsidRPr="00AC69B4">
        <w:rPr>
          <w:rFonts w:ascii="Times New Roman" w:hAnsi="Times New Roman" w:cs="Times New Roman"/>
          <w:b/>
          <w:bCs/>
        </w:rPr>
        <w:t>Data and statistical analyses</w:t>
      </w:r>
    </w:p>
    <w:p w:rsidR="00AC69B4" w:rsidP="001A36C4" w:rsidRDefault="00AC69B4" w14:paraId="3AEBE32A" w14:textId="027F0764">
      <w:pPr>
        <w:rPr>
          <w:rFonts w:ascii="Times New Roman" w:hAnsi="Times New Roman" w:cs="Times New Roman"/>
        </w:rPr>
      </w:pPr>
      <w:r w:rsidRPr="00AC69B4">
        <w:rPr>
          <w:rFonts w:ascii="Times New Roman" w:hAnsi="Times New Roman" w:cs="Times New Roman"/>
        </w:rPr>
        <w:t>Data from the marble burying</w:t>
      </w:r>
      <w:r>
        <w:rPr>
          <w:rFonts w:ascii="Times New Roman" w:hAnsi="Times New Roman" w:cs="Times New Roman"/>
        </w:rPr>
        <w:t xml:space="preserve"> and tail suspension</w:t>
      </w:r>
      <w:r w:rsidRPr="00AC69B4">
        <w:rPr>
          <w:rFonts w:ascii="Times New Roman" w:hAnsi="Times New Roman" w:cs="Times New Roman"/>
        </w:rPr>
        <w:t xml:space="preserve"> test</w:t>
      </w:r>
      <w:r>
        <w:rPr>
          <w:rFonts w:ascii="Times New Roman" w:hAnsi="Times New Roman" w:cs="Times New Roman"/>
        </w:rPr>
        <w:t>s</w:t>
      </w:r>
      <w:r w:rsidRPr="00AC69B4">
        <w:rPr>
          <w:rFonts w:ascii="Times New Roman" w:hAnsi="Times New Roman" w:cs="Times New Roman"/>
        </w:rPr>
        <w:t xml:space="preserve"> were analyzed using one-way ANOVA, followed by Bonferroni </w:t>
      </w:r>
      <w:r w:rsidRPr="00AC69B4">
        <w:rPr>
          <w:rFonts w:ascii="Times New Roman" w:hAnsi="Times New Roman" w:cs="Times New Roman"/>
          <w:i/>
          <w:iCs/>
        </w:rPr>
        <w:t>post hoc</w:t>
      </w:r>
      <w:r w:rsidRPr="00AC69B4">
        <w:rPr>
          <w:rFonts w:ascii="Times New Roman" w:hAnsi="Times New Roman" w:cs="Times New Roman"/>
        </w:rPr>
        <w:t xml:space="preserve"> comparisons, with drug treatment as the between-subjects independent variable. All data are represented as mean ± SEM, and results were considered significant if p&lt;0.05.</w:t>
      </w:r>
    </w:p>
    <w:p w:rsidR="003B47E0" w:rsidRDefault="00601580" w14:paraId="69707B0F" w14:textId="46056CA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 analyses in the tables</w:t>
      </w:r>
      <w:r w:rsidR="005F58E1">
        <w:rPr>
          <w:rFonts w:ascii="Times New Roman" w:hAnsi="Times New Roman" w:cs="Times New Roman"/>
        </w:rPr>
        <w:t xml:space="preserve"> </w:t>
      </w:r>
      <w:r w:rsidR="00846D53">
        <w:rPr>
          <w:rFonts w:ascii="Times New Roman" w:hAnsi="Times New Roman" w:cs="Times New Roman"/>
        </w:rPr>
        <w:t xml:space="preserve">below </w:t>
      </w:r>
      <w:r w:rsidR="005F58E1">
        <w:rPr>
          <w:rFonts w:ascii="Times New Roman" w:hAnsi="Times New Roman" w:cs="Times New Roman"/>
        </w:rPr>
        <w:t xml:space="preserve">were performed </w:t>
      </w:r>
      <w:r w:rsidR="00846D53">
        <w:rPr>
          <w:rFonts w:ascii="Times New Roman" w:hAnsi="Times New Roman" w:cs="Times New Roman"/>
        </w:rPr>
        <w:t xml:space="preserve">as </w:t>
      </w:r>
      <w:r w:rsidRPr="001A36C4" w:rsidR="005F58E1">
        <w:rPr>
          <w:rFonts w:ascii="Times New Roman" w:hAnsi="Times New Roman" w:cs="Times New Roman"/>
        </w:rPr>
        <w:t>described in the primary manuscript.</w:t>
      </w:r>
      <w:r w:rsidRPr="00F65972" w:rsidR="00F65972">
        <w:rPr>
          <w:rFonts w:ascii="Times New Roman" w:hAnsi="Times New Roman" w:cs="Times New Roman"/>
          <w:b/>
          <w:bCs/>
        </w:rPr>
        <w:t xml:space="preserve"> </w:t>
      </w:r>
      <w:r w:rsidRPr="00C31C75" w:rsidR="00D26CFB">
        <w:rPr>
          <w:rFonts w:ascii="Times New Roman" w:hAnsi="Times New Roman" w:cs="Times New Roman"/>
        </w:rPr>
        <w:t>Dose–response curves were fitted using nonlinear regression (four-parameter logistic model) in GraphPad Prism</w:t>
      </w:r>
      <w:r w:rsidR="00D26CFB">
        <w:rPr>
          <w:rFonts w:ascii="Times New Roman" w:hAnsi="Times New Roman" w:cs="Times New Roman"/>
        </w:rPr>
        <w:t xml:space="preserve"> (version 10)</w:t>
      </w:r>
      <w:r w:rsidRPr="00C31C75" w:rsidR="00D26CFB">
        <w:rPr>
          <w:rFonts w:ascii="Times New Roman" w:hAnsi="Times New Roman" w:cs="Times New Roman"/>
        </w:rPr>
        <w:t xml:space="preserve">, and ED₅₀ </w:t>
      </w:r>
      <w:r w:rsidRPr="00B32BA3" w:rsidR="00D26CFB">
        <w:rPr>
          <w:rFonts w:ascii="Times New Roman" w:hAnsi="Times New Roman" w:cs="Times New Roman"/>
        </w:rPr>
        <w:t>and corresponding 95% confidence intervals</w:t>
      </w:r>
      <w:r w:rsidR="00D26CFB">
        <w:rPr>
          <w:rFonts w:ascii="Times New Roman" w:hAnsi="Times New Roman" w:cs="Times New Roman"/>
        </w:rPr>
        <w:t xml:space="preserve"> </w:t>
      </w:r>
      <w:r w:rsidRPr="00C31C75" w:rsidR="00D26CFB">
        <w:rPr>
          <w:rFonts w:ascii="Times New Roman" w:hAnsi="Times New Roman" w:cs="Times New Roman"/>
        </w:rPr>
        <w:t>were derived from the fitted curves.</w:t>
      </w:r>
      <w:r w:rsidRPr="7F3CD228" w:rsidR="00D26CFB">
        <w:rPr>
          <w:rFonts w:ascii="Times New Roman" w:hAnsi="Times New Roman" w:cs="Times New Roman"/>
        </w:rPr>
        <w:t xml:space="preserve"> </w:t>
      </w:r>
      <w:r w:rsidRPr="00E91DE8" w:rsidR="00846D53">
        <w:rPr>
          <w:rFonts w:ascii="Times New Roman" w:hAnsi="Times New Roman" w:cs="Times New Roman"/>
        </w:rPr>
        <w:t>Effect sizes for ANOVA were expressed as partial eta squared (ηp²), computed from the F statistic as ηp² = (</w:t>
      </w:r>
      <w:r w:rsidRPr="00240492" w:rsidR="00846D53">
        <w:rPr>
          <w:rFonts w:ascii="Times New Roman" w:hAnsi="Times New Roman" w:cs="Times New Roman"/>
          <w:i/>
          <w:iCs/>
        </w:rPr>
        <w:t>F</w:t>
      </w:r>
      <w:r w:rsidRPr="00E91DE8" w:rsidR="00846D53">
        <w:rPr>
          <w:rFonts w:ascii="Times New Roman" w:hAnsi="Times New Roman" w:cs="Times New Roman"/>
        </w:rPr>
        <w:t xml:space="preserve"> × </w:t>
      </w:r>
      <w:r w:rsidRPr="00240492" w:rsidR="00846D53">
        <w:rPr>
          <w:rFonts w:ascii="Times New Roman" w:hAnsi="Times New Roman" w:cs="Times New Roman"/>
          <w:i/>
          <w:iCs/>
        </w:rPr>
        <w:t>df</w:t>
      </w:r>
      <w:r w:rsidRPr="00240492" w:rsidR="00846D53">
        <w:rPr>
          <w:rFonts w:ascii="Times New Roman" w:hAnsi="Times New Roman" w:cs="Times New Roman"/>
          <w:vertAlign w:val="subscript"/>
        </w:rPr>
        <w:t>effect</w:t>
      </w:r>
      <w:r w:rsidRPr="00E91DE8" w:rsidR="00846D53">
        <w:rPr>
          <w:rFonts w:ascii="Times New Roman" w:hAnsi="Times New Roman" w:cs="Times New Roman"/>
        </w:rPr>
        <w:t>) / (</w:t>
      </w:r>
      <w:r w:rsidRPr="00240492" w:rsidR="00846D53">
        <w:rPr>
          <w:rFonts w:ascii="Times New Roman" w:hAnsi="Times New Roman" w:cs="Times New Roman"/>
          <w:i/>
          <w:iCs/>
        </w:rPr>
        <w:t>F</w:t>
      </w:r>
      <w:r w:rsidRPr="00E91DE8" w:rsidR="00846D53">
        <w:rPr>
          <w:rFonts w:ascii="Times New Roman" w:hAnsi="Times New Roman" w:cs="Times New Roman"/>
        </w:rPr>
        <w:t xml:space="preserve"> × </w:t>
      </w:r>
      <w:r w:rsidRPr="00DF37E1" w:rsidR="00846D53">
        <w:rPr>
          <w:rFonts w:ascii="Times New Roman" w:hAnsi="Times New Roman" w:cs="Times New Roman"/>
          <w:i/>
          <w:iCs/>
        </w:rPr>
        <w:t>df</w:t>
      </w:r>
      <w:r w:rsidRPr="00DF37E1" w:rsidR="00846D53">
        <w:rPr>
          <w:rFonts w:ascii="Times New Roman" w:hAnsi="Times New Roman" w:cs="Times New Roman"/>
          <w:vertAlign w:val="subscript"/>
        </w:rPr>
        <w:t>effect</w:t>
      </w:r>
      <w:r w:rsidR="00846D53">
        <w:rPr>
          <w:rFonts w:ascii="Times New Roman" w:hAnsi="Times New Roman" w:cs="Times New Roman"/>
          <w:vertAlign w:val="subscript"/>
        </w:rPr>
        <w:t xml:space="preserve"> </w:t>
      </w:r>
      <w:r w:rsidRPr="00E91DE8" w:rsidR="00846D53">
        <w:rPr>
          <w:rFonts w:ascii="Times New Roman" w:hAnsi="Times New Roman" w:cs="Times New Roman"/>
        </w:rPr>
        <w:t xml:space="preserve">+ </w:t>
      </w:r>
      <w:r w:rsidRPr="00DF37E1" w:rsidR="00846D53">
        <w:rPr>
          <w:rFonts w:ascii="Times New Roman" w:hAnsi="Times New Roman" w:cs="Times New Roman"/>
          <w:i/>
          <w:iCs/>
        </w:rPr>
        <w:t>df</w:t>
      </w:r>
      <w:r w:rsidRPr="00DF37E1" w:rsidR="00846D53">
        <w:rPr>
          <w:rFonts w:ascii="Times New Roman" w:hAnsi="Times New Roman" w:cs="Times New Roman"/>
          <w:vertAlign w:val="subscript"/>
        </w:rPr>
        <w:t>e</w:t>
      </w:r>
      <w:r w:rsidR="00846D53">
        <w:rPr>
          <w:rFonts w:ascii="Times New Roman" w:hAnsi="Times New Roman" w:cs="Times New Roman"/>
          <w:vertAlign w:val="subscript"/>
        </w:rPr>
        <w:t>rror</w:t>
      </w:r>
      <w:r w:rsidRPr="00E91DE8" w:rsidR="00846D53">
        <w:rPr>
          <w:rFonts w:ascii="Times New Roman" w:hAnsi="Times New Roman" w:cs="Times New Roman"/>
        </w:rPr>
        <w:t>).</w:t>
      </w:r>
    </w:p>
    <w:p w:rsidR="0094690D" w:rsidRDefault="00F54E6A" w14:paraId="4E3DD80F" w14:textId="0293F6F0">
      <w:r>
        <w:object w:dxaOrig="15245" w:dyaOrig="10212" w14:anchorId="28A7D701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33" style="width:498.75pt;height:333.75pt" o:ole="" type="#_x0000_t75">
            <v:imagedata o:title="" r:id="rId5"/>
          </v:shape>
          <o:OLEObject Type="Embed" ProgID="Prism10.Document" ShapeID="_x0000_i1033" DrawAspect="Content" ObjectID="_1826473751" r:id="rId6"/>
        </w:object>
      </w:r>
    </w:p>
    <w:p w:rsidR="000B3E10" w:rsidRDefault="0094690D" w14:paraId="40F5D870" w14:textId="04FB87D1">
      <w:pPr>
        <w:rPr>
          <w:rFonts w:ascii="Times New Roman" w:hAnsi="Times New Roman" w:cs="Times New Roman"/>
          <w:b/>
          <w:bCs/>
        </w:rPr>
      </w:pPr>
      <w:r w:rsidRPr="0094690D">
        <w:rPr>
          <w:rFonts w:ascii="Times New Roman" w:hAnsi="Times New Roman" w:cs="Times New Roman"/>
          <w:b/>
          <w:bCs/>
        </w:rPr>
        <w:t>Fig. S</w:t>
      </w:r>
      <w:r w:rsidRPr="0094690D">
        <w:rPr>
          <w:rFonts w:ascii="Times New Roman" w:hAnsi="Times New Roman" w:cs="Times New Roman"/>
          <w:b/>
          <w:bCs/>
        </w:rPr>
        <w:t>1</w:t>
      </w:r>
      <w:r w:rsidRPr="0094690D">
        <w:rPr>
          <w:rFonts w:ascii="Times New Roman" w:hAnsi="Times New Roman" w:cs="Times New Roman"/>
          <w:b/>
          <w:bCs/>
        </w:rPr>
        <w:t>. Effects of</w:t>
      </w:r>
      <w:r w:rsidRPr="0094690D" w:rsidR="00C7494E">
        <w:rPr>
          <w:rFonts w:ascii="Times New Roman" w:hAnsi="Times New Roman" w:cs="Times New Roman"/>
          <w:b/>
          <w:bCs/>
        </w:rPr>
        <w:t xml:space="preserve"> </w:t>
      </w:r>
      <w:r w:rsidR="00C7494E">
        <w:rPr>
          <w:rFonts w:ascii="Times New Roman" w:hAnsi="Times New Roman" w:cs="Times New Roman"/>
          <w:b/>
          <w:bCs/>
        </w:rPr>
        <w:t>clinically relevant anxiolytics</w:t>
      </w:r>
      <w:r w:rsidRPr="0094690D" w:rsidR="00C7494E">
        <w:rPr>
          <w:rFonts w:ascii="Times New Roman" w:hAnsi="Times New Roman" w:cs="Times New Roman"/>
          <w:b/>
          <w:bCs/>
        </w:rPr>
        <w:t xml:space="preserve"> </w:t>
      </w:r>
      <w:r w:rsidRPr="0094690D">
        <w:rPr>
          <w:rFonts w:ascii="Times New Roman" w:hAnsi="Times New Roman" w:cs="Times New Roman"/>
          <w:b/>
          <w:bCs/>
        </w:rPr>
        <w:t xml:space="preserve">on anxiety-like behavior in the marble burying </w:t>
      </w:r>
      <w:r w:rsidR="00C7494E">
        <w:rPr>
          <w:rFonts w:ascii="Times New Roman" w:hAnsi="Times New Roman" w:cs="Times New Roman"/>
          <w:b/>
          <w:bCs/>
        </w:rPr>
        <w:t xml:space="preserve">and tail-suspension </w:t>
      </w:r>
      <w:r w:rsidRPr="0094690D">
        <w:rPr>
          <w:rFonts w:ascii="Times New Roman" w:hAnsi="Times New Roman" w:cs="Times New Roman"/>
          <w:b/>
          <w:bCs/>
        </w:rPr>
        <w:t>test</w:t>
      </w:r>
      <w:r w:rsidR="00C7494E">
        <w:rPr>
          <w:rFonts w:ascii="Times New Roman" w:hAnsi="Times New Roman" w:cs="Times New Roman"/>
          <w:b/>
          <w:bCs/>
        </w:rPr>
        <w:t>s</w:t>
      </w:r>
      <w:r w:rsidRPr="0094690D">
        <w:rPr>
          <w:rFonts w:ascii="Times New Roman" w:hAnsi="Times New Roman" w:cs="Times New Roman"/>
          <w:b/>
          <w:bCs/>
        </w:rPr>
        <w:t xml:space="preserve">. </w:t>
      </w:r>
      <w:r w:rsidRPr="001A36C4" w:rsidR="001A36C4">
        <w:rPr>
          <w:rFonts w:ascii="Times New Roman" w:hAnsi="Times New Roman" w:cs="Times New Roman"/>
        </w:rPr>
        <w:t>D</w:t>
      </w:r>
      <w:r w:rsidR="00B71A58">
        <w:rPr>
          <w:rFonts w:ascii="Times New Roman" w:hAnsi="Times New Roman" w:cs="Times New Roman"/>
        </w:rPr>
        <w:t>iazepam</w:t>
      </w:r>
      <w:r w:rsidRPr="00C7494E">
        <w:rPr>
          <w:rFonts w:ascii="Times New Roman" w:hAnsi="Times New Roman" w:cs="Times New Roman"/>
        </w:rPr>
        <w:t xml:space="preserve"> (</w:t>
      </w:r>
      <w:r w:rsidR="00097DDA">
        <w:rPr>
          <w:rFonts w:ascii="Times New Roman" w:hAnsi="Times New Roman" w:cs="Times New Roman"/>
        </w:rPr>
        <w:t xml:space="preserve">DZ; </w:t>
      </w:r>
      <w:r w:rsidR="00FC5502">
        <w:rPr>
          <w:rFonts w:ascii="Times New Roman" w:hAnsi="Times New Roman" w:cs="Times New Roman"/>
        </w:rPr>
        <w:t>1</w:t>
      </w:r>
      <w:r w:rsidRPr="00C7494E">
        <w:rPr>
          <w:rFonts w:ascii="Times New Roman" w:hAnsi="Times New Roman" w:cs="Times New Roman"/>
        </w:rPr>
        <w:t xml:space="preserve"> mg/kg) or</w:t>
      </w:r>
      <w:r w:rsidR="000A4591">
        <w:rPr>
          <w:rFonts w:ascii="Times New Roman" w:hAnsi="Times New Roman" w:cs="Times New Roman"/>
        </w:rPr>
        <w:t xml:space="preserve"> </w:t>
      </w:r>
      <w:r w:rsidR="00FC5502">
        <w:rPr>
          <w:rFonts w:ascii="Times New Roman" w:hAnsi="Times New Roman" w:cs="Times New Roman"/>
        </w:rPr>
        <w:t>fluoxetine</w:t>
      </w:r>
      <w:r w:rsidRPr="00C7494E">
        <w:rPr>
          <w:rFonts w:ascii="Times New Roman" w:hAnsi="Times New Roman" w:cs="Times New Roman"/>
        </w:rPr>
        <w:t xml:space="preserve"> (</w:t>
      </w:r>
      <w:r w:rsidR="00097DDA">
        <w:rPr>
          <w:rFonts w:ascii="Times New Roman" w:hAnsi="Times New Roman" w:cs="Times New Roman"/>
        </w:rPr>
        <w:t xml:space="preserve">FLX; </w:t>
      </w:r>
      <w:r w:rsidR="000A4591">
        <w:rPr>
          <w:rFonts w:ascii="Times New Roman" w:hAnsi="Times New Roman" w:cs="Times New Roman"/>
        </w:rPr>
        <w:t>10</w:t>
      </w:r>
      <w:r w:rsidR="00CA0897">
        <w:rPr>
          <w:rFonts w:ascii="Times New Roman" w:hAnsi="Times New Roman" w:cs="Times New Roman"/>
        </w:rPr>
        <w:t>-20</w:t>
      </w:r>
      <w:r w:rsidRPr="00C7494E">
        <w:rPr>
          <w:rFonts w:ascii="Times New Roman" w:hAnsi="Times New Roman" w:cs="Times New Roman"/>
        </w:rPr>
        <w:t xml:space="preserve"> mg/kg) reduced </w:t>
      </w:r>
      <w:r w:rsidRPr="1654C3FF">
        <w:rPr>
          <w:rFonts w:ascii="Times New Roman" w:hAnsi="Times New Roman" w:cs="Times New Roman"/>
          <w:b/>
        </w:rPr>
        <w:t>(A</w:t>
      </w:r>
      <w:r w:rsidRPr="1654C3FF" w:rsidR="1DF5AE7F">
        <w:rPr>
          <w:rFonts w:ascii="Times New Roman" w:hAnsi="Times New Roman" w:cs="Times New Roman"/>
          <w:b/>
          <w:bCs/>
        </w:rPr>
        <w:t>, D</w:t>
      </w:r>
      <w:r w:rsidRPr="1654C3FF">
        <w:rPr>
          <w:rFonts w:ascii="Times New Roman" w:hAnsi="Times New Roman" w:cs="Times New Roman"/>
          <w:b/>
        </w:rPr>
        <w:t>)</w:t>
      </w:r>
      <w:r w:rsidRPr="00C7494E">
        <w:rPr>
          <w:rFonts w:ascii="Times New Roman" w:hAnsi="Times New Roman" w:cs="Times New Roman"/>
        </w:rPr>
        <w:t xml:space="preserve"> marble burying</w:t>
      </w:r>
      <w:r w:rsidR="00CA0897">
        <w:rPr>
          <w:rFonts w:ascii="Times New Roman" w:hAnsi="Times New Roman" w:cs="Times New Roman"/>
        </w:rPr>
        <w:t xml:space="preserve"> without</w:t>
      </w:r>
      <w:r w:rsidRPr="00C7494E">
        <w:rPr>
          <w:rFonts w:ascii="Times New Roman" w:hAnsi="Times New Roman" w:cs="Times New Roman"/>
        </w:rPr>
        <w:t xml:space="preserve"> </w:t>
      </w:r>
      <w:r w:rsidR="00587B55">
        <w:rPr>
          <w:rFonts w:ascii="Times New Roman" w:hAnsi="Times New Roman" w:cs="Times New Roman"/>
        </w:rPr>
        <w:t xml:space="preserve">increasing </w:t>
      </w:r>
      <w:r w:rsidRPr="1654C3FF">
        <w:rPr>
          <w:rFonts w:ascii="Times New Roman" w:hAnsi="Times New Roman" w:cs="Times New Roman"/>
          <w:b/>
        </w:rPr>
        <w:t>(B</w:t>
      </w:r>
      <w:r w:rsidRPr="1654C3FF" w:rsidR="69818C90">
        <w:rPr>
          <w:rFonts w:ascii="Times New Roman" w:hAnsi="Times New Roman" w:cs="Times New Roman"/>
          <w:b/>
          <w:bCs/>
        </w:rPr>
        <w:t>, E</w:t>
      </w:r>
      <w:r w:rsidRPr="1654C3FF">
        <w:rPr>
          <w:rFonts w:ascii="Times New Roman" w:hAnsi="Times New Roman" w:cs="Times New Roman"/>
          <w:b/>
        </w:rPr>
        <w:t>)</w:t>
      </w:r>
      <w:r w:rsidRPr="00C7494E">
        <w:rPr>
          <w:rFonts w:ascii="Times New Roman" w:hAnsi="Times New Roman" w:cs="Times New Roman"/>
        </w:rPr>
        <w:t xml:space="preserve"> </w:t>
      </w:r>
      <w:r w:rsidR="00587B55">
        <w:rPr>
          <w:rFonts w:ascii="Times New Roman" w:hAnsi="Times New Roman" w:cs="Times New Roman"/>
        </w:rPr>
        <w:t>time immobile</w:t>
      </w:r>
      <w:r w:rsidRPr="00C7494E">
        <w:rPr>
          <w:rFonts w:ascii="Times New Roman" w:hAnsi="Times New Roman" w:cs="Times New Roman"/>
        </w:rPr>
        <w:t xml:space="preserve"> in the marble burying test. </w:t>
      </w:r>
      <w:r w:rsidRPr="1654C3FF" w:rsidR="1382FA4B">
        <w:rPr>
          <w:rFonts w:ascii="Times New Roman" w:hAnsi="Times New Roman" w:cs="Times New Roman"/>
          <w:b/>
          <w:bCs/>
        </w:rPr>
        <w:t>(F)</w:t>
      </w:r>
      <w:r w:rsidRPr="1654C3FF" w:rsidR="1382FA4B">
        <w:rPr>
          <w:rFonts w:ascii="Times New Roman" w:hAnsi="Times New Roman" w:cs="Times New Roman"/>
        </w:rPr>
        <w:t xml:space="preserve"> </w:t>
      </w:r>
      <w:r w:rsidR="00097DDA">
        <w:rPr>
          <w:rFonts w:ascii="Times New Roman" w:hAnsi="Times New Roman" w:cs="Times New Roman"/>
        </w:rPr>
        <w:t>F</w:t>
      </w:r>
      <w:r w:rsidR="00CB73B3">
        <w:rPr>
          <w:rFonts w:ascii="Times New Roman" w:hAnsi="Times New Roman" w:cs="Times New Roman"/>
        </w:rPr>
        <w:t xml:space="preserve">LX </w:t>
      </w:r>
      <w:r w:rsidR="00DA1DE7">
        <w:rPr>
          <w:rFonts w:ascii="Times New Roman" w:hAnsi="Times New Roman" w:cs="Times New Roman"/>
        </w:rPr>
        <w:t>(≥20 mg/kg</w:t>
      </w:r>
      <w:r w:rsidRPr="1654C3FF" w:rsidR="3E4CB3E9">
        <w:rPr>
          <w:rFonts w:ascii="Times New Roman" w:hAnsi="Times New Roman" w:cs="Times New Roman"/>
        </w:rPr>
        <w:t>)</w:t>
      </w:r>
      <w:r w:rsidRPr="1654C3FF" w:rsidR="2E37F35E">
        <w:rPr>
          <w:rFonts w:ascii="Times New Roman" w:hAnsi="Times New Roman" w:cs="Times New Roman"/>
        </w:rPr>
        <w:t xml:space="preserve">, but not </w:t>
      </w:r>
      <w:r w:rsidRPr="1654C3FF" w:rsidR="2E37F35E">
        <w:rPr>
          <w:rFonts w:ascii="Times New Roman" w:hAnsi="Times New Roman" w:cs="Times New Roman"/>
          <w:b/>
          <w:bCs/>
        </w:rPr>
        <w:t>(C)</w:t>
      </w:r>
      <w:r w:rsidRPr="1654C3FF" w:rsidR="2E37F35E">
        <w:rPr>
          <w:rFonts w:ascii="Times New Roman" w:hAnsi="Times New Roman" w:cs="Times New Roman"/>
        </w:rPr>
        <w:t xml:space="preserve"> diazepam,</w:t>
      </w:r>
      <w:r w:rsidR="00DA1DE7">
        <w:rPr>
          <w:rFonts w:ascii="Times New Roman" w:hAnsi="Times New Roman" w:cs="Times New Roman"/>
        </w:rPr>
        <w:t xml:space="preserve"> </w:t>
      </w:r>
      <w:r w:rsidR="00CB73B3">
        <w:rPr>
          <w:rFonts w:ascii="Times New Roman" w:hAnsi="Times New Roman" w:cs="Times New Roman"/>
        </w:rPr>
        <w:t>also increased</w:t>
      </w:r>
      <w:r w:rsidR="00DA1DE7">
        <w:rPr>
          <w:rFonts w:ascii="Times New Roman" w:hAnsi="Times New Roman" w:cs="Times New Roman"/>
        </w:rPr>
        <w:t xml:space="preserve"> </w:t>
      </w:r>
      <w:r w:rsidR="00CB73B3">
        <w:rPr>
          <w:rFonts w:ascii="Times New Roman" w:hAnsi="Times New Roman" w:cs="Times New Roman"/>
        </w:rPr>
        <w:t xml:space="preserve">struggling in the tail suspension test, consistent with reduced anxiety-like </w:t>
      </w:r>
      <w:r w:rsidR="00DA1DE7">
        <w:rPr>
          <w:rFonts w:ascii="Times New Roman" w:hAnsi="Times New Roman" w:cs="Times New Roman"/>
        </w:rPr>
        <w:t xml:space="preserve">behavior. </w:t>
      </w:r>
      <w:r w:rsidRPr="00C7494E">
        <w:rPr>
          <w:rFonts w:ascii="Times New Roman" w:hAnsi="Times New Roman" w:cs="Times New Roman"/>
        </w:rPr>
        <w:t>Data are expressed as mean ± SEM (n=</w:t>
      </w:r>
      <w:r w:rsidR="00D00C24">
        <w:rPr>
          <w:rFonts w:ascii="Times New Roman" w:hAnsi="Times New Roman" w:cs="Times New Roman"/>
        </w:rPr>
        <w:t>7-8</w:t>
      </w:r>
      <w:r w:rsidRPr="00C7494E">
        <w:rPr>
          <w:rFonts w:ascii="Times New Roman" w:hAnsi="Times New Roman" w:cs="Times New Roman"/>
        </w:rPr>
        <w:t xml:space="preserve"> </w:t>
      </w:r>
      <w:r w:rsidR="00D00C24">
        <w:rPr>
          <w:rFonts w:ascii="Times New Roman" w:hAnsi="Times New Roman" w:cs="Times New Roman"/>
        </w:rPr>
        <w:t>male mice</w:t>
      </w:r>
      <w:r w:rsidRPr="00C7494E">
        <w:rPr>
          <w:rFonts w:ascii="Times New Roman" w:hAnsi="Times New Roman" w:cs="Times New Roman"/>
        </w:rPr>
        <w:t xml:space="preserve">). </w:t>
      </w:r>
      <w:r w:rsidRPr="00CF7ECF" w:rsidR="00CF7ECF">
        <w:rPr>
          <w:rFonts w:ascii="Times New Roman" w:hAnsi="Times New Roman" w:cs="Times New Roman"/>
        </w:rPr>
        <w:t>*-***p&lt;0.05-0.0005</w:t>
      </w:r>
      <w:r w:rsidRPr="00C7494E">
        <w:rPr>
          <w:rFonts w:ascii="Times New Roman" w:hAnsi="Times New Roman" w:cs="Times New Roman"/>
        </w:rPr>
        <w:t xml:space="preserve"> vs vehicle control</w:t>
      </w:r>
      <w:r w:rsidR="000B3E10">
        <w:rPr>
          <w:rFonts w:ascii="Times New Roman" w:hAnsi="Times New Roman" w:cs="Times New Roman"/>
          <w:b/>
          <w:bCs/>
        </w:rPr>
        <w:br w:type="page"/>
      </w:r>
    </w:p>
    <w:tbl>
      <w:tblPr>
        <w:tblpPr w:leftFromText="180" w:rightFromText="180" w:vertAnchor="page" w:horzAnchor="margin" w:tblpY="1681"/>
        <w:tblW w:w="9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674"/>
        <w:gridCol w:w="1544"/>
        <w:gridCol w:w="1080"/>
        <w:gridCol w:w="2262"/>
        <w:gridCol w:w="1200"/>
        <w:gridCol w:w="600"/>
      </w:tblGrid>
      <w:tr w:rsidRPr="00E54ABB" w:rsidR="000B3E10" w:rsidTr="000B3E10" w14:paraId="4BDD53A0" w14:textId="77777777">
        <w:trPr>
          <w:trHeight w:val="360"/>
        </w:trPr>
        <w:tc>
          <w:tcPr>
            <w:tcW w:w="9360" w:type="dxa"/>
            <w:gridSpan w:val="7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E54ABB" w:rsidR="000B3E10" w:rsidP="000B3E10" w:rsidRDefault="000B3E10" w14:paraId="5B5E4DD9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  <w:b/>
                <w:bCs/>
              </w:rPr>
              <w:lastRenderedPageBreak/>
              <w:t>Table S1. Tetrad dose-response</w:t>
            </w:r>
            <w:r w:rsidRPr="00E54ABB">
              <w:rPr>
                <w:rFonts w:ascii="Times New Roman" w:hAnsi="Times New Roman" w:cs="Times New Roman"/>
              </w:rPr>
              <w:t> </w:t>
            </w:r>
          </w:p>
        </w:tc>
      </w:tr>
      <w:tr w:rsidRPr="00E54ABB" w:rsidR="000B3E10" w:rsidTr="000B3E10" w14:paraId="116B8E84" w14:textId="77777777">
        <w:trPr>
          <w:trHeight w:val="3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E54ABB" w:rsidR="000B3E10" w:rsidP="000B3E10" w:rsidRDefault="000B3E10" w14:paraId="04DDFA25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E54ABB" w:rsidR="000B3E10" w:rsidP="000B3E10" w:rsidRDefault="000B3E10" w14:paraId="52D208D3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E54ABB" w:rsidR="000B3E10" w:rsidP="000B3E10" w:rsidRDefault="000B3E10" w14:paraId="5EA96702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  <w:i/>
                <w:iCs/>
                <w:u w:val="single"/>
              </w:rPr>
              <w:t>F</w:t>
            </w:r>
            <w:r w:rsidRPr="00E54ABB">
              <w:rPr>
                <w:rFonts w:ascii="Times New Roman" w:hAnsi="Times New Roman" w:cs="Times New Roman"/>
                <w:u w:val="single"/>
              </w:rPr>
              <w:t xml:space="preserve"> (DF)</w:t>
            </w:r>
            <w:r w:rsidRPr="00E54A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E54ABB" w:rsidR="000B3E10" w:rsidP="000B3E10" w:rsidRDefault="000B3E10" w14:paraId="23E1A832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  <w:i/>
                <w:iCs/>
                <w:u w:val="single"/>
              </w:rPr>
              <w:t>p</w:t>
            </w:r>
            <w:r w:rsidRPr="00E54A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E54ABB" w:rsidR="000B3E10" w:rsidP="000B3E10" w:rsidRDefault="000B3E10" w14:paraId="22FE524B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  <w:u w:val="single"/>
              </w:rPr>
              <w:t>ED</w:t>
            </w:r>
            <w:r w:rsidRPr="00E54ABB">
              <w:rPr>
                <w:rFonts w:ascii="Times New Roman" w:hAnsi="Times New Roman" w:cs="Times New Roman"/>
                <w:u w:val="single"/>
                <w:vertAlign w:val="subscript"/>
              </w:rPr>
              <w:t xml:space="preserve">50 </w:t>
            </w:r>
            <w:r w:rsidRPr="00E54ABB">
              <w:rPr>
                <w:rFonts w:ascii="Times New Roman" w:hAnsi="Times New Roman" w:cs="Times New Roman"/>
                <w:u w:val="single"/>
              </w:rPr>
              <w:t>(95% CI)</w:t>
            </w:r>
            <w:r w:rsidRPr="00E54A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E54ABB" w:rsidR="000B3E10" w:rsidP="000B3E10" w:rsidRDefault="000B3E10" w14:paraId="11A7CFB4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  <w:u w:val="single"/>
              </w:rPr>
              <w:t>n [M/F]</w:t>
            </w:r>
            <w:r w:rsidRPr="00E54A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E54ABB" w:rsidR="000B3E10" w:rsidP="000B3E10" w:rsidRDefault="000B3E10" w14:paraId="6DD7F8AA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  <w:u w:val="single"/>
              </w:rPr>
              <w:t>ηp²</w:t>
            </w:r>
            <w:r w:rsidRPr="00E54ABB">
              <w:rPr>
                <w:rFonts w:ascii="Times New Roman" w:hAnsi="Times New Roman" w:cs="Times New Roman"/>
              </w:rPr>
              <w:t> </w:t>
            </w:r>
          </w:p>
        </w:tc>
      </w:tr>
      <w:tr w:rsidRPr="00E54ABB" w:rsidR="000B3E10" w:rsidTr="000B3E10" w14:paraId="18BD825C" w14:textId="77777777">
        <w:trPr>
          <w:trHeight w:val="3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66472210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Catalepsy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51F29DEC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63A145F7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11.8 (6,102)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3D060FC3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E54A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2C978F6C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120.7 (89.4-162.9)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4D65E512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5911BE47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.41 </w:t>
            </w:r>
          </w:p>
        </w:tc>
      </w:tr>
      <w:tr w:rsidRPr="00E54ABB" w:rsidR="000B3E10" w:rsidTr="000B3E10" w14:paraId="2771FABF" w14:textId="77777777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393ED1B9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3A0078EE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CBC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3F2C0A51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0.1 (5,80)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1794A6AF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0.99 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3CCB5892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6011C070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9 [5/4]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24107C01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.01 </w:t>
            </w:r>
          </w:p>
        </w:tc>
      </w:tr>
      <w:tr w:rsidRPr="00E54ABB" w:rsidR="000B3E10" w:rsidTr="000B3E10" w14:paraId="54972A4F" w14:textId="77777777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5AAD36B2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4218252D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CBL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3357195F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1.9 (5,85)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2F752C2D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0.10 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3D2C8BF2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71019555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64CAD696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.10 </w:t>
            </w:r>
          </w:p>
        </w:tc>
      </w:tr>
      <w:tr w:rsidRPr="00E54ABB" w:rsidR="000B3E10" w:rsidTr="000B3E10" w14:paraId="37314330" w14:textId="77777777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463EEF2B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Antinociception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776A0F9F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3AE64025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8.8 (5,85)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2E37AF2C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E54A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2947FBC2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206.6 (142.7-299)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499213F9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041510C7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.34 </w:t>
            </w:r>
          </w:p>
        </w:tc>
      </w:tr>
      <w:tr w:rsidRPr="00E54ABB" w:rsidR="000B3E10" w:rsidTr="000B3E10" w14:paraId="1F549271" w14:textId="77777777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77EB584F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1AA7C0AB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CBC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30971E3D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0.6 (4,64)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306FD3E4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0.69 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4D20A17A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77DFA261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9 [5/4]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59655401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.04 </w:t>
            </w:r>
          </w:p>
        </w:tc>
      </w:tr>
      <w:tr w:rsidRPr="00E54ABB" w:rsidR="000B3E10" w:rsidTr="000B3E10" w14:paraId="48C456B7" w14:textId="77777777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0A82B7FE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53D954ED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CBL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539BF724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0.2 (4,68)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21650143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0.92 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3AEE315F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5EE8CEAB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244D6910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.01 </w:t>
            </w:r>
          </w:p>
        </w:tc>
      </w:tr>
      <w:tr w:rsidRPr="00E54ABB" w:rsidR="000B3E10" w:rsidTr="000B3E10" w14:paraId="6A0B030E" w14:textId="77777777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2F3F8465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Hypothermia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32C6EF55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14D86526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32.3 (6,102)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4CAD3167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E54A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2B4D2B04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101.3 (88-116.6)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4A77EFD3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76385468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.66 </w:t>
            </w:r>
          </w:p>
        </w:tc>
      </w:tr>
      <w:tr w:rsidRPr="00E54ABB" w:rsidR="000B3E10" w:rsidTr="000B3E10" w14:paraId="3593BAB2" w14:textId="77777777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438111DE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49974D10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CBC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4C74295E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2.6 (5,80)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1F63CAB9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  <w:b/>
                <w:bCs/>
              </w:rPr>
              <w:t>0.0364</w:t>
            </w:r>
            <w:r w:rsidRPr="00E54A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5264F14D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&gt;500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0589E580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9 [5/4]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163620C4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.14 </w:t>
            </w:r>
          </w:p>
        </w:tc>
      </w:tr>
      <w:tr w:rsidRPr="00E54ABB" w:rsidR="000B3E10" w:rsidTr="000B3E10" w14:paraId="1E030039" w14:textId="77777777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7F6E210B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3EF68FCB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CBL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13F72EB3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7.5 (5,85)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0CC7353D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E54A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51521F14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78.1 (55.7-109.5)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567F2BC3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67BECE73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.31 </w:t>
            </w:r>
          </w:p>
        </w:tc>
      </w:tr>
      <w:tr w:rsidRPr="00E54ABB" w:rsidR="000B3E10" w:rsidTr="000B3E10" w14:paraId="6AAD8716" w14:textId="77777777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742C5A81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Immobility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6498F1DC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5A836D72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10.7 (5,44)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7F0A9729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E54A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5455FD8C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59.6 (40.3-88.2)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01ECD53B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8 [4/4]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75BCE517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.55 </w:t>
            </w:r>
          </w:p>
        </w:tc>
      </w:tr>
      <w:tr w:rsidRPr="00E54ABB" w:rsidR="000B3E10" w:rsidTr="000B3E10" w14:paraId="18CAB526" w14:textId="77777777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1E243EC5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6F88D4FE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CBC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6F6014C6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7.8 (5,44)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5409DD8D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E54A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19853A2C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&gt;500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27157C8F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8 [4/4]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7E5833DE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.47 </w:t>
            </w:r>
          </w:p>
        </w:tc>
      </w:tr>
      <w:tr w:rsidRPr="00E54ABB" w:rsidR="000B3E10" w:rsidTr="000B3E10" w14:paraId="7EB4358B" w14:textId="77777777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3394430E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59DD382A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CBL 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16C0996C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3.8 (5,44)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75CA88DE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  <w:b/>
                <w:bCs/>
              </w:rPr>
              <w:t>0.0062</w:t>
            </w:r>
            <w:r w:rsidRPr="00E54A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75F1952C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210.6 (136.5-324.8)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4FF4A1CF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8 [4/4]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bottom"/>
            <w:hideMark/>
          </w:tcPr>
          <w:p w:rsidRPr="00E54ABB" w:rsidR="000B3E10" w:rsidP="000B3E10" w:rsidRDefault="000B3E10" w14:paraId="76F06088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>.30 </w:t>
            </w:r>
          </w:p>
        </w:tc>
      </w:tr>
      <w:tr w:rsidRPr="00E54ABB" w:rsidR="000B3E10" w:rsidTr="000B3E10" w14:paraId="0AED63C8" w14:textId="77777777">
        <w:trPr>
          <w:trHeight w:val="705"/>
        </w:trPr>
        <w:tc>
          <w:tcPr>
            <w:tcW w:w="9360" w:type="dxa"/>
            <w:gridSpan w:val="7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E54ABB" w:rsidR="000B3E10" w:rsidP="000B3E10" w:rsidRDefault="000B3E10" w14:paraId="62770450" w14:textId="77777777">
            <w:pPr>
              <w:rPr>
                <w:rFonts w:ascii="Times New Roman" w:hAnsi="Times New Roman" w:cs="Times New Roman"/>
              </w:rPr>
            </w:pPr>
            <w:r w:rsidRPr="00E54ABB">
              <w:rPr>
                <w:rFonts w:ascii="Times New Roman" w:hAnsi="Times New Roman" w:cs="Times New Roman"/>
              </w:rPr>
              <w:t xml:space="preserve">Summary of </w:t>
            </w:r>
            <w:r>
              <w:rPr>
                <w:rFonts w:ascii="Times New Roman" w:hAnsi="Times New Roman" w:cs="Times New Roman"/>
              </w:rPr>
              <w:t>main effects</w:t>
            </w:r>
            <w:r w:rsidRPr="00E54ABB">
              <w:rPr>
                <w:rFonts w:ascii="Times New Roman" w:hAnsi="Times New Roman" w:cs="Times New Roman"/>
              </w:rPr>
              <w:t xml:space="preserve"> corresponding to Fig. 1.A-D. ED</w:t>
            </w:r>
            <w:r w:rsidRPr="00E54ABB">
              <w:rPr>
                <w:rFonts w:ascii="Times New Roman" w:hAnsi="Times New Roman" w:cs="Times New Roman"/>
                <w:vertAlign w:val="subscript"/>
              </w:rPr>
              <w:t>50</w:t>
            </w:r>
            <w:r w:rsidRPr="00E54ABB">
              <w:rPr>
                <w:rFonts w:ascii="Times New Roman" w:hAnsi="Times New Roman" w:cs="Times New Roman"/>
              </w:rPr>
              <w:t xml:space="preserve"> values are listed in mg/kg. A </w:t>
            </w:r>
            <w:r w:rsidRPr="00E54ABB">
              <w:rPr>
                <w:rFonts w:ascii="Times New Roman" w:hAnsi="Times New Roman" w:cs="Times New Roman"/>
                <w:i/>
                <w:iCs/>
              </w:rPr>
              <w:t>p</w:t>
            </w:r>
            <w:r w:rsidRPr="00E54ABB">
              <w:rPr>
                <w:rFonts w:ascii="Times New Roman" w:hAnsi="Times New Roman" w:cs="Times New Roman"/>
              </w:rPr>
              <w:t>-value of less than 0.05 is marked in bold. CBN, cannabinol; CBC, cannabichromene; CBL, cannabicyclol. </w:t>
            </w:r>
          </w:p>
        </w:tc>
      </w:tr>
    </w:tbl>
    <w:p w:rsidR="00A131B4" w:rsidRDefault="00A131B4" w14:paraId="32EDED31" w14:textId="77777777">
      <w:pPr>
        <w:rPr>
          <w:rFonts w:ascii="Times New Roman" w:hAnsi="Times New Roman" w:cs="Times New Roman"/>
          <w:b/>
          <w:bCs/>
        </w:rPr>
      </w:pPr>
    </w:p>
    <w:p w:rsidR="00A131B4" w:rsidRDefault="00A131B4" w14:paraId="3032C33D" w14:textId="5019A6A7">
      <w:pPr>
        <w:rPr>
          <w:rFonts w:ascii="Times New Roman" w:hAnsi="Times New Roman" w:cs="Times New Roman"/>
          <w:b/>
          <w:bCs/>
        </w:rPr>
      </w:pPr>
    </w:p>
    <w:p w:rsidRPr="00F65972" w:rsidR="00A131B4" w:rsidRDefault="00A131B4" w14:paraId="76977A53" w14:textId="77777777">
      <w:pPr>
        <w:rPr>
          <w:rFonts w:ascii="Times New Roman" w:hAnsi="Times New Roman" w:cs="Times New Roman"/>
          <w:b/>
          <w:bCs/>
        </w:rPr>
      </w:pPr>
    </w:p>
    <w:p w:rsidR="003B47E0" w:rsidRDefault="003B47E0" w14:paraId="013A46EF" w14:textId="77777777">
      <w:r>
        <w:br w:type="page"/>
      </w:r>
    </w:p>
    <w:tbl>
      <w:tblPr>
        <w:tblW w:w="791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65"/>
        <w:gridCol w:w="1618"/>
        <w:gridCol w:w="1349"/>
        <w:gridCol w:w="1548"/>
        <w:gridCol w:w="714"/>
      </w:tblGrid>
      <w:tr w:rsidRPr="00993D4E" w:rsidR="003B47E0" w:rsidTr="28337970" w14:paraId="568FF090" w14:textId="77777777">
        <w:trPr>
          <w:trHeight w:val="360"/>
        </w:trPr>
        <w:tc>
          <w:tcPr>
            <w:tcW w:w="7914" w:type="dxa"/>
            <w:gridSpan w:val="6"/>
            <w:tcBorders>
              <w:top w:val="nil"/>
              <w:left w:val="nil"/>
              <w:bottom w:val="single" w:color="auto" w:sz="6" w:space="0"/>
              <w:right w:val="nil"/>
            </w:tcBorders>
            <w:tcMar/>
            <w:hideMark/>
          </w:tcPr>
          <w:p w:rsidRPr="00993D4E" w:rsidR="003B47E0" w:rsidP="003B47E0" w:rsidRDefault="003B47E0" w14:paraId="092D63B0" w14:textId="7A7428B8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lastRenderedPageBreak/>
              <w:t>Table S2. CBN tetrad time course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</w:tr>
      <w:tr w:rsidRPr="00993D4E" w:rsidR="003B47E0" w:rsidTr="28337970" w14:paraId="36D009EE" w14:textId="77777777">
        <w:trPr>
          <w:trHeight w:val="360"/>
        </w:trPr>
        <w:tc>
          <w:tcPr>
            <w:tcW w:w="192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993D4E" w:rsidR="003B47E0" w:rsidP="003B47E0" w:rsidRDefault="003B47E0" w14:paraId="6B0C9A6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993D4E" w:rsidR="003B47E0" w:rsidP="003B47E0" w:rsidRDefault="003B47E0" w14:paraId="5D8C564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1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993D4E" w:rsidR="003B47E0" w:rsidP="003B47E0" w:rsidRDefault="003B47E0" w14:paraId="6BD7D5F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i/>
                <w:iCs/>
                <w:u w:val="single"/>
              </w:rPr>
              <w:t>F</w:t>
            </w:r>
            <w:r w:rsidRPr="00993D4E">
              <w:rPr>
                <w:rFonts w:ascii="Times New Roman" w:hAnsi="Times New Roman" w:cs="Times New Roman"/>
                <w:u w:val="single"/>
              </w:rPr>
              <w:t xml:space="preserve"> (DF)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993D4E" w:rsidR="003B47E0" w:rsidP="003B47E0" w:rsidRDefault="003B47E0" w14:paraId="5238203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i/>
                <w:iCs/>
                <w:u w:val="single"/>
              </w:rPr>
              <w:t>p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993D4E" w:rsidR="003B47E0" w:rsidP="003B47E0" w:rsidRDefault="003B47E0" w14:paraId="4E390D3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u w:val="single"/>
              </w:rPr>
              <w:t>n [M/F]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4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993D4E" w:rsidR="003B47E0" w:rsidP="003B47E0" w:rsidRDefault="003B47E0" w14:paraId="7DBDB18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u w:val="single"/>
              </w:rPr>
              <w:t>ηp²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</w:tr>
      <w:tr w:rsidRPr="00993D4E" w:rsidR="003B47E0" w:rsidTr="28337970" w14:paraId="61F08B1B" w14:textId="77777777">
        <w:trPr>
          <w:trHeight w:val="3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6619CFB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Catalepsy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0743958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46CC05E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13.8 (6,108)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1C0C438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1D87FB4C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04C0573F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.43 </w:t>
            </w:r>
          </w:p>
        </w:tc>
      </w:tr>
      <w:tr w:rsidRPr="00993D4E" w:rsidR="003B47E0" w:rsidTr="28337970" w14:paraId="409E2ABF" w14:textId="77777777">
        <w:trPr>
          <w:trHeight w:val="3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6415887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Antinociception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2921082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7342D8F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4.2 (5,87)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6689A3C3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0.0018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495C66C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9-10 [4-5/5]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78DEB7B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.19 </w:t>
            </w:r>
          </w:p>
        </w:tc>
      </w:tr>
      <w:tr w:rsidRPr="00993D4E" w:rsidR="003B47E0" w:rsidTr="28337970" w14:paraId="23195723" w14:textId="77777777">
        <w:trPr>
          <w:trHeight w:val="3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0EDAC2CC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Hypothermia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796FC4A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4FD9265F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20.8 (6,108)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58A1D85C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53F6370F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27AB1B0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.54 </w:t>
            </w:r>
          </w:p>
        </w:tc>
      </w:tr>
      <w:tr w:rsidRPr="00993D4E" w:rsidR="003B47E0" w:rsidTr="28337970" w14:paraId="400E25BE" w14:textId="77777777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1E30A34C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4AF55C5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CBL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41E39B18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9.7 (4,72) 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53C1B15F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48BE788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FFFFFF" w:themeFill="background1"/>
            <w:tcMar/>
            <w:vAlign w:val="bottom"/>
            <w:hideMark/>
          </w:tcPr>
          <w:p w:rsidRPr="00993D4E" w:rsidR="003B47E0" w:rsidP="003B47E0" w:rsidRDefault="003B47E0" w14:paraId="4E23C0C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.35 </w:t>
            </w:r>
          </w:p>
        </w:tc>
      </w:tr>
      <w:tr w:rsidRPr="00993D4E" w:rsidR="003B47E0" w:rsidTr="28337970" w14:paraId="5CD647D2" w14:textId="77777777">
        <w:trPr>
          <w:trHeight w:val="499"/>
        </w:trPr>
        <w:tc>
          <w:tcPr>
            <w:tcW w:w="791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993D4E" w:rsidR="003B47E0" w:rsidP="003B47E0" w:rsidRDefault="003B47E0" w14:paraId="79CAB699" w14:textId="677C2D50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 xml:space="preserve">Summary of </w:t>
            </w:r>
            <w:r w:rsidR="004C76B3">
              <w:rPr>
                <w:rFonts w:ascii="Times New Roman" w:hAnsi="Times New Roman" w:cs="Times New Roman"/>
              </w:rPr>
              <w:t>main effects</w:t>
            </w:r>
            <w:r w:rsidRPr="00993D4E">
              <w:rPr>
                <w:rFonts w:ascii="Times New Roman" w:hAnsi="Times New Roman" w:cs="Times New Roman"/>
              </w:rPr>
              <w:t xml:space="preserve"> corresponding to Fig. 1.E-H. A </w:t>
            </w:r>
            <w:r w:rsidRPr="00993D4E">
              <w:rPr>
                <w:rFonts w:ascii="Times New Roman" w:hAnsi="Times New Roman" w:cs="Times New Roman"/>
                <w:i/>
                <w:iCs/>
              </w:rPr>
              <w:t>p</w:t>
            </w:r>
            <w:r w:rsidRPr="00993D4E">
              <w:rPr>
                <w:rFonts w:ascii="Times New Roman" w:hAnsi="Times New Roman" w:cs="Times New Roman"/>
              </w:rPr>
              <w:t>-value of less than 0.05 is marked in bold. CBN, cannabinol; CBL, cannabicyclol. </w:t>
            </w:r>
          </w:p>
        </w:tc>
      </w:tr>
      <w:tr w:rsidRPr="00993D4E" w:rsidR="003B47E0" w:rsidTr="28337970" w14:paraId="25FE0C42" w14:textId="77777777">
        <w:trPr>
          <w:trHeight w:val="499"/>
        </w:trPr>
        <w:tc>
          <w:tcPr>
            <w:tcW w:w="0" w:type="auto"/>
            <w:gridSpan w:val="6"/>
            <w:vMerge/>
            <w:tcBorders/>
            <w:tcMar/>
            <w:vAlign w:val="center"/>
            <w:hideMark/>
          </w:tcPr>
          <w:p w:rsidRPr="00993D4E" w:rsidR="003B47E0" w:rsidP="003B47E0" w:rsidRDefault="003B47E0" w14:paraId="238E22F9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3B47E0" w:rsidRDefault="003B47E0" w14:paraId="3CBEB6DA" w14:textId="6F9CC305"/>
    <w:p w:rsidR="003B47E0" w:rsidRDefault="003B47E0" w14:paraId="6BF29033" w14:textId="77777777">
      <w:r>
        <w:br w:type="page"/>
      </w:r>
    </w:p>
    <w:tbl>
      <w:tblPr>
        <w:tblW w:w="77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885"/>
        <w:gridCol w:w="1305"/>
        <w:gridCol w:w="1395"/>
        <w:gridCol w:w="1635"/>
        <w:gridCol w:w="720"/>
      </w:tblGrid>
      <w:tr w:rsidRPr="004C76B3" w:rsidR="004C76B3" w:rsidTr="1654C3FF" w14:paraId="20722E98" w14:textId="77777777">
        <w:trPr>
          <w:trHeight w:val="360"/>
        </w:trPr>
        <w:tc>
          <w:tcPr>
            <w:tcW w:w="7740" w:type="dxa"/>
            <w:gridSpan w:val="6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hideMark/>
          </w:tcPr>
          <w:p w:rsidRPr="004C76B3" w:rsidR="003B47E0" w:rsidP="003B47E0" w:rsidRDefault="003B47E0" w14:paraId="771FF7CB" w14:textId="22A04B44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b/>
                <w:bCs/>
              </w:rPr>
              <w:lastRenderedPageBreak/>
              <w:t>Table S3. Tetrad antagonist challenge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</w:tr>
      <w:tr w:rsidRPr="004C76B3" w:rsidR="004C76B3" w:rsidTr="1654C3FF" w14:paraId="052602A8" w14:textId="77777777">
        <w:trPr>
          <w:trHeight w:val="3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4C76B3" w:rsidR="003B47E0" w:rsidP="003B47E0" w:rsidRDefault="003B47E0" w14:paraId="57723CD5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4C76B3" w:rsidR="003B47E0" w:rsidP="003B47E0" w:rsidRDefault="003B47E0" w14:paraId="54949962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4C76B3" w:rsidR="003B47E0" w:rsidP="003B47E0" w:rsidRDefault="003B47E0" w14:paraId="63CD34EB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i/>
                <w:iCs/>
                <w:u w:val="single"/>
              </w:rPr>
              <w:t>F</w:t>
            </w:r>
            <w:r w:rsidRPr="004C76B3">
              <w:rPr>
                <w:rFonts w:ascii="Times New Roman" w:hAnsi="Times New Roman" w:cs="Times New Roman"/>
                <w:u w:val="single"/>
              </w:rPr>
              <w:t xml:space="preserve"> (DF)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4C76B3" w:rsidR="003B47E0" w:rsidP="003B47E0" w:rsidRDefault="003B47E0" w14:paraId="5273FFED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i/>
                <w:iCs/>
                <w:u w:val="single"/>
              </w:rPr>
              <w:t>p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4C76B3" w:rsidR="003B47E0" w:rsidP="003B47E0" w:rsidRDefault="003B47E0" w14:paraId="472DF7CC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u w:val="single"/>
              </w:rPr>
              <w:t>n [M/F]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4C76B3" w:rsidR="003B47E0" w:rsidP="003B47E0" w:rsidRDefault="003B47E0" w14:paraId="498818A3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u w:val="single"/>
              </w:rPr>
              <w:t>ηp²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</w:tr>
      <w:tr w:rsidRPr="004C76B3" w:rsidR="004C76B3" w:rsidTr="1654C3FF" w14:paraId="57B3D7DD" w14:textId="77777777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1E40878D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Catalepsy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2C9CFF9F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rim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1E07309C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10.1 (6,63)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14E08CD8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0587E87B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49EE5807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.49 </w:t>
            </w:r>
          </w:p>
        </w:tc>
      </w:tr>
      <w:tr w:rsidRPr="004C76B3" w:rsidR="004C76B3" w:rsidTr="1654C3FF" w14:paraId="6DFDE522" w14:textId="77777777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296D1287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586C8555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istr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5643E1DF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3.5 (6,61)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053D199B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b/>
                <w:bCs/>
              </w:rPr>
              <w:t>0.0051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140C10E0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9-10 [4-5/5]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2DF01261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.26 </w:t>
            </w:r>
          </w:p>
        </w:tc>
      </w:tr>
      <w:tr w:rsidRPr="004C76B3" w:rsidR="004C76B3" w:rsidTr="1654C3FF" w14:paraId="65703232" w14:textId="77777777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404C37A5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46FF9D2B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CPZ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573D477F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5.4 (2,27)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64ECBAE9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b/>
                <w:bCs/>
              </w:rPr>
              <w:t>0.0104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68CB6C6F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5F0BDED3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.29 </w:t>
            </w:r>
          </w:p>
        </w:tc>
      </w:tr>
      <w:tr w:rsidRPr="004C76B3" w:rsidR="004C76B3" w:rsidTr="1654C3FF" w14:paraId="4FA63684" w14:textId="77777777">
        <w:trPr>
          <w:trHeight w:val="3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1C42976F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Antinociception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41B84D0C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rim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5670A963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18.2 (6,63)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3B1F279D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353F740C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5E53CB2C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.63 </w:t>
            </w:r>
          </w:p>
        </w:tc>
      </w:tr>
      <w:tr w:rsidRPr="004C76B3" w:rsidR="004C76B3" w:rsidTr="1654C3FF" w14:paraId="28CAA1DF" w14:textId="77777777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3686567F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5AB1193B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istr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5721D721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4.4 (6,61)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48470001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b/>
                <w:bCs/>
              </w:rPr>
              <w:t>0.001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66D7F93B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9-10 [4-5/5]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06814898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.30 </w:t>
            </w:r>
          </w:p>
        </w:tc>
      </w:tr>
      <w:tr w:rsidRPr="004C76B3" w:rsidR="004C76B3" w:rsidTr="1654C3FF" w14:paraId="5F36E808" w14:textId="77777777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00B0B9C3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16D327D6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CPZ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3DAC06D9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2.9 (2,27)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0B8F8A77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0.07 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1CBFA7F0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7F9A5835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.18 </w:t>
            </w:r>
          </w:p>
        </w:tc>
      </w:tr>
      <w:tr w:rsidRPr="004C76B3" w:rsidR="004C76B3" w:rsidTr="1654C3FF" w14:paraId="00D29978" w14:textId="77777777">
        <w:trPr>
          <w:trHeight w:val="3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587061A2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Hypothermia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6A5E5ED0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rim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41683F08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8.4 (6,63)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5746FE35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59930B19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791DA1BC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.44 </w:t>
            </w:r>
          </w:p>
        </w:tc>
      </w:tr>
      <w:tr w:rsidRPr="004C76B3" w:rsidR="004C76B3" w:rsidTr="1654C3FF" w14:paraId="249AF2A2" w14:textId="77777777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2A5640ED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4A057DA5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istr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4FB1F51A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26.5 (6,61)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7914B39E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2A3BB80D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9-10 [4-5/5]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501083BE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.72 </w:t>
            </w:r>
          </w:p>
        </w:tc>
      </w:tr>
      <w:tr w:rsidRPr="004C76B3" w:rsidR="004C76B3" w:rsidTr="1654C3FF" w14:paraId="4A7A978A" w14:textId="77777777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675AE5D3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252FB99A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CPZ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32F01CA4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51.0 (2,27)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4087954C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2C7756A8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794440E5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.79 </w:t>
            </w:r>
          </w:p>
        </w:tc>
      </w:tr>
      <w:tr w:rsidRPr="004C76B3" w:rsidR="004C76B3" w:rsidTr="1654C3FF" w14:paraId="2E76698B" w14:textId="77777777">
        <w:trPr>
          <w:trHeight w:val="3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5C1456D5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Immobility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13541115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rim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1B201518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9.1 (6,63)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38D5F19E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02A30136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42721AAE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.46 </w:t>
            </w:r>
          </w:p>
        </w:tc>
      </w:tr>
      <w:tr w:rsidRPr="004C76B3" w:rsidR="004C76B3" w:rsidTr="1654C3FF" w14:paraId="72EFFD1F" w14:textId="77777777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0FBBCC4C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32992812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istr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38A317AD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48.7 (6,61)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63D01938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41645D39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9-10 [4-5/4-5]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4259326B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.83 </w:t>
            </w:r>
          </w:p>
        </w:tc>
      </w:tr>
      <w:tr w:rsidRPr="004C76B3" w:rsidR="004C76B3" w:rsidTr="1654C3FF" w14:paraId="53CB134B" w14:textId="77777777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7BCE8EAF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3E44DCAA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CPZ 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72D240CB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16.3 (2,27)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070CA030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4C76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0A6A0F68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4C76B3" w:rsidR="003B47E0" w:rsidP="003B47E0" w:rsidRDefault="003B47E0" w14:paraId="21DDC494" w14:textId="77777777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>.55 </w:t>
            </w:r>
          </w:p>
        </w:tc>
      </w:tr>
      <w:tr w:rsidRPr="004C76B3" w:rsidR="004C76B3" w:rsidTr="1654C3FF" w14:paraId="6B123F65" w14:textId="77777777">
        <w:trPr>
          <w:trHeight w:val="705"/>
        </w:trPr>
        <w:tc>
          <w:tcPr>
            <w:tcW w:w="7740" w:type="dxa"/>
            <w:gridSpan w:val="6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Pr="004C76B3" w:rsidR="003B47E0" w:rsidP="003B47E0" w:rsidRDefault="003B47E0" w14:paraId="30B0008F" w14:textId="3333D7EE">
            <w:pPr>
              <w:rPr>
                <w:rFonts w:ascii="Times New Roman" w:hAnsi="Times New Roman" w:cs="Times New Roman"/>
              </w:rPr>
            </w:pPr>
            <w:r w:rsidRPr="004C76B3">
              <w:rPr>
                <w:rFonts w:ascii="Times New Roman" w:hAnsi="Times New Roman" w:cs="Times New Roman"/>
              </w:rPr>
              <w:t xml:space="preserve">Summary of </w:t>
            </w:r>
            <w:r w:rsidRPr="004C76B3" w:rsidR="00F959B9">
              <w:rPr>
                <w:rFonts w:ascii="Times New Roman" w:hAnsi="Times New Roman" w:cs="Times New Roman"/>
              </w:rPr>
              <w:t>main effects</w:t>
            </w:r>
            <w:r w:rsidRPr="004C76B3">
              <w:rPr>
                <w:rFonts w:ascii="Times New Roman" w:hAnsi="Times New Roman" w:cs="Times New Roman"/>
              </w:rPr>
              <w:t xml:space="preserve"> corresponding to Fig. 2. A </w:t>
            </w:r>
            <w:r w:rsidRPr="004C76B3">
              <w:rPr>
                <w:rFonts w:ascii="Times New Roman" w:hAnsi="Times New Roman" w:cs="Times New Roman"/>
                <w:i/>
                <w:iCs/>
              </w:rPr>
              <w:t>p</w:t>
            </w:r>
            <w:r w:rsidRPr="004C76B3">
              <w:rPr>
                <w:rFonts w:ascii="Times New Roman" w:hAnsi="Times New Roman" w:cs="Times New Roman"/>
              </w:rPr>
              <w:t>-value of less than 0.05 is marked in bold. rim, rimonabant (CB</w:t>
            </w:r>
            <w:r w:rsidRPr="004C76B3">
              <w:rPr>
                <w:rFonts w:ascii="Times New Roman" w:hAnsi="Times New Roman" w:cs="Times New Roman"/>
                <w:vertAlign w:val="subscript"/>
              </w:rPr>
              <w:t>1</w:t>
            </w:r>
            <w:r w:rsidRPr="004C76B3">
              <w:rPr>
                <w:rFonts w:ascii="Times New Roman" w:hAnsi="Times New Roman" w:cs="Times New Roman"/>
              </w:rPr>
              <w:t>-selective antagonist); istr, istradefylline (A</w:t>
            </w:r>
            <w:r w:rsidRPr="004C76B3">
              <w:rPr>
                <w:rFonts w:ascii="Times New Roman" w:hAnsi="Times New Roman" w:cs="Times New Roman"/>
                <w:vertAlign w:val="subscript"/>
              </w:rPr>
              <w:t>2A</w:t>
            </w:r>
            <w:r w:rsidRPr="004C76B3">
              <w:rPr>
                <w:rFonts w:ascii="Times New Roman" w:hAnsi="Times New Roman" w:cs="Times New Roman"/>
              </w:rPr>
              <w:t>-selective antagonist); CPZ, capsazepine (TRPV1-selective antagonist). </w:t>
            </w:r>
          </w:p>
        </w:tc>
      </w:tr>
    </w:tbl>
    <w:p w:rsidR="006F202A" w:rsidRDefault="006F202A" w14:paraId="125D69E8" w14:textId="70FC520E"/>
    <w:p w:rsidR="006F202A" w:rsidRDefault="006F202A" w14:paraId="1AE4DEF2" w14:textId="77777777">
      <w:r>
        <w:br w:type="page"/>
      </w:r>
    </w:p>
    <w:tbl>
      <w:tblPr>
        <w:tblW w:w="79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960"/>
        <w:gridCol w:w="1530"/>
        <w:gridCol w:w="1185"/>
        <w:gridCol w:w="1590"/>
        <w:gridCol w:w="645"/>
      </w:tblGrid>
      <w:tr w:rsidRPr="00993D4E" w:rsidR="003B47E0" w:rsidTr="1654C3FF" w14:paraId="0AB81A38" w14:textId="77777777">
        <w:trPr>
          <w:trHeight w:val="360"/>
        </w:trPr>
        <w:tc>
          <w:tcPr>
            <w:tcW w:w="7905" w:type="dxa"/>
            <w:gridSpan w:val="6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hideMark/>
          </w:tcPr>
          <w:p w:rsidRPr="00993D4E" w:rsidR="003B47E0" w:rsidP="003B47E0" w:rsidRDefault="003B47E0" w14:paraId="450C7A2E" w14:textId="2436ED15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Table </w:t>
            </w:r>
            <w:r w:rsidRPr="1654C3FF" w:rsidR="0313416C">
              <w:rPr>
                <w:rFonts w:ascii="Times New Roman" w:hAnsi="Times New Roman" w:cs="Times New Roman"/>
                <w:b/>
                <w:bCs/>
              </w:rPr>
              <w:t>S</w:t>
            </w:r>
            <w:r w:rsidRPr="1654C3FF" w:rsidR="19A71912">
              <w:rPr>
                <w:rFonts w:ascii="Times New Roman" w:hAnsi="Times New Roman" w:cs="Times New Roman"/>
                <w:b/>
                <w:bCs/>
              </w:rPr>
              <w:t>4</w:t>
            </w:r>
            <w:r w:rsidRPr="00993D4E">
              <w:rPr>
                <w:rFonts w:ascii="Times New Roman" w:hAnsi="Times New Roman" w:cs="Times New Roman"/>
                <w:b/>
                <w:bCs/>
              </w:rPr>
              <w:t>. LPS-induced hindpaw inflammation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</w:tr>
      <w:tr w:rsidRPr="00993D4E" w:rsidR="003B47E0" w:rsidTr="1654C3FF" w14:paraId="368B2F34" w14:textId="77777777">
        <w:trPr>
          <w:trHeight w:val="31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53D2923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5040007A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425F2083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i/>
                <w:iCs/>
                <w:u w:val="single"/>
              </w:rPr>
              <w:t>F</w:t>
            </w:r>
            <w:r w:rsidRPr="00993D4E">
              <w:rPr>
                <w:rFonts w:ascii="Times New Roman" w:hAnsi="Times New Roman" w:cs="Times New Roman"/>
                <w:u w:val="single"/>
              </w:rPr>
              <w:t xml:space="preserve"> (DF)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566F136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i/>
                <w:iCs/>
                <w:u w:val="single"/>
              </w:rPr>
              <w:t>p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7E488A78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u w:val="single"/>
              </w:rPr>
              <w:t>n [M/F]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3FF509F1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u w:val="single"/>
              </w:rPr>
              <w:t>ηp²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</w:tr>
      <w:tr w:rsidRPr="00993D4E" w:rsidR="003B47E0" w:rsidTr="1654C3FF" w14:paraId="66381B24" w14:textId="77777777">
        <w:trPr>
          <w:trHeight w:val="390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49EB0C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Paw thickness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6EFFEA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00865D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40.0 (6,55)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D38C76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6464E0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8-9 [4-5/3-5]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22D12D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.81 </w:t>
            </w:r>
          </w:p>
        </w:tc>
      </w:tr>
      <w:tr w:rsidRPr="00993D4E" w:rsidR="003B47E0" w:rsidTr="1654C3FF" w14:paraId="78B90341" w14:textId="77777777">
        <w:trPr>
          <w:trHeight w:val="390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17622E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Thermal Preference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C259DD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5.7 (6,55)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A24CAC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0.0001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083D20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8-9 [4-5/3-5]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C1DA7B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.38 </w:t>
            </w:r>
          </w:p>
        </w:tc>
      </w:tr>
      <w:tr w:rsidRPr="00993D4E" w:rsidR="003B47E0" w:rsidTr="1654C3FF" w14:paraId="2917181C" w14:textId="77777777">
        <w:trPr>
          <w:trHeight w:val="31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CBEDB1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Distance (TGR)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0E89CC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6D490BC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36.7 (6,55)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3C1468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8BC694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8-9 [4-5/3-5]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F1FFC1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.80 </w:t>
            </w:r>
          </w:p>
        </w:tc>
      </w:tr>
      <w:tr w:rsidRPr="00993D4E" w:rsidR="003B47E0" w:rsidTr="1654C3FF" w14:paraId="0C76AE07" w14:textId="77777777">
        <w:trPr>
          <w:trHeight w:val="40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604B98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Cytokines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E4E0AD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IL-6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303C1B1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4.5 (6,53)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22A4B03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0.0009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B8C964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8-9 [4-5/3-5]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B6DC04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.34 </w:t>
            </w:r>
          </w:p>
        </w:tc>
      </w:tr>
      <w:tr w:rsidRPr="00993D4E" w:rsidR="003B47E0" w:rsidTr="1654C3FF" w14:paraId="6F87322A" w14:textId="77777777">
        <w:trPr>
          <w:trHeight w:val="31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FFEFF8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49DFF11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IL-1β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C4EEFEA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9.2 (6,53)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B56BB7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96203A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8-9 [4-5/3-5]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03294E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.51 </w:t>
            </w:r>
          </w:p>
        </w:tc>
      </w:tr>
      <w:tr w:rsidRPr="00993D4E" w:rsidR="003B47E0" w:rsidTr="1654C3FF" w14:paraId="3E07A262" w14:textId="77777777">
        <w:trPr>
          <w:trHeight w:val="315"/>
        </w:trPr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09C63B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AA9C05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TNF-α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D449C2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4.4 (6,51)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C284AC8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0.0011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0C9ABB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8-9 [4-5/3-5]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3CDECF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.34 </w:t>
            </w:r>
          </w:p>
        </w:tc>
      </w:tr>
      <w:tr w:rsidRPr="00993D4E" w:rsidR="003B47E0" w:rsidTr="1654C3FF" w14:paraId="3C7D5536" w14:textId="77777777">
        <w:trPr>
          <w:trHeight w:val="315"/>
        </w:trPr>
        <w:tc>
          <w:tcPr>
            <w:tcW w:w="7905" w:type="dxa"/>
            <w:gridSpan w:val="6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Pr="00993D4E" w:rsidR="003B47E0" w:rsidP="003B47E0" w:rsidRDefault="003B47E0" w14:paraId="45ED525B" w14:textId="137150C8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 xml:space="preserve">Summary of </w:t>
            </w:r>
            <w:r w:rsidR="004F5369">
              <w:rPr>
                <w:rFonts w:ascii="Times New Roman" w:hAnsi="Times New Roman" w:cs="Times New Roman"/>
              </w:rPr>
              <w:t>main effects</w:t>
            </w:r>
            <w:r w:rsidRPr="00993D4E">
              <w:rPr>
                <w:rFonts w:ascii="Times New Roman" w:hAnsi="Times New Roman" w:cs="Times New Roman"/>
              </w:rPr>
              <w:t xml:space="preserve"> corresponding to Fig. 4. A </w:t>
            </w:r>
            <w:r w:rsidRPr="00993D4E">
              <w:rPr>
                <w:rFonts w:ascii="Times New Roman" w:hAnsi="Times New Roman" w:cs="Times New Roman"/>
                <w:i/>
                <w:iCs/>
              </w:rPr>
              <w:t>p</w:t>
            </w:r>
            <w:r w:rsidRPr="00993D4E">
              <w:rPr>
                <w:rFonts w:ascii="Times New Roman" w:hAnsi="Times New Roman" w:cs="Times New Roman"/>
              </w:rPr>
              <w:t>-value of less than 0.05 is marked in bold. TGR, thermal gradient ring; IL-6, interleukin-6; IL-1β, interleukin-1 beta; TNF-α, tumor necrosis factor alpha. </w:t>
            </w:r>
          </w:p>
        </w:tc>
      </w:tr>
    </w:tbl>
    <w:p w:rsidR="003B47E0" w:rsidRDefault="003B47E0" w14:paraId="6A36BB81" w14:textId="24313E80"/>
    <w:p w:rsidR="003B47E0" w:rsidRDefault="003B47E0" w14:paraId="10376774" w14:textId="77777777">
      <w:r>
        <w:br w:type="page"/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751"/>
        <w:gridCol w:w="1356"/>
        <w:gridCol w:w="1050"/>
        <w:gridCol w:w="1910"/>
        <w:gridCol w:w="1063"/>
        <w:gridCol w:w="696"/>
      </w:tblGrid>
      <w:tr w:rsidRPr="00993D4E" w:rsidR="003B47E0" w:rsidTr="1654C3FF" w14:paraId="4F652A80" w14:textId="77777777">
        <w:trPr>
          <w:trHeight w:val="360"/>
        </w:trPr>
        <w:tc>
          <w:tcPr>
            <w:tcW w:w="9615" w:type="dxa"/>
            <w:gridSpan w:val="7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hideMark/>
          </w:tcPr>
          <w:p w:rsidRPr="00993D4E" w:rsidR="003B47E0" w:rsidP="003B47E0" w:rsidRDefault="003B47E0" w14:paraId="2071F8DE" w14:textId="2C66C6E2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Table </w:t>
            </w:r>
            <w:r w:rsidRPr="1654C3FF" w:rsidR="0313416C">
              <w:rPr>
                <w:rFonts w:ascii="Times New Roman" w:hAnsi="Times New Roman" w:cs="Times New Roman"/>
                <w:b/>
                <w:bCs/>
              </w:rPr>
              <w:t>S</w:t>
            </w:r>
            <w:r w:rsidRPr="1654C3FF" w:rsidR="6AFDD552">
              <w:rPr>
                <w:rFonts w:ascii="Times New Roman" w:hAnsi="Times New Roman" w:cs="Times New Roman"/>
                <w:b/>
                <w:bCs/>
              </w:rPr>
              <w:t>5</w:t>
            </w:r>
            <w:r w:rsidRPr="00993D4E">
              <w:rPr>
                <w:rFonts w:ascii="Times New Roman" w:hAnsi="Times New Roman" w:cs="Times New Roman"/>
                <w:b/>
                <w:bCs/>
              </w:rPr>
              <w:t>. CCI-induced neuropathic pain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</w:tr>
      <w:tr w:rsidRPr="00993D4E" w:rsidR="003B47E0" w:rsidTr="1654C3FF" w14:paraId="6577244A" w14:textId="77777777">
        <w:trPr>
          <w:trHeight w:val="36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771C3FC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11C76F8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2B0DD3A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i/>
                <w:iCs/>
                <w:u w:val="single"/>
              </w:rPr>
              <w:t>F</w:t>
            </w:r>
            <w:r w:rsidRPr="00993D4E">
              <w:rPr>
                <w:rFonts w:ascii="Times New Roman" w:hAnsi="Times New Roman" w:cs="Times New Roman"/>
                <w:u w:val="single"/>
              </w:rPr>
              <w:t xml:space="preserve"> (DF)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4C7E5A9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i/>
                <w:iCs/>
                <w:u w:val="single"/>
              </w:rPr>
              <w:t>p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2665CB9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u w:val="single"/>
              </w:rPr>
              <w:t>ED</w:t>
            </w:r>
            <w:r w:rsidRPr="00993D4E">
              <w:rPr>
                <w:rFonts w:ascii="Times New Roman" w:hAnsi="Times New Roman" w:cs="Times New Roman"/>
                <w:u w:val="single"/>
                <w:vertAlign w:val="subscript"/>
              </w:rPr>
              <w:t xml:space="preserve">50 </w:t>
            </w:r>
            <w:r w:rsidRPr="00993D4E">
              <w:rPr>
                <w:rFonts w:ascii="Times New Roman" w:hAnsi="Times New Roman" w:cs="Times New Roman"/>
                <w:u w:val="single"/>
              </w:rPr>
              <w:t>(95% CI)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2A4021F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u w:val="single"/>
              </w:rPr>
              <w:t>n [M/F]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7962FC5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u w:val="single"/>
              </w:rPr>
              <w:t>ηp²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</w:tr>
      <w:tr w:rsidRPr="00993D4E" w:rsidR="003B47E0" w:rsidTr="1654C3FF" w14:paraId="751AB8CC" w14:textId="77777777">
        <w:trPr>
          <w:trHeight w:val="36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6B81BC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von Frey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00F570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78B3D73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0.9 (4,45)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3C159AA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0.45 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B99C40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501D7EC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2C545FC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.07 </w:t>
            </w:r>
          </w:p>
        </w:tc>
      </w:tr>
      <w:tr w:rsidRPr="00993D4E" w:rsidR="003B47E0" w:rsidTr="1654C3FF" w14:paraId="69E67EBD" w14:textId="77777777">
        <w:trPr>
          <w:trHeight w:val="31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D306BAA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59F0E7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CBC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1FB679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2.2 (5,54)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4C1DCB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0.07 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C3CBED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172ACC1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75A2FBF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.17 </w:t>
            </w:r>
          </w:p>
        </w:tc>
      </w:tr>
      <w:tr w:rsidRPr="00993D4E" w:rsidR="003B47E0" w:rsidTr="1654C3FF" w14:paraId="367EA17F" w14:textId="77777777">
        <w:trPr>
          <w:trHeight w:val="31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A98F60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923041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CBL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F60E43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1.8 (5,54)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320B1A1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0.14 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84B539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CD39DFA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D6067E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.14 </w:t>
            </w:r>
          </w:p>
        </w:tc>
      </w:tr>
      <w:tr w:rsidRPr="00993D4E" w:rsidR="003B47E0" w:rsidTr="1654C3FF" w14:paraId="328B3686" w14:textId="77777777">
        <w:trPr>
          <w:trHeight w:val="39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3064EC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Acetone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4098A6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D1058C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13.1 (4,45)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72ABAB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D48B71A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82.0 (68.4-98.2)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9A506A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AFD4D4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.54 </w:t>
            </w:r>
          </w:p>
        </w:tc>
      </w:tr>
      <w:tr w:rsidRPr="00993D4E" w:rsidR="003B47E0" w:rsidTr="1654C3FF" w14:paraId="20E0F08C" w14:textId="77777777">
        <w:trPr>
          <w:trHeight w:val="31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1B78B5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9689E0F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CBC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D84740C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4.3 (5,54)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D64DEF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0.0023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1CA146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&gt;500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07C89A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4B8CEC3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.28 </w:t>
            </w:r>
          </w:p>
        </w:tc>
      </w:tr>
      <w:tr w:rsidRPr="00993D4E" w:rsidR="003B47E0" w:rsidTr="1654C3FF" w14:paraId="6F21D802" w14:textId="77777777">
        <w:trPr>
          <w:trHeight w:val="31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078FF4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CE7220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CBL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A109C7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6 (5,54)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A4E5C5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0.0002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B384AF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21.3 (10.1-45.0)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9A1DBA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1734B6F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.36 </w:t>
            </w:r>
          </w:p>
        </w:tc>
      </w:tr>
      <w:tr w:rsidRPr="00993D4E" w:rsidR="003B47E0" w:rsidTr="1654C3FF" w14:paraId="0732C928" w14:textId="77777777">
        <w:trPr>
          <w:trHeight w:val="39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068BA2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CB9C2D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rim/SR2+CBN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D74315C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6.1 (3,36)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D965F5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0.0018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CD3E93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8A7AD3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3ABF71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.34 </w:t>
            </w:r>
          </w:p>
        </w:tc>
      </w:tr>
      <w:tr w:rsidRPr="00993D4E" w:rsidR="003B47E0" w:rsidTr="1654C3FF" w14:paraId="48714A36" w14:textId="77777777">
        <w:trPr>
          <w:trHeight w:val="31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25BC5E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5C49FA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istr+CBL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32E07AF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6.8 (2,27)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7E9B6F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0.0042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C1DEFD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386BC1C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2EB503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.33 </w:t>
            </w:r>
          </w:p>
        </w:tc>
      </w:tr>
      <w:tr w:rsidRPr="00993D4E" w:rsidR="003B47E0" w:rsidTr="1654C3FF" w14:paraId="017F5EA0" w14:textId="77777777">
        <w:trPr>
          <w:trHeight w:val="39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D38D9C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Body Temp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906765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istr+CBL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7F5B38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11.9 (2,27)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7F615E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0.0002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6B3AF3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655987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CC6CBA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.47 </w:t>
            </w:r>
          </w:p>
        </w:tc>
      </w:tr>
      <w:tr w:rsidRPr="00993D4E" w:rsidR="003B47E0" w:rsidTr="1654C3FF" w14:paraId="3BD51AB8" w14:textId="77777777">
        <w:trPr>
          <w:trHeight w:val="390"/>
        </w:trPr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E5DBFE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Hyperreflexia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D978EA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A47A50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8.5 (3,36)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993846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0.0002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B4AD1AA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05A185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B6564B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.41 </w:t>
            </w:r>
          </w:p>
        </w:tc>
      </w:tr>
      <w:tr w:rsidRPr="00993D4E" w:rsidR="003B47E0" w:rsidTr="1654C3FF" w14:paraId="2A3CD575" w14:textId="77777777">
        <w:trPr>
          <w:trHeight w:val="630"/>
        </w:trPr>
        <w:tc>
          <w:tcPr>
            <w:tcW w:w="9615" w:type="dxa"/>
            <w:gridSpan w:val="7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Pr="00993D4E" w:rsidR="003B47E0" w:rsidP="003B47E0" w:rsidRDefault="003B47E0" w14:paraId="796EC9B3" w14:textId="783D2E75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 xml:space="preserve">Summary of </w:t>
            </w:r>
            <w:r w:rsidR="00BA4D47">
              <w:rPr>
                <w:rFonts w:ascii="Times New Roman" w:hAnsi="Times New Roman" w:cs="Times New Roman"/>
              </w:rPr>
              <w:t>main effects</w:t>
            </w:r>
            <w:r w:rsidRPr="00993D4E">
              <w:rPr>
                <w:rFonts w:ascii="Times New Roman" w:hAnsi="Times New Roman" w:cs="Times New Roman"/>
              </w:rPr>
              <w:t xml:space="preserve"> corresponding to Fig. 4. ED</w:t>
            </w:r>
            <w:r w:rsidRPr="00993D4E">
              <w:rPr>
                <w:rFonts w:ascii="Times New Roman" w:hAnsi="Times New Roman" w:cs="Times New Roman"/>
                <w:vertAlign w:val="subscript"/>
              </w:rPr>
              <w:t>50</w:t>
            </w:r>
            <w:r w:rsidRPr="00993D4E">
              <w:rPr>
                <w:rFonts w:ascii="Times New Roman" w:hAnsi="Times New Roman" w:cs="Times New Roman"/>
              </w:rPr>
              <w:t xml:space="preserve"> values are listed in mg/kg. A </w:t>
            </w:r>
            <w:r w:rsidRPr="00993D4E">
              <w:rPr>
                <w:rFonts w:ascii="Times New Roman" w:hAnsi="Times New Roman" w:cs="Times New Roman"/>
                <w:i/>
                <w:iCs/>
              </w:rPr>
              <w:t>p</w:t>
            </w:r>
            <w:r w:rsidRPr="00993D4E">
              <w:rPr>
                <w:rFonts w:ascii="Times New Roman" w:hAnsi="Times New Roman" w:cs="Times New Roman"/>
              </w:rPr>
              <w:t>-value of less than 0.05 is marked in bold. CBN, cannabinol; CBC, cannabichromene; CBL, cannabicyclol; rim, rimonabant (CB</w:t>
            </w:r>
            <w:r w:rsidRPr="00993D4E">
              <w:rPr>
                <w:rFonts w:ascii="Times New Roman" w:hAnsi="Times New Roman" w:cs="Times New Roman"/>
                <w:vertAlign w:val="subscript"/>
              </w:rPr>
              <w:t>1</w:t>
            </w:r>
            <w:r w:rsidRPr="00993D4E">
              <w:rPr>
                <w:rFonts w:ascii="Times New Roman" w:hAnsi="Times New Roman" w:cs="Times New Roman"/>
              </w:rPr>
              <w:t>-selective antagonist); SR2, SR144528 (CB</w:t>
            </w:r>
            <w:r w:rsidRPr="00993D4E">
              <w:rPr>
                <w:rFonts w:ascii="Times New Roman" w:hAnsi="Times New Roman" w:cs="Times New Roman"/>
                <w:vertAlign w:val="subscript"/>
              </w:rPr>
              <w:t>2</w:t>
            </w:r>
            <w:r w:rsidRPr="00993D4E">
              <w:rPr>
                <w:rFonts w:ascii="Times New Roman" w:hAnsi="Times New Roman" w:cs="Times New Roman"/>
              </w:rPr>
              <w:t>-selective antagonist); istr, istradefylline (A</w:t>
            </w:r>
            <w:r w:rsidRPr="00993D4E">
              <w:rPr>
                <w:rFonts w:ascii="Times New Roman" w:hAnsi="Times New Roman" w:cs="Times New Roman"/>
                <w:vertAlign w:val="subscript"/>
              </w:rPr>
              <w:t>2A</w:t>
            </w:r>
            <w:r w:rsidRPr="00993D4E">
              <w:rPr>
                <w:rFonts w:ascii="Times New Roman" w:hAnsi="Times New Roman" w:cs="Times New Roman"/>
              </w:rPr>
              <w:t>-selective antagonist). </w:t>
            </w:r>
          </w:p>
        </w:tc>
      </w:tr>
    </w:tbl>
    <w:p w:rsidR="003B47E0" w:rsidRDefault="003B47E0" w14:paraId="1D175C00" w14:textId="2EB543CC"/>
    <w:p w:rsidR="003B47E0" w:rsidRDefault="003B47E0" w14:paraId="7AF6BB87" w14:textId="77777777">
      <w:r>
        <w:br w:type="page"/>
      </w:r>
    </w:p>
    <w:tbl>
      <w:tblPr>
        <w:tblW w:w="80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705"/>
        <w:gridCol w:w="1920"/>
        <w:gridCol w:w="1185"/>
        <w:gridCol w:w="1590"/>
        <w:gridCol w:w="675"/>
      </w:tblGrid>
      <w:tr w:rsidRPr="00993D4E" w:rsidR="003B47E0" w:rsidTr="1654C3FF" w14:paraId="6EAE61CB" w14:textId="77777777">
        <w:trPr>
          <w:trHeight w:val="315"/>
        </w:trPr>
        <w:tc>
          <w:tcPr>
            <w:tcW w:w="8025" w:type="dxa"/>
            <w:gridSpan w:val="6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hideMark/>
          </w:tcPr>
          <w:p w:rsidRPr="00993D4E" w:rsidR="003B47E0" w:rsidP="003B47E0" w:rsidRDefault="003B47E0" w14:paraId="47C1BE4D" w14:textId="6C9635A5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Table </w:t>
            </w:r>
            <w:r w:rsidRPr="1654C3FF" w:rsidR="0313416C">
              <w:rPr>
                <w:rFonts w:ascii="Times New Roman" w:hAnsi="Times New Roman" w:cs="Times New Roman"/>
                <w:b/>
                <w:bCs/>
              </w:rPr>
              <w:t>S</w:t>
            </w:r>
            <w:r w:rsidRPr="1654C3FF" w:rsidR="6361BACB">
              <w:rPr>
                <w:rFonts w:ascii="Times New Roman" w:hAnsi="Times New Roman" w:cs="Times New Roman"/>
                <w:b/>
                <w:bCs/>
              </w:rPr>
              <w:t>6</w:t>
            </w:r>
            <w:r w:rsidRPr="00993D4E">
              <w:rPr>
                <w:rFonts w:ascii="Times New Roman" w:hAnsi="Times New Roman" w:cs="Times New Roman"/>
                <w:b/>
                <w:bCs/>
              </w:rPr>
              <w:t>. Anxiety- and depressive-like behaviors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</w:tr>
      <w:tr w:rsidRPr="00993D4E" w:rsidR="003B47E0" w:rsidTr="1654C3FF" w14:paraId="685D67BF" w14:textId="77777777">
        <w:trPr>
          <w:trHeight w:val="3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32EA9013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u w:val="single"/>
              </w:rPr>
              <w:t>Light/dark box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6BA5EEF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57CD26D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i/>
                <w:iCs/>
                <w:u w:val="single"/>
              </w:rPr>
              <w:t>F</w:t>
            </w:r>
            <w:r w:rsidRPr="00993D4E">
              <w:rPr>
                <w:rFonts w:ascii="Times New Roman" w:hAnsi="Times New Roman" w:cs="Times New Roman"/>
                <w:u w:val="single"/>
              </w:rPr>
              <w:t xml:space="preserve"> (DF)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7457C711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i/>
                <w:iCs/>
                <w:u w:val="single"/>
              </w:rPr>
              <w:t>p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667CC38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u w:val="single"/>
              </w:rPr>
              <w:t>n [M/F]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993D4E" w:rsidR="003B47E0" w:rsidP="003B47E0" w:rsidRDefault="003B47E0" w14:paraId="5B65B85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u w:val="single"/>
              </w:rPr>
              <w:t>ηp²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</w:tr>
      <w:tr w:rsidRPr="00993D4E" w:rsidR="003B47E0" w:rsidTr="1654C3FF" w14:paraId="4E161885" w14:textId="77777777">
        <w:trPr>
          <w:trHeight w:val="39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262068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Time in light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5A1DB8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D6F025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1.6 (5,42)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6B97D9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0.19 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514470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8 [4/4]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5F689E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.16 </w:t>
            </w:r>
          </w:p>
        </w:tc>
      </w:tr>
      <w:tr w:rsidRPr="00993D4E" w:rsidR="003B47E0" w:rsidTr="1654C3FF" w14:paraId="3D0636C8" w14:textId="77777777">
        <w:trPr>
          <w:trHeight w:val="3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0B794D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DD5AC8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CBL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947DE1A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0.4 (5,54)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520745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0.84 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91C393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ACB1C3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.04 </w:t>
            </w:r>
          </w:p>
        </w:tc>
      </w:tr>
      <w:tr w:rsidRPr="00993D4E" w:rsidR="003B47E0" w:rsidTr="1654C3FF" w14:paraId="3F006CE7" w14:textId="77777777">
        <w:trPr>
          <w:trHeight w:val="3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270777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FA3DDC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CBG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C801B6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1.1 (5,54)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9A8C8F1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0.38 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B317CC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48C8CC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.09 </w:t>
            </w:r>
          </w:p>
        </w:tc>
      </w:tr>
      <w:tr w:rsidRPr="00993D4E" w:rsidR="003B47E0" w:rsidTr="1654C3FF" w14:paraId="2D9D84F1" w14:textId="77777777">
        <w:trPr>
          <w:trHeight w:val="40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E5EBAE1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Latency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333FEDC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CC535C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1.2 (5,42)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4AE11A8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0.31 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4E80A2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8 [4/4]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4D9ABB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.13 </w:t>
            </w:r>
          </w:p>
        </w:tc>
      </w:tr>
      <w:tr w:rsidRPr="00993D4E" w:rsidR="003B47E0" w:rsidTr="1654C3FF" w14:paraId="1F3B4293" w14:textId="77777777">
        <w:trPr>
          <w:trHeight w:val="27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F01D5E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477321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CBL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BCA7BC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1.8 (5,54)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1FB0A5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0.11 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6C94483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2562E4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.14 </w:t>
            </w:r>
          </w:p>
        </w:tc>
      </w:tr>
      <w:tr w:rsidRPr="00993D4E" w:rsidR="003B47E0" w:rsidTr="1654C3FF" w14:paraId="600FF1A3" w14:textId="77777777">
        <w:trPr>
          <w:trHeight w:val="3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F75CBE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51B65B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CBG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719AAF8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0.4 (5,54)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EC0BA3F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0.83 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2B5C7A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2B9E19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.04 </w:t>
            </w:r>
          </w:p>
        </w:tc>
      </w:tr>
      <w:tr w:rsidRPr="00993D4E" w:rsidR="003B47E0" w:rsidTr="1654C3FF" w14:paraId="0A72A269" w14:textId="77777777">
        <w:trPr>
          <w:trHeight w:val="40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EB5D241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Distance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04FF1D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5FE747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4.3 (5,43)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DC7CB0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0.0032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4C3EDA3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8 [4/4]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B80776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.33 </w:t>
            </w:r>
          </w:p>
        </w:tc>
      </w:tr>
      <w:tr w:rsidRPr="00993D4E" w:rsidR="003B47E0" w:rsidTr="1654C3FF" w14:paraId="36543D33" w14:textId="77777777">
        <w:trPr>
          <w:trHeight w:val="27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ACD5BE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34B8AE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CBL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41BAB2F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6.6 (5,54)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48314E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3C67C5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09C46C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.38 </w:t>
            </w:r>
          </w:p>
        </w:tc>
      </w:tr>
      <w:tr w:rsidRPr="00993D4E" w:rsidR="003B47E0" w:rsidTr="1654C3FF" w14:paraId="79A6903B" w14:textId="77777777">
        <w:trPr>
          <w:trHeight w:val="3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8BC9F93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742A04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CBG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20B570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1.5 (5,54)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8175B58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0.20 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3184611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544C0D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.12 </w:t>
            </w:r>
          </w:p>
        </w:tc>
      </w:tr>
      <w:tr w:rsidRPr="00993D4E" w:rsidR="003B47E0" w:rsidTr="1654C3FF" w14:paraId="2E1BF19B" w14:textId="77777777">
        <w:trPr>
          <w:trHeight w:val="3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5F8140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u w:val="single"/>
              </w:rPr>
              <w:t>Marble burying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9244BD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07E836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082AE8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 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06F254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2F6B8C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 </w:t>
            </w:r>
          </w:p>
        </w:tc>
      </w:tr>
      <w:tr w:rsidRPr="00993D4E" w:rsidR="003B47E0" w:rsidTr="1654C3FF" w14:paraId="02A8B206" w14:textId="77777777">
        <w:trPr>
          <w:trHeight w:val="3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110811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Marbles buried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134B7D3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E7D1883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31.9 (5,54)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022062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453A2B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7974E6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.75 </w:t>
            </w:r>
          </w:p>
        </w:tc>
      </w:tr>
      <w:tr w:rsidRPr="00993D4E" w:rsidR="003B47E0" w:rsidTr="1654C3FF" w14:paraId="19711F2D" w14:textId="77777777">
        <w:trPr>
          <w:trHeight w:val="3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CC23E9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2E6DE7F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CBL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DF2AA38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14.5 (5,52)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178F863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8DDEA3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9-11 [4-6/4-6]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46E604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.58 </w:t>
            </w:r>
          </w:p>
        </w:tc>
      </w:tr>
      <w:tr w:rsidRPr="00993D4E" w:rsidR="003B47E0" w:rsidTr="1654C3FF" w14:paraId="3E82EE46" w14:textId="77777777">
        <w:trPr>
          <w:trHeight w:val="3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3C5B37A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28316A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CBG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A08DB83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2.3 (5,54)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0D9F82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0.06 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5118F3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DAF05EA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.18 </w:t>
            </w:r>
          </w:p>
        </w:tc>
      </w:tr>
      <w:tr w:rsidRPr="00993D4E" w:rsidR="003B47E0" w:rsidTr="1654C3FF" w14:paraId="545A0653" w14:textId="77777777">
        <w:trPr>
          <w:trHeight w:val="40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FFBCE78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Time immobile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A2C9FA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CF6474C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81.7 (5,54)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F1A2931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9AB1CEF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481D87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.88 </w:t>
            </w:r>
          </w:p>
        </w:tc>
      </w:tr>
      <w:tr w:rsidRPr="00993D4E" w:rsidR="003B47E0" w:rsidTr="1654C3FF" w14:paraId="60A1C07C" w14:textId="77777777">
        <w:trPr>
          <w:trHeight w:val="3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CB187B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1B0C1C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CBL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5072658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15.6 (5,52)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E56CE25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32F228E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9-11 [4-6/4-6]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24D758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.60 </w:t>
            </w:r>
          </w:p>
        </w:tc>
      </w:tr>
      <w:tr w:rsidRPr="00993D4E" w:rsidR="003B47E0" w:rsidTr="1654C3FF" w14:paraId="082371F3" w14:textId="77777777">
        <w:trPr>
          <w:trHeight w:val="3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38624118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C680CB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CBG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EBC7789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4.6 (5,54)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F429F4F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0.0014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9E659B1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50B936C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.30 </w:t>
            </w:r>
          </w:p>
        </w:tc>
      </w:tr>
      <w:tr w:rsidRPr="00993D4E" w:rsidR="003B47E0" w:rsidTr="1654C3FF" w14:paraId="5D762A94" w14:textId="77777777">
        <w:trPr>
          <w:trHeight w:val="39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2D7375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u w:val="single"/>
              </w:rPr>
              <w:t>Tail suspension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572EA0F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CBN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48A190A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7.3 (5,42)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0EF7B7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  <w:b/>
                <w:bCs/>
              </w:rPr>
              <w:t>&lt;0.0001</w:t>
            </w:r>
            <w:r w:rsidRPr="00993D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E5F3341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8 [4/4]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53E2DF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.46 </w:t>
            </w:r>
          </w:p>
        </w:tc>
      </w:tr>
      <w:tr w:rsidRPr="00993D4E" w:rsidR="003B47E0" w:rsidTr="1654C3FF" w14:paraId="40ADA1B0" w14:textId="77777777">
        <w:trPr>
          <w:trHeight w:val="3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94C6568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2DB0101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CBL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46C23C02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2.2 (5,54)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484FED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0.06 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D31E124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D96E3CB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.17 </w:t>
            </w:r>
          </w:p>
        </w:tc>
      </w:tr>
      <w:tr w:rsidRPr="00993D4E" w:rsidR="003B47E0" w:rsidTr="1654C3FF" w14:paraId="536A5030" w14:textId="77777777">
        <w:trPr>
          <w:trHeight w:val="315"/>
        </w:trPr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6020A697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5FA3DDE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CBG 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2C84A1BD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0.9 (5,54)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773D99B0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0.50 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113DE07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10 [5/5]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993D4E" w:rsidR="003B47E0" w:rsidP="003B47E0" w:rsidRDefault="003B47E0" w14:paraId="0DD8DB86" w14:textId="77777777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>.08 </w:t>
            </w:r>
          </w:p>
        </w:tc>
      </w:tr>
      <w:tr w:rsidRPr="00993D4E" w:rsidR="003B47E0" w:rsidTr="1654C3FF" w14:paraId="15EF0B74" w14:textId="77777777">
        <w:trPr>
          <w:trHeight w:val="315"/>
        </w:trPr>
        <w:tc>
          <w:tcPr>
            <w:tcW w:w="8025" w:type="dxa"/>
            <w:gridSpan w:val="6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Pr="00993D4E" w:rsidR="003B47E0" w:rsidP="003B47E0" w:rsidRDefault="003B47E0" w14:paraId="3093173B" w14:textId="77A572C8">
            <w:pPr>
              <w:rPr>
                <w:rFonts w:ascii="Times New Roman" w:hAnsi="Times New Roman" w:cs="Times New Roman"/>
              </w:rPr>
            </w:pPr>
            <w:r w:rsidRPr="00993D4E">
              <w:rPr>
                <w:rFonts w:ascii="Times New Roman" w:hAnsi="Times New Roman" w:cs="Times New Roman"/>
              </w:rPr>
              <w:t xml:space="preserve">Summary of </w:t>
            </w:r>
            <w:r w:rsidR="006F202A">
              <w:rPr>
                <w:rFonts w:ascii="Times New Roman" w:hAnsi="Times New Roman" w:cs="Times New Roman"/>
              </w:rPr>
              <w:t>main effects</w:t>
            </w:r>
            <w:r w:rsidRPr="00993D4E">
              <w:rPr>
                <w:rFonts w:ascii="Times New Roman" w:hAnsi="Times New Roman" w:cs="Times New Roman"/>
              </w:rPr>
              <w:t xml:space="preserve"> corresponding to Fig. 5. A </w:t>
            </w:r>
            <w:r w:rsidRPr="00993D4E">
              <w:rPr>
                <w:rFonts w:ascii="Times New Roman" w:hAnsi="Times New Roman" w:cs="Times New Roman"/>
                <w:i/>
                <w:iCs/>
              </w:rPr>
              <w:t>p</w:t>
            </w:r>
            <w:r w:rsidRPr="00993D4E">
              <w:rPr>
                <w:rFonts w:ascii="Times New Roman" w:hAnsi="Times New Roman" w:cs="Times New Roman"/>
              </w:rPr>
              <w:t>-value of less than 0.05 is marked in bold. CBN, cannabinol; CBL, cannabicyclol; CBG, cannabigerol. </w:t>
            </w:r>
          </w:p>
        </w:tc>
      </w:tr>
    </w:tbl>
    <w:p w:rsidR="007F7692" w:rsidRDefault="007F7692" w14:paraId="229E51CF" w14:textId="77777777"/>
    <w:sectPr w:rsidR="007F769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5D"/>
    <w:rsid w:val="00096DD7"/>
    <w:rsid w:val="00097DDA"/>
    <w:rsid w:val="000A4591"/>
    <w:rsid w:val="000B3E10"/>
    <w:rsid w:val="000E0ED1"/>
    <w:rsid w:val="001A36C4"/>
    <w:rsid w:val="002370AA"/>
    <w:rsid w:val="00243EB2"/>
    <w:rsid w:val="002D475D"/>
    <w:rsid w:val="002F7024"/>
    <w:rsid w:val="003B47E0"/>
    <w:rsid w:val="00461517"/>
    <w:rsid w:val="004C76B3"/>
    <w:rsid w:val="004F5369"/>
    <w:rsid w:val="00587B55"/>
    <w:rsid w:val="005F58E1"/>
    <w:rsid w:val="00601580"/>
    <w:rsid w:val="006D7056"/>
    <w:rsid w:val="006F202A"/>
    <w:rsid w:val="006F39F8"/>
    <w:rsid w:val="006F560F"/>
    <w:rsid w:val="007F7692"/>
    <w:rsid w:val="00846D53"/>
    <w:rsid w:val="00865341"/>
    <w:rsid w:val="0094690D"/>
    <w:rsid w:val="00993D4E"/>
    <w:rsid w:val="00A131B4"/>
    <w:rsid w:val="00AC69B4"/>
    <w:rsid w:val="00B71A58"/>
    <w:rsid w:val="00BA4D47"/>
    <w:rsid w:val="00BD6855"/>
    <w:rsid w:val="00C7494E"/>
    <w:rsid w:val="00C94D5D"/>
    <w:rsid w:val="00CA0897"/>
    <w:rsid w:val="00CB73B3"/>
    <w:rsid w:val="00CF17C9"/>
    <w:rsid w:val="00CF7ECF"/>
    <w:rsid w:val="00D00C24"/>
    <w:rsid w:val="00D26CFB"/>
    <w:rsid w:val="00D308C8"/>
    <w:rsid w:val="00D648F5"/>
    <w:rsid w:val="00D71057"/>
    <w:rsid w:val="00DA1DE7"/>
    <w:rsid w:val="00DE2684"/>
    <w:rsid w:val="00E54ABB"/>
    <w:rsid w:val="00F54E6A"/>
    <w:rsid w:val="00F65972"/>
    <w:rsid w:val="00F959B9"/>
    <w:rsid w:val="00FC5502"/>
    <w:rsid w:val="0313416C"/>
    <w:rsid w:val="07168F1A"/>
    <w:rsid w:val="08EDC5B3"/>
    <w:rsid w:val="0943142F"/>
    <w:rsid w:val="0BAD4BC9"/>
    <w:rsid w:val="0C3D002E"/>
    <w:rsid w:val="1382FA4B"/>
    <w:rsid w:val="157985AF"/>
    <w:rsid w:val="1654C3FF"/>
    <w:rsid w:val="175A0328"/>
    <w:rsid w:val="19A71912"/>
    <w:rsid w:val="1DF5AE7F"/>
    <w:rsid w:val="1EF9AB55"/>
    <w:rsid w:val="28337970"/>
    <w:rsid w:val="298B21BA"/>
    <w:rsid w:val="2E37F35E"/>
    <w:rsid w:val="37D61510"/>
    <w:rsid w:val="3A043ACE"/>
    <w:rsid w:val="3E4CB3E9"/>
    <w:rsid w:val="3F274C26"/>
    <w:rsid w:val="442597D6"/>
    <w:rsid w:val="540B96C4"/>
    <w:rsid w:val="546E97AC"/>
    <w:rsid w:val="557B3939"/>
    <w:rsid w:val="57761B60"/>
    <w:rsid w:val="6361BACB"/>
    <w:rsid w:val="67EB46B0"/>
    <w:rsid w:val="69818C90"/>
    <w:rsid w:val="6AFDD552"/>
    <w:rsid w:val="74A6167C"/>
    <w:rsid w:val="78DC5EEC"/>
    <w:rsid w:val="7FA3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81522"/>
  <w15:chartTrackingRefBased/>
  <w15:docId w15:val="{C5E40BB8-85A0-41CF-A2A5-2465BCB4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7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7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D475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D475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D475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D475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D475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D475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D475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D475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D4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75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D47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D4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75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D4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75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D4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75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6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34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6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34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653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oleObject" Target="embeddings/oleObject1.bin" Id="rId6" /><Relationship Type="http://schemas.openxmlformats.org/officeDocument/2006/relationships/image" Target="media/image1.em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Kinsey, Steven</dc:creator>
  <keywords/>
  <dc:description/>
  <lastModifiedBy>Olivia Vanegas</lastModifiedBy>
  <revision>42</revision>
  <dcterms:created xsi:type="dcterms:W3CDTF">2025-12-03T19:23:00.0000000Z</dcterms:created>
  <dcterms:modified xsi:type="dcterms:W3CDTF">2026-01-07T02:43:32.1622150Z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147d8b6e-dead-4097-a177-ad9624c04432</vt:lpwstr>
  </property>
</Properties>
</file>