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1FC5CA" w14:textId="085C1590" w:rsidR="00DB4747" w:rsidRDefault="00DB4747" w:rsidP="00F5608A">
      <w:pPr>
        <w:pStyle w:val="Heading2"/>
        <w:snapToGrid w:val="0"/>
        <w:spacing w:before="240"/>
        <w:contextualSpacing/>
        <w:jc w:val="center"/>
      </w:pPr>
      <w:bookmarkStart w:id="0" w:name="_GoBack"/>
      <w:bookmarkEnd w:id="0"/>
      <w:r>
        <w:t>Supplementary Material</w:t>
      </w:r>
    </w:p>
    <w:p w14:paraId="29C609FD" w14:textId="1AADE0F4" w:rsidR="00326DD0" w:rsidRPr="00F5608A" w:rsidRDefault="00AF7069" w:rsidP="00423C92">
      <w:pPr>
        <w:pStyle w:val="Heading3"/>
        <w:snapToGrid w:val="0"/>
        <w:spacing w:before="240" w:after="120"/>
        <w:contextualSpacing/>
        <w:rPr>
          <w:rStyle w:val="Heading4Char"/>
          <w:i w:val="0"/>
          <w:iCs w:val="0"/>
          <w:color w:val="1F3763" w:themeColor="accent1" w:themeShade="7F"/>
          <w:sz w:val="24"/>
          <w:szCs w:val="24"/>
          <w:u w:val="single"/>
        </w:rPr>
      </w:pPr>
      <w:r w:rsidRPr="00F5608A">
        <w:rPr>
          <w:rStyle w:val="Heading4Char"/>
          <w:i w:val="0"/>
          <w:iCs w:val="0"/>
          <w:color w:val="1F3763" w:themeColor="accent1" w:themeShade="7F"/>
          <w:sz w:val="24"/>
          <w:szCs w:val="24"/>
          <w:u w:val="single"/>
        </w:rPr>
        <w:t>Measures - additional detail</w:t>
      </w:r>
    </w:p>
    <w:p w14:paraId="0AF38092" w14:textId="522ABA57" w:rsidR="00DB4747" w:rsidRPr="006433FC" w:rsidRDefault="00DB4747" w:rsidP="006433FC">
      <w:pPr>
        <w:pStyle w:val="Heading4"/>
      </w:pPr>
      <w:r w:rsidRPr="006433FC">
        <w:t>Substance Use History</w:t>
      </w:r>
    </w:p>
    <w:p w14:paraId="3A981EA1" w14:textId="08A5D436" w:rsidR="00DB4747" w:rsidRDefault="00AC2451" w:rsidP="00423C92">
      <w:pPr>
        <w:snapToGrid w:val="0"/>
        <w:spacing w:before="240"/>
        <w:contextualSpacing/>
        <w:rPr>
          <w:rStyle w:val="Heading4Char"/>
        </w:rPr>
      </w:pPr>
      <w:r>
        <w:rPr>
          <w:rFonts w:cs="Times New Roman"/>
        </w:rPr>
        <w:t>This questionnaire provides a</w:t>
      </w:r>
      <w:r w:rsidR="00E034A7">
        <w:rPr>
          <w:rFonts w:cs="Times New Roman"/>
        </w:rPr>
        <w:t xml:space="preserve"> retrospective review of client substance </w:t>
      </w:r>
      <w:r w:rsidR="007E7AE6">
        <w:rPr>
          <w:rFonts w:cs="Times New Roman"/>
        </w:rPr>
        <w:t>use and</w:t>
      </w:r>
      <w:r>
        <w:rPr>
          <w:rFonts w:cs="Times New Roman"/>
        </w:rPr>
        <w:t xml:space="preserve"> was</w:t>
      </w:r>
      <w:r w:rsidR="00E034A7" w:rsidRPr="00554A1B">
        <w:rPr>
          <w:rFonts w:cs="Times New Roman"/>
        </w:rPr>
        <w:t xml:space="preserve"> adapted from that</w:t>
      </w:r>
      <w:r w:rsidR="00D0624D">
        <w:rPr>
          <w:rFonts w:cs="Times New Roman"/>
        </w:rPr>
        <w:t xml:space="preserve"> </w:t>
      </w:r>
      <w:r w:rsidR="00E034A7" w:rsidRPr="00554A1B">
        <w:rPr>
          <w:rFonts w:cs="Times New Roman"/>
        </w:rPr>
        <w:t xml:space="preserve">utilised by </w:t>
      </w:r>
      <w:r w:rsidR="00091D10">
        <w:rPr>
          <w:rFonts w:cs="Times New Roman"/>
        </w:rPr>
        <w:t xml:space="preserve">clinical </w:t>
      </w:r>
      <w:r w:rsidR="00E034A7" w:rsidRPr="00554A1B">
        <w:rPr>
          <w:rFonts w:cs="Times New Roman"/>
        </w:rPr>
        <w:t>treatment services of N</w:t>
      </w:r>
      <w:r w:rsidR="00091D10">
        <w:rPr>
          <w:rFonts w:cs="Times New Roman"/>
        </w:rPr>
        <w:t>ew South Wales H</w:t>
      </w:r>
      <w:r w:rsidR="00E034A7" w:rsidRPr="00554A1B">
        <w:rPr>
          <w:rFonts w:cs="Times New Roman"/>
        </w:rPr>
        <w:t>ealth</w:t>
      </w:r>
      <w:r w:rsidR="00E034A7">
        <w:rPr>
          <w:rFonts w:cs="Times New Roman"/>
        </w:rPr>
        <w:t xml:space="preserve">. </w:t>
      </w:r>
      <w:r w:rsidR="00541888">
        <w:rPr>
          <w:rFonts w:cs="Times New Roman"/>
        </w:rPr>
        <w:t>Respondents</w:t>
      </w:r>
      <w:r w:rsidR="00DB4747" w:rsidRPr="00554A1B">
        <w:rPr>
          <w:rFonts w:cs="Times New Roman"/>
        </w:rPr>
        <w:t xml:space="preserve"> report lifetime, 3-month and 1-month use</w:t>
      </w:r>
      <w:r w:rsidR="00E034A7">
        <w:rPr>
          <w:rFonts w:cs="Times New Roman"/>
        </w:rPr>
        <w:t>,</w:t>
      </w:r>
      <w:r w:rsidR="00DB4747" w:rsidRPr="00554A1B">
        <w:rPr>
          <w:rFonts w:cs="Times New Roman"/>
        </w:rPr>
        <w:t xml:space="preserve"> including the number of days used in the month, of a </w:t>
      </w:r>
      <w:r w:rsidR="001D692B">
        <w:rPr>
          <w:rFonts w:cs="Times New Roman"/>
        </w:rPr>
        <w:t>range</w:t>
      </w:r>
      <w:r w:rsidR="00DB4747" w:rsidRPr="00554A1B">
        <w:rPr>
          <w:rFonts w:cs="Times New Roman"/>
        </w:rPr>
        <w:t xml:space="preserve"> of illicit and prescribed substances, including synthetic cannabinoids. </w:t>
      </w:r>
    </w:p>
    <w:p w14:paraId="481E6FD8" w14:textId="77777777" w:rsidR="006433FC" w:rsidRDefault="006433FC" w:rsidP="006433FC">
      <w:pPr>
        <w:pStyle w:val="Heading4"/>
      </w:pPr>
    </w:p>
    <w:p w14:paraId="78DBEC2A" w14:textId="00FB6A02" w:rsidR="00DB4747" w:rsidRPr="006433FC" w:rsidRDefault="00DB4747" w:rsidP="006433FC">
      <w:pPr>
        <w:pStyle w:val="Heading4"/>
      </w:pPr>
      <w:r w:rsidRPr="006433FC">
        <w:t>Cannabis dependence</w:t>
      </w:r>
    </w:p>
    <w:p w14:paraId="27FFF3C1" w14:textId="0EF6954D" w:rsidR="00DB4747" w:rsidRDefault="00541888" w:rsidP="00423C92">
      <w:pPr>
        <w:snapToGrid w:val="0"/>
        <w:spacing w:before="240"/>
        <w:contextualSpacing/>
        <w:rPr>
          <w:rStyle w:val="Heading4Char"/>
        </w:rPr>
      </w:pPr>
      <w:r>
        <w:rPr>
          <w:rFonts w:cs="Times New Roman"/>
        </w:rPr>
        <w:t>Cannabis dependence is a</w:t>
      </w:r>
      <w:r w:rsidR="00DB4747" w:rsidRPr="00554A1B">
        <w:rPr>
          <w:rFonts w:cs="Times New Roman"/>
        </w:rPr>
        <w:t>ssessed using the ICD-10</w:t>
      </w:r>
      <w:r w:rsidR="0079317D">
        <w:rPr>
          <w:rFonts w:cs="Times New Roman"/>
        </w:rPr>
        <w:t xml:space="preserve"> </w:t>
      </w:r>
      <w:r w:rsidR="004A67BA">
        <w:rPr>
          <w:rFonts w:cs="Times New Roman"/>
        </w:rPr>
        <w:fldChar w:fldCharType="begin"/>
      </w:r>
      <w:r w:rsidR="004A67BA">
        <w:rPr>
          <w:rFonts w:cs="Times New Roman"/>
        </w:rPr>
        <w:instrText xml:space="preserve"> ADDIN EN.CITE &lt;EndNote&gt;&lt;Cite&gt;&lt;Author&gt;World Health Organization&lt;/Author&gt;&lt;Year&gt;1992&lt;/Year&gt;&lt;RecNum&gt;148&lt;/RecNum&gt;&lt;DisplayText&gt;[1]&lt;/DisplayText&gt;&lt;record&gt;&lt;rec-number&gt;148&lt;/rec-number&gt;&lt;foreign-keys&gt;&lt;key app="EN" db-id="rpwvrpstr9zzw6erzt1p9eahzreptaeewtzv" timestamp="0"&gt;148&lt;/key&gt;&lt;/foreign-keys&gt;&lt;ref-type name="Book"&gt;6&lt;/ref-type&gt;&lt;contributors&gt;&lt;authors&gt;&lt;author&gt;World Health Organization,&lt;/author&gt;&lt;/authors&gt;&lt;/contributors&gt;&lt;titles&gt;&lt;title&gt;International Classification of Diseases-Tenth Revision (ICD-10)&lt;/title&gt;&lt;/titles&gt;&lt;dates&gt;&lt;year&gt;1992&lt;/year&gt;&lt;/dates&gt;&lt;pub-location&gt;Geneva, Switzerland&lt;/pub-location&gt;&lt;publisher&gt;Author&lt;/publisher&gt;&lt;urls&gt;&lt;/urls&gt;&lt;/record&gt;&lt;/Cite&gt;&lt;/EndNote&gt;</w:instrText>
      </w:r>
      <w:r w:rsidR="004A67BA">
        <w:rPr>
          <w:rFonts w:cs="Times New Roman"/>
        </w:rPr>
        <w:fldChar w:fldCharType="separate"/>
      </w:r>
      <w:r w:rsidR="004A67BA">
        <w:rPr>
          <w:rFonts w:cs="Times New Roman"/>
          <w:noProof/>
        </w:rPr>
        <w:t>[1]</w:t>
      </w:r>
      <w:r w:rsidR="004A67BA">
        <w:rPr>
          <w:rFonts w:cs="Times New Roman"/>
        </w:rPr>
        <w:fldChar w:fldCharType="end"/>
      </w:r>
      <w:r w:rsidR="00AC5681">
        <w:rPr>
          <w:rFonts w:cs="Times New Roman"/>
        </w:rPr>
        <w:t>. T</w:t>
      </w:r>
      <w:r w:rsidR="00DB4747" w:rsidRPr="00554A1B">
        <w:rPr>
          <w:rFonts w:cs="Times New Roman"/>
        </w:rPr>
        <w:t xml:space="preserve">he 7-item questionnaire identifies a dependence syndrome based on: (a) compulsion to use cannabis; (b) inability to control consumption; </w:t>
      </w:r>
      <w:r w:rsidR="00DB4747" w:rsidRPr="00554A1B">
        <w:rPr>
          <w:rFonts w:cs="Times New Roman"/>
          <w:lang w:val="en-US"/>
        </w:rPr>
        <w:t xml:space="preserve">(c) withdrawal symptoms &amp; their avoidance; (d) tolerance; (e) continued use despite social interference; and (e) continued use despite significant harms. Dependence </w:t>
      </w:r>
      <w:r w:rsidR="004135B8">
        <w:rPr>
          <w:rFonts w:cs="Times New Roman"/>
          <w:lang w:val="en-US"/>
        </w:rPr>
        <w:t>i</w:t>
      </w:r>
      <w:r w:rsidR="00DB4747" w:rsidRPr="00554A1B">
        <w:rPr>
          <w:rFonts w:cs="Times New Roman"/>
          <w:lang w:val="en-US"/>
        </w:rPr>
        <w:t>s considered if three or more of the</w:t>
      </w:r>
      <w:r w:rsidR="00462178">
        <w:rPr>
          <w:rFonts w:cs="Times New Roman"/>
          <w:lang w:val="en-US"/>
        </w:rPr>
        <w:t>se</w:t>
      </w:r>
      <w:r w:rsidR="00DB4747" w:rsidRPr="00554A1B">
        <w:rPr>
          <w:rFonts w:cs="Times New Roman"/>
          <w:lang w:val="en-US"/>
        </w:rPr>
        <w:t xml:space="preserve"> six criteria had been experienced in the previous 12</w:t>
      </w:r>
      <w:r w:rsidR="00462178">
        <w:rPr>
          <w:rFonts w:cs="Times New Roman"/>
          <w:lang w:val="en-US"/>
        </w:rPr>
        <w:t>-</w:t>
      </w:r>
      <w:r w:rsidR="00DB4747" w:rsidRPr="00554A1B">
        <w:rPr>
          <w:rFonts w:cs="Times New Roman"/>
          <w:lang w:val="en-US"/>
        </w:rPr>
        <w:t>month period.</w:t>
      </w:r>
      <w:r w:rsidR="00674F3D">
        <w:rPr>
          <w:rFonts w:cs="Times New Roman"/>
          <w:lang w:val="en-US"/>
        </w:rPr>
        <w:t xml:space="preserve"> </w:t>
      </w:r>
      <w:r w:rsidR="00C87C74">
        <w:rPr>
          <w:rFonts w:cs="Times New Roman"/>
          <w:lang w:val="en-US"/>
        </w:rPr>
        <w:t xml:space="preserve"> </w:t>
      </w:r>
    </w:p>
    <w:p w14:paraId="307D47F3" w14:textId="77777777" w:rsidR="00797640" w:rsidRDefault="00797640" w:rsidP="00423C92">
      <w:pPr>
        <w:snapToGrid w:val="0"/>
        <w:spacing w:before="240"/>
        <w:contextualSpacing/>
        <w:rPr>
          <w:rStyle w:val="Heading4Char"/>
        </w:rPr>
      </w:pPr>
    </w:p>
    <w:p w14:paraId="21370D8E" w14:textId="04DD150D" w:rsidR="00DB4747" w:rsidRPr="006433FC" w:rsidRDefault="00DB4747" w:rsidP="006433FC">
      <w:pPr>
        <w:pStyle w:val="Heading4"/>
      </w:pPr>
      <w:r w:rsidRPr="006433FC">
        <w:t>Effects of cannabis/SCRA use</w:t>
      </w:r>
    </w:p>
    <w:p w14:paraId="580FBD47" w14:textId="2735C275" w:rsidR="00DB4747" w:rsidRPr="00AC6BA0" w:rsidRDefault="00DB4747" w:rsidP="00423C92">
      <w:pPr>
        <w:snapToGrid w:val="0"/>
        <w:spacing w:before="240"/>
        <w:contextualSpacing/>
      </w:pPr>
      <w:r w:rsidRPr="00AC6BA0">
        <w:t xml:space="preserve">Thirty-five physiological, psychological and behavioural consequences of cannabis and synthetic cannabinoid use were rated by the extent to which respondents had experienced each of them while intoxicated (1=Never, 2=Sometimes, 3=Most of the time, 4=Every time). Designed specifically for the current study, the survey incorporated a range of effects (e.g. felt stimulated/energetic; increased ability to function; felt nervous or anxious; had a dry mouth). Items were selected based on previous literature </w:t>
      </w:r>
      <w:r w:rsidR="00DD0418">
        <w:fldChar w:fldCharType="begin">
          <w:fldData xml:space="preserve">PEVuZE5vdGU+PENpdGU+PEF1dGhvcj5XaW5zdG9jazwvQXV0aG9yPjxZZWFyPjIwMTM8L1llYXI+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</w:fldData>
        </w:fldChar>
      </w:r>
      <w:r w:rsidR="00B03A35">
        <w:instrText xml:space="preserve"> ADDIN EN.CITE </w:instrText>
      </w:r>
      <w:r w:rsidR="00B03A35">
        <w:fldChar w:fldCharType="begin">
          <w:fldData xml:space="preserve">PEVuZE5vdGU+PENpdGU+PEF1dGhvcj5XaW5zdG9jazwvQXV0aG9yPjxZZWFyPjIwMTM8L1llYXI+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</w:fldData>
        </w:fldChar>
      </w:r>
      <w:r w:rsidR="00B03A35">
        <w:instrText xml:space="preserve"> ADDIN EN.CITE.DATA </w:instrText>
      </w:r>
      <w:r w:rsidR="00B03A35">
        <w:fldChar w:fldCharType="end"/>
      </w:r>
      <w:r w:rsidR="00DD0418">
        <w:fldChar w:fldCharType="separate"/>
      </w:r>
      <w:r w:rsidR="00B03A35">
        <w:rPr>
          <w:noProof/>
        </w:rPr>
        <w:t>[2-4]</w:t>
      </w:r>
      <w:r w:rsidR="00DD0418">
        <w:fldChar w:fldCharType="end"/>
      </w:r>
      <w:r w:rsidRPr="00AC6BA0">
        <w:t xml:space="preserve"> and assessed for face-validity</w:t>
      </w:r>
      <w:r w:rsidR="005718D0">
        <w:t>*</w:t>
      </w:r>
      <w:r w:rsidRPr="00AC6BA0">
        <w:t xml:space="preserve"> by</w:t>
      </w:r>
      <w:r w:rsidR="00C0418C">
        <w:t xml:space="preserve"> </w:t>
      </w:r>
      <w:r w:rsidRPr="00AC6BA0">
        <w:t>study investigators</w:t>
      </w:r>
      <w:r w:rsidR="00C0418C">
        <w:t xml:space="preserve"> </w:t>
      </w:r>
      <w:r w:rsidRPr="004607BC">
        <w:t>AD, NL, DA, JJ, RC and RB.</w:t>
      </w:r>
      <w:r w:rsidR="001C12F6">
        <w:t xml:space="preserve"> </w:t>
      </w:r>
    </w:p>
    <w:p w14:paraId="528F3DD3" w14:textId="77777777" w:rsidR="00797640" w:rsidRDefault="00797640" w:rsidP="00423C92">
      <w:pPr>
        <w:snapToGrid w:val="0"/>
        <w:spacing w:before="240"/>
        <w:contextualSpacing/>
        <w:rPr>
          <w:rStyle w:val="Heading4Char"/>
        </w:rPr>
      </w:pPr>
    </w:p>
    <w:p w14:paraId="6EDD2B93" w14:textId="513DFFE8" w:rsidR="00DB4747" w:rsidRPr="006433FC" w:rsidRDefault="00DB4747" w:rsidP="006433FC">
      <w:pPr>
        <w:pStyle w:val="Heading4"/>
      </w:pPr>
      <w:r w:rsidRPr="006433FC">
        <w:t>Drug Use Motive Questionnaire (DUMQ)</w:t>
      </w:r>
    </w:p>
    <w:p w14:paraId="605D4072" w14:textId="2482A353" w:rsidR="004B55DB" w:rsidRDefault="004B55DB" w:rsidP="00423C92">
      <w:pPr>
        <w:snapToGrid w:val="0"/>
        <w:spacing w:before="240"/>
        <w:contextualSpacing/>
        <w:rPr>
          <w:rFonts w:cs="Times New Roman"/>
        </w:rPr>
      </w:pPr>
      <w:r w:rsidRPr="00554A1B">
        <w:rPr>
          <w:rFonts w:cs="Times New Roman"/>
        </w:rPr>
        <w:t xml:space="preserve">Adapted from the Drinking Motives Questionnaire </w:t>
      </w:r>
      <w:r>
        <w:rPr>
          <w:rFonts w:cs="Times New Roman"/>
        </w:rPr>
        <w:fldChar w:fldCharType="begin">
          <w:fldData xml:space="preserve">PEVuZE5vdGU+PENpdGU+PEF1dGhvcj5Db29wZXI8L0F1dGhvcj48WWVhcj4xOTkyPC9ZZWFyPjxS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</w:fldData>
        </w:fldChar>
      </w:r>
      <w:r w:rsidR="00B03A35">
        <w:rPr>
          <w:rFonts w:cs="Times New Roman"/>
        </w:rPr>
        <w:instrText xml:space="preserve"> ADDIN EN.CITE </w:instrText>
      </w:r>
      <w:r w:rsidR="00B03A35">
        <w:rPr>
          <w:rFonts w:cs="Times New Roman"/>
        </w:rPr>
        <w:fldChar w:fldCharType="begin">
          <w:fldData xml:space="preserve">PEVuZE5vdGU+PENpdGU+PEF1dGhvcj5Db29wZXI8L0F1dGhvcj48WWVhcj4xOTkyPC9ZZWFyPjxS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</w:fldData>
        </w:fldChar>
      </w:r>
      <w:r w:rsidR="00B03A35">
        <w:rPr>
          <w:rFonts w:cs="Times New Roman"/>
        </w:rPr>
        <w:instrText xml:space="preserve"> ADDIN EN.CITE.DATA </w:instrText>
      </w:r>
      <w:r w:rsidR="00B03A35">
        <w:rPr>
          <w:rFonts w:cs="Times New Roman"/>
        </w:rPr>
      </w:r>
      <w:r w:rsidR="00B03A35">
        <w:rPr>
          <w:rFonts w:cs="Times New Roman"/>
        </w:rPr>
        <w:fldChar w:fldCharType="end"/>
      </w:r>
      <w:r>
        <w:rPr>
          <w:rFonts w:cs="Times New Roman"/>
        </w:rPr>
      </w:r>
      <w:r>
        <w:rPr>
          <w:rFonts w:cs="Times New Roman"/>
        </w:rPr>
        <w:fldChar w:fldCharType="separate"/>
      </w:r>
      <w:r w:rsidR="00B03A35">
        <w:rPr>
          <w:rFonts w:cs="Times New Roman"/>
          <w:noProof/>
        </w:rPr>
        <w:t>[5]</w:t>
      </w:r>
      <w:r>
        <w:rPr>
          <w:rFonts w:cs="Times New Roman"/>
        </w:rPr>
        <w:fldChar w:fldCharType="end"/>
      </w:r>
      <w:r w:rsidRPr="00554A1B">
        <w:rPr>
          <w:rFonts w:cs="Times New Roman"/>
        </w:rPr>
        <w:t xml:space="preserve">, this questionnaire allows assessment of motives for substances other than alcohol </w:t>
      </w:r>
      <w:r>
        <w:rPr>
          <w:rFonts w:cs="Times New Roman"/>
        </w:rPr>
        <w:fldChar w:fldCharType="begin"/>
      </w:r>
      <w:r w:rsidR="00B03A35">
        <w:rPr>
          <w:rFonts w:cs="Times New Roman"/>
        </w:rPr>
        <w:instrText xml:space="preserve"> ADDIN EN.CITE &lt;EndNote&gt;&lt;Cite&gt;&lt;Author&gt;Thornton&lt;/Author&gt;&lt;Year&gt;2012&lt;/Year&gt;&lt;RecNum&gt;1064&lt;/RecNum&gt;&lt;DisplayText&gt;[6]&lt;/DisplayText&gt;&lt;record&gt;&lt;rec-number&gt;1064&lt;/rec-number&gt;&lt;foreign-keys&gt;&lt;key app="EN" db-id="sdp0x2pdp5v008e5ettprve7s2xsavxztsfa" timestamp="1443323361"&gt;1064&lt;/key&gt;&lt;/foreign-keys&gt;&lt;ref-type name="Journal Article"&gt;17&lt;/ref-type&gt;&lt;contributors&gt;&lt;authors&gt;&lt;author&gt;Thornton, Louise K.&lt;/author&gt;&lt;author&gt;Baker, Amanda L.&lt;/author&gt;&lt;author&gt;Lewin, Terry J.&lt;/author&gt;&lt;author&gt;Kay-Lambkin, Frances J.&lt;/author&gt;&lt;author&gt;Kavanagh, David&lt;/author&gt;&lt;author&gt;Richmond, Robyn&lt;/author&gt;&lt;author&gt;Kelly, Brian&lt;/author&gt;&lt;author&gt;Johnson, Martin P.&lt;/author&gt;&lt;/authors&gt;&lt;/contributors&gt;&lt;titles&gt;&lt;title&gt;Reasons for substance use among people with mental disorders&lt;/title&gt;&lt;secondary-title&gt;Addictive behaviors&lt;/secondary-title&gt;&lt;/titles&gt;&lt;periodical&gt;&lt;full-title&gt;Addictive Behaviors&lt;/full-title&gt;&lt;/periodical&gt;&lt;pages&gt;427-434&lt;/pages&gt;&lt;volume&gt;37&lt;/volume&gt;&lt;number&gt;4&lt;/number&gt;&lt;dates&gt;&lt;year&gt;2012&lt;/year&gt;&lt;/dates&gt;&lt;isbn&gt;0306-4603&lt;/isbn&gt;&lt;urls&gt;&lt;/urls&gt;&lt;electronic-resource-num&gt;10.1016/j.addbeh.2011.11.039&lt;/electronic-resource-num&gt;&lt;/record&gt;&lt;/Cite&gt;&lt;/EndNote&gt;</w:instrText>
      </w:r>
      <w:r>
        <w:rPr>
          <w:rFonts w:cs="Times New Roman"/>
        </w:rPr>
        <w:fldChar w:fldCharType="separate"/>
      </w:r>
      <w:r w:rsidR="00B03A35">
        <w:rPr>
          <w:rFonts w:cs="Times New Roman"/>
          <w:noProof/>
        </w:rPr>
        <w:t>[6]</w:t>
      </w:r>
      <w:r>
        <w:rPr>
          <w:rFonts w:cs="Times New Roman"/>
        </w:rPr>
        <w:fldChar w:fldCharType="end"/>
      </w:r>
      <w:r w:rsidRPr="00554A1B">
        <w:rPr>
          <w:rFonts w:cs="Times New Roman"/>
        </w:rPr>
        <w:t xml:space="preserve">. Seventeen potential reasons for using cannabis or synthetic cannabinoids are offered with five response options (1=Never, 2=Rarely, 3=Sometimes, 4=Often, 5=Almost Always) and the most important reason was selected. Responses were categorised into four motivational domains: social (e.g. to be sociable); coping (e.g. to forget </w:t>
      </w:r>
      <w:r w:rsidRPr="00554A1B">
        <w:rPr>
          <w:rFonts w:cs="Times New Roman"/>
        </w:rPr>
        <w:lastRenderedPageBreak/>
        <w:t xml:space="preserve">worries); pleasure enhancement (e.g. because it is fun); and illness (e.g. to reduce symptoms associated with mental illness). Illness was added to the original 15-item version to increase its relevance to those with mental disorders. Confirmatory factor analysis of the 17-item DUMQ for cannabis has supported the four-factor model and its use with clinical samples. Internal consistency has shown to be satisfactory (Social α = .78 to 83; Coping, α = .77 to .84; Pleasure Enhancement, α = .83 to .86; Illness, α = .47 to .61); illness motive values are lower due to its representation by only two items </w:t>
      </w:r>
      <w:r>
        <w:rPr>
          <w:rFonts w:cs="Times New Roman"/>
        </w:rPr>
        <w:fldChar w:fldCharType="begin"/>
      </w:r>
      <w:r w:rsidR="00B03A35">
        <w:rPr>
          <w:rFonts w:cs="Times New Roman"/>
        </w:rPr>
        <w:instrText xml:space="preserve"> ADDIN EN.CITE &lt;EndNote&gt;&lt;Cite&gt;&lt;Author&gt;Thornton&lt;/Author&gt;&lt;Year&gt;2012&lt;/Year&gt;&lt;RecNum&gt;1064&lt;/RecNum&gt;&lt;DisplayText&gt;[6]&lt;/DisplayText&gt;&lt;record&gt;&lt;rec-number&gt;1064&lt;/rec-number&gt;&lt;foreign-keys&gt;&lt;key app="EN" db-id="sdp0x2pdp5v008e5ettprve7s2xsavxztsfa" timestamp="1443323361"&gt;1064&lt;/key&gt;&lt;/foreign-keys&gt;&lt;ref-type name="Journal Article"&gt;17&lt;/ref-type&gt;&lt;contributors&gt;&lt;authors&gt;&lt;author&gt;Thornton, Louise K.&lt;/author&gt;&lt;author&gt;Baker, Amanda L.&lt;/author&gt;&lt;author&gt;Lewin, Terry J.&lt;/author&gt;&lt;author&gt;Kay-Lambkin, Frances J.&lt;/author&gt;&lt;author&gt;Kavanagh, David&lt;/author&gt;&lt;author&gt;Richmond, Robyn&lt;/author&gt;&lt;author&gt;Kelly, Brian&lt;/author&gt;&lt;author&gt;Johnson, Martin P.&lt;/author&gt;&lt;/authors&gt;&lt;/contributors&gt;&lt;titles&gt;&lt;title&gt;Reasons for substance use among people with mental disorders&lt;/title&gt;&lt;secondary-title&gt;Addictive behaviors&lt;/secondary-title&gt;&lt;/titles&gt;&lt;periodical&gt;&lt;full-title&gt;Addictive Behaviors&lt;/full-title&gt;&lt;/periodical&gt;&lt;pages&gt;427-434&lt;/pages&gt;&lt;volume&gt;37&lt;/volume&gt;&lt;number&gt;4&lt;/number&gt;&lt;dates&gt;&lt;year&gt;2012&lt;/year&gt;&lt;/dates&gt;&lt;isbn&gt;0306-4603&lt;/isbn&gt;&lt;urls&gt;&lt;/urls&gt;&lt;electronic-resource-num&gt;10.1016/j.addbeh.2011.11.039&lt;/electronic-resource-num&gt;&lt;/record&gt;&lt;/Cite&gt;&lt;/EndNote&gt;</w:instrText>
      </w:r>
      <w:r>
        <w:rPr>
          <w:rFonts w:cs="Times New Roman"/>
        </w:rPr>
        <w:fldChar w:fldCharType="separate"/>
      </w:r>
      <w:r w:rsidR="00B03A35">
        <w:rPr>
          <w:rFonts w:cs="Times New Roman"/>
          <w:noProof/>
        </w:rPr>
        <w:t>[6]</w:t>
      </w:r>
      <w:r>
        <w:rPr>
          <w:rFonts w:cs="Times New Roman"/>
        </w:rPr>
        <w:fldChar w:fldCharType="end"/>
      </w:r>
      <w:r w:rsidRPr="00554A1B">
        <w:rPr>
          <w:rFonts w:cs="Times New Roman"/>
        </w:rPr>
        <w:t xml:space="preserve">. </w:t>
      </w:r>
    </w:p>
    <w:p w14:paraId="02713A1C" w14:textId="77777777" w:rsidR="00797640" w:rsidRPr="00554A1B" w:rsidRDefault="00797640" w:rsidP="00423C92">
      <w:pPr>
        <w:snapToGrid w:val="0"/>
        <w:spacing w:before="240"/>
        <w:contextualSpacing/>
        <w:rPr>
          <w:rFonts w:cs="Times New Roman"/>
        </w:rPr>
      </w:pPr>
    </w:p>
    <w:p w14:paraId="00F71C48" w14:textId="77777777" w:rsidR="00797640" w:rsidRPr="007576FD" w:rsidRDefault="004036BB" w:rsidP="006433FC">
      <w:pPr>
        <w:pStyle w:val="Heading4"/>
      </w:pPr>
      <w:r w:rsidRPr="007576FD">
        <w:t>DASS:21</w:t>
      </w:r>
    </w:p>
    <w:p w14:paraId="5C83BAF3" w14:textId="16A2DCA3" w:rsidR="00B55808" w:rsidRPr="00797640" w:rsidRDefault="00DB4747" w:rsidP="00797640">
      <w:pPr>
        <w:rPr>
          <w:rFonts w:cstheme="majorBidi"/>
        </w:rPr>
      </w:pPr>
      <w:r w:rsidRPr="00F37FEB">
        <w:rPr>
          <w:lang w:val="en-US"/>
        </w:rPr>
        <w:t xml:space="preserve">Psychological distress was measured using the short-form Depression, Anxiety, Stress Scale </w:t>
      </w:r>
      <w:r w:rsidRPr="0063758F">
        <w:rPr>
          <w:lang w:val="en-US"/>
        </w:rPr>
        <w:fldChar w:fldCharType="begin"/>
      </w:r>
      <w:r w:rsidR="00B03A35">
        <w:rPr>
          <w:lang w:val="en-US"/>
        </w:rPr>
        <w:instrText xml:space="preserve"> ADDIN EN.CITE &lt;EndNote&gt;&lt;Cite&gt;&lt;Author&gt;Lovibond&lt;/Author&gt;&lt;Year&gt;1995&lt;/Year&gt;&lt;RecNum&gt;170&lt;/RecNum&gt;&lt;IDText&gt;Manual for the Depression Anxiety Stress Scales&lt;/IDText&gt;&lt;Prefix&gt;DASS21:&lt;/Prefix&gt;&lt;DisplayText&gt;[DASS21:7]&lt;/DisplayText&gt;&lt;record&gt;&lt;rec-number&gt;170&lt;/rec-number&gt;&lt;foreign-keys&gt;&lt;key app="EN" db-id="rpwvrpstr9zzw6erzt1p9eahzreptaeewtzv" timestamp="0"&gt;170&lt;/key&gt;&lt;/foreign-keys&gt;&lt;ref-type name="Generic"&gt;13&lt;/ref-type&gt;&lt;contributors&gt;&lt;authors&gt;&lt;author&gt;Lovibond, S.H.&lt;/author&gt;&lt;author&gt;Lovibond, P.F.&lt;/author&gt;&lt;/authors&gt;&lt;/contributors&gt;&lt;titles&gt;&lt;title&gt;Manual for the Depression Anxiety Stress Scales&lt;/title&gt;&lt;/titles&gt;&lt;edition&gt;2nd&lt;/edition&gt;&lt;dates&gt;&lt;year&gt;1995&lt;/year&gt;&lt;/dates&gt;&lt;pub-location&gt;Sydney&lt;/pub-location&gt;&lt;publisher&gt;Psychology Foundation of Australia&lt;/publisher&gt;&lt;urls&gt;&lt;/urls&gt;&lt;/record&gt;&lt;/Cite&gt;&lt;/EndNote&gt;</w:instrText>
      </w:r>
      <w:r w:rsidRPr="0063758F">
        <w:rPr>
          <w:lang w:val="en-US"/>
        </w:rPr>
        <w:fldChar w:fldCharType="separate"/>
      </w:r>
      <w:r w:rsidR="00B03A35">
        <w:rPr>
          <w:noProof/>
          <w:lang w:val="en-US"/>
        </w:rPr>
        <w:t>[DASS21:7]</w:t>
      </w:r>
      <w:r w:rsidRPr="0063758F">
        <w:fldChar w:fldCharType="end"/>
      </w:r>
      <w:r w:rsidRPr="00F37FEB">
        <w:rPr>
          <w:lang w:val="en-US"/>
        </w:rPr>
        <w:t xml:space="preserve">. Twenty-one items assessed symptoms of depression, anxiety and stress observed during the previous seven days, with higher score indicating higher levels of distress. Validity for the DASS21 indicates high overall reliability (α = .93) and high depression, anxiety and stress sub-scale reliability </w:t>
      </w:r>
      <w:r w:rsidRPr="00857A59">
        <w:rPr>
          <w:lang w:val="en-US"/>
        </w:rPr>
        <w:fldChar w:fldCharType="begin"/>
      </w:r>
      <w:r w:rsidR="00B03A35">
        <w:rPr>
          <w:lang w:val="en-US"/>
        </w:rPr>
        <w:instrText xml:space="preserve"> ADDIN EN.CITE &lt;EndNote&gt;&lt;Cite&gt;&lt;Author&gt;Henry&lt;/Author&gt;&lt;Year&gt;2005&lt;/Year&gt;&lt;RecNum&gt;171&lt;/RecNum&gt;&lt;IDText&gt;The 21-item version of the Depression Anxiety Stress Scales (DASS–21): Normative data and psychometric evaluation in a large non-clinical sample&lt;/IDText&gt;&lt;Prefix&gt;α = .93`, .90`, and .82 respectively:&lt;/Prefix&gt;&lt;DisplayText&gt;[α = .93, .90, and .82 respectively:8]&lt;/DisplayText&gt;&lt;record&gt;&lt;rec-number&gt;171&lt;/rec-number&gt;&lt;foreign-keys&gt;&lt;key app="EN" db-id="rpwvrpstr9zzw6erzt1p9eahzreptaeewtzv" timestamp="0"&gt;171&lt;/key&gt;&lt;/foreign-keys&gt;&lt;ref-type name="Journal Article"&gt;17&lt;/ref-type&gt;&lt;contributors&gt;&lt;authors&gt;&lt;author&gt;Henry, J. D.&lt;/author&gt;&lt;author&gt;Crawford, J. R.&lt;/author&gt;&lt;/authors&gt;&lt;/contributors&gt;&lt;titles&gt;&lt;title&gt;The 21-item version of the Depression Anxiety Stress Scales (DASS–21): Normative data and psychometric evaluation in a large non-clinical sample&lt;/title&gt;&lt;secondary-title&gt;British Journal of Clinical Psychology&lt;/secondary-title&gt;&lt;/titles&gt;&lt;periodical&gt;&lt;full-title&gt;British Journal of Clinical Psychology&lt;/full-title&gt;&lt;abbr-1&gt;Br. J. Clin. Psychol.&lt;/abbr-1&gt;&lt;abbr-2&gt;Br J Clin Psychol&lt;/abbr-2&gt;&lt;/periodical&gt;&lt;pages&gt;227-239&lt;/pages&gt;&lt;volume&gt;44&lt;/volume&gt;&lt;dates&gt;&lt;year&gt;2005&lt;/year&gt;&lt;/dates&gt;&lt;urls&gt;&lt;/urls&gt;&lt;/record&gt;&lt;/Cite&gt;&lt;/EndNote&gt;</w:instrText>
      </w:r>
      <w:r w:rsidRPr="00857A59">
        <w:rPr>
          <w:lang w:val="en-US"/>
        </w:rPr>
        <w:fldChar w:fldCharType="separate"/>
      </w:r>
      <w:r w:rsidR="00B03A35">
        <w:rPr>
          <w:noProof/>
          <w:lang w:val="en-US"/>
        </w:rPr>
        <w:t>[α = .93, .90, and .82 respectively:8]</w:t>
      </w:r>
      <w:r w:rsidRPr="00857A59">
        <w:fldChar w:fldCharType="end"/>
      </w:r>
      <w:r w:rsidRPr="00F37FEB">
        <w:rPr>
          <w:lang w:val="en-US"/>
        </w:rPr>
        <w:t xml:space="preserve">. Validation with cannabis-using populations also indicates high overall reliability </w:t>
      </w:r>
      <w:r w:rsidRPr="00857A59">
        <w:rPr>
          <w:lang w:val="en-US"/>
        </w:rPr>
        <w:fldChar w:fldCharType="begin"/>
      </w:r>
      <w:r w:rsidR="00B03A35">
        <w:rPr>
          <w:lang w:val="en-US"/>
        </w:rPr>
        <w:instrText xml:space="preserve"> ADDIN EN.CITE &lt;EndNote&gt;&lt;Cite&gt;&lt;Author&gt;Rooke&lt;/Author&gt;&lt;Year&gt;2011&lt;/Year&gt;&lt;RecNum&gt;329&lt;/RecNum&gt;&lt;IDText&gt;Successful and unsuccessful cannabis quitters: Comparing group characteristics and quitting strategies&lt;/IDText&gt;&lt;Prefix&gt;α = .91`, .86`, and .90 respectively:&lt;/Prefix&gt;&lt;DisplayText&gt;[α = .91, .86, and .90 respectively:9]&lt;/DisplayText&gt;&lt;record&gt;&lt;rec-number&gt;329&lt;/rec-number&gt;&lt;foreign-keys&gt;&lt;key app="EN" db-id="sdp0x2pdp5v008e5ettprve7s2xsavxztsfa" timestamp="1443429599"&gt;329&lt;/key&gt;&lt;key app="ENWeb" db-id=""&gt;0&lt;/key&gt;&lt;/foreign-keys&gt;&lt;ref-type name="Journal Article"&gt;17&lt;/ref-type&gt;&lt;contributors&gt;&lt;authors&gt;&lt;author&gt;Rooke, Sally E&lt;/author&gt;&lt;author&gt;Norberg, Melissa M&lt;/author&gt;&lt;author&gt;Copeland, Jan&lt;/author&gt;&lt;/authors&gt;&lt;/contributors&gt;&lt;titles&gt;&lt;title&gt;Successful and unsuccessful cannabis quitters: Comparing group characteristics and quitting strategies&lt;/title&gt;&lt;secondary-title&gt;Substance Abuse Treatment, Prevention &amp;amp; Policy&lt;/secondary-title&gt;&lt;/titles&gt;&lt;periodical&gt;&lt;full-title&gt;Substance Abuse Treatment, Prevention &amp;amp; Policy&lt;/full-title&gt;&lt;/periodical&gt;&lt;pages&gt;1-9&lt;/pages&gt;&lt;volume&gt;6&lt;/volume&gt;&lt;number&gt;30&lt;/number&gt;&lt;dates&gt;&lt;year&gt;2011&lt;/year&gt;&lt;/dates&gt;&lt;urls&gt;&lt;/urls&gt;&lt;electronic-resource-num&gt;10.1186/1747-597X-6-30&lt;/electronic-resource-num&gt;&lt;/record&gt;&lt;/Cite&gt;&lt;/EndNote&gt;</w:instrText>
      </w:r>
      <w:r w:rsidRPr="00857A59">
        <w:rPr>
          <w:lang w:val="en-US"/>
        </w:rPr>
        <w:fldChar w:fldCharType="separate"/>
      </w:r>
      <w:r w:rsidR="00B03A35">
        <w:rPr>
          <w:noProof/>
          <w:lang w:val="en-US"/>
        </w:rPr>
        <w:t>[α = .91, .86, and .90 respectively:9]</w:t>
      </w:r>
      <w:r w:rsidRPr="00857A59">
        <w:fldChar w:fldCharType="end"/>
      </w:r>
      <w:r w:rsidRPr="00857A59">
        <w:t>.</w:t>
      </w:r>
      <w:r>
        <w:t xml:space="preserve"> </w:t>
      </w:r>
      <w:r w:rsidR="00B55808" w:rsidRPr="00554A1B">
        <w:rPr>
          <w:rFonts w:cs="Times New Roman"/>
          <w:lang w:val="en-US"/>
        </w:rPr>
        <w:t xml:space="preserve">Validation with cannabis-using populations also indicates high overall reliability </w:t>
      </w:r>
      <w:r w:rsidR="00B55808">
        <w:rPr>
          <w:rFonts w:cs="Times New Roman"/>
          <w:lang w:val="en-US"/>
        </w:rPr>
        <w:fldChar w:fldCharType="begin"/>
      </w:r>
      <w:r w:rsidR="00B03A35">
        <w:rPr>
          <w:rFonts w:cs="Times New Roman"/>
          <w:lang w:val="en-US"/>
        </w:rPr>
        <w:instrText xml:space="preserve"> ADDIN EN.CITE &lt;EndNote&gt;&lt;Cite&gt;&lt;Author&gt;Rooke&lt;/Author&gt;&lt;Year&gt;2011&lt;/Year&gt;&lt;RecNum&gt;329&lt;/RecNum&gt;&lt;IDText&gt;Successful and unsuccessful cannabis quitters: Comparing group characteristics and quitting strategies&lt;/IDText&gt;&lt;Prefix&gt;α = .91`, .86`, and .90 respectively:&lt;/Prefix&gt;&lt;DisplayText&gt;[α = .91, .86, and .90 respectively:9]&lt;/DisplayText&gt;&lt;record&gt;&lt;rec-number&gt;329&lt;/rec-number&gt;&lt;foreign-keys&gt;&lt;key app="EN" db-id="sdp0x2pdp5v008e5ettprve7s2xsavxztsfa" timestamp="1443429599"&gt;329&lt;/key&gt;&lt;key app="ENWeb" db-id=""&gt;0&lt;/key&gt;&lt;/foreign-keys&gt;&lt;ref-type name="Journal Article"&gt;17&lt;/ref-type&gt;&lt;contributors&gt;&lt;authors&gt;&lt;author&gt;Rooke, Sally E&lt;/author&gt;&lt;author&gt;Norberg, Melissa M&lt;/author&gt;&lt;author&gt;Copeland, Jan&lt;/author&gt;&lt;/authors&gt;&lt;/contributors&gt;&lt;titles&gt;&lt;title&gt;Successful and unsuccessful cannabis quitters: Comparing group characteristics and quitting strategies&lt;/title&gt;&lt;secondary-title&gt;Substance Abuse Treatment, Prevention &amp;amp; Policy&lt;/secondary-title&gt;&lt;/titles&gt;&lt;periodical&gt;&lt;full-title&gt;Substance Abuse Treatment, Prevention &amp;amp; Policy&lt;/full-title&gt;&lt;/periodical&gt;&lt;pages&gt;1-9&lt;/pages&gt;&lt;volume&gt;6&lt;/volume&gt;&lt;number&gt;30&lt;/number&gt;&lt;dates&gt;&lt;year&gt;2011&lt;/year&gt;&lt;/dates&gt;&lt;urls&gt;&lt;/urls&gt;&lt;electronic-resource-num&gt;10.1186/1747-597X-6-30&lt;/electronic-resource-num&gt;&lt;/record&gt;&lt;/Cite&gt;&lt;/EndNote&gt;</w:instrText>
      </w:r>
      <w:r w:rsidR="00B55808">
        <w:rPr>
          <w:rFonts w:cs="Times New Roman"/>
          <w:lang w:val="en-US"/>
        </w:rPr>
        <w:fldChar w:fldCharType="separate"/>
      </w:r>
      <w:r w:rsidR="00B03A35">
        <w:rPr>
          <w:rFonts w:cs="Times New Roman"/>
          <w:noProof/>
          <w:lang w:val="en-US"/>
        </w:rPr>
        <w:t>[α = .91, .86, and .90 respectively:9]</w:t>
      </w:r>
      <w:r w:rsidR="00B55808">
        <w:rPr>
          <w:rFonts w:cs="Times New Roman"/>
          <w:lang w:val="en-US"/>
        </w:rPr>
        <w:fldChar w:fldCharType="end"/>
      </w:r>
      <w:r w:rsidR="00B55808" w:rsidRPr="00554A1B">
        <w:rPr>
          <w:rFonts w:cs="Times New Roman"/>
          <w:lang w:val="en-US"/>
        </w:rPr>
        <w:t>.</w:t>
      </w:r>
    </w:p>
    <w:p w14:paraId="4EE2D8D5" w14:textId="44A7D837" w:rsidR="00DA6D8F" w:rsidRDefault="00A22488" w:rsidP="00423C92">
      <w:pPr>
        <w:snapToGrid w:val="0"/>
        <w:spacing w:before="240"/>
        <w:contextualSpacing/>
        <w:rPr>
          <w:lang w:eastAsia="en-GB"/>
        </w:rPr>
      </w:pPr>
      <w:r w:rsidRPr="00A22488">
        <w:rPr>
          <w:lang w:eastAsia="en-GB"/>
        </w:rPr>
        <w:t>R</w:t>
      </w:r>
      <w:r w:rsidR="00DA6D8F" w:rsidRPr="00DA6D8F">
        <w:rPr>
          <w:lang w:eastAsia="en-GB"/>
        </w:rPr>
        <w:t>ecommended cut-off scores for conventional</w:t>
      </w:r>
      <w:r w:rsidR="00963E67">
        <w:rPr>
          <w:lang w:eastAsia="en-GB"/>
        </w:rPr>
        <w:t>ly used</w:t>
      </w:r>
      <w:r w:rsidR="00DA6D8F" w:rsidRPr="00DA6D8F">
        <w:rPr>
          <w:lang w:eastAsia="en-GB"/>
        </w:rPr>
        <w:t xml:space="preserve"> severity labels (normal, moderate, severe) are </w:t>
      </w:r>
      <w:r w:rsidR="006A63BE">
        <w:rPr>
          <w:lang w:eastAsia="en-GB"/>
        </w:rPr>
        <w:t>listed below</w:t>
      </w:r>
      <w:r w:rsidR="00A540D3">
        <w:rPr>
          <w:lang w:eastAsia="en-GB"/>
        </w:rPr>
        <w:t>.</w:t>
      </w:r>
      <w:r w:rsidR="00DA6D8F" w:rsidRPr="00DA6D8F">
        <w:rPr>
          <w:lang w:eastAsia="en-GB"/>
        </w:rPr>
        <w:t xml:space="preserve"> </w:t>
      </w:r>
      <w:r w:rsidR="006A63BE">
        <w:rPr>
          <w:lang w:eastAsia="en-GB"/>
        </w:rPr>
        <w:t>Note that s</w:t>
      </w:r>
      <w:r w:rsidR="00DA6D8F" w:rsidRPr="00DA6D8F">
        <w:rPr>
          <w:lang w:eastAsia="en-GB"/>
        </w:rPr>
        <w:t>cor</w:t>
      </w:r>
      <w:r w:rsidR="00FA07A0">
        <w:rPr>
          <w:lang w:eastAsia="en-GB"/>
        </w:rPr>
        <w:t>ing is based on the long-form DASS:42</w:t>
      </w:r>
      <w:r w:rsidR="00C725E5">
        <w:rPr>
          <w:lang w:eastAsia="en-GB"/>
        </w:rPr>
        <w:t xml:space="preserve"> and that scoring on the </w:t>
      </w:r>
      <w:r w:rsidR="00DA6D8F" w:rsidRPr="00DA6D8F">
        <w:rPr>
          <w:lang w:eastAsia="en-GB"/>
        </w:rPr>
        <w:t>DASS</w:t>
      </w:r>
      <w:r w:rsidR="006225AC">
        <w:rPr>
          <w:lang w:eastAsia="en-GB"/>
        </w:rPr>
        <w:t>:</w:t>
      </w:r>
      <w:r w:rsidR="00DA6D8F" w:rsidRPr="00DA6D8F">
        <w:rPr>
          <w:lang w:eastAsia="en-GB"/>
        </w:rPr>
        <w:t xml:space="preserve">21 </w:t>
      </w:r>
      <w:r w:rsidR="00C725E5">
        <w:rPr>
          <w:lang w:eastAsia="en-GB"/>
        </w:rPr>
        <w:t>must</w:t>
      </w:r>
      <w:r w:rsidR="00DA6D8F" w:rsidRPr="00DA6D8F">
        <w:rPr>
          <w:lang w:eastAsia="en-GB"/>
        </w:rPr>
        <w:t xml:space="preserve"> be multiplied by </w:t>
      </w:r>
      <w:r w:rsidR="00C725E5">
        <w:rPr>
          <w:lang w:eastAsia="en-GB"/>
        </w:rPr>
        <w:t>two</w:t>
      </w:r>
      <w:r w:rsidR="00DA6D8F" w:rsidRPr="00DA6D8F">
        <w:rPr>
          <w:lang w:eastAsia="en-GB"/>
        </w:rPr>
        <w:t xml:space="preserve"> to calculate the final score. </w:t>
      </w:r>
    </w:p>
    <w:p w14:paraId="45DAB45B" w14:textId="77777777" w:rsidR="00903685" w:rsidRPr="00DA6D8F" w:rsidRDefault="00903685" w:rsidP="00423C92">
      <w:pPr>
        <w:snapToGrid w:val="0"/>
        <w:spacing w:before="240"/>
        <w:contextualSpacing/>
        <w:rPr>
          <w:lang w:eastAsia="en-GB"/>
        </w:rPr>
      </w:pPr>
    </w:p>
    <w:tbl>
      <w:tblPr>
        <w:tblStyle w:val="PlainTable4"/>
        <w:tblW w:w="0" w:type="auto"/>
        <w:tblLook w:val="04A0" w:firstRow="1" w:lastRow="0" w:firstColumn="1" w:lastColumn="0" w:noHBand="0" w:noVBand="1"/>
      </w:tblPr>
      <w:tblGrid>
        <w:gridCol w:w="1980"/>
        <w:gridCol w:w="1530"/>
        <w:gridCol w:w="1701"/>
        <w:gridCol w:w="1496"/>
      </w:tblGrid>
      <w:tr w:rsidR="00EC26D2" w:rsidRPr="00DA6D8F" w14:paraId="196888A1" w14:textId="77777777" w:rsidTr="003724D6">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6FA543F5" w14:textId="77777777" w:rsidR="00DA6D8F" w:rsidRPr="00DA6D8F" w:rsidRDefault="00DA6D8F" w:rsidP="00423C92">
            <w:pPr>
              <w:snapToGrid w:val="0"/>
              <w:spacing w:before="240"/>
              <w:contextualSpacing/>
              <w:rPr>
                <w:rFonts w:ascii="Times New Roman" w:hAnsi="Times New Roman" w:cs="Times New Roman"/>
                <w:sz w:val="24"/>
                <w:szCs w:val="24"/>
                <w:lang w:eastAsia="en-GB"/>
              </w:rPr>
            </w:pPr>
          </w:p>
        </w:tc>
        <w:tc>
          <w:tcPr>
            <w:tcW w:w="1530" w:type="dxa"/>
            <w:shd w:val="clear" w:color="auto" w:fill="auto"/>
            <w:hideMark/>
          </w:tcPr>
          <w:p w14:paraId="322D1361" w14:textId="77777777" w:rsidR="00DA6D8F" w:rsidRPr="00DA6D8F" w:rsidRDefault="00DA6D8F" w:rsidP="00423C92">
            <w:pPr>
              <w:snapToGrid w:val="0"/>
              <w:spacing w:before="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ascii="Calibri,Bold" w:hAnsi="Calibri,Bold" w:cs="Times New Roman"/>
                <w:sz w:val="20"/>
                <w:szCs w:val="20"/>
                <w:lang w:eastAsia="en-GB"/>
              </w:rPr>
              <w:t xml:space="preserve">Depression </w:t>
            </w:r>
          </w:p>
        </w:tc>
        <w:tc>
          <w:tcPr>
            <w:tcW w:w="1701" w:type="dxa"/>
            <w:shd w:val="clear" w:color="auto" w:fill="auto"/>
            <w:hideMark/>
          </w:tcPr>
          <w:p w14:paraId="064D3002" w14:textId="77777777" w:rsidR="00DA6D8F" w:rsidRPr="00DA6D8F" w:rsidRDefault="00DA6D8F" w:rsidP="00423C92">
            <w:pPr>
              <w:snapToGrid w:val="0"/>
              <w:spacing w:before="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ascii="Calibri,Bold" w:hAnsi="Calibri,Bold" w:cs="Times New Roman"/>
                <w:sz w:val="20"/>
                <w:szCs w:val="20"/>
                <w:lang w:eastAsia="en-GB"/>
              </w:rPr>
              <w:t xml:space="preserve">Anxiety </w:t>
            </w:r>
          </w:p>
        </w:tc>
        <w:tc>
          <w:tcPr>
            <w:tcW w:w="1496" w:type="dxa"/>
            <w:shd w:val="clear" w:color="auto" w:fill="auto"/>
            <w:hideMark/>
          </w:tcPr>
          <w:p w14:paraId="5A375FF1" w14:textId="77777777" w:rsidR="00DA6D8F" w:rsidRPr="00DA6D8F" w:rsidRDefault="00DA6D8F" w:rsidP="00423C92">
            <w:pPr>
              <w:snapToGrid w:val="0"/>
              <w:spacing w:before="240"/>
              <w:contextual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ascii="Calibri,Bold" w:hAnsi="Calibri,Bold" w:cs="Times New Roman"/>
                <w:sz w:val="20"/>
                <w:szCs w:val="20"/>
                <w:lang w:eastAsia="en-GB"/>
              </w:rPr>
              <w:t xml:space="preserve">Stress </w:t>
            </w:r>
          </w:p>
        </w:tc>
      </w:tr>
      <w:tr w:rsidR="00EC26D2" w:rsidRPr="00DA6D8F" w14:paraId="6CD45BE1" w14:textId="77777777" w:rsidTr="003724D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5A4E476D" w14:textId="77777777" w:rsidR="00DA6D8F" w:rsidRPr="00DA6D8F" w:rsidRDefault="00DA6D8F" w:rsidP="00423C92">
            <w:pPr>
              <w:snapToGrid w:val="0"/>
              <w:spacing w:before="240"/>
              <w:contextualSpacing/>
              <w:rPr>
                <w:rFonts w:ascii="Times New Roman" w:hAnsi="Times New Roman" w:cs="Times New Roman"/>
                <w:sz w:val="24"/>
                <w:szCs w:val="24"/>
                <w:lang w:eastAsia="en-GB"/>
              </w:rPr>
            </w:pPr>
            <w:r w:rsidRPr="00DA6D8F">
              <w:rPr>
                <w:rFonts w:cs="Times New Roman"/>
                <w:sz w:val="20"/>
                <w:szCs w:val="20"/>
                <w:lang w:eastAsia="en-GB"/>
              </w:rPr>
              <w:t xml:space="preserve">Normal </w:t>
            </w:r>
          </w:p>
        </w:tc>
        <w:tc>
          <w:tcPr>
            <w:tcW w:w="1530" w:type="dxa"/>
            <w:shd w:val="clear" w:color="auto" w:fill="auto"/>
            <w:hideMark/>
          </w:tcPr>
          <w:p w14:paraId="0817109F"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0-9 </w:t>
            </w:r>
          </w:p>
        </w:tc>
        <w:tc>
          <w:tcPr>
            <w:tcW w:w="1701" w:type="dxa"/>
            <w:shd w:val="clear" w:color="auto" w:fill="auto"/>
            <w:hideMark/>
          </w:tcPr>
          <w:p w14:paraId="77E54613"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0-7 </w:t>
            </w:r>
          </w:p>
        </w:tc>
        <w:tc>
          <w:tcPr>
            <w:tcW w:w="1496" w:type="dxa"/>
            <w:shd w:val="clear" w:color="auto" w:fill="auto"/>
            <w:hideMark/>
          </w:tcPr>
          <w:p w14:paraId="31BE4E73"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0-14 </w:t>
            </w:r>
          </w:p>
        </w:tc>
      </w:tr>
      <w:tr w:rsidR="00EC26D2" w:rsidRPr="00DA6D8F" w14:paraId="7C8CBBEC" w14:textId="77777777" w:rsidTr="003724D6">
        <w:trPr>
          <w:trHeight w:val="22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29D5B93B" w14:textId="77777777" w:rsidR="00DA6D8F" w:rsidRPr="00DA6D8F" w:rsidRDefault="00DA6D8F" w:rsidP="00423C92">
            <w:pPr>
              <w:snapToGrid w:val="0"/>
              <w:spacing w:before="240"/>
              <w:contextualSpacing/>
              <w:rPr>
                <w:rFonts w:ascii="Times New Roman" w:hAnsi="Times New Roman" w:cs="Times New Roman"/>
                <w:sz w:val="24"/>
                <w:szCs w:val="24"/>
                <w:lang w:eastAsia="en-GB"/>
              </w:rPr>
            </w:pPr>
            <w:r w:rsidRPr="00DA6D8F">
              <w:rPr>
                <w:rFonts w:cs="Times New Roman"/>
                <w:sz w:val="20"/>
                <w:szCs w:val="20"/>
                <w:lang w:eastAsia="en-GB"/>
              </w:rPr>
              <w:t xml:space="preserve">Mild </w:t>
            </w:r>
          </w:p>
        </w:tc>
        <w:tc>
          <w:tcPr>
            <w:tcW w:w="1530" w:type="dxa"/>
            <w:shd w:val="clear" w:color="auto" w:fill="auto"/>
            <w:hideMark/>
          </w:tcPr>
          <w:p w14:paraId="072FD4E5" w14:textId="77777777" w:rsidR="00DA6D8F" w:rsidRPr="00DA6D8F" w:rsidRDefault="00DA6D8F" w:rsidP="00423C92">
            <w:pPr>
              <w:snapToGrid w:val="0"/>
              <w:spacing w:before="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10-13 </w:t>
            </w:r>
          </w:p>
        </w:tc>
        <w:tc>
          <w:tcPr>
            <w:tcW w:w="1701" w:type="dxa"/>
            <w:shd w:val="clear" w:color="auto" w:fill="auto"/>
            <w:hideMark/>
          </w:tcPr>
          <w:p w14:paraId="5106FB1B" w14:textId="77777777" w:rsidR="00DA6D8F" w:rsidRPr="00DA6D8F" w:rsidRDefault="00DA6D8F" w:rsidP="00423C92">
            <w:pPr>
              <w:snapToGrid w:val="0"/>
              <w:spacing w:before="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8-9 </w:t>
            </w:r>
          </w:p>
        </w:tc>
        <w:tc>
          <w:tcPr>
            <w:tcW w:w="1496" w:type="dxa"/>
            <w:shd w:val="clear" w:color="auto" w:fill="auto"/>
            <w:hideMark/>
          </w:tcPr>
          <w:p w14:paraId="13DC1134" w14:textId="77777777" w:rsidR="00DA6D8F" w:rsidRPr="00DA6D8F" w:rsidRDefault="00DA6D8F" w:rsidP="00423C92">
            <w:pPr>
              <w:snapToGrid w:val="0"/>
              <w:spacing w:before="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15-18 </w:t>
            </w:r>
          </w:p>
        </w:tc>
      </w:tr>
      <w:tr w:rsidR="00EC26D2" w:rsidRPr="00DA6D8F" w14:paraId="54E7B58E" w14:textId="77777777" w:rsidTr="003724D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3E124A3D" w14:textId="77777777" w:rsidR="00DA6D8F" w:rsidRPr="00DA6D8F" w:rsidRDefault="00DA6D8F" w:rsidP="00423C92">
            <w:pPr>
              <w:snapToGrid w:val="0"/>
              <w:spacing w:before="240"/>
              <w:contextualSpacing/>
              <w:rPr>
                <w:rFonts w:ascii="Times New Roman" w:hAnsi="Times New Roman" w:cs="Times New Roman"/>
                <w:sz w:val="24"/>
                <w:szCs w:val="24"/>
                <w:lang w:eastAsia="en-GB"/>
              </w:rPr>
            </w:pPr>
            <w:r w:rsidRPr="00DA6D8F">
              <w:rPr>
                <w:rFonts w:cs="Times New Roman"/>
                <w:sz w:val="20"/>
                <w:szCs w:val="20"/>
                <w:lang w:eastAsia="en-GB"/>
              </w:rPr>
              <w:t xml:space="preserve">Moderate </w:t>
            </w:r>
          </w:p>
        </w:tc>
        <w:tc>
          <w:tcPr>
            <w:tcW w:w="1530" w:type="dxa"/>
            <w:shd w:val="clear" w:color="auto" w:fill="auto"/>
            <w:hideMark/>
          </w:tcPr>
          <w:p w14:paraId="5EB6E997"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14-20 </w:t>
            </w:r>
          </w:p>
        </w:tc>
        <w:tc>
          <w:tcPr>
            <w:tcW w:w="1701" w:type="dxa"/>
            <w:shd w:val="clear" w:color="auto" w:fill="auto"/>
            <w:hideMark/>
          </w:tcPr>
          <w:p w14:paraId="2A2C211F"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10-14 </w:t>
            </w:r>
          </w:p>
        </w:tc>
        <w:tc>
          <w:tcPr>
            <w:tcW w:w="1496" w:type="dxa"/>
            <w:shd w:val="clear" w:color="auto" w:fill="auto"/>
            <w:hideMark/>
          </w:tcPr>
          <w:p w14:paraId="79FF5EE0"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19-25 </w:t>
            </w:r>
          </w:p>
        </w:tc>
      </w:tr>
      <w:tr w:rsidR="00EC26D2" w:rsidRPr="00DA6D8F" w14:paraId="5A808A8C" w14:textId="77777777" w:rsidTr="003724D6">
        <w:trPr>
          <w:trHeight w:val="22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582CDDEE" w14:textId="77777777" w:rsidR="00DA6D8F" w:rsidRPr="00DA6D8F" w:rsidRDefault="00DA6D8F" w:rsidP="00423C92">
            <w:pPr>
              <w:snapToGrid w:val="0"/>
              <w:spacing w:before="240"/>
              <w:contextualSpacing/>
              <w:rPr>
                <w:rFonts w:ascii="Times New Roman" w:hAnsi="Times New Roman" w:cs="Times New Roman"/>
                <w:sz w:val="24"/>
                <w:szCs w:val="24"/>
                <w:lang w:eastAsia="en-GB"/>
              </w:rPr>
            </w:pPr>
            <w:r w:rsidRPr="00DA6D8F">
              <w:rPr>
                <w:rFonts w:cs="Times New Roman"/>
                <w:sz w:val="20"/>
                <w:szCs w:val="20"/>
                <w:lang w:eastAsia="en-GB"/>
              </w:rPr>
              <w:t xml:space="preserve">Severe </w:t>
            </w:r>
          </w:p>
        </w:tc>
        <w:tc>
          <w:tcPr>
            <w:tcW w:w="1530" w:type="dxa"/>
            <w:shd w:val="clear" w:color="auto" w:fill="auto"/>
            <w:hideMark/>
          </w:tcPr>
          <w:p w14:paraId="4C4AC907" w14:textId="77777777" w:rsidR="00DA6D8F" w:rsidRPr="00DA6D8F" w:rsidRDefault="00DA6D8F" w:rsidP="00423C92">
            <w:pPr>
              <w:snapToGrid w:val="0"/>
              <w:spacing w:before="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21-27 </w:t>
            </w:r>
          </w:p>
        </w:tc>
        <w:tc>
          <w:tcPr>
            <w:tcW w:w="1701" w:type="dxa"/>
            <w:shd w:val="clear" w:color="auto" w:fill="auto"/>
            <w:hideMark/>
          </w:tcPr>
          <w:p w14:paraId="6C0EFC04" w14:textId="77777777" w:rsidR="00DA6D8F" w:rsidRPr="00DA6D8F" w:rsidRDefault="00DA6D8F" w:rsidP="00423C92">
            <w:pPr>
              <w:snapToGrid w:val="0"/>
              <w:spacing w:before="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15-19 </w:t>
            </w:r>
          </w:p>
        </w:tc>
        <w:tc>
          <w:tcPr>
            <w:tcW w:w="1496" w:type="dxa"/>
            <w:shd w:val="clear" w:color="auto" w:fill="auto"/>
            <w:hideMark/>
          </w:tcPr>
          <w:p w14:paraId="15E70391" w14:textId="77777777" w:rsidR="00DA6D8F" w:rsidRPr="00DA6D8F" w:rsidRDefault="00DA6D8F" w:rsidP="00423C92">
            <w:pPr>
              <w:snapToGrid w:val="0"/>
              <w:spacing w:before="240"/>
              <w:contextualSpacing/>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26-33 </w:t>
            </w:r>
          </w:p>
        </w:tc>
      </w:tr>
      <w:tr w:rsidR="00EC26D2" w:rsidRPr="00DA6D8F" w14:paraId="4C64AF60" w14:textId="77777777" w:rsidTr="003724D6">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980" w:type="dxa"/>
            <w:shd w:val="clear" w:color="auto" w:fill="auto"/>
            <w:hideMark/>
          </w:tcPr>
          <w:p w14:paraId="104FF188" w14:textId="77777777" w:rsidR="00DA6D8F" w:rsidRPr="00DA6D8F" w:rsidRDefault="00DA6D8F" w:rsidP="00423C92">
            <w:pPr>
              <w:snapToGrid w:val="0"/>
              <w:spacing w:before="240"/>
              <w:contextualSpacing/>
              <w:rPr>
                <w:rFonts w:ascii="Times New Roman" w:hAnsi="Times New Roman" w:cs="Times New Roman"/>
                <w:sz w:val="24"/>
                <w:szCs w:val="24"/>
                <w:lang w:eastAsia="en-GB"/>
              </w:rPr>
            </w:pPr>
            <w:r w:rsidRPr="00DA6D8F">
              <w:rPr>
                <w:rFonts w:cs="Times New Roman"/>
                <w:sz w:val="20"/>
                <w:szCs w:val="20"/>
                <w:lang w:eastAsia="en-GB"/>
              </w:rPr>
              <w:t xml:space="preserve">Extremely Severe </w:t>
            </w:r>
          </w:p>
        </w:tc>
        <w:tc>
          <w:tcPr>
            <w:tcW w:w="1530" w:type="dxa"/>
            <w:shd w:val="clear" w:color="auto" w:fill="auto"/>
            <w:hideMark/>
          </w:tcPr>
          <w:p w14:paraId="65F1AB9F"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28+ </w:t>
            </w:r>
          </w:p>
        </w:tc>
        <w:tc>
          <w:tcPr>
            <w:tcW w:w="1701" w:type="dxa"/>
            <w:shd w:val="clear" w:color="auto" w:fill="auto"/>
            <w:hideMark/>
          </w:tcPr>
          <w:p w14:paraId="0351DBF7"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20+ </w:t>
            </w:r>
          </w:p>
        </w:tc>
        <w:tc>
          <w:tcPr>
            <w:tcW w:w="1496" w:type="dxa"/>
            <w:shd w:val="clear" w:color="auto" w:fill="auto"/>
            <w:hideMark/>
          </w:tcPr>
          <w:p w14:paraId="7670471A" w14:textId="77777777" w:rsidR="00DA6D8F" w:rsidRPr="00DA6D8F" w:rsidRDefault="00DA6D8F" w:rsidP="00423C92">
            <w:pPr>
              <w:snapToGrid w:val="0"/>
              <w:spacing w:before="240"/>
              <w:contextualSpacing/>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lang w:eastAsia="en-GB"/>
              </w:rPr>
            </w:pPr>
            <w:r w:rsidRPr="00DA6D8F">
              <w:rPr>
                <w:rFonts w:cs="Times New Roman"/>
                <w:sz w:val="20"/>
                <w:szCs w:val="20"/>
                <w:lang w:eastAsia="en-GB"/>
              </w:rPr>
              <w:t xml:space="preserve">34+ </w:t>
            </w:r>
          </w:p>
        </w:tc>
      </w:tr>
    </w:tbl>
    <w:p w14:paraId="7DA1BA8C" w14:textId="77777777" w:rsidR="00EC26D2" w:rsidRDefault="00EC26D2" w:rsidP="00423C92">
      <w:pPr>
        <w:pStyle w:val="Heading4"/>
        <w:snapToGrid w:val="0"/>
        <w:spacing w:before="240"/>
        <w:contextualSpacing/>
        <w:rPr>
          <w:lang w:val="en-US"/>
        </w:rPr>
      </w:pPr>
    </w:p>
    <w:p w14:paraId="4D79A73B" w14:textId="77777777" w:rsidR="00797640" w:rsidRPr="006433FC" w:rsidRDefault="00DB4747" w:rsidP="006433FC">
      <w:pPr>
        <w:pStyle w:val="Heading4"/>
      </w:pPr>
      <w:r w:rsidRPr="006433FC">
        <w:t>SF-36v2</w:t>
      </w:r>
    </w:p>
    <w:p w14:paraId="13D7D6B5" w14:textId="1D291E3C" w:rsidR="00DB4747" w:rsidRDefault="00DB4747" w:rsidP="007576FD">
      <w:pPr>
        <w:rPr>
          <w:lang w:val="en-US"/>
        </w:rPr>
      </w:pPr>
      <w:r>
        <w:rPr>
          <w:lang w:val="en-US"/>
        </w:rPr>
        <w:t xml:space="preserve">General health status was assessed </w:t>
      </w:r>
      <w:r w:rsidR="00FA124F">
        <w:rPr>
          <w:lang w:val="en-US"/>
        </w:rPr>
        <w:t xml:space="preserve">by </w:t>
      </w:r>
      <w:r>
        <w:rPr>
          <w:lang w:val="en-US"/>
        </w:rPr>
        <w:t>the</w:t>
      </w:r>
      <w:r w:rsidR="00450E7C">
        <w:rPr>
          <w:lang w:val="en-US"/>
        </w:rPr>
        <w:t xml:space="preserve"> well-validated Australian version of the</w:t>
      </w:r>
      <w:r w:rsidR="00ED5B8B">
        <w:rPr>
          <w:lang w:val="en-US"/>
        </w:rPr>
        <w:t xml:space="preserve"> </w:t>
      </w:r>
      <w:r>
        <w:rPr>
          <w:lang w:val="en-US"/>
        </w:rPr>
        <w:t xml:space="preserve">36-item </w:t>
      </w:r>
      <w:r w:rsidRPr="00DC74B4">
        <w:rPr>
          <w:lang w:val="en-US"/>
        </w:rPr>
        <w:t xml:space="preserve">Short Form Health Survey </w:t>
      </w:r>
      <w:r>
        <w:rPr>
          <w:lang w:val="en-US"/>
        </w:rPr>
        <w:t xml:space="preserve">version 2 (SF-36v2) </w:t>
      </w:r>
      <w:r>
        <w:rPr>
          <w:lang w:val="en-US"/>
        </w:rPr>
        <w:fldChar w:fldCharType="begin"/>
      </w:r>
      <w:r w:rsidR="00B03A35">
        <w:rPr>
          <w:lang w:val="en-US"/>
        </w:rPr>
        <w:instrText xml:space="preserve"> ADDIN EN.CITE &lt;EndNote&gt;&lt;Cite&gt;&lt;Author&gt;Ware&lt;/Author&gt;&lt;Year&gt;2002&lt;/Year&gt;&lt;RecNum&gt;1479&lt;/RecNum&gt;&lt;DisplayText&gt;[10]&lt;/DisplayText&gt;&lt;record&gt;&lt;rec-number&gt;1479&lt;/rec-number&gt;&lt;foreign-keys&gt;&lt;key app="EN" db-id="rpwvrpstr9zzw6erzt1p9eahzreptaeewtzv" timestamp="1567208739"&gt;1479&lt;/key&gt;&lt;/foreign-keys&gt;&lt;ref-type name="Book"&gt;6&lt;/ref-type&gt;&lt;contributors&gt;&lt;authors&gt;&lt;author&gt;Ware, John E,&lt;/author&gt;&lt;author&gt;Kosinski, Mark,&lt;/author&gt;&lt;author&gt;Dewey, James E,&lt;/author&gt;&lt;/authors&gt;&lt;/contributors&gt;&lt;titles&gt;&lt;title&gt;How to score Version 2 of the SF-36 Health Survey (Standard and Acute forms)&lt;/title&gt;&lt;/titles&gt;&lt;edition&gt;3rd&lt;/edition&gt;&lt;dates&gt;&lt;year&gt;2002&lt;/year&gt;&lt;/dates&gt;&lt;pub-location&gt;Lincoln, RI&lt;/pub-location&gt;&lt;publisher&gt;Quality Metric&lt;/publisher&gt;&lt;isbn&gt;1891810065&lt;/isbn&gt;&lt;urls&gt;&lt;/urls&gt;&lt;/record&gt;&lt;/Cite&gt;&lt;/EndNote&gt;</w:instrText>
      </w:r>
      <w:r>
        <w:rPr>
          <w:lang w:val="en-US"/>
        </w:rPr>
        <w:fldChar w:fldCharType="separate"/>
      </w:r>
      <w:r w:rsidR="00B03A35">
        <w:rPr>
          <w:noProof/>
          <w:lang w:val="en-US"/>
        </w:rPr>
        <w:t>[10]</w:t>
      </w:r>
      <w:r>
        <w:rPr>
          <w:lang w:val="en-US"/>
        </w:rPr>
        <w:fldChar w:fldCharType="end"/>
      </w:r>
      <w:r>
        <w:rPr>
          <w:lang w:val="en-US"/>
        </w:rPr>
        <w:t>. Health over a 4-week period is assessed across eight physical and mental health domains (physical functioning, role physical</w:t>
      </w:r>
      <w:r w:rsidRPr="0029778F">
        <w:rPr>
          <w:lang w:val="en-US"/>
        </w:rPr>
        <w:t>, bodily pain,</w:t>
      </w:r>
      <w:r>
        <w:rPr>
          <w:lang w:val="en-US"/>
        </w:rPr>
        <w:t xml:space="preserve"> </w:t>
      </w:r>
      <w:r w:rsidRPr="0029778F">
        <w:rPr>
          <w:lang w:val="en-US"/>
        </w:rPr>
        <w:t>general health, vitality, social functioning, role</w:t>
      </w:r>
      <w:r>
        <w:rPr>
          <w:lang w:val="en-US"/>
        </w:rPr>
        <w:t xml:space="preserve"> </w:t>
      </w:r>
      <w:r w:rsidRPr="0029778F">
        <w:rPr>
          <w:lang w:val="en-US"/>
        </w:rPr>
        <w:t>emotion, and mental health</w:t>
      </w:r>
      <w:r>
        <w:rPr>
          <w:lang w:val="en-US"/>
        </w:rPr>
        <w:t xml:space="preserve">). It provides two standardized global measures, the physical component and mental component summary. </w:t>
      </w:r>
      <w:r w:rsidR="00F17E69">
        <w:rPr>
          <w:lang w:val="en-US"/>
        </w:rPr>
        <w:t>Norm-based scoring</w:t>
      </w:r>
      <w:r w:rsidR="00280BA5">
        <w:rPr>
          <w:lang w:val="en-US"/>
        </w:rPr>
        <w:t xml:space="preserve"> (</w:t>
      </w:r>
      <w:r w:rsidR="00280BA5" w:rsidRPr="007E082B">
        <w:rPr>
          <w:lang w:val="en-US"/>
        </w:rPr>
        <w:t xml:space="preserve">with a </w:t>
      </w:r>
      <w:r w:rsidR="00280BA5" w:rsidRPr="007E082B">
        <w:rPr>
          <w:lang w:val="en-US"/>
        </w:rPr>
        <w:lastRenderedPageBreak/>
        <w:t>mean of 50 and a standard deviation of 10</w:t>
      </w:r>
      <w:r w:rsidR="00280BA5">
        <w:rPr>
          <w:lang w:val="en-US"/>
        </w:rPr>
        <w:t>)</w:t>
      </w:r>
      <w:r w:rsidR="00F17E69">
        <w:rPr>
          <w:lang w:val="en-US"/>
        </w:rPr>
        <w:t xml:space="preserve"> </w:t>
      </w:r>
      <w:r w:rsidR="00097DF6">
        <w:rPr>
          <w:lang w:val="en-US"/>
        </w:rPr>
        <w:t xml:space="preserve">provides a </w:t>
      </w:r>
      <w:r w:rsidR="008E0013">
        <w:rPr>
          <w:lang w:val="en-US"/>
        </w:rPr>
        <w:t xml:space="preserve">score </w:t>
      </w:r>
      <w:r w:rsidR="00C50281">
        <w:rPr>
          <w:lang w:val="en-US"/>
        </w:rPr>
        <w:t xml:space="preserve">for each </w:t>
      </w:r>
      <w:r w:rsidR="008E0013">
        <w:rPr>
          <w:lang w:val="en-US"/>
        </w:rPr>
        <w:t>out of 100 that can be</w:t>
      </w:r>
      <w:r w:rsidR="00F17E69">
        <w:rPr>
          <w:lang w:val="en-US"/>
        </w:rPr>
        <w:t xml:space="preserve"> </w:t>
      </w:r>
      <w:r w:rsidR="00E74C7B">
        <w:rPr>
          <w:lang w:val="en-US"/>
        </w:rPr>
        <w:t>compare</w:t>
      </w:r>
      <w:r w:rsidR="008E0013">
        <w:rPr>
          <w:lang w:val="en-US"/>
        </w:rPr>
        <w:t>d to</w:t>
      </w:r>
      <w:r w:rsidR="00E74C7B">
        <w:rPr>
          <w:lang w:val="en-US"/>
        </w:rPr>
        <w:t xml:space="preserve"> composite </w:t>
      </w:r>
      <w:r w:rsidR="00AF3A81">
        <w:rPr>
          <w:lang w:val="en-US"/>
        </w:rPr>
        <w:t xml:space="preserve">Australian </w:t>
      </w:r>
      <w:r w:rsidR="00E74C7B">
        <w:rPr>
          <w:lang w:val="en-US"/>
        </w:rPr>
        <w:t xml:space="preserve">population </w:t>
      </w:r>
      <w:r w:rsidR="00280BA5">
        <w:rPr>
          <w:lang w:val="en-US"/>
        </w:rPr>
        <w:t xml:space="preserve">scores </w:t>
      </w:r>
      <w:r w:rsidR="00232F02">
        <w:rPr>
          <w:lang w:val="en-US"/>
        </w:rPr>
        <w:t xml:space="preserve">for </w:t>
      </w:r>
      <w:r w:rsidR="00745D3B">
        <w:rPr>
          <w:lang w:val="en-US"/>
        </w:rPr>
        <w:t xml:space="preserve">the same age </w:t>
      </w:r>
      <w:r w:rsidR="00232F02">
        <w:rPr>
          <w:lang w:val="en-US"/>
        </w:rPr>
        <w:t>cohort</w:t>
      </w:r>
      <w:r w:rsidR="00745D3B">
        <w:rPr>
          <w:lang w:val="en-US"/>
        </w:rPr>
        <w:t xml:space="preserve">. </w:t>
      </w:r>
      <w:r w:rsidR="002B3F75">
        <w:rPr>
          <w:lang w:val="en-US"/>
        </w:rPr>
        <w:t>Higher scores suggest better quality of life.</w:t>
      </w:r>
    </w:p>
    <w:p w14:paraId="1452F843" w14:textId="48162009" w:rsidR="00DB4747" w:rsidRPr="006433FC" w:rsidRDefault="00DB4747" w:rsidP="006433FC">
      <w:pPr>
        <w:pStyle w:val="Heading4"/>
      </w:pPr>
      <w:r w:rsidRPr="006433FC">
        <w:t>Comparing SCRAs and natural cannabis</w:t>
      </w:r>
    </w:p>
    <w:p w14:paraId="4E0AEBB2" w14:textId="5ED8DCE3" w:rsidR="00DB4747" w:rsidRDefault="00DB4747" w:rsidP="00423C92">
      <w:pPr>
        <w:snapToGrid w:val="0"/>
        <w:spacing w:before="240"/>
        <w:contextualSpacing/>
      </w:pPr>
      <w:r w:rsidRPr="002D2FD7">
        <w:t>Participants were asked to indicate: (a) which of the two drug-types was preferred overall; and (b) which most met each of eight specified criterion: consistency, value for money, self-rated addictive potential, positive and negative effects, harm to lungs, safety and longer-lasting effects. Although designed specifically for the study, items were based around similar ones used by Winstock &amp; Barratt, (2013)</w:t>
      </w:r>
      <w:r w:rsidR="003D551E">
        <w:t xml:space="preserve"> </w:t>
      </w:r>
      <w:r w:rsidR="003E4667">
        <w:fldChar w:fldCharType="begin">
          <w:fldData xml:space="preserve">PEVuZE5vdGU+PENpdGU+PEF1dGhvcj5XaW5zdG9jazwvQXV0aG9yPjxZZWFyPjIwMTM8L1llYXI+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</w:fldData>
        </w:fldChar>
      </w:r>
      <w:r w:rsidR="00DD0418">
        <w:instrText xml:space="preserve"> ADDIN EN.CITE </w:instrText>
      </w:r>
      <w:r w:rsidR="00DD0418">
        <w:fldChar w:fldCharType="begin">
          <w:fldData xml:space="preserve">PEVuZE5vdGU+PENpdGU+PEF1dGhvcj5XaW5zdG9jazwvQXV0aG9yPjxZZWFyPjIwMTM8L1llYXI+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</w:fldData>
        </w:fldChar>
      </w:r>
      <w:r w:rsidR="00DD0418">
        <w:instrText xml:space="preserve"> ADDIN EN.CITE.DATA </w:instrText>
      </w:r>
      <w:r w:rsidR="00DD0418">
        <w:fldChar w:fldCharType="end"/>
      </w:r>
      <w:r w:rsidR="003E4667">
        <w:fldChar w:fldCharType="separate"/>
      </w:r>
      <w:r w:rsidR="00DD0418">
        <w:rPr>
          <w:noProof/>
        </w:rPr>
        <w:t>[2]</w:t>
      </w:r>
      <w:r w:rsidR="003E4667">
        <w:fldChar w:fldCharType="end"/>
      </w:r>
      <w:r w:rsidR="002C5DB7">
        <w:t xml:space="preserve"> </w:t>
      </w:r>
      <w:r w:rsidR="002C5DB7" w:rsidRPr="00AC6BA0">
        <w:t>and assessed for face-validity</w:t>
      </w:r>
      <w:r w:rsidR="005718D0">
        <w:t>*</w:t>
      </w:r>
      <w:r w:rsidR="002C5DB7" w:rsidRPr="00AC6BA0">
        <w:t xml:space="preserve"> by</w:t>
      </w:r>
      <w:r w:rsidR="002C5DB7">
        <w:t xml:space="preserve"> </w:t>
      </w:r>
      <w:r w:rsidR="002C5DB7" w:rsidRPr="00AC6BA0">
        <w:t>study investigators</w:t>
      </w:r>
      <w:r w:rsidR="002C5DB7">
        <w:t xml:space="preserve"> </w:t>
      </w:r>
      <w:r w:rsidR="002C5DB7" w:rsidRPr="004607BC">
        <w:t>AD, NL, DA, JJ, RC and RB</w:t>
      </w:r>
      <w:r w:rsidRPr="002D2FD7">
        <w:t>.</w:t>
      </w:r>
    </w:p>
    <w:p w14:paraId="78927809" w14:textId="77777777" w:rsidR="007576FD" w:rsidRDefault="007576FD" w:rsidP="00423C92">
      <w:pPr>
        <w:snapToGrid w:val="0"/>
        <w:spacing w:before="240"/>
        <w:contextualSpacing/>
      </w:pPr>
    </w:p>
    <w:p w14:paraId="1400DED6" w14:textId="77777777" w:rsidR="00DB4747" w:rsidRPr="006433FC" w:rsidRDefault="00DB4747" w:rsidP="006433FC">
      <w:pPr>
        <w:pStyle w:val="Heading4"/>
      </w:pPr>
      <w:r w:rsidRPr="006433FC">
        <w:t>Reasons for first and subsequent SCRA use</w:t>
      </w:r>
    </w:p>
    <w:p w14:paraId="0071830D" w14:textId="457BA482" w:rsidR="00DB4747" w:rsidRDefault="00DB4747" w:rsidP="00423C92">
      <w:pPr>
        <w:snapToGrid w:val="0"/>
        <w:spacing w:before="240"/>
        <w:contextualSpacing/>
      </w:pPr>
      <w:r w:rsidRPr="00AD557C">
        <w:t>Thirteen potential reasons were offered for: (a) initially trying and (b) continuing with synthetic cannabinoid use. Reasons for both scenarios were identical</w:t>
      </w:r>
      <w:r w:rsidR="00BE191A">
        <w:t xml:space="preserve"> and</w:t>
      </w:r>
      <w:r w:rsidRPr="00AD557C">
        <w:t xml:space="preserve"> multiple responses were allowed </w:t>
      </w:r>
      <w:r w:rsidR="00F348D8">
        <w:t>before</w:t>
      </w:r>
      <w:r w:rsidR="00F348D8" w:rsidRPr="00AD557C">
        <w:t xml:space="preserve"> </w:t>
      </w:r>
      <w:r w:rsidR="00F348D8">
        <w:t xml:space="preserve">participants were asked to identify </w:t>
      </w:r>
      <w:r w:rsidRPr="00AD557C">
        <w:t xml:space="preserve">the most important reason for both. </w:t>
      </w:r>
      <w:r w:rsidR="0051633E">
        <w:t>The items</w:t>
      </w:r>
      <w:r w:rsidR="00BE191A">
        <w:t>,</w:t>
      </w:r>
      <w:r w:rsidR="0051633E">
        <w:t xml:space="preserve"> listed below</w:t>
      </w:r>
      <w:r w:rsidR="00BE191A">
        <w:t>,</w:t>
      </w:r>
      <w:r w:rsidR="0051633E">
        <w:t xml:space="preserve"> </w:t>
      </w:r>
      <w:r w:rsidRPr="00AD557C">
        <w:t>were adapted from those used previously by Barratt et al., (2013)</w:t>
      </w:r>
      <w:r w:rsidR="00B03A35">
        <w:t xml:space="preserve"> </w:t>
      </w:r>
      <w:r w:rsidR="002B38D1">
        <w:fldChar w:fldCharType="begin">
          <w:fldData xml:space="preserve">PEVuZE5vdGU+PENpdGU+PEF1dGhvcj5XaW5zdG9jazwvQXV0aG9yPjxZZWFyPjIwMTM8L1llYXI+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</w:fldData>
        </w:fldChar>
      </w:r>
      <w:r w:rsidR="002B38D1">
        <w:instrText xml:space="preserve"> ADDIN EN.CITE </w:instrText>
      </w:r>
      <w:r w:rsidR="002B38D1">
        <w:fldChar w:fldCharType="begin">
          <w:fldData xml:space="preserve">PEVuZE5vdGU+PENpdGU+PEF1dGhvcj5XaW5zdG9jazwvQXV0aG9yPjxZZWFyPjIwMTM8L1llYXI+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</w:fldData>
        </w:fldChar>
      </w:r>
      <w:r w:rsidR="002B38D1">
        <w:instrText xml:space="preserve"> ADDIN EN.CITE.DATA </w:instrText>
      </w:r>
      <w:r w:rsidR="002B38D1">
        <w:fldChar w:fldCharType="end"/>
      </w:r>
      <w:r w:rsidR="002B38D1">
        <w:fldChar w:fldCharType="separate"/>
      </w:r>
      <w:r w:rsidR="002B38D1">
        <w:rPr>
          <w:noProof/>
        </w:rPr>
        <w:t>[2]</w:t>
      </w:r>
      <w:r w:rsidR="002B38D1">
        <w:fldChar w:fldCharType="end"/>
      </w:r>
      <w:r w:rsidRPr="00AD557C">
        <w:t xml:space="preserve">. </w:t>
      </w:r>
    </w:p>
    <w:p w14:paraId="75754983" w14:textId="77777777" w:rsidR="00FF76D5" w:rsidRDefault="00FF76D5" w:rsidP="00423C92">
      <w:pPr>
        <w:snapToGrid w:val="0"/>
        <w:spacing w:before="240"/>
        <w:contextualSpacing/>
      </w:pPr>
    </w:p>
    <w:tbl>
      <w:tblPr>
        <w:tblStyle w:val="GridTable2-Accent3"/>
        <w:tblW w:w="10142" w:type="dxa"/>
        <w:tblLayout w:type="fixed"/>
        <w:tblLook w:val="04A0" w:firstRow="1" w:lastRow="0" w:firstColumn="1" w:lastColumn="0" w:noHBand="0" w:noVBand="1"/>
      </w:tblPr>
      <w:tblGrid>
        <w:gridCol w:w="2943"/>
        <w:gridCol w:w="1077"/>
        <w:gridCol w:w="1077"/>
        <w:gridCol w:w="2891"/>
        <w:gridCol w:w="1077"/>
        <w:gridCol w:w="1077"/>
      </w:tblGrid>
      <w:tr w:rsidR="0051633E" w:rsidRPr="0051633E" w14:paraId="0861DD6F" w14:textId="77777777" w:rsidTr="00372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7F0B91D" w14:textId="554914BB" w:rsidR="0051633E" w:rsidRPr="003724D6" w:rsidRDefault="0051633E">
            <w:pPr>
              <w:spacing w:line="276" w:lineRule="auto"/>
              <w:rPr>
                <w:b w:val="0"/>
                <w:sz w:val="20"/>
                <w:szCs w:val="20"/>
              </w:rPr>
            </w:pPr>
            <w:r w:rsidRPr="003724D6">
              <w:rPr>
                <w:sz w:val="20"/>
                <w:szCs w:val="20"/>
              </w:rPr>
              <w:t xml:space="preserve">Which of the following reasons were important in your decision to </w:t>
            </w:r>
            <w:r w:rsidRPr="003724D6">
              <w:rPr>
                <w:sz w:val="20"/>
                <w:szCs w:val="20"/>
                <w:u w:val="single"/>
              </w:rPr>
              <w:t>first</w:t>
            </w:r>
            <w:r w:rsidRPr="003724D6">
              <w:rPr>
                <w:sz w:val="20"/>
                <w:szCs w:val="20"/>
              </w:rPr>
              <w:t xml:space="preserve"> use synthetic cannabinoids?</w:t>
            </w:r>
          </w:p>
        </w:tc>
        <w:tc>
          <w:tcPr>
            <w:tcW w:w="1077" w:type="dxa"/>
            <w:shd w:val="clear" w:color="auto" w:fill="auto"/>
          </w:tcPr>
          <w:p w14:paraId="28FA6222" w14:textId="03B95B49" w:rsidR="0051633E" w:rsidRPr="003724D6" w:rsidRDefault="00041A57">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Select</w:t>
            </w:r>
            <w:r w:rsidR="0051633E" w:rsidRPr="003724D6">
              <w:rPr>
                <w:sz w:val="20"/>
                <w:szCs w:val="20"/>
              </w:rPr>
              <w:t xml:space="preserve"> ALL that apply</w:t>
            </w:r>
          </w:p>
        </w:tc>
        <w:tc>
          <w:tcPr>
            <w:tcW w:w="1077" w:type="dxa"/>
            <w:shd w:val="clear" w:color="auto" w:fill="auto"/>
          </w:tcPr>
          <w:p w14:paraId="2893689A" w14:textId="17ABF16D" w:rsidR="0051633E" w:rsidRPr="003724D6" w:rsidRDefault="00041A57">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Select</w:t>
            </w:r>
            <w:r w:rsidR="0051633E" w:rsidRPr="003724D6">
              <w:rPr>
                <w:sz w:val="20"/>
                <w:szCs w:val="20"/>
              </w:rPr>
              <w:t xml:space="preserve"> MOST important reason</w:t>
            </w:r>
          </w:p>
        </w:tc>
        <w:tc>
          <w:tcPr>
            <w:tcW w:w="2891" w:type="dxa"/>
            <w:shd w:val="clear" w:color="auto" w:fill="auto"/>
          </w:tcPr>
          <w:p w14:paraId="3A20A2E7" w14:textId="6FAD1F20" w:rsidR="0051633E" w:rsidRPr="003724D6" w:rsidRDefault="0051633E">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sidRPr="003724D6">
              <w:rPr>
                <w:sz w:val="20"/>
                <w:szCs w:val="20"/>
              </w:rPr>
              <w:t xml:space="preserve">Which of the following reasons were important in your decision to </w:t>
            </w:r>
            <w:r w:rsidRPr="003724D6">
              <w:rPr>
                <w:sz w:val="20"/>
                <w:szCs w:val="20"/>
                <w:u w:val="single"/>
              </w:rPr>
              <w:t>continue</w:t>
            </w:r>
            <w:r>
              <w:rPr>
                <w:sz w:val="20"/>
                <w:szCs w:val="20"/>
              </w:rPr>
              <w:t xml:space="preserve"> </w:t>
            </w:r>
            <w:r w:rsidRPr="00041A57">
              <w:rPr>
                <w:sz w:val="20"/>
                <w:szCs w:val="20"/>
              </w:rPr>
              <w:t xml:space="preserve">using synthetic </w:t>
            </w:r>
            <w:r w:rsidRPr="003724D6">
              <w:rPr>
                <w:sz w:val="20"/>
                <w:szCs w:val="20"/>
              </w:rPr>
              <w:t>cannabinoids?</w:t>
            </w:r>
          </w:p>
        </w:tc>
        <w:tc>
          <w:tcPr>
            <w:tcW w:w="1077" w:type="dxa"/>
            <w:shd w:val="clear" w:color="auto" w:fill="auto"/>
          </w:tcPr>
          <w:p w14:paraId="11165249" w14:textId="0F2C9879" w:rsidR="0051633E" w:rsidRPr="003724D6" w:rsidRDefault="00041A57">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Select</w:t>
            </w:r>
            <w:r w:rsidR="0051633E" w:rsidRPr="003724D6">
              <w:rPr>
                <w:sz w:val="20"/>
                <w:szCs w:val="20"/>
              </w:rPr>
              <w:t xml:space="preserve"> ALL that apply</w:t>
            </w:r>
          </w:p>
        </w:tc>
        <w:tc>
          <w:tcPr>
            <w:tcW w:w="1077" w:type="dxa"/>
            <w:shd w:val="clear" w:color="auto" w:fill="auto"/>
          </w:tcPr>
          <w:p w14:paraId="205F703F" w14:textId="4707AE8C" w:rsidR="0051633E" w:rsidRPr="003724D6" w:rsidRDefault="00041A57">
            <w:pPr>
              <w:spacing w:line="276" w:lineRule="auto"/>
              <w:cnfStyle w:val="100000000000" w:firstRow="1" w:lastRow="0" w:firstColumn="0" w:lastColumn="0" w:oddVBand="0" w:evenVBand="0" w:oddHBand="0" w:evenHBand="0" w:firstRowFirstColumn="0" w:firstRowLastColumn="0" w:lastRowFirstColumn="0" w:lastRowLastColumn="0"/>
              <w:rPr>
                <w:b w:val="0"/>
                <w:sz w:val="20"/>
                <w:szCs w:val="20"/>
              </w:rPr>
            </w:pPr>
            <w:r>
              <w:rPr>
                <w:sz w:val="20"/>
                <w:szCs w:val="20"/>
              </w:rPr>
              <w:t>Select</w:t>
            </w:r>
            <w:r w:rsidR="0051633E" w:rsidRPr="003724D6">
              <w:rPr>
                <w:sz w:val="20"/>
                <w:szCs w:val="20"/>
              </w:rPr>
              <w:t xml:space="preserve"> MOST important reason</w:t>
            </w:r>
          </w:p>
        </w:tc>
      </w:tr>
      <w:tr w:rsidR="00041A57" w:rsidRPr="0051633E" w14:paraId="486807BB"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2D7895CF" w14:textId="77777777" w:rsidR="0051633E" w:rsidRPr="003724D6" w:rsidRDefault="0051633E" w:rsidP="000F4795">
            <w:pPr>
              <w:spacing w:line="276" w:lineRule="auto"/>
              <w:rPr>
                <w:b w:val="0"/>
                <w:sz w:val="20"/>
                <w:szCs w:val="20"/>
              </w:rPr>
            </w:pPr>
            <w:r w:rsidRPr="003724D6">
              <w:rPr>
                <w:sz w:val="20"/>
                <w:szCs w:val="20"/>
              </w:rPr>
              <w:t>a. Curiosity, to compare effects to cannabis</w:t>
            </w:r>
          </w:p>
        </w:tc>
        <w:tc>
          <w:tcPr>
            <w:tcW w:w="1077" w:type="dxa"/>
            <w:shd w:val="clear" w:color="auto" w:fill="auto"/>
          </w:tcPr>
          <w:p w14:paraId="0617FFAB"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61B7F1F3"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2891" w:type="dxa"/>
            <w:shd w:val="clear" w:color="auto" w:fill="auto"/>
          </w:tcPr>
          <w:p w14:paraId="68C9E545"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724D6">
              <w:rPr>
                <w:sz w:val="20"/>
                <w:szCs w:val="20"/>
              </w:rPr>
              <w:t>a. Curiosity, to compare effects to cannabis</w:t>
            </w:r>
          </w:p>
        </w:tc>
        <w:tc>
          <w:tcPr>
            <w:tcW w:w="1077" w:type="dxa"/>
            <w:shd w:val="clear" w:color="auto" w:fill="auto"/>
          </w:tcPr>
          <w:p w14:paraId="246D7AC9"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170C2805"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51633E" w:rsidRPr="0051633E" w14:paraId="35AE10CB" w14:textId="77777777" w:rsidTr="003724D6">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59FD6873" w14:textId="77777777" w:rsidR="0051633E" w:rsidRPr="003724D6" w:rsidRDefault="0051633E" w:rsidP="000F4795">
            <w:pPr>
              <w:spacing w:line="276" w:lineRule="auto"/>
              <w:rPr>
                <w:b w:val="0"/>
                <w:sz w:val="20"/>
                <w:szCs w:val="20"/>
              </w:rPr>
            </w:pPr>
            <w:r w:rsidRPr="003724D6">
              <w:rPr>
                <w:sz w:val="20"/>
                <w:szCs w:val="20"/>
              </w:rPr>
              <w:t>b. Synthetic cannabinoids are/were legal</w:t>
            </w:r>
          </w:p>
        </w:tc>
        <w:tc>
          <w:tcPr>
            <w:tcW w:w="1077" w:type="dxa"/>
            <w:shd w:val="clear" w:color="auto" w:fill="auto"/>
          </w:tcPr>
          <w:p w14:paraId="699CE39C"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42D4BDB9"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2891" w:type="dxa"/>
            <w:shd w:val="clear" w:color="auto" w:fill="auto"/>
          </w:tcPr>
          <w:p w14:paraId="767F4B2E"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724D6">
              <w:rPr>
                <w:sz w:val="20"/>
                <w:szCs w:val="20"/>
              </w:rPr>
              <w:t>b. Synthetic cannabinoids are/were legal</w:t>
            </w:r>
          </w:p>
        </w:tc>
        <w:tc>
          <w:tcPr>
            <w:tcW w:w="1077" w:type="dxa"/>
            <w:shd w:val="clear" w:color="auto" w:fill="auto"/>
          </w:tcPr>
          <w:p w14:paraId="0C740FE9"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5B931C35"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041A57" w:rsidRPr="0051633E" w14:paraId="58095C18"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71C71907" w14:textId="77777777" w:rsidR="0051633E" w:rsidRPr="003724D6" w:rsidRDefault="0051633E" w:rsidP="000F4795">
            <w:pPr>
              <w:spacing w:line="276" w:lineRule="auto"/>
              <w:rPr>
                <w:b w:val="0"/>
                <w:sz w:val="20"/>
                <w:szCs w:val="20"/>
              </w:rPr>
            </w:pPr>
            <w:r w:rsidRPr="003724D6">
              <w:rPr>
                <w:sz w:val="20"/>
                <w:szCs w:val="20"/>
              </w:rPr>
              <w:t>c. Synthetic cannabinoids easier to get than cannabis</w:t>
            </w:r>
          </w:p>
        </w:tc>
        <w:tc>
          <w:tcPr>
            <w:tcW w:w="1077" w:type="dxa"/>
            <w:shd w:val="clear" w:color="auto" w:fill="auto"/>
          </w:tcPr>
          <w:p w14:paraId="7E182736"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7FA5449D"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2891" w:type="dxa"/>
            <w:shd w:val="clear" w:color="auto" w:fill="auto"/>
          </w:tcPr>
          <w:p w14:paraId="024640F0"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724D6">
              <w:rPr>
                <w:sz w:val="20"/>
                <w:szCs w:val="20"/>
              </w:rPr>
              <w:t>c. Synthetic cannabinoids easier to get than cannabis</w:t>
            </w:r>
          </w:p>
        </w:tc>
        <w:tc>
          <w:tcPr>
            <w:tcW w:w="1077" w:type="dxa"/>
            <w:shd w:val="clear" w:color="auto" w:fill="auto"/>
          </w:tcPr>
          <w:p w14:paraId="5C35DB14"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19226856"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51633E" w:rsidRPr="0051633E" w14:paraId="150CC4EF" w14:textId="77777777" w:rsidTr="003724D6">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7A1EEF0A" w14:textId="77777777" w:rsidR="0051633E" w:rsidRPr="003724D6" w:rsidRDefault="0051633E" w:rsidP="000F4795">
            <w:pPr>
              <w:spacing w:line="276" w:lineRule="auto"/>
              <w:rPr>
                <w:b w:val="0"/>
                <w:sz w:val="20"/>
                <w:szCs w:val="20"/>
              </w:rPr>
            </w:pPr>
            <w:r w:rsidRPr="003724D6">
              <w:rPr>
                <w:sz w:val="20"/>
                <w:szCs w:val="20"/>
              </w:rPr>
              <w:t>d. Produced desirable ‘recreational’ effects</w:t>
            </w:r>
          </w:p>
        </w:tc>
        <w:tc>
          <w:tcPr>
            <w:tcW w:w="1077" w:type="dxa"/>
            <w:shd w:val="clear" w:color="auto" w:fill="auto"/>
          </w:tcPr>
          <w:p w14:paraId="0FC5492C"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1E94DE40"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2891" w:type="dxa"/>
            <w:shd w:val="clear" w:color="auto" w:fill="auto"/>
          </w:tcPr>
          <w:p w14:paraId="501EF8BE"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724D6">
              <w:rPr>
                <w:sz w:val="20"/>
                <w:szCs w:val="20"/>
              </w:rPr>
              <w:t>d. Produced desirable ‘recreational’ effects</w:t>
            </w:r>
          </w:p>
        </w:tc>
        <w:tc>
          <w:tcPr>
            <w:tcW w:w="1077" w:type="dxa"/>
            <w:shd w:val="clear" w:color="auto" w:fill="auto"/>
          </w:tcPr>
          <w:p w14:paraId="4F397367"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6A0D2336"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041A57" w:rsidRPr="0051633E" w14:paraId="1B425D1D"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5DF36030" w14:textId="059EA5FE" w:rsidR="0051633E" w:rsidRPr="003724D6" w:rsidRDefault="0051633E">
            <w:pPr>
              <w:spacing w:line="276" w:lineRule="auto"/>
              <w:rPr>
                <w:b w:val="0"/>
                <w:sz w:val="20"/>
                <w:szCs w:val="20"/>
              </w:rPr>
            </w:pPr>
            <w:r w:rsidRPr="003724D6">
              <w:rPr>
                <w:sz w:val="20"/>
                <w:szCs w:val="20"/>
              </w:rPr>
              <w:t>e. Alternative to cannabis</w:t>
            </w:r>
          </w:p>
        </w:tc>
        <w:tc>
          <w:tcPr>
            <w:tcW w:w="1077" w:type="dxa"/>
            <w:shd w:val="clear" w:color="auto" w:fill="auto"/>
          </w:tcPr>
          <w:p w14:paraId="5CBDFAEF"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7F50996F"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2891" w:type="dxa"/>
            <w:shd w:val="clear" w:color="auto" w:fill="auto"/>
          </w:tcPr>
          <w:p w14:paraId="521B25C5"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724D6">
              <w:rPr>
                <w:sz w:val="20"/>
                <w:szCs w:val="20"/>
              </w:rPr>
              <w:t>e. Alternative to cannabis</w:t>
            </w:r>
          </w:p>
        </w:tc>
        <w:tc>
          <w:tcPr>
            <w:tcW w:w="1077" w:type="dxa"/>
            <w:shd w:val="clear" w:color="auto" w:fill="auto"/>
          </w:tcPr>
          <w:p w14:paraId="7684C683"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5EC08886"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51633E" w:rsidRPr="0051633E" w14:paraId="6BF7C28C" w14:textId="77777777" w:rsidTr="003724D6">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5BFAF29B" w14:textId="77777777" w:rsidR="0051633E" w:rsidRPr="003724D6" w:rsidRDefault="0051633E" w:rsidP="000F4795">
            <w:pPr>
              <w:spacing w:line="276" w:lineRule="auto"/>
              <w:rPr>
                <w:b w:val="0"/>
                <w:sz w:val="20"/>
                <w:szCs w:val="20"/>
              </w:rPr>
            </w:pPr>
            <w:r w:rsidRPr="003724D6">
              <w:rPr>
                <w:sz w:val="20"/>
                <w:szCs w:val="20"/>
              </w:rPr>
              <w:t>f. Synthetic cannabinoids were offered/available</w:t>
            </w:r>
          </w:p>
        </w:tc>
        <w:tc>
          <w:tcPr>
            <w:tcW w:w="1077" w:type="dxa"/>
            <w:shd w:val="clear" w:color="auto" w:fill="auto"/>
          </w:tcPr>
          <w:p w14:paraId="453A12AE"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5FEB660A"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2891" w:type="dxa"/>
            <w:shd w:val="clear" w:color="auto" w:fill="auto"/>
          </w:tcPr>
          <w:p w14:paraId="64B67CC0"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724D6">
              <w:rPr>
                <w:sz w:val="20"/>
                <w:szCs w:val="20"/>
              </w:rPr>
              <w:t>f. Synthetic cannabinoids were offered/available</w:t>
            </w:r>
          </w:p>
        </w:tc>
        <w:tc>
          <w:tcPr>
            <w:tcW w:w="1077" w:type="dxa"/>
            <w:shd w:val="clear" w:color="auto" w:fill="auto"/>
          </w:tcPr>
          <w:p w14:paraId="47DCB9E6"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79D498D3"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041A57" w:rsidRPr="0051633E" w14:paraId="78BFA169"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1AEF6448" w14:textId="77777777" w:rsidR="0051633E" w:rsidRPr="003724D6" w:rsidRDefault="0051633E" w:rsidP="000F4795">
            <w:pPr>
              <w:spacing w:line="276" w:lineRule="auto"/>
              <w:rPr>
                <w:b w:val="0"/>
                <w:sz w:val="20"/>
                <w:szCs w:val="20"/>
              </w:rPr>
            </w:pPr>
            <w:r w:rsidRPr="003724D6">
              <w:rPr>
                <w:sz w:val="20"/>
                <w:szCs w:val="20"/>
              </w:rPr>
              <w:t>g. Produced positive ‘therapeutic/medicinal’ effects</w:t>
            </w:r>
          </w:p>
        </w:tc>
        <w:tc>
          <w:tcPr>
            <w:tcW w:w="1077" w:type="dxa"/>
            <w:shd w:val="clear" w:color="auto" w:fill="auto"/>
          </w:tcPr>
          <w:p w14:paraId="6CE6D587"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6E9A7ECC"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2891" w:type="dxa"/>
            <w:shd w:val="clear" w:color="auto" w:fill="auto"/>
          </w:tcPr>
          <w:p w14:paraId="37FF4189"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724D6">
              <w:rPr>
                <w:sz w:val="20"/>
                <w:szCs w:val="20"/>
              </w:rPr>
              <w:t>g. Produced positive ‘therapeutic/medicinal’ effects</w:t>
            </w:r>
          </w:p>
        </w:tc>
        <w:tc>
          <w:tcPr>
            <w:tcW w:w="1077" w:type="dxa"/>
            <w:shd w:val="clear" w:color="auto" w:fill="auto"/>
          </w:tcPr>
          <w:p w14:paraId="5681EE20"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519914CB"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51633E" w:rsidRPr="0051633E" w14:paraId="6B948E41" w14:textId="77777777" w:rsidTr="003724D6">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6AA02809" w14:textId="77777777" w:rsidR="0051633E" w:rsidRPr="003724D6" w:rsidRDefault="0051633E" w:rsidP="000F4795">
            <w:pPr>
              <w:spacing w:line="276" w:lineRule="auto"/>
              <w:rPr>
                <w:b w:val="0"/>
                <w:sz w:val="20"/>
                <w:szCs w:val="20"/>
              </w:rPr>
            </w:pPr>
            <w:r w:rsidRPr="003724D6">
              <w:rPr>
                <w:sz w:val="20"/>
                <w:szCs w:val="20"/>
              </w:rPr>
              <w:t>h. Subject to workplace/driver drug testing</w:t>
            </w:r>
          </w:p>
        </w:tc>
        <w:tc>
          <w:tcPr>
            <w:tcW w:w="1077" w:type="dxa"/>
            <w:shd w:val="clear" w:color="auto" w:fill="auto"/>
          </w:tcPr>
          <w:p w14:paraId="1D2CDAE1"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5CD5BC02"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2891" w:type="dxa"/>
            <w:shd w:val="clear" w:color="auto" w:fill="auto"/>
          </w:tcPr>
          <w:p w14:paraId="0E9A8381"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724D6">
              <w:rPr>
                <w:sz w:val="20"/>
                <w:szCs w:val="20"/>
              </w:rPr>
              <w:t>h. Subject to workplace/driver drug testing</w:t>
            </w:r>
          </w:p>
        </w:tc>
        <w:tc>
          <w:tcPr>
            <w:tcW w:w="1077" w:type="dxa"/>
            <w:shd w:val="clear" w:color="auto" w:fill="auto"/>
          </w:tcPr>
          <w:p w14:paraId="58B3991E"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7D060902"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041A57" w:rsidRPr="0051633E" w14:paraId="7BB841E9"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D224F9F" w14:textId="77777777" w:rsidR="0051633E" w:rsidRPr="003724D6" w:rsidRDefault="0051633E" w:rsidP="000F4795">
            <w:pPr>
              <w:spacing w:line="276" w:lineRule="auto"/>
              <w:rPr>
                <w:b w:val="0"/>
                <w:sz w:val="20"/>
                <w:szCs w:val="20"/>
              </w:rPr>
            </w:pPr>
            <w:proofErr w:type="spellStart"/>
            <w:r w:rsidRPr="003724D6">
              <w:rPr>
                <w:sz w:val="20"/>
                <w:szCs w:val="20"/>
              </w:rPr>
              <w:lastRenderedPageBreak/>
              <w:t>i</w:t>
            </w:r>
            <w:proofErr w:type="spellEnd"/>
            <w:r w:rsidRPr="003724D6">
              <w:rPr>
                <w:sz w:val="20"/>
                <w:szCs w:val="20"/>
              </w:rPr>
              <w:t>. Heard reports from friends, others, media</w:t>
            </w:r>
          </w:p>
        </w:tc>
        <w:tc>
          <w:tcPr>
            <w:tcW w:w="1077" w:type="dxa"/>
            <w:shd w:val="clear" w:color="auto" w:fill="auto"/>
          </w:tcPr>
          <w:p w14:paraId="685551EA"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2C345EF7"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2891" w:type="dxa"/>
            <w:shd w:val="clear" w:color="auto" w:fill="auto"/>
          </w:tcPr>
          <w:p w14:paraId="702C0537"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proofErr w:type="spellStart"/>
            <w:r w:rsidRPr="003724D6">
              <w:rPr>
                <w:sz w:val="20"/>
                <w:szCs w:val="20"/>
              </w:rPr>
              <w:t>i</w:t>
            </w:r>
            <w:proofErr w:type="spellEnd"/>
            <w:r w:rsidRPr="003724D6">
              <w:rPr>
                <w:sz w:val="20"/>
                <w:szCs w:val="20"/>
              </w:rPr>
              <w:t>. Heard reports from friends, others, media</w:t>
            </w:r>
          </w:p>
        </w:tc>
        <w:tc>
          <w:tcPr>
            <w:tcW w:w="1077" w:type="dxa"/>
            <w:shd w:val="clear" w:color="auto" w:fill="auto"/>
          </w:tcPr>
          <w:p w14:paraId="63D106DD"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65013E19"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51633E" w:rsidRPr="0051633E" w14:paraId="499440C3" w14:textId="77777777" w:rsidTr="003724D6">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66C57902" w14:textId="77777777" w:rsidR="0051633E" w:rsidRPr="003724D6" w:rsidRDefault="0051633E" w:rsidP="000F4795">
            <w:pPr>
              <w:spacing w:line="276" w:lineRule="auto"/>
              <w:rPr>
                <w:b w:val="0"/>
                <w:sz w:val="20"/>
                <w:szCs w:val="20"/>
              </w:rPr>
            </w:pPr>
            <w:r w:rsidRPr="003724D6">
              <w:rPr>
                <w:sz w:val="20"/>
                <w:szCs w:val="20"/>
              </w:rPr>
              <w:t>j. Synthetic cannabinoids less expensive  than cannabis</w:t>
            </w:r>
          </w:p>
        </w:tc>
        <w:tc>
          <w:tcPr>
            <w:tcW w:w="1077" w:type="dxa"/>
            <w:shd w:val="clear" w:color="auto" w:fill="auto"/>
          </w:tcPr>
          <w:p w14:paraId="40C03B30"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29AB64C6"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2891" w:type="dxa"/>
            <w:shd w:val="clear" w:color="auto" w:fill="auto"/>
          </w:tcPr>
          <w:p w14:paraId="2F45CC95"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724D6">
              <w:rPr>
                <w:sz w:val="20"/>
                <w:szCs w:val="20"/>
              </w:rPr>
              <w:t>j. Synthetic cannabinoids less expensive than cannabis</w:t>
            </w:r>
          </w:p>
        </w:tc>
        <w:tc>
          <w:tcPr>
            <w:tcW w:w="1077" w:type="dxa"/>
            <w:shd w:val="clear" w:color="auto" w:fill="auto"/>
          </w:tcPr>
          <w:p w14:paraId="23C64300"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08052CCC"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041A57" w:rsidRPr="0051633E" w14:paraId="3AAA6A8F"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57854A96" w14:textId="77777777" w:rsidR="0051633E" w:rsidRPr="003724D6" w:rsidRDefault="0051633E" w:rsidP="000F4795">
            <w:pPr>
              <w:spacing w:line="276" w:lineRule="auto"/>
              <w:rPr>
                <w:b w:val="0"/>
                <w:sz w:val="20"/>
                <w:szCs w:val="20"/>
              </w:rPr>
            </w:pPr>
            <w:r w:rsidRPr="003724D6">
              <w:rPr>
                <w:sz w:val="20"/>
                <w:szCs w:val="20"/>
              </w:rPr>
              <w:t>k. To reduce or cease cannabis use</w:t>
            </w:r>
          </w:p>
        </w:tc>
        <w:tc>
          <w:tcPr>
            <w:tcW w:w="1077" w:type="dxa"/>
            <w:shd w:val="clear" w:color="auto" w:fill="auto"/>
          </w:tcPr>
          <w:p w14:paraId="2F8B3CDA"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0BAA414E"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2891" w:type="dxa"/>
            <w:shd w:val="clear" w:color="auto" w:fill="auto"/>
          </w:tcPr>
          <w:p w14:paraId="1D97F31A"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724D6">
              <w:rPr>
                <w:sz w:val="20"/>
                <w:szCs w:val="20"/>
              </w:rPr>
              <w:t>k. To reduce or cease cannabis use</w:t>
            </w:r>
          </w:p>
        </w:tc>
        <w:tc>
          <w:tcPr>
            <w:tcW w:w="1077" w:type="dxa"/>
            <w:shd w:val="clear" w:color="auto" w:fill="auto"/>
          </w:tcPr>
          <w:p w14:paraId="6955F4E6"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21A10E32"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r>
      <w:tr w:rsidR="0051633E" w:rsidRPr="0051633E" w14:paraId="7525106D" w14:textId="77777777" w:rsidTr="003724D6">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36C6B3FC" w14:textId="77777777" w:rsidR="0051633E" w:rsidRPr="003724D6" w:rsidRDefault="0051633E" w:rsidP="000F4795">
            <w:pPr>
              <w:spacing w:line="276" w:lineRule="auto"/>
              <w:rPr>
                <w:b w:val="0"/>
                <w:sz w:val="20"/>
                <w:szCs w:val="20"/>
              </w:rPr>
            </w:pPr>
            <w:r w:rsidRPr="003724D6">
              <w:rPr>
                <w:sz w:val="20"/>
                <w:szCs w:val="20"/>
              </w:rPr>
              <w:t>l. Synthetic cannabinoids milder than cannabis</w:t>
            </w:r>
          </w:p>
        </w:tc>
        <w:tc>
          <w:tcPr>
            <w:tcW w:w="1077" w:type="dxa"/>
            <w:shd w:val="clear" w:color="auto" w:fill="auto"/>
          </w:tcPr>
          <w:p w14:paraId="7FF3A1AF"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408EC04B"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2891" w:type="dxa"/>
            <w:shd w:val="clear" w:color="auto" w:fill="auto"/>
          </w:tcPr>
          <w:p w14:paraId="3F73D1B1"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3724D6">
              <w:rPr>
                <w:sz w:val="20"/>
                <w:szCs w:val="20"/>
              </w:rPr>
              <w:t xml:space="preserve">l. Synthetic cannabinoids milder than cannabis </w:t>
            </w:r>
          </w:p>
        </w:tc>
        <w:tc>
          <w:tcPr>
            <w:tcW w:w="1077" w:type="dxa"/>
            <w:shd w:val="clear" w:color="auto" w:fill="auto"/>
          </w:tcPr>
          <w:p w14:paraId="594041F9"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c>
          <w:tcPr>
            <w:tcW w:w="1077" w:type="dxa"/>
            <w:shd w:val="clear" w:color="auto" w:fill="auto"/>
          </w:tcPr>
          <w:p w14:paraId="112FE306" w14:textId="77777777" w:rsidR="0051633E" w:rsidRPr="003724D6" w:rsidRDefault="0051633E" w:rsidP="000F4795">
            <w:pPr>
              <w:spacing w:line="276" w:lineRule="auto"/>
              <w:cnfStyle w:val="000000000000" w:firstRow="0" w:lastRow="0" w:firstColumn="0" w:lastColumn="0" w:oddVBand="0" w:evenVBand="0" w:oddHBand="0" w:evenHBand="0" w:firstRowFirstColumn="0" w:firstRowLastColumn="0" w:lastRowFirstColumn="0" w:lastRowLastColumn="0"/>
              <w:rPr>
                <w:b/>
                <w:sz w:val="20"/>
                <w:szCs w:val="20"/>
              </w:rPr>
            </w:pPr>
          </w:p>
        </w:tc>
      </w:tr>
      <w:tr w:rsidR="00041A57" w:rsidRPr="0051633E" w14:paraId="09559F54"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43" w:type="dxa"/>
            <w:shd w:val="clear" w:color="auto" w:fill="auto"/>
          </w:tcPr>
          <w:p w14:paraId="29F42F18" w14:textId="77777777" w:rsidR="0051633E" w:rsidRPr="003724D6" w:rsidRDefault="0051633E" w:rsidP="000F4795">
            <w:pPr>
              <w:spacing w:line="276" w:lineRule="auto"/>
              <w:rPr>
                <w:b w:val="0"/>
                <w:sz w:val="20"/>
                <w:szCs w:val="20"/>
              </w:rPr>
            </w:pPr>
            <w:r w:rsidRPr="003724D6">
              <w:rPr>
                <w:sz w:val="20"/>
                <w:szCs w:val="20"/>
              </w:rPr>
              <w:t>m. Synthetic cannabinoids stronger than cannabis</w:t>
            </w:r>
          </w:p>
        </w:tc>
        <w:tc>
          <w:tcPr>
            <w:tcW w:w="1077" w:type="dxa"/>
            <w:shd w:val="clear" w:color="auto" w:fill="auto"/>
          </w:tcPr>
          <w:p w14:paraId="17BF6B30"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257FBE25"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2891" w:type="dxa"/>
            <w:shd w:val="clear" w:color="auto" w:fill="auto"/>
          </w:tcPr>
          <w:p w14:paraId="30AE63A4"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sz w:val="20"/>
                <w:szCs w:val="20"/>
              </w:rPr>
            </w:pPr>
            <w:r w:rsidRPr="003724D6">
              <w:rPr>
                <w:sz w:val="20"/>
                <w:szCs w:val="20"/>
              </w:rPr>
              <w:t>m. Synthetic cannabinoids stronger than cannabis</w:t>
            </w:r>
          </w:p>
        </w:tc>
        <w:tc>
          <w:tcPr>
            <w:tcW w:w="1077" w:type="dxa"/>
            <w:shd w:val="clear" w:color="auto" w:fill="auto"/>
          </w:tcPr>
          <w:p w14:paraId="2D314805"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c>
          <w:tcPr>
            <w:tcW w:w="1077" w:type="dxa"/>
            <w:shd w:val="clear" w:color="auto" w:fill="auto"/>
          </w:tcPr>
          <w:p w14:paraId="56A4BF8E" w14:textId="77777777" w:rsidR="0051633E" w:rsidRPr="003724D6" w:rsidRDefault="0051633E" w:rsidP="000F4795">
            <w:pPr>
              <w:spacing w:line="276" w:lineRule="auto"/>
              <w:cnfStyle w:val="000000100000" w:firstRow="0" w:lastRow="0" w:firstColumn="0" w:lastColumn="0" w:oddVBand="0" w:evenVBand="0" w:oddHBand="1" w:evenHBand="0" w:firstRowFirstColumn="0" w:firstRowLastColumn="0" w:lastRowFirstColumn="0" w:lastRowLastColumn="0"/>
              <w:rPr>
                <w:b/>
                <w:sz w:val="20"/>
                <w:szCs w:val="20"/>
              </w:rPr>
            </w:pPr>
          </w:p>
        </w:tc>
      </w:tr>
    </w:tbl>
    <w:p w14:paraId="685C4DEE" w14:textId="77777777" w:rsidR="0051633E" w:rsidRPr="00BE191A" w:rsidRDefault="0051633E" w:rsidP="003724D6"/>
    <w:p w14:paraId="1DBD2BE4" w14:textId="77777777" w:rsidR="00DB4747" w:rsidRPr="006433FC" w:rsidRDefault="00DB4747" w:rsidP="006433FC">
      <w:pPr>
        <w:pStyle w:val="Heading4"/>
      </w:pPr>
      <w:r w:rsidRPr="006433FC">
        <w:t>Reasons for no SCRA use</w:t>
      </w:r>
    </w:p>
    <w:p w14:paraId="7D499D12" w14:textId="73241366" w:rsidR="00DB4747" w:rsidRDefault="00DB4747" w:rsidP="00423C92">
      <w:pPr>
        <w:snapToGrid w:val="0"/>
        <w:spacing w:before="240"/>
        <w:contextualSpacing/>
        <w:rPr>
          <w:rFonts w:cs="Times New Roman"/>
        </w:rPr>
      </w:pPr>
      <w:r w:rsidRPr="00554A1B">
        <w:rPr>
          <w:rFonts w:cs="Times New Roman"/>
        </w:rPr>
        <w:t xml:space="preserve">Fourteen items were offered as reasons for not trying synthetic cannabinoids (e.g. synthetic cannabinoids not natural; no curiosity to compare effects to cannabis; heard bad/negative reports). Multiple reasons were permitted, and </w:t>
      </w:r>
      <w:r w:rsidR="00F348D8">
        <w:rPr>
          <w:rFonts w:cs="Times New Roman"/>
        </w:rPr>
        <w:t xml:space="preserve">participants were asked to specify </w:t>
      </w:r>
      <w:r w:rsidRPr="00554A1B">
        <w:rPr>
          <w:rFonts w:cs="Times New Roman"/>
        </w:rPr>
        <w:t xml:space="preserve">the most important reason </w:t>
      </w:r>
      <w:r w:rsidR="00F348D8">
        <w:rPr>
          <w:rFonts w:cs="Times New Roman"/>
        </w:rPr>
        <w:t>for them</w:t>
      </w:r>
      <w:r w:rsidRPr="00554A1B">
        <w:rPr>
          <w:rFonts w:cs="Times New Roman"/>
        </w:rPr>
        <w:t>. The items</w:t>
      </w:r>
      <w:r w:rsidR="00FF76D5">
        <w:rPr>
          <w:rFonts w:cs="Times New Roman"/>
        </w:rPr>
        <w:t xml:space="preserve"> listed below </w:t>
      </w:r>
      <w:r w:rsidRPr="00554A1B">
        <w:rPr>
          <w:rFonts w:cs="Times New Roman"/>
        </w:rPr>
        <w:t xml:space="preserve">were developed specifically for this study </w:t>
      </w:r>
      <w:r w:rsidR="00BA67B4" w:rsidRPr="00AC6BA0">
        <w:t>and assessed for face-validity</w:t>
      </w:r>
      <w:r w:rsidR="005718D0">
        <w:t>*</w:t>
      </w:r>
      <w:r w:rsidR="00BA67B4" w:rsidRPr="00AC6BA0">
        <w:t xml:space="preserve"> by</w:t>
      </w:r>
      <w:r w:rsidR="00BA67B4">
        <w:t xml:space="preserve"> </w:t>
      </w:r>
      <w:r w:rsidR="00BA67B4" w:rsidRPr="00AC6BA0">
        <w:t>study investigators</w:t>
      </w:r>
      <w:r w:rsidR="00BA67B4">
        <w:t xml:space="preserve"> </w:t>
      </w:r>
      <w:r w:rsidR="00BA67B4" w:rsidRPr="004607BC">
        <w:t>AD, NL, DA, JJ, RC and RB</w:t>
      </w:r>
      <w:r w:rsidRPr="00554A1B">
        <w:rPr>
          <w:rFonts w:cs="Times New Roman"/>
        </w:rPr>
        <w:t>.</w:t>
      </w:r>
    </w:p>
    <w:p w14:paraId="1A0F4C21" w14:textId="77777777" w:rsidR="00041A57" w:rsidRPr="00E422D2" w:rsidRDefault="00041A57" w:rsidP="00423C92">
      <w:pPr>
        <w:snapToGrid w:val="0"/>
        <w:spacing w:before="240"/>
        <w:contextualSpacing/>
      </w:pPr>
    </w:p>
    <w:tbl>
      <w:tblPr>
        <w:tblStyle w:val="GridTable2-Accent3"/>
        <w:tblW w:w="5259" w:type="pct"/>
        <w:tblLook w:val="04A0" w:firstRow="1" w:lastRow="0" w:firstColumn="1" w:lastColumn="0" w:noHBand="0" w:noVBand="1"/>
      </w:tblPr>
      <w:tblGrid>
        <w:gridCol w:w="5812"/>
        <w:gridCol w:w="1842"/>
        <w:gridCol w:w="1840"/>
      </w:tblGrid>
      <w:tr w:rsidR="00041A57" w:rsidRPr="006221FA" w14:paraId="7DFBDF84" w14:textId="77777777" w:rsidTr="003724D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09EC259F" w14:textId="5D926C14" w:rsidR="00FF76D5" w:rsidRPr="006221FA" w:rsidRDefault="00FF76D5" w:rsidP="003724D6">
            <w:pPr>
              <w:overflowPunct w:val="0"/>
              <w:autoSpaceDE w:val="0"/>
              <w:autoSpaceDN w:val="0"/>
              <w:adjustRightInd w:val="0"/>
              <w:spacing w:line="276" w:lineRule="auto"/>
              <w:textAlignment w:val="baseline"/>
              <w:rPr>
                <w:b w:val="0"/>
                <w:sz w:val="20"/>
                <w:szCs w:val="20"/>
                <w:lang w:val="en-US"/>
              </w:rPr>
            </w:pPr>
            <w:r w:rsidRPr="006221FA">
              <w:rPr>
                <w:rFonts w:cs="Times New Roman"/>
                <w:sz w:val="20"/>
                <w:szCs w:val="20"/>
                <w:lang w:val="en-US"/>
              </w:rPr>
              <w:t>Why did you not ever use synthetic cannabinoids?</w:t>
            </w:r>
          </w:p>
        </w:tc>
        <w:tc>
          <w:tcPr>
            <w:tcW w:w="970" w:type="pct"/>
            <w:shd w:val="clear" w:color="auto" w:fill="auto"/>
          </w:tcPr>
          <w:p w14:paraId="436BF70A" w14:textId="6012D9DA" w:rsidR="00FF76D5" w:rsidRPr="006221FA" w:rsidRDefault="00041A57" w:rsidP="003724D6">
            <w:pPr>
              <w:overflowPunct w:val="0"/>
              <w:autoSpaceDE w:val="0"/>
              <w:autoSpaceDN w:val="0"/>
              <w:adjustRightInd w:val="0"/>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sz w:val="20"/>
                <w:szCs w:val="20"/>
                <w:lang w:val="en-US"/>
              </w:rPr>
            </w:pPr>
            <w:r>
              <w:rPr>
                <w:sz w:val="20"/>
                <w:szCs w:val="20"/>
                <w:lang w:val="en-US"/>
              </w:rPr>
              <w:t>Select</w:t>
            </w:r>
            <w:r w:rsidR="00FF76D5" w:rsidRPr="006221FA">
              <w:rPr>
                <w:sz w:val="20"/>
                <w:szCs w:val="20"/>
                <w:lang w:val="en-US"/>
              </w:rPr>
              <w:t xml:space="preserve"> all that apply</w:t>
            </w:r>
          </w:p>
        </w:tc>
        <w:tc>
          <w:tcPr>
            <w:tcW w:w="969" w:type="pct"/>
            <w:shd w:val="clear" w:color="auto" w:fill="auto"/>
          </w:tcPr>
          <w:p w14:paraId="1FF10FE7" w14:textId="2922A78F" w:rsidR="00FF76D5" w:rsidRPr="006221FA" w:rsidRDefault="00041A57" w:rsidP="003724D6">
            <w:pPr>
              <w:overflowPunct w:val="0"/>
              <w:autoSpaceDE w:val="0"/>
              <w:autoSpaceDN w:val="0"/>
              <w:adjustRightInd w:val="0"/>
              <w:spacing w:line="276" w:lineRule="auto"/>
              <w:textAlignment w:val="baseline"/>
              <w:cnfStyle w:val="100000000000" w:firstRow="1" w:lastRow="0" w:firstColumn="0" w:lastColumn="0" w:oddVBand="0" w:evenVBand="0" w:oddHBand="0" w:evenHBand="0" w:firstRowFirstColumn="0" w:firstRowLastColumn="0" w:lastRowFirstColumn="0" w:lastRowLastColumn="0"/>
              <w:rPr>
                <w:b w:val="0"/>
                <w:sz w:val="20"/>
                <w:szCs w:val="20"/>
                <w:lang w:val="en-US"/>
              </w:rPr>
            </w:pPr>
            <w:r>
              <w:rPr>
                <w:sz w:val="20"/>
                <w:szCs w:val="20"/>
                <w:lang w:val="en-US"/>
              </w:rPr>
              <w:t>Select</w:t>
            </w:r>
            <w:r w:rsidR="00FF76D5" w:rsidRPr="006221FA">
              <w:rPr>
                <w:sz w:val="20"/>
                <w:szCs w:val="20"/>
                <w:lang w:val="en-US"/>
              </w:rPr>
              <w:t xml:space="preserve"> MOST important reason</w:t>
            </w:r>
          </w:p>
        </w:tc>
      </w:tr>
      <w:tr w:rsidR="00041A57" w:rsidRPr="006221FA" w14:paraId="5D74D3BB"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42BAB98C" w14:textId="1F1CFF0D"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No curiosity, not interested in comparing effects to cannabis</w:t>
            </w:r>
          </w:p>
        </w:tc>
        <w:tc>
          <w:tcPr>
            <w:tcW w:w="970" w:type="pct"/>
            <w:shd w:val="clear" w:color="auto" w:fill="auto"/>
          </w:tcPr>
          <w:p w14:paraId="106D0D99"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c>
          <w:tcPr>
            <w:tcW w:w="969" w:type="pct"/>
            <w:shd w:val="clear" w:color="auto" w:fill="auto"/>
          </w:tcPr>
          <w:p w14:paraId="42AF62F9"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r>
      <w:tr w:rsidR="00041A57" w:rsidRPr="006221FA" w14:paraId="0C9072C3" w14:textId="77777777" w:rsidTr="003724D6">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65EB8EA3" w14:textId="3671574A"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Synthetic cannabinoids are/were illegal</w:t>
            </w:r>
          </w:p>
        </w:tc>
        <w:tc>
          <w:tcPr>
            <w:tcW w:w="970" w:type="pct"/>
            <w:shd w:val="clear" w:color="auto" w:fill="auto"/>
          </w:tcPr>
          <w:p w14:paraId="18CBFE06"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969" w:type="pct"/>
            <w:shd w:val="clear" w:color="auto" w:fill="auto"/>
          </w:tcPr>
          <w:p w14:paraId="64DCFADA"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r>
      <w:tr w:rsidR="00041A57" w:rsidRPr="006221FA" w14:paraId="47474293"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1C8F5618" w14:textId="352E79E4"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Synthetic cannabinoids more difficult to get than cannabis</w:t>
            </w:r>
          </w:p>
        </w:tc>
        <w:tc>
          <w:tcPr>
            <w:tcW w:w="970" w:type="pct"/>
            <w:shd w:val="clear" w:color="auto" w:fill="auto"/>
          </w:tcPr>
          <w:p w14:paraId="41E6937C"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c>
          <w:tcPr>
            <w:tcW w:w="969" w:type="pct"/>
            <w:shd w:val="clear" w:color="auto" w:fill="auto"/>
          </w:tcPr>
          <w:p w14:paraId="45B4E1CD"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r>
      <w:tr w:rsidR="00041A57" w:rsidRPr="006221FA" w14:paraId="2DA63A6F" w14:textId="77777777" w:rsidTr="003724D6">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13D1D7B9" w14:textId="5306E8A8"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Produced undesirable ‘recreational’ effects</w:t>
            </w:r>
          </w:p>
        </w:tc>
        <w:tc>
          <w:tcPr>
            <w:tcW w:w="970" w:type="pct"/>
            <w:shd w:val="clear" w:color="auto" w:fill="auto"/>
          </w:tcPr>
          <w:p w14:paraId="744D9145"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969" w:type="pct"/>
            <w:shd w:val="clear" w:color="auto" w:fill="auto"/>
          </w:tcPr>
          <w:p w14:paraId="5ECB05B1"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r>
      <w:tr w:rsidR="00041A57" w:rsidRPr="006221FA" w14:paraId="0F303AD9"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5D1C73B6" w14:textId="4B186426"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Synthetic cannabinoids were never offered/ were unavailable</w:t>
            </w:r>
          </w:p>
        </w:tc>
        <w:tc>
          <w:tcPr>
            <w:tcW w:w="970" w:type="pct"/>
            <w:shd w:val="clear" w:color="auto" w:fill="auto"/>
          </w:tcPr>
          <w:p w14:paraId="27900095"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c>
          <w:tcPr>
            <w:tcW w:w="969" w:type="pct"/>
            <w:shd w:val="clear" w:color="auto" w:fill="auto"/>
          </w:tcPr>
          <w:p w14:paraId="5A732A72"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r>
      <w:tr w:rsidR="00041A57" w:rsidRPr="006221FA" w14:paraId="1B895B00" w14:textId="77777777" w:rsidTr="003724D6">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484E4BBB" w14:textId="01C6EDF6"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Produced negative ‘therapeutic/medicinal’ effects</w:t>
            </w:r>
          </w:p>
        </w:tc>
        <w:tc>
          <w:tcPr>
            <w:tcW w:w="970" w:type="pct"/>
            <w:shd w:val="clear" w:color="auto" w:fill="auto"/>
          </w:tcPr>
          <w:p w14:paraId="7EBC27E9"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969" w:type="pct"/>
            <w:shd w:val="clear" w:color="auto" w:fill="auto"/>
          </w:tcPr>
          <w:p w14:paraId="135413D4"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r>
      <w:tr w:rsidR="00041A57" w:rsidRPr="006221FA" w14:paraId="51F75C4C"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7F74BE34" w14:textId="47A395E9"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Subject to workplace/driver drug testing</w:t>
            </w:r>
          </w:p>
        </w:tc>
        <w:tc>
          <w:tcPr>
            <w:tcW w:w="970" w:type="pct"/>
            <w:shd w:val="clear" w:color="auto" w:fill="auto"/>
          </w:tcPr>
          <w:p w14:paraId="3CB1BB5D"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c>
          <w:tcPr>
            <w:tcW w:w="969" w:type="pct"/>
            <w:shd w:val="clear" w:color="auto" w:fill="auto"/>
          </w:tcPr>
          <w:p w14:paraId="096DBCF9"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r>
      <w:tr w:rsidR="00041A57" w:rsidRPr="006221FA" w14:paraId="2F7089B4" w14:textId="77777777" w:rsidTr="003724D6">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199CA029" w14:textId="69BAF78B"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Heard bad/negative reports from friends, others, media</w:t>
            </w:r>
          </w:p>
        </w:tc>
        <w:tc>
          <w:tcPr>
            <w:tcW w:w="970" w:type="pct"/>
            <w:shd w:val="clear" w:color="auto" w:fill="auto"/>
          </w:tcPr>
          <w:p w14:paraId="28B9027D"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969" w:type="pct"/>
            <w:shd w:val="clear" w:color="auto" w:fill="auto"/>
          </w:tcPr>
          <w:p w14:paraId="5CA134B9"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r>
      <w:tr w:rsidR="00041A57" w:rsidRPr="006221FA" w14:paraId="14FCCE74"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0B5F98D5" w14:textId="44B76F8E"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Synthetic cannabinoids more expensive than cannabis</w:t>
            </w:r>
          </w:p>
        </w:tc>
        <w:tc>
          <w:tcPr>
            <w:tcW w:w="970" w:type="pct"/>
            <w:shd w:val="clear" w:color="auto" w:fill="auto"/>
          </w:tcPr>
          <w:p w14:paraId="6D76E012"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c>
          <w:tcPr>
            <w:tcW w:w="969" w:type="pct"/>
            <w:shd w:val="clear" w:color="auto" w:fill="auto"/>
          </w:tcPr>
          <w:p w14:paraId="047EF154"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r>
      <w:tr w:rsidR="00041A57" w:rsidRPr="006221FA" w14:paraId="38601E00" w14:textId="77777777" w:rsidTr="003724D6">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4188EEB0" w14:textId="4C3F6F2E"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Synthetic cannabinoids milder than cannabis</w:t>
            </w:r>
          </w:p>
        </w:tc>
        <w:tc>
          <w:tcPr>
            <w:tcW w:w="970" w:type="pct"/>
            <w:shd w:val="clear" w:color="auto" w:fill="auto"/>
          </w:tcPr>
          <w:p w14:paraId="3D39B8C5"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969" w:type="pct"/>
            <w:shd w:val="clear" w:color="auto" w:fill="auto"/>
          </w:tcPr>
          <w:p w14:paraId="6A722772"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r>
      <w:tr w:rsidR="00041A57" w:rsidRPr="006221FA" w14:paraId="1D63F55E"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5A6BBAD1" w14:textId="38991453"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Synthetic cannabinoids stronger than cannabis</w:t>
            </w:r>
          </w:p>
        </w:tc>
        <w:tc>
          <w:tcPr>
            <w:tcW w:w="970" w:type="pct"/>
            <w:shd w:val="clear" w:color="auto" w:fill="auto"/>
          </w:tcPr>
          <w:p w14:paraId="71EAD570"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c>
          <w:tcPr>
            <w:tcW w:w="969" w:type="pct"/>
            <w:shd w:val="clear" w:color="auto" w:fill="auto"/>
          </w:tcPr>
          <w:p w14:paraId="590B3102"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r>
      <w:tr w:rsidR="00041A57" w:rsidRPr="006221FA" w14:paraId="47A1AFEF" w14:textId="77777777" w:rsidTr="003724D6">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1EC8D03F" w14:textId="63AD7B1C"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Synthetic cannabinoids not natural</w:t>
            </w:r>
          </w:p>
        </w:tc>
        <w:tc>
          <w:tcPr>
            <w:tcW w:w="970" w:type="pct"/>
            <w:shd w:val="clear" w:color="auto" w:fill="auto"/>
          </w:tcPr>
          <w:p w14:paraId="18E9C41A"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969" w:type="pct"/>
            <w:shd w:val="clear" w:color="auto" w:fill="auto"/>
          </w:tcPr>
          <w:p w14:paraId="5B14CA4C"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r>
      <w:tr w:rsidR="00041A57" w:rsidRPr="006221FA" w14:paraId="4487D5C3"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20E73400" w14:textId="1158BB8A"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Don’t trust synthetic cannabinoid manufacturers</w:t>
            </w:r>
          </w:p>
        </w:tc>
        <w:tc>
          <w:tcPr>
            <w:tcW w:w="970" w:type="pct"/>
            <w:shd w:val="clear" w:color="auto" w:fill="auto"/>
          </w:tcPr>
          <w:p w14:paraId="60C2A51C"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c>
          <w:tcPr>
            <w:tcW w:w="969" w:type="pct"/>
            <w:shd w:val="clear" w:color="auto" w:fill="auto"/>
          </w:tcPr>
          <w:p w14:paraId="26451D75"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r>
      <w:tr w:rsidR="00041A57" w:rsidRPr="006221FA" w14:paraId="25098F46" w14:textId="77777777" w:rsidTr="003724D6">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2A2085E3" w14:textId="141F52DC"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Don’t trust synthetic cannabinoid retailers/sellers</w:t>
            </w:r>
          </w:p>
        </w:tc>
        <w:tc>
          <w:tcPr>
            <w:tcW w:w="970" w:type="pct"/>
            <w:shd w:val="clear" w:color="auto" w:fill="auto"/>
          </w:tcPr>
          <w:p w14:paraId="3CBD2C75"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c>
          <w:tcPr>
            <w:tcW w:w="969" w:type="pct"/>
            <w:shd w:val="clear" w:color="auto" w:fill="auto"/>
          </w:tcPr>
          <w:p w14:paraId="405F59EC" w14:textId="77777777" w:rsidR="00FF76D5" w:rsidRPr="006221FA" w:rsidRDefault="00FF76D5" w:rsidP="003724D6">
            <w:pPr>
              <w:overflowPunct w:val="0"/>
              <w:autoSpaceDE w:val="0"/>
              <w:autoSpaceDN w:val="0"/>
              <w:adjustRightInd w:val="0"/>
              <w:spacing w:line="276" w:lineRule="auto"/>
              <w:textAlignment w:val="baseline"/>
              <w:cnfStyle w:val="000000000000" w:firstRow="0" w:lastRow="0" w:firstColumn="0" w:lastColumn="0" w:oddVBand="0" w:evenVBand="0" w:oddHBand="0" w:evenHBand="0" w:firstRowFirstColumn="0" w:firstRowLastColumn="0" w:lastRowFirstColumn="0" w:lastRowLastColumn="0"/>
              <w:rPr>
                <w:b/>
                <w:sz w:val="20"/>
                <w:szCs w:val="20"/>
                <w:lang w:val="en-US"/>
              </w:rPr>
            </w:pPr>
          </w:p>
        </w:tc>
      </w:tr>
      <w:tr w:rsidR="00041A57" w:rsidRPr="006221FA" w14:paraId="473060DD" w14:textId="77777777" w:rsidTr="003724D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61" w:type="pct"/>
            <w:shd w:val="clear" w:color="auto" w:fill="auto"/>
          </w:tcPr>
          <w:p w14:paraId="7ACA306A" w14:textId="10BA7E78" w:rsidR="00FF76D5" w:rsidRPr="003724D6" w:rsidRDefault="00FF76D5" w:rsidP="003724D6">
            <w:pPr>
              <w:pStyle w:val="ListParagraph"/>
              <w:numPr>
                <w:ilvl w:val="0"/>
                <w:numId w:val="3"/>
              </w:numPr>
              <w:overflowPunct w:val="0"/>
              <w:autoSpaceDE w:val="0"/>
              <w:autoSpaceDN w:val="0"/>
              <w:adjustRightInd w:val="0"/>
              <w:spacing w:line="276" w:lineRule="auto"/>
              <w:ind w:left="459"/>
              <w:textAlignment w:val="baseline"/>
              <w:rPr>
                <w:b w:val="0"/>
                <w:sz w:val="20"/>
                <w:szCs w:val="20"/>
                <w:lang w:val="en-US"/>
              </w:rPr>
            </w:pPr>
            <w:r w:rsidRPr="003724D6">
              <w:rPr>
                <w:sz w:val="20"/>
                <w:szCs w:val="20"/>
                <w:lang w:val="en-US"/>
              </w:rPr>
              <w:t>Other (please specify)</w:t>
            </w:r>
          </w:p>
        </w:tc>
        <w:tc>
          <w:tcPr>
            <w:tcW w:w="970" w:type="pct"/>
            <w:shd w:val="clear" w:color="auto" w:fill="auto"/>
          </w:tcPr>
          <w:p w14:paraId="39B0575B"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c>
          <w:tcPr>
            <w:tcW w:w="969" w:type="pct"/>
            <w:shd w:val="clear" w:color="auto" w:fill="auto"/>
          </w:tcPr>
          <w:p w14:paraId="3D1419D9" w14:textId="77777777" w:rsidR="00FF76D5" w:rsidRPr="006221FA" w:rsidRDefault="00FF76D5" w:rsidP="003724D6">
            <w:pPr>
              <w:overflowPunct w:val="0"/>
              <w:autoSpaceDE w:val="0"/>
              <w:autoSpaceDN w:val="0"/>
              <w:adjustRightInd w:val="0"/>
              <w:spacing w:line="276" w:lineRule="auto"/>
              <w:textAlignment w:val="baseline"/>
              <w:cnfStyle w:val="000000100000" w:firstRow="0" w:lastRow="0" w:firstColumn="0" w:lastColumn="0" w:oddVBand="0" w:evenVBand="0" w:oddHBand="1" w:evenHBand="0" w:firstRowFirstColumn="0" w:firstRowLastColumn="0" w:lastRowFirstColumn="0" w:lastRowLastColumn="0"/>
              <w:rPr>
                <w:b/>
                <w:sz w:val="20"/>
                <w:szCs w:val="20"/>
                <w:lang w:val="en-US"/>
              </w:rPr>
            </w:pPr>
          </w:p>
        </w:tc>
      </w:tr>
    </w:tbl>
    <w:p w14:paraId="6E37E7ED" w14:textId="77777777" w:rsidR="005718D0" w:rsidRDefault="005718D0">
      <w:pPr>
        <w:spacing w:after="0" w:line="240" w:lineRule="auto"/>
      </w:pPr>
    </w:p>
    <w:p w14:paraId="3D35B21B" w14:textId="38785F9B" w:rsidR="005718D0" w:rsidRPr="003724D6" w:rsidRDefault="005718D0" w:rsidP="003724D6">
      <w:pPr>
        <w:spacing w:after="0"/>
        <w:rPr>
          <w:b/>
        </w:rPr>
      </w:pPr>
      <w:r w:rsidRPr="003724D6">
        <w:rPr>
          <w:b/>
        </w:rPr>
        <w:t>* Assessment of Face Validity:</w:t>
      </w:r>
    </w:p>
    <w:p w14:paraId="78E9B2AC" w14:textId="3E311D31" w:rsidR="005718D0" w:rsidRDefault="005718D0" w:rsidP="003724D6">
      <w:pPr>
        <w:spacing w:after="0"/>
      </w:pPr>
      <w:r>
        <w:t xml:space="preserve">Face Validity was assessed by the degree to which experts </w:t>
      </w:r>
      <w:r w:rsidR="000E20CF">
        <w:t xml:space="preserve">judged instrument items to be appropriate for the instruments objectives. The investigators involved </w:t>
      </w:r>
      <w:r w:rsidR="00BE191A">
        <w:t>are</w:t>
      </w:r>
      <w:r w:rsidR="000E20CF">
        <w:t xml:space="preserve"> considered to be experts in both the study and treatment of cannabis use and substance use more broadly.  Instrument i</w:t>
      </w:r>
      <w:r>
        <w:t xml:space="preserve">tems were judged to be valid if </w:t>
      </w:r>
      <w:r w:rsidR="000E20CF">
        <w:t xml:space="preserve">all </w:t>
      </w:r>
      <w:r>
        <w:t xml:space="preserve">investigators agreed that they clearly represented </w:t>
      </w:r>
      <w:r w:rsidR="000E20CF">
        <w:t>the construct being measured.</w:t>
      </w:r>
    </w:p>
    <w:p w14:paraId="728F13D9" w14:textId="77777777" w:rsidR="005718D0" w:rsidRDefault="005718D0">
      <w:pPr>
        <w:spacing w:after="0" w:line="240" w:lineRule="auto"/>
      </w:pPr>
    </w:p>
    <w:p w14:paraId="44E71574" w14:textId="4FFE8708" w:rsidR="002B38D1" w:rsidRDefault="002B38D1">
      <w:pPr>
        <w:spacing w:after="0" w:line="240" w:lineRule="auto"/>
        <w:rPr>
          <w:rFonts w:asciiTheme="majorHAnsi" w:eastAsiaTheme="majorEastAsia" w:hAnsiTheme="majorHAnsi" w:cstheme="majorBidi"/>
          <w:color w:val="2F5496" w:themeColor="accent1" w:themeShade="BF"/>
          <w:sz w:val="26"/>
          <w:szCs w:val="26"/>
        </w:rPr>
      </w:pPr>
      <w:r>
        <w:br w:type="page"/>
      </w:r>
    </w:p>
    <w:p w14:paraId="0FB4BEF1" w14:textId="4BC7A3E3" w:rsidR="004A67BA" w:rsidRDefault="002B38D1" w:rsidP="00F5608A">
      <w:pPr>
        <w:pStyle w:val="Heading2"/>
        <w:jc w:val="center"/>
      </w:pPr>
      <w:r>
        <w:lastRenderedPageBreak/>
        <w:t>References</w:t>
      </w:r>
    </w:p>
    <w:p w14:paraId="68ED2797" w14:textId="77777777" w:rsidR="002B38D1" w:rsidRPr="002B38D1" w:rsidRDefault="004A67BA" w:rsidP="002B38D1">
      <w:pPr>
        <w:pStyle w:val="EndNoteBibliography"/>
        <w:spacing w:after="0"/>
        <w:rPr>
          <w:noProof/>
        </w:rPr>
      </w:pPr>
      <w:r>
        <w:fldChar w:fldCharType="begin"/>
      </w:r>
      <w:r>
        <w:instrText xml:space="preserve"> ADDIN EN.REFLIST </w:instrText>
      </w:r>
      <w:r>
        <w:fldChar w:fldCharType="separate"/>
      </w:r>
      <w:r w:rsidR="002B38D1" w:rsidRPr="002B38D1">
        <w:rPr>
          <w:noProof/>
        </w:rPr>
        <w:t>[1]</w:t>
      </w:r>
      <w:r w:rsidR="002B38D1" w:rsidRPr="002B38D1">
        <w:rPr>
          <w:noProof/>
        </w:rPr>
        <w:tab/>
        <w:t>World Health Organization. International Classification of Diseases-Tenth Revision (ICD-10). Geneva, Switzerland: Author; 1992.</w:t>
      </w:r>
    </w:p>
    <w:p w14:paraId="0B4DCE7E" w14:textId="77777777" w:rsidR="002B38D1" w:rsidRPr="002B38D1" w:rsidRDefault="002B38D1" w:rsidP="002B38D1">
      <w:pPr>
        <w:pStyle w:val="EndNoteBibliography"/>
        <w:spacing w:after="0"/>
        <w:rPr>
          <w:noProof/>
        </w:rPr>
      </w:pPr>
      <w:r w:rsidRPr="002B38D1">
        <w:rPr>
          <w:noProof/>
        </w:rPr>
        <w:t>[2]</w:t>
      </w:r>
      <w:r w:rsidRPr="002B38D1">
        <w:rPr>
          <w:noProof/>
        </w:rPr>
        <w:tab/>
        <w:t>Winstock AR, Barratt MJ. Synthetic cannabis: a comparison of patterns of use and effect profile with natural cannabis in a large global sample. Drug Alcohol Depend. 2013;131(1-2):106-11.</w:t>
      </w:r>
    </w:p>
    <w:p w14:paraId="29DFDC28" w14:textId="77777777" w:rsidR="002B38D1" w:rsidRPr="002B38D1" w:rsidRDefault="002B38D1" w:rsidP="002B38D1">
      <w:pPr>
        <w:pStyle w:val="EndNoteBibliography"/>
        <w:spacing w:after="0"/>
        <w:rPr>
          <w:noProof/>
        </w:rPr>
      </w:pPr>
      <w:r w:rsidRPr="002B38D1">
        <w:rPr>
          <w:noProof/>
        </w:rPr>
        <w:t>[3]</w:t>
      </w:r>
      <w:r w:rsidRPr="002B38D1">
        <w:rPr>
          <w:noProof/>
        </w:rPr>
        <w:tab/>
        <w:t>Copeland J, Gilmour S, Gates P, Swift W. The Cannabis Problems Questionnaire: factor structure, reliability, and validity. Drug Alcohol Depend. 2005;80(3):313-9.</w:t>
      </w:r>
    </w:p>
    <w:p w14:paraId="3BA62C87" w14:textId="77777777" w:rsidR="002B38D1" w:rsidRPr="002B38D1" w:rsidRDefault="002B38D1" w:rsidP="002B38D1">
      <w:pPr>
        <w:pStyle w:val="EndNoteBibliography"/>
        <w:spacing w:after="0"/>
        <w:rPr>
          <w:noProof/>
        </w:rPr>
      </w:pPr>
      <w:r w:rsidRPr="002B38D1">
        <w:rPr>
          <w:noProof/>
        </w:rPr>
        <w:t>[4]</w:t>
      </w:r>
      <w:r w:rsidRPr="002B38D1">
        <w:rPr>
          <w:noProof/>
        </w:rPr>
        <w:tab/>
        <w:t>Vandrey R, Dunn KE, Fry JA, Girling ER. A survey study to characterize use of Spice products (synthetic cannabinoids). Drug Alcohol Depend. 2012;120(1-3):238-41.</w:t>
      </w:r>
    </w:p>
    <w:p w14:paraId="4459AA08" w14:textId="77777777" w:rsidR="002B38D1" w:rsidRPr="002B38D1" w:rsidRDefault="002B38D1" w:rsidP="002B38D1">
      <w:pPr>
        <w:pStyle w:val="EndNoteBibliography"/>
        <w:spacing w:after="0"/>
        <w:rPr>
          <w:noProof/>
        </w:rPr>
      </w:pPr>
      <w:r w:rsidRPr="002B38D1">
        <w:rPr>
          <w:noProof/>
        </w:rPr>
        <w:t>[5]</w:t>
      </w:r>
      <w:r w:rsidRPr="002B38D1">
        <w:rPr>
          <w:noProof/>
        </w:rPr>
        <w:tab/>
        <w:t>Cooper M, Russell M, Skinner JB, Windle M. Development and validation of a three-dimensional measure of drinking motives. Psychological Assessment. 1992;4(2):123-32.</w:t>
      </w:r>
    </w:p>
    <w:p w14:paraId="3647FA54" w14:textId="77777777" w:rsidR="002B38D1" w:rsidRPr="002B38D1" w:rsidRDefault="002B38D1" w:rsidP="002B38D1">
      <w:pPr>
        <w:pStyle w:val="EndNoteBibliography"/>
        <w:spacing w:after="0"/>
        <w:rPr>
          <w:noProof/>
        </w:rPr>
      </w:pPr>
      <w:r w:rsidRPr="002B38D1">
        <w:rPr>
          <w:noProof/>
        </w:rPr>
        <w:t>[6]</w:t>
      </w:r>
      <w:r w:rsidRPr="002B38D1">
        <w:rPr>
          <w:noProof/>
        </w:rPr>
        <w:tab/>
        <w:t>Thornton LK, Baker AL, Lewin TJ, Kay-Lambkin FJ, Kavanagh D, Richmond R, et al. Reasons for substance use among people with mental disorders. Addictive behaviors. 2012;37(4):427-34.</w:t>
      </w:r>
    </w:p>
    <w:p w14:paraId="0D8A97A8" w14:textId="77777777" w:rsidR="002B38D1" w:rsidRPr="002B38D1" w:rsidRDefault="002B38D1" w:rsidP="002B38D1">
      <w:pPr>
        <w:pStyle w:val="EndNoteBibliography"/>
        <w:spacing w:after="0"/>
        <w:rPr>
          <w:noProof/>
        </w:rPr>
      </w:pPr>
      <w:r w:rsidRPr="002B38D1">
        <w:rPr>
          <w:noProof/>
        </w:rPr>
        <w:t>[7]</w:t>
      </w:r>
      <w:r w:rsidRPr="002B38D1">
        <w:rPr>
          <w:noProof/>
        </w:rPr>
        <w:tab/>
        <w:t>Lovibond SH, Lovibond PF. Manual for the Depression Anxiety Stress Scales. 2nd ed. Sydney: Psychology Foundation of Australia; 1995.</w:t>
      </w:r>
    </w:p>
    <w:p w14:paraId="23C73257" w14:textId="77777777" w:rsidR="002B38D1" w:rsidRPr="002B38D1" w:rsidRDefault="002B38D1" w:rsidP="002B38D1">
      <w:pPr>
        <w:pStyle w:val="EndNoteBibliography"/>
        <w:spacing w:after="0"/>
        <w:rPr>
          <w:noProof/>
        </w:rPr>
      </w:pPr>
      <w:r w:rsidRPr="002B38D1">
        <w:rPr>
          <w:noProof/>
        </w:rPr>
        <w:t>[8]</w:t>
      </w:r>
      <w:r w:rsidRPr="002B38D1">
        <w:rPr>
          <w:noProof/>
        </w:rPr>
        <w:tab/>
        <w:t>Henry JD, Crawford JR. The 21-item version of the Depression Anxiety Stress Scales (DASS–21): Normative data and psychometric evaluation in a large non-clinical sample. Br J Clin Psychol. 2005;44:227-39.</w:t>
      </w:r>
    </w:p>
    <w:p w14:paraId="49ECE158" w14:textId="77777777" w:rsidR="002B38D1" w:rsidRPr="002B38D1" w:rsidRDefault="002B38D1" w:rsidP="002B38D1">
      <w:pPr>
        <w:pStyle w:val="EndNoteBibliography"/>
        <w:spacing w:after="0"/>
        <w:rPr>
          <w:noProof/>
        </w:rPr>
      </w:pPr>
      <w:r w:rsidRPr="002B38D1">
        <w:rPr>
          <w:noProof/>
        </w:rPr>
        <w:t>[9]</w:t>
      </w:r>
      <w:r w:rsidRPr="002B38D1">
        <w:rPr>
          <w:noProof/>
        </w:rPr>
        <w:tab/>
        <w:t>Rooke SE, Norberg MM, Copeland J. Successful and unsuccessful cannabis quitters: Comparing group characteristics and quitting strategies. Substance Abuse Treatment, Prevention &amp; Policy. 2011;6(30):1-9.</w:t>
      </w:r>
    </w:p>
    <w:p w14:paraId="1EA052E6" w14:textId="77777777" w:rsidR="002B38D1" w:rsidRPr="002B38D1" w:rsidRDefault="002B38D1" w:rsidP="002B38D1">
      <w:pPr>
        <w:pStyle w:val="EndNoteBibliography"/>
        <w:rPr>
          <w:noProof/>
        </w:rPr>
      </w:pPr>
      <w:r w:rsidRPr="002B38D1">
        <w:rPr>
          <w:noProof/>
        </w:rPr>
        <w:t>[10]</w:t>
      </w:r>
      <w:r w:rsidRPr="002B38D1">
        <w:rPr>
          <w:noProof/>
        </w:rPr>
        <w:tab/>
        <w:t>Ware JE, Kosinski M, Dewey JE. How to score Version 2 of the SF-36 Health Survey (Standard and Acute forms). 3rd ed. Lincoln, RI: Quality Metric; 2002.</w:t>
      </w:r>
    </w:p>
    <w:p w14:paraId="457BB7AA" w14:textId="1F8DD13A" w:rsidR="008F04A8" w:rsidRDefault="004A67BA">
      <w:r>
        <w:fldChar w:fldCharType="end"/>
      </w:r>
    </w:p>
    <w:sectPr w:rsidR="008F04A8" w:rsidSect="00F5608A">
      <w:headerReference w:type="even" r:id="rId7"/>
      <w:headerReference w:type="default" r:id="rId8"/>
      <w:headerReference w:type="firs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430CEC" w14:textId="77777777" w:rsidR="00227D89" w:rsidRDefault="00227D89" w:rsidP="00765A70">
      <w:pPr>
        <w:spacing w:after="0" w:line="240" w:lineRule="auto"/>
      </w:pPr>
      <w:r>
        <w:separator/>
      </w:r>
    </w:p>
  </w:endnote>
  <w:endnote w:type="continuationSeparator" w:id="0">
    <w:p w14:paraId="673F274C" w14:textId="77777777" w:rsidR="00227D89" w:rsidRDefault="00227D89" w:rsidP="00765A70">
      <w:pPr>
        <w:spacing w:after="0" w:line="240" w:lineRule="auto"/>
      </w:pPr>
      <w:r>
        <w:continuationSeparator/>
      </w:r>
    </w:p>
  </w:endnote>
  <w:endnote w:type="continuationNotice" w:id="1">
    <w:p w14:paraId="5A207E7C" w14:textId="77777777" w:rsidR="00227D89" w:rsidRDefault="00227D8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Bold">
    <w:altName w:val="Calibr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58D1" w14:textId="77777777" w:rsidR="00227D89" w:rsidRDefault="00227D89" w:rsidP="00765A70">
      <w:pPr>
        <w:spacing w:after="0" w:line="240" w:lineRule="auto"/>
      </w:pPr>
      <w:r>
        <w:separator/>
      </w:r>
    </w:p>
  </w:footnote>
  <w:footnote w:type="continuationSeparator" w:id="0">
    <w:p w14:paraId="5BDB5BFA" w14:textId="77777777" w:rsidR="00227D89" w:rsidRDefault="00227D89" w:rsidP="00765A70">
      <w:pPr>
        <w:spacing w:after="0" w:line="240" w:lineRule="auto"/>
      </w:pPr>
      <w:r>
        <w:continuationSeparator/>
      </w:r>
    </w:p>
  </w:footnote>
  <w:footnote w:type="continuationNotice" w:id="1">
    <w:p w14:paraId="6B51E115" w14:textId="77777777" w:rsidR="00227D89" w:rsidRDefault="00227D8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6117B" w14:textId="77777777" w:rsidR="00765A70" w:rsidRDefault="00765A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100801" w14:textId="77777777" w:rsidR="00765A70" w:rsidRDefault="00765A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0F909" w14:textId="77777777" w:rsidR="00765A70" w:rsidRDefault="00765A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843B06"/>
    <w:multiLevelType w:val="hybridMultilevel"/>
    <w:tmpl w:val="40C6813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1820359"/>
    <w:multiLevelType w:val="hybridMultilevel"/>
    <w:tmpl w:val="1FF67A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D552516"/>
    <w:multiLevelType w:val="hybridMultilevel"/>
    <w:tmpl w:val="0EC27ED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Vancouver - DAR&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1&lt;/LineSpacing&gt;&lt;SpaceAfter&gt;0&lt;/SpaceAfter&gt;&lt;HyperlinksEnabled&gt;0&lt;/HyperlinksEnabled&gt;&lt;HyperlinksVisible&gt;0&lt;/HyperlinksVisible&gt;&lt;EnableBibliographyCategories&gt;0&lt;/EnableBibliographyCategories&gt;&lt;/ENLayout&gt;"/>
    <w:docVar w:name="EN.Libraries" w:val="&lt;Libraries&gt;&lt;item db-id=&quot;rpwvrpstr9zzw6erzt1p9eahzreptaeewtzv&quot;&gt;My EndNote Library.enl&lt;record-ids&gt;&lt;item&gt;126&lt;/item&gt;&lt;item&gt;136&lt;/item&gt;&lt;item&gt;148&lt;/item&gt;&lt;item&gt;160&lt;/item&gt;&lt;item&gt;170&lt;/item&gt;&lt;item&gt;171&lt;/item&gt;&lt;item&gt;1479&lt;/item&gt;&lt;/record-ids&gt;&lt;/item&gt;&lt;/Libraries&gt;"/>
  </w:docVars>
  <w:rsids>
    <w:rsidRoot w:val="00DB4747"/>
    <w:rsid w:val="0003582C"/>
    <w:rsid w:val="00041A57"/>
    <w:rsid w:val="00091D10"/>
    <w:rsid w:val="00097DF6"/>
    <w:rsid w:val="000A35EA"/>
    <w:rsid w:val="000E20CF"/>
    <w:rsid w:val="000F6ADF"/>
    <w:rsid w:val="0012295F"/>
    <w:rsid w:val="00123EDD"/>
    <w:rsid w:val="001333D9"/>
    <w:rsid w:val="00156436"/>
    <w:rsid w:val="00156BE5"/>
    <w:rsid w:val="00185D2D"/>
    <w:rsid w:val="00186AE0"/>
    <w:rsid w:val="001C12F6"/>
    <w:rsid w:val="001D692B"/>
    <w:rsid w:val="001E73A4"/>
    <w:rsid w:val="00227D89"/>
    <w:rsid w:val="00232758"/>
    <w:rsid w:val="00232F02"/>
    <w:rsid w:val="00242620"/>
    <w:rsid w:val="0027590A"/>
    <w:rsid w:val="00280BA5"/>
    <w:rsid w:val="002B38D1"/>
    <w:rsid w:val="002B3F75"/>
    <w:rsid w:val="002C5DB7"/>
    <w:rsid w:val="002D6C29"/>
    <w:rsid w:val="00326DD0"/>
    <w:rsid w:val="003724D6"/>
    <w:rsid w:val="003778CA"/>
    <w:rsid w:val="003C1A60"/>
    <w:rsid w:val="003D551E"/>
    <w:rsid w:val="003D6071"/>
    <w:rsid w:val="003E4667"/>
    <w:rsid w:val="003E7668"/>
    <w:rsid w:val="004036BB"/>
    <w:rsid w:val="004135B8"/>
    <w:rsid w:val="00423C92"/>
    <w:rsid w:val="004428A4"/>
    <w:rsid w:val="00450E7C"/>
    <w:rsid w:val="004511B8"/>
    <w:rsid w:val="00462178"/>
    <w:rsid w:val="00491B5E"/>
    <w:rsid w:val="004A67BA"/>
    <w:rsid w:val="004B55DB"/>
    <w:rsid w:val="004C61AF"/>
    <w:rsid w:val="004F6B81"/>
    <w:rsid w:val="00502210"/>
    <w:rsid w:val="0051633E"/>
    <w:rsid w:val="00520F30"/>
    <w:rsid w:val="00541888"/>
    <w:rsid w:val="005619A8"/>
    <w:rsid w:val="005718D0"/>
    <w:rsid w:val="005A0654"/>
    <w:rsid w:val="005B798F"/>
    <w:rsid w:val="006225AC"/>
    <w:rsid w:val="00634784"/>
    <w:rsid w:val="0063758F"/>
    <w:rsid w:val="006433FC"/>
    <w:rsid w:val="00674F3D"/>
    <w:rsid w:val="006A63BE"/>
    <w:rsid w:val="006B0CD1"/>
    <w:rsid w:val="006C1778"/>
    <w:rsid w:val="006E044A"/>
    <w:rsid w:val="006E2155"/>
    <w:rsid w:val="0071043E"/>
    <w:rsid w:val="00714172"/>
    <w:rsid w:val="00732A6B"/>
    <w:rsid w:val="00745D3B"/>
    <w:rsid w:val="007576FD"/>
    <w:rsid w:val="00765A70"/>
    <w:rsid w:val="0078250C"/>
    <w:rsid w:val="0079317D"/>
    <w:rsid w:val="00796111"/>
    <w:rsid w:val="00796719"/>
    <w:rsid w:val="00797640"/>
    <w:rsid w:val="007B5E5F"/>
    <w:rsid w:val="007E082B"/>
    <w:rsid w:val="007E0AC6"/>
    <w:rsid w:val="007E7AE6"/>
    <w:rsid w:val="00811464"/>
    <w:rsid w:val="008126AF"/>
    <w:rsid w:val="008358A2"/>
    <w:rsid w:val="00857A59"/>
    <w:rsid w:val="00867214"/>
    <w:rsid w:val="008A3D94"/>
    <w:rsid w:val="008C1C52"/>
    <w:rsid w:val="008E0013"/>
    <w:rsid w:val="008F04A8"/>
    <w:rsid w:val="00903685"/>
    <w:rsid w:val="00907120"/>
    <w:rsid w:val="00963E67"/>
    <w:rsid w:val="009710F2"/>
    <w:rsid w:val="00985901"/>
    <w:rsid w:val="009A1274"/>
    <w:rsid w:val="009B5AFD"/>
    <w:rsid w:val="00A053DB"/>
    <w:rsid w:val="00A11E41"/>
    <w:rsid w:val="00A17C98"/>
    <w:rsid w:val="00A22488"/>
    <w:rsid w:val="00A540D3"/>
    <w:rsid w:val="00A62E5A"/>
    <w:rsid w:val="00A96122"/>
    <w:rsid w:val="00AB2BF3"/>
    <w:rsid w:val="00AC2451"/>
    <w:rsid w:val="00AC5681"/>
    <w:rsid w:val="00AF3A81"/>
    <w:rsid w:val="00AF7069"/>
    <w:rsid w:val="00B03A35"/>
    <w:rsid w:val="00B3459E"/>
    <w:rsid w:val="00B55808"/>
    <w:rsid w:val="00B62793"/>
    <w:rsid w:val="00B66EA3"/>
    <w:rsid w:val="00B80AE0"/>
    <w:rsid w:val="00BA67B4"/>
    <w:rsid w:val="00BB6553"/>
    <w:rsid w:val="00BD0075"/>
    <w:rsid w:val="00BE191A"/>
    <w:rsid w:val="00BF2EE1"/>
    <w:rsid w:val="00C03826"/>
    <w:rsid w:val="00C0418C"/>
    <w:rsid w:val="00C30677"/>
    <w:rsid w:val="00C418E4"/>
    <w:rsid w:val="00C44DFC"/>
    <w:rsid w:val="00C50281"/>
    <w:rsid w:val="00C725E5"/>
    <w:rsid w:val="00C8704B"/>
    <w:rsid w:val="00C87C74"/>
    <w:rsid w:val="00C9756E"/>
    <w:rsid w:val="00CC5C91"/>
    <w:rsid w:val="00CE42B9"/>
    <w:rsid w:val="00D0624D"/>
    <w:rsid w:val="00D5445C"/>
    <w:rsid w:val="00DA6D8F"/>
    <w:rsid w:val="00DB4747"/>
    <w:rsid w:val="00DD0418"/>
    <w:rsid w:val="00DF0327"/>
    <w:rsid w:val="00DF24F3"/>
    <w:rsid w:val="00DF70F2"/>
    <w:rsid w:val="00E034A7"/>
    <w:rsid w:val="00E06735"/>
    <w:rsid w:val="00E20E12"/>
    <w:rsid w:val="00E4770A"/>
    <w:rsid w:val="00E53408"/>
    <w:rsid w:val="00E66870"/>
    <w:rsid w:val="00E669C5"/>
    <w:rsid w:val="00E74C7B"/>
    <w:rsid w:val="00EA13D0"/>
    <w:rsid w:val="00EC26D2"/>
    <w:rsid w:val="00EC45D4"/>
    <w:rsid w:val="00EC4A8C"/>
    <w:rsid w:val="00ED5B8B"/>
    <w:rsid w:val="00F17E69"/>
    <w:rsid w:val="00F348D8"/>
    <w:rsid w:val="00F5608A"/>
    <w:rsid w:val="00FA07A0"/>
    <w:rsid w:val="00FA124F"/>
    <w:rsid w:val="00FA7E51"/>
    <w:rsid w:val="00FD3F89"/>
    <w:rsid w:val="00FE6623"/>
    <w:rsid w:val="00FF76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E606F"/>
  <w15:chartTrackingRefBased/>
  <w15:docId w15:val="{C5D0E30F-995B-4414-97DF-DEB8116A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4747"/>
    <w:pPr>
      <w:spacing w:after="120" w:line="360" w:lineRule="auto"/>
    </w:pPr>
    <w:rPr>
      <w:rFonts w:ascii="Calibri" w:eastAsia="Times New Roman" w:hAnsi="Calibri" w:cs="Arial"/>
      <w:sz w:val="22"/>
      <w:szCs w:val="22"/>
      <w:lang w:val="en-AU" w:eastAsia="en-AU"/>
    </w:rPr>
  </w:style>
  <w:style w:type="paragraph" w:styleId="Heading2">
    <w:name w:val="heading 2"/>
    <w:basedOn w:val="Normal"/>
    <w:next w:val="Normal"/>
    <w:link w:val="Heading2Char"/>
    <w:uiPriority w:val="9"/>
    <w:unhideWhenUsed/>
    <w:qFormat/>
    <w:rsid w:val="00DB4747"/>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F706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B474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B4747"/>
    <w:rPr>
      <w:rFonts w:asciiTheme="majorHAnsi" w:eastAsiaTheme="majorEastAsia" w:hAnsiTheme="majorHAnsi" w:cstheme="majorBidi"/>
      <w:color w:val="2F5496" w:themeColor="accent1" w:themeShade="BF"/>
      <w:sz w:val="26"/>
      <w:szCs w:val="26"/>
      <w:lang w:val="en-AU" w:eastAsia="en-AU"/>
    </w:rPr>
  </w:style>
  <w:style w:type="character" w:customStyle="1" w:styleId="Heading4Char">
    <w:name w:val="Heading 4 Char"/>
    <w:basedOn w:val="DefaultParagraphFont"/>
    <w:link w:val="Heading4"/>
    <w:uiPriority w:val="9"/>
    <w:rsid w:val="00DB4747"/>
    <w:rPr>
      <w:rFonts w:asciiTheme="majorHAnsi" w:eastAsiaTheme="majorEastAsia" w:hAnsiTheme="majorHAnsi" w:cstheme="majorBidi"/>
      <w:i/>
      <w:iCs/>
      <w:color w:val="2F5496" w:themeColor="accent1" w:themeShade="BF"/>
      <w:sz w:val="22"/>
      <w:szCs w:val="22"/>
      <w:lang w:val="en-AU" w:eastAsia="en-AU"/>
    </w:rPr>
  </w:style>
  <w:style w:type="paragraph" w:styleId="BalloonText">
    <w:name w:val="Balloon Text"/>
    <w:basedOn w:val="Normal"/>
    <w:link w:val="BalloonTextChar"/>
    <w:uiPriority w:val="99"/>
    <w:semiHidden/>
    <w:unhideWhenUsed/>
    <w:rsid w:val="00DB4747"/>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B4747"/>
    <w:rPr>
      <w:rFonts w:ascii="Times New Roman" w:eastAsia="Times New Roman" w:hAnsi="Times New Roman" w:cs="Times New Roman"/>
      <w:sz w:val="18"/>
      <w:szCs w:val="18"/>
      <w:lang w:val="en-AU" w:eastAsia="en-AU"/>
    </w:rPr>
  </w:style>
  <w:style w:type="character" w:styleId="CommentReference">
    <w:name w:val="annotation reference"/>
    <w:basedOn w:val="DefaultParagraphFont"/>
    <w:uiPriority w:val="99"/>
    <w:semiHidden/>
    <w:unhideWhenUsed/>
    <w:rsid w:val="00DB4747"/>
    <w:rPr>
      <w:sz w:val="16"/>
      <w:szCs w:val="16"/>
    </w:rPr>
  </w:style>
  <w:style w:type="paragraph" w:styleId="CommentText">
    <w:name w:val="annotation text"/>
    <w:basedOn w:val="Normal"/>
    <w:link w:val="CommentTextChar"/>
    <w:uiPriority w:val="99"/>
    <w:semiHidden/>
    <w:unhideWhenUsed/>
    <w:rsid w:val="00DB4747"/>
    <w:rPr>
      <w:sz w:val="20"/>
      <w:szCs w:val="20"/>
    </w:rPr>
  </w:style>
  <w:style w:type="character" w:customStyle="1" w:styleId="CommentTextChar">
    <w:name w:val="Comment Text Char"/>
    <w:basedOn w:val="DefaultParagraphFont"/>
    <w:link w:val="CommentText"/>
    <w:uiPriority w:val="99"/>
    <w:semiHidden/>
    <w:rsid w:val="00DB4747"/>
    <w:rPr>
      <w:rFonts w:ascii="Calibri" w:eastAsia="Times New Roman" w:hAnsi="Calibri" w:cs="Arial"/>
      <w:sz w:val="20"/>
      <w:szCs w:val="20"/>
      <w:lang w:val="en-AU" w:eastAsia="en-AU"/>
    </w:rPr>
  </w:style>
  <w:style w:type="paragraph" w:styleId="Header">
    <w:name w:val="header"/>
    <w:basedOn w:val="Normal"/>
    <w:link w:val="HeaderChar"/>
    <w:uiPriority w:val="99"/>
    <w:unhideWhenUsed/>
    <w:rsid w:val="00765A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5A70"/>
    <w:rPr>
      <w:rFonts w:ascii="Calibri" w:eastAsia="Times New Roman" w:hAnsi="Calibri" w:cs="Arial"/>
      <w:sz w:val="22"/>
      <w:szCs w:val="22"/>
      <w:lang w:val="en-AU" w:eastAsia="en-AU"/>
    </w:rPr>
  </w:style>
  <w:style w:type="paragraph" w:styleId="Footer">
    <w:name w:val="footer"/>
    <w:basedOn w:val="Normal"/>
    <w:link w:val="FooterChar"/>
    <w:uiPriority w:val="99"/>
    <w:unhideWhenUsed/>
    <w:rsid w:val="00765A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5A70"/>
    <w:rPr>
      <w:rFonts w:ascii="Calibri" w:eastAsia="Times New Roman" w:hAnsi="Calibri" w:cs="Arial"/>
      <w:sz w:val="22"/>
      <w:szCs w:val="22"/>
      <w:lang w:val="en-AU" w:eastAsia="en-AU"/>
    </w:rPr>
  </w:style>
  <w:style w:type="paragraph" w:customStyle="1" w:styleId="EndNoteBibliographyTitle">
    <w:name w:val="EndNote Bibliography Title"/>
    <w:basedOn w:val="Normal"/>
    <w:link w:val="EndNoteBibliographyTitleChar"/>
    <w:rsid w:val="004A67BA"/>
    <w:pPr>
      <w:spacing w:after="0"/>
      <w:jc w:val="center"/>
    </w:pPr>
    <w:rPr>
      <w:rFonts w:cs="Calibri"/>
    </w:rPr>
  </w:style>
  <w:style w:type="character" w:customStyle="1" w:styleId="EndNoteBibliographyTitleChar">
    <w:name w:val="EndNote Bibliography Title Char"/>
    <w:basedOn w:val="DefaultParagraphFont"/>
    <w:link w:val="EndNoteBibliographyTitle"/>
    <w:rsid w:val="004A67BA"/>
    <w:rPr>
      <w:rFonts w:ascii="Calibri" w:eastAsia="Times New Roman" w:hAnsi="Calibri" w:cs="Calibri"/>
      <w:sz w:val="22"/>
      <w:szCs w:val="22"/>
      <w:lang w:val="en-AU" w:eastAsia="en-AU"/>
    </w:rPr>
  </w:style>
  <w:style w:type="paragraph" w:customStyle="1" w:styleId="EndNoteBibliography">
    <w:name w:val="EndNote Bibliography"/>
    <w:basedOn w:val="Normal"/>
    <w:link w:val="EndNoteBibliographyChar"/>
    <w:rsid w:val="004A67BA"/>
    <w:rPr>
      <w:rFonts w:cs="Calibri"/>
    </w:rPr>
  </w:style>
  <w:style w:type="character" w:customStyle="1" w:styleId="EndNoteBibliographyChar">
    <w:name w:val="EndNote Bibliography Char"/>
    <w:basedOn w:val="DefaultParagraphFont"/>
    <w:link w:val="EndNoteBibliography"/>
    <w:rsid w:val="004A67BA"/>
    <w:rPr>
      <w:rFonts w:ascii="Calibri" w:eastAsia="Times New Roman" w:hAnsi="Calibri" w:cs="Calibri"/>
      <w:sz w:val="22"/>
      <w:szCs w:val="22"/>
      <w:lang w:val="en-AU" w:eastAsia="en-AU"/>
    </w:rPr>
  </w:style>
  <w:style w:type="character" w:styleId="Hyperlink">
    <w:name w:val="Hyperlink"/>
    <w:basedOn w:val="DefaultParagraphFont"/>
    <w:uiPriority w:val="99"/>
    <w:unhideWhenUsed/>
    <w:rsid w:val="004A67BA"/>
    <w:rPr>
      <w:color w:val="0563C1" w:themeColor="hyperlink"/>
      <w:u w:val="single"/>
    </w:rPr>
  </w:style>
  <w:style w:type="character" w:customStyle="1" w:styleId="UnresolvedMention">
    <w:name w:val="Unresolved Mention"/>
    <w:basedOn w:val="DefaultParagraphFont"/>
    <w:uiPriority w:val="99"/>
    <w:rsid w:val="004A67BA"/>
    <w:rPr>
      <w:color w:val="605E5C"/>
      <w:shd w:val="clear" w:color="auto" w:fill="E1DFDD"/>
    </w:rPr>
  </w:style>
  <w:style w:type="table" w:styleId="PlainTable3">
    <w:name w:val="Plain Table 3"/>
    <w:basedOn w:val="TableNormal"/>
    <w:uiPriority w:val="43"/>
    <w:rsid w:val="00DF032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3Char">
    <w:name w:val="Heading 3 Char"/>
    <w:basedOn w:val="DefaultParagraphFont"/>
    <w:link w:val="Heading3"/>
    <w:uiPriority w:val="9"/>
    <w:rsid w:val="00AF7069"/>
    <w:rPr>
      <w:rFonts w:asciiTheme="majorHAnsi" w:eastAsiaTheme="majorEastAsia" w:hAnsiTheme="majorHAnsi" w:cstheme="majorBidi"/>
      <w:color w:val="1F3763" w:themeColor="accent1" w:themeShade="7F"/>
      <w:lang w:val="en-AU" w:eastAsia="en-AU"/>
    </w:rPr>
  </w:style>
  <w:style w:type="paragraph" w:styleId="ListParagraph">
    <w:name w:val="List Paragraph"/>
    <w:basedOn w:val="Normal"/>
    <w:uiPriority w:val="34"/>
    <w:qFormat/>
    <w:rsid w:val="00FF76D5"/>
    <w:pPr>
      <w:ind w:left="720"/>
      <w:contextualSpacing/>
    </w:pPr>
  </w:style>
  <w:style w:type="table" w:styleId="PlainTable1">
    <w:name w:val="Plain Table 1"/>
    <w:basedOn w:val="TableNormal"/>
    <w:uiPriority w:val="41"/>
    <w:rsid w:val="00041A5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41A5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3">
    <w:name w:val="List Table 2 Accent 3"/>
    <w:basedOn w:val="TableNormal"/>
    <w:uiPriority w:val="47"/>
    <w:rsid w:val="00041A5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3">
    <w:name w:val="Grid Table 2 Accent 3"/>
    <w:basedOn w:val="TableNormal"/>
    <w:uiPriority w:val="47"/>
    <w:rsid w:val="00041A5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4">
    <w:name w:val="Plain Table 4"/>
    <w:basedOn w:val="TableNormal"/>
    <w:uiPriority w:val="44"/>
    <w:rsid w:val="00EC4A8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3126881">
      <w:bodyDiv w:val="1"/>
      <w:marLeft w:val="0"/>
      <w:marRight w:val="0"/>
      <w:marTop w:val="0"/>
      <w:marBottom w:val="0"/>
      <w:divBdr>
        <w:top w:val="none" w:sz="0" w:space="0" w:color="auto"/>
        <w:left w:val="none" w:sz="0" w:space="0" w:color="auto"/>
        <w:bottom w:val="none" w:sz="0" w:space="0" w:color="auto"/>
        <w:right w:val="none" w:sz="0" w:space="0" w:color="auto"/>
      </w:divBdr>
      <w:divsChild>
        <w:div w:id="816995495">
          <w:marLeft w:val="0"/>
          <w:marRight w:val="0"/>
          <w:marTop w:val="0"/>
          <w:marBottom w:val="0"/>
          <w:divBdr>
            <w:top w:val="none" w:sz="0" w:space="0" w:color="auto"/>
            <w:left w:val="none" w:sz="0" w:space="0" w:color="auto"/>
            <w:bottom w:val="none" w:sz="0" w:space="0" w:color="auto"/>
            <w:right w:val="none" w:sz="0" w:space="0" w:color="auto"/>
          </w:divBdr>
          <w:divsChild>
            <w:div w:id="63916366">
              <w:marLeft w:val="0"/>
              <w:marRight w:val="0"/>
              <w:marTop w:val="0"/>
              <w:marBottom w:val="0"/>
              <w:divBdr>
                <w:top w:val="none" w:sz="0" w:space="0" w:color="auto"/>
                <w:left w:val="none" w:sz="0" w:space="0" w:color="auto"/>
                <w:bottom w:val="none" w:sz="0" w:space="0" w:color="auto"/>
                <w:right w:val="none" w:sz="0" w:space="0" w:color="auto"/>
              </w:divBdr>
              <w:divsChild>
                <w:div w:id="500630952">
                  <w:marLeft w:val="0"/>
                  <w:marRight w:val="0"/>
                  <w:marTop w:val="0"/>
                  <w:marBottom w:val="0"/>
                  <w:divBdr>
                    <w:top w:val="none" w:sz="0" w:space="0" w:color="auto"/>
                    <w:left w:val="none" w:sz="0" w:space="0" w:color="auto"/>
                    <w:bottom w:val="none" w:sz="0" w:space="0" w:color="auto"/>
                    <w:right w:val="none" w:sz="0" w:space="0" w:color="auto"/>
                  </w:divBdr>
                </w:div>
              </w:divsChild>
            </w:div>
            <w:div w:id="97873808">
              <w:marLeft w:val="0"/>
              <w:marRight w:val="0"/>
              <w:marTop w:val="0"/>
              <w:marBottom w:val="0"/>
              <w:divBdr>
                <w:top w:val="none" w:sz="0" w:space="0" w:color="auto"/>
                <w:left w:val="none" w:sz="0" w:space="0" w:color="auto"/>
                <w:bottom w:val="none" w:sz="0" w:space="0" w:color="auto"/>
                <w:right w:val="none" w:sz="0" w:space="0" w:color="auto"/>
              </w:divBdr>
              <w:divsChild>
                <w:div w:id="1865821634">
                  <w:marLeft w:val="0"/>
                  <w:marRight w:val="0"/>
                  <w:marTop w:val="0"/>
                  <w:marBottom w:val="0"/>
                  <w:divBdr>
                    <w:top w:val="none" w:sz="0" w:space="0" w:color="auto"/>
                    <w:left w:val="none" w:sz="0" w:space="0" w:color="auto"/>
                    <w:bottom w:val="none" w:sz="0" w:space="0" w:color="auto"/>
                    <w:right w:val="none" w:sz="0" w:space="0" w:color="auto"/>
                  </w:divBdr>
                </w:div>
              </w:divsChild>
            </w:div>
            <w:div w:id="137504211">
              <w:marLeft w:val="0"/>
              <w:marRight w:val="0"/>
              <w:marTop w:val="0"/>
              <w:marBottom w:val="0"/>
              <w:divBdr>
                <w:top w:val="none" w:sz="0" w:space="0" w:color="auto"/>
                <w:left w:val="none" w:sz="0" w:space="0" w:color="auto"/>
                <w:bottom w:val="none" w:sz="0" w:space="0" w:color="auto"/>
                <w:right w:val="none" w:sz="0" w:space="0" w:color="auto"/>
              </w:divBdr>
              <w:divsChild>
                <w:div w:id="1771701942">
                  <w:marLeft w:val="0"/>
                  <w:marRight w:val="0"/>
                  <w:marTop w:val="0"/>
                  <w:marBottom w:val="0"/>
                  <w:divBdr>
                    <w:top w:val="none" w:sz="0" w:space="0" w:color="auto"/>
                    <w:left w:val="none" w:sz="0" w:space="0" w:color="auto"/>
                    <w:bottom w:val="none" w:sz="0" w:space="0" w:color="auto"/>
                    <w:right w:val="none" w:sz="0" w:space="0" w:color="auto"/>
                  </w:divBdr>
                </w:div>
              </w:divsChild>
            </w:div>
            <w:div w:id="252667444">
              <w:marLeft w:val="0"/>
              <w:marRight w:val="0"/>
              <w:marTop w:val="0"/>
              <w:marBottom w:val="0"/>
              <w:divBdr>
                <w:top w:val="none" w:sz="0" w:space="0" w:color="auto"/>
                <w:left w:val="none" w:sz="0" w:space="0" w:color="auto"/>
                <w:bottom w:val="none" w:sz="0" w:space="0" w:color="auto"/>
                <w:right w:val="none" w:sz="0" w:space="0" w:color="auto"/>
              </w:divBdr>
              <w:divsChild>
                <w:div w:id="1218518705">
                  <w:marLeft w:val="0"/>
                  <w:marRight w:val="0"/>
                  <w:marTop w:val="0"/>
                  <w:marBottom w:val="0"/>
                  <w:divBdr>
                    <w:top w:val="none" w:sz="0" w:space="0" w:color="auto"/>
                    <w:left w:val="none" w:sz="0" w:space="0" w:color="auto"/>
                    <w:bottom w:val="none" w:sz="0" w:space="0" w:color="auto"/>
                    <w:right w:val="none" w:sz="0" w:space="0" w:color="auto"/>
                  </w:divBdr>
                </w:div>
              </w:divsChild>
            </w:div>
            <w:div w:id="310643396">
              <w:marLeft w:val="0"/>
              <w:marRight w:val="0"/>
              <w:marTop w:val="0"/>
              <w:marBottom w:val="0"/>
              <w:divBdr>
                <w:top w:val="none" w:sz="0" w:space="0" w:color="auto"/>
                <w:left w:val="none" w:sz="0" w:space="0" w:color="auto"/>
                <w:bottom w:val="none" w:sz="0" w:space="0" w:color="auto"/>
                <w:right w:val="none" w:sz="0" w:space="0" w:color="auto"/>
              </w:divBdr>
              <w:divsChild>
                <w:div w:id="858662992">
                  <w:marLeft w:val="0"/>
                  <w:marRight w:val="0"/>
                  <w:marTop w:val="0"/>
                  <w:marBottom w:val="0"/>
                  <w:divBdr>
                    <w:top w:val="none" w:sz="0" w:space="0" w:color="auto"/>
                    <w:left w:val="none" w:sz="0" w:space="0" w:color="auto"/>
                    <w:bottom w:val="none" w:sz="0" w:space="0" w:color="auto"/>
                    <w:right w:val="none" w:sz="0" w:space="0" w:color="auto"/>
                  </w:divBdr>
                </w:div>
              </w:divsChild>
            </w:div>
            <w:div w:id="337120466">
              <w:marLeft w:val="0"/>
              <w:marRight w:val="0"/>
              <w:marTop w:val="0"/>
              <w:marBottom w:val="0"/>
              <w:divBdr>
                <w:top w:val="none" w:sz="0" w:space="0" w:color="auto"/>
                <w:left w:val="none" w:sz="0" w:space="0" w:color="auto"/>
                <w:bottom w:val="none" w:sz="0" w:space="0" w:color="auto"/>
                <w:right w:val="none" w:sz="0" w:space="0" w:color="auto"/>
              </w:divBdr>
              <w:divsChild>
                <w:div w:id="1085342440">
                  <w:marLeft w:val="0"/>
                  <w:marRight w:val="0"/>
                  <w:marTop w:val="0"/>
                  <w:marBottom w:val="0"/>
                  <w:divBdr>
                    <w:top w:val="none" w:sz="0" w:space="0" w:color="auto"/>
                    <w:left w:val="none" w:sz="0" w:space="0" w:color="auto"/>
                    <w:bottom w:val="none" w:sz="0" w:space="0" w:color="auto"/>
                    <w:right w:val="none" w:sz="0" w:space="0" w:color="auto"/>
                  </w:divBdr>
                </w:div>
              </w:divsChild>
            </w:div>
            <w:div w:id="342123750">
              <w:marLeft w:val="0"/>
              <w:marRight w:val="0"/>
              <w:marTop w:val="0"/>
              <w:marBottom w:val="0"/>
              <w:divBdr>
                <w:top w:val="none" w:sz="0" w:space="0" w:color="auto"/>
                <w:left w:val="none" w:sz="0" w:space="0" w:color="auto"/>
                <w:bottom w:val="none" w:sz="0" w:space="0" w:color="auto"/>
                <w:right w:val="none" w:sz="0" w:space="0" w:color="auto"/>
              </w:divBdr>
              <w:divsChild>
                <w:div w:id="787387">
                  <w:marLeft w:val="0"/>
                  <w:marRight w:val="0"/>
                  <w:marTop w:val="0"/>
                  <w:marBottom w:val="0"/>
                  <w:divBdr>
                    <w:top w:val="none" w:sz="0" w:space="0" w:color="auto"/>
                    <w:left w:val="none" w:sz="0" w:space="0" w:color="auto"/>
                    <w:bottom w:val="none" w:sz="0" w:space="0" w:color="auto"/>
                    <w:right w:val="none" w:sz="0" w:space="0" w:color="auto"/>
                  </w:divBdr>
                </w:div>
              </w:divsChild>
            </w:div>
            <w:div w:id="482084297">
              <w:marLeft w:val="0"/>
              <w:marRight w:val="0"/>
              <w:marTop w:val="0"/>
              <w:marBottom w:val="0"/>
              <w:divBdr>
                <w:top w:val="none" w:sz="0" w:space="0" w:color="auto"/>
                <w:left w:val="none" w:sz="0" w:space="0" w:color="auto"/>
                <w:bottom w:val="none" w:sz="0" w:space="0" w:color="auto"/>
                <w:right w:val="none" w:sz="0" w:space="0" w:color="auto"/>
              </w:divBdr>
              <w:divsChild>
                <w:div w:id="1525901553">
                  <w:marLeft w:val="0"/>
                  <w:marRight w:val="0"/>
                  <w:marTop w:val="0"/>
                  <w:marBottom w:val="0"/>
                  <w:divBdr>
                    <w:top w:val="none" w:sz="0" w:space="0" w:color="auto"/>
                    <w:left w:val="none" w:sz="0" w:space="0" w:color="auto"/>
                    <w:bottom w:val="none" w:sz="0" w:space="0" w:color="auto"/>
                    <w:right w:val="none" w:sz="0" w:space="0" w:color="auto"/>
                  </w:divBdr>
                </w:div>
              </w:divsChild>
            </w:div>
            <w:div w:id="594675845">
              <w:marLeft w:val="0"/>
              <w:marRight w:val="0"/>
              <w:marTop w:val="0"/>
              <w:marBottom w:val="0"/>
              <w:divBdr>
                <w:top w:val="none" w:sz="0" w:space="0" w:color="auto"/>
                <w:left w:val="none" w:sz="0" w:space="0" w:color="auto"/>
                <w:bottom w:val="none" w:sz="0" w:space="0" w:color="auto"/>
                <w:right w:val="none" w:sz="0" w:space="0" w:color="auto"/>
              </w:divBdr>
              <w:divsChild>
                <w:div w:id="1955206320">
                  <w:marLeft w:val="0"/>
                  <w:marRight w:val="0"/>
                  <w:marTop w:val="0"/>
                  <w:marBottom w:val="0"/>
                  <w:divBdr>
                    <w:top w:val="none" w:sz="0" w:space="0" w:color="auto"/>
                    <w:left w:val="none" w:sz="0" w:space="0" w:color="auto"/>
                    <w:bottom w:val="none" w:sz="0" w:space="0" w:color="auto"/>
                    <w:right w:val="none" w:sz="0" w:space="0" w:color="auto"/>
                  </w:divBdr>
                </w:div>
              </w:divsChild>
            </w:div>
            <w:div w:id="732002077">
              <w:marLeft w:val="0"/>
              <w:marRight w:val="0"/>
              <w:marTop w:val="0"/>
              <w:marBottom w:val="0"/>
              <w:divBdr>
                <w:top w:val="none" w:sz="0" w:space="0" w:color="auto"/>
                <w:left w:val="none" w:sz="0" w:space="0" w:color="auto"/>
                <w:bottom w:val="none" w:sz="0" w:space="0" w:color="auto"/>
                <w:right w:val="none" w:sz="0" w:space="0" w:color="auto"/>
              </w:divBdr>
              <w:divsChild>
                <w:div w:id="525023123">
                  <w:marLeft w:val="0"/>
                  <w:marRight w:val="0"/>
                  <w:marTop w:val="0"/>
                  <w:marBottom w:val="0"/>
                  <w:divBdr>
                    <w:top w:val="none" w:sz="0" w:space="0" w:color="auto"/>
                    <w:left w:val="none" w:sz="0" w:space="0" w:color="auto"/>
                    <w:bottom w:val="none" w:sz="0" w:space="0" w:color="auto"/>
                    <w:right w:val="none" w:sz="0" w:space="0" w:color="auto"/>
                  </w:divBdr>
                </w:div>
              </w:divsChild>
            </w:div>
            <w:div w:id="760688905">
              <w:marLeft w:val="0"/>
              <w:marRight w:val="0"/>
              <w:marTop w:val="0"/>
              <w:marBottom w:val="0"/>
              <w:divBdr>
                <w:top w:val="none" w:sz="0" w:space="0" w:color="auto"/>
                <w:left w:val="none" w:sz="0" w:space="0" w:color="auto"/>
                <w:bottom w:val="none" w:sz="0" w:space="0" w:color="auto"/>
                <w:right w:val="none" w:sz="0" w:space="0" w:color="auto"/>
              </w:divBdr>
              <w:divsChild>
                <w:div w:id="394820014">
                  <w:marLeft w:val="0"/>
                  <w:marRight w:val="0"/>
                  <w:marTop w:val="0"/>
                  <w:marBottom w:val="0"/>
                  <w:divBdr>
                    <w:top w:val="none" w:sz="0" w:space="0" w:color="auto"/>
                    <w:left w:val="none" w:sz="0" w:space="0" w:color="auto"/>
                    <w:bottom w:val="none" w:sz="0" w:space="0" w:color="auto"/>
                    <w:right w:val="none" w:sz="0" w:space="0" w:color="auto"/>
                  </w:divBdr>
                </w:div>
              </w:divsChild>
            </w:div>
            <w:div w:id="948044574">
              <w:marLeft w:val="0"/>
              <w:marRight w:val="0"/>
              <w:marTop w:val="0"/>
              <w:marBottom w:val="0"/>
              <w:divBdr>
                <w:top w:val="none" w:sz="0" w:space="0" w:color="auto"/>
                <w:left w:val="none" w:sz="0" w:space="0" w:color="auto"/>
                <w:bottom w:val="none" w:sz="0" w:space="0" w:color="auto"/>
                <w:right w:val="none" w:sz="0" w:space="0" w:color="auto"/>
              </w:divBdr>
              <w:divsChild>
                <w:div w:id="2128233832">
                  <w:marLeft w:val="0"/>
                  <w:marRight w:val="0"/>
                  <w:marTop w:val="0"/>
                  <w:marBottom w:val="0"/>
                  <w:divBdr>
                    <w:top w:val="none" w:sz="0" w:space="0" w:color="auto"/>
                    <w:left w:val="none" w:sz="0" w:space="0" w:color="auto"/>
                    <w:bottom w:val="none" w:sz="0" w:space="0" w:color="auto"/>
                    <w:right w:val="none" w:sz="0" w:space="0" w:color="auto"/>
                  </w:divBdr>
                </w:div>
              </w:divsChild>
            </w:div>
            <w:div w:id="1072853800">
              <w:marLeft w:val="0"/>
              <w:marRight w:val="0"/>
              <w:marTop w:val="0"/>
              <w:marBottom w:val="0"/>
              <w:divBdr>
                <w:top w:val="none" w:sz="0" w:space="0" w:color="auto"/>
                <w:left w:val="none" w:sz="0" w:space="0" w:color="auto"/>
                <w:bottom w:val="none" w:sz="0" w:space="0" w:color="auto"/>
                <w:right w:val="none" w:sz="0" w:space="0" w:color="auto"/>
              </w:divBdr>
              <w:divsChild>
                <w:div w:id="31079643">
                  <w:marLeft w:val="0"/>
                  <w:marRight w:val="0"/>
                  <w:marTop w:val="0"/>
                  <w:marBottom w:val="0"/>
                  <w:divBdr>
                    <w:top w:val="none" w:sz="0" w:space="0" w:color="auto"/>
                    <w:left w:val="none" w:sz="0" w:space="0" w:color="auto"/>
                    <w:bottom w:val="none" w:sz="0" w:space="0" w:color="auto"/>
                    <w:right w:val="none" w:sz="0" w:space="0" w:color="auto"/>
                  </w:divBdr>
                </w:div>
              </w:divsChild>
            </w:div>
            <w:div w:id="1101411115">
              <w:marLeft w:val="0"/>
              <w:marRight w:val="0"/>
              <w:marTop w:val="0"/>
              <w:marBottom w:val="0"/>
              <w:divBdr>
                <w:top w:val="none" w:sz="0" w:space="0" w:color="auto"/>
                <w:left w:val="none" w:sz="0" w:space="0" w:color="auto"/>
                <w:bottom w:val="none" w:sz="0" w:space="0" w:color="auto"/>
                <w:right w:val="none" w:sz="0" w:space="0" w:color="auto"/>
              </w:divBdr>
              <w:divsChild>
                <w:div w:id="917203714">
                  <w:marLeft w:val="0"/>
                  <w:marRight w:val="0"/>
                  <w:marTop w:val="0"/>
                  <w:marBottom w:val="0"/>
                  <w:divBdr>
                    <w:top w:val="none" w:sz="0" w:space="0" w:color="auto"/>
                    <w:left w:val="none" w:sz="0" w:space="0" w:color="auto"/>
                    <w:bottom w:val="none" w:sz="0" w:space="0" w:color="auto"/>
                    <w:right w:val="none" w:sz="0" w:space="0" w:color="auto"/>
                  </w:divBdr>
                </w:div>
              </w:divsChild>
            </w:div>
            <w:div w:id="1104157768">
              <w:marLeft w:val="0"/>
              <w:marRight w:val="0"/>
              <w:marTop w:val="0"/>
              <w:marBottom w:val="0"/>
              <w:divBdr>
                <w:top w:val="none" w:sz="0" w:space="0" w:color="auto"/>
                <w:left w:val="none" w:sz="0" w:space="0" w:color="auto"/>
                <w:bottom w:val="none" w:sz="0" w:space="0" w:color="auto"/>
                <w:right w:val="none" w:sz="0" w:space="0" w:color="auto"/>
              </w:divBdr>
              <w:divsChild>
                <w:div w:id="289673392">
                  <w:marLeft w:val="0"/>
                  <w:marRight w:val="0"/>
                  <w:marTop w:val="0"/>
                  <w:marBottom w:val="0"/>
                  <w:divBdr>
                    <w:top w:val="none" w:sz="0" w:space="0" w:color="auto"/>
                    <w:left w:val="none" w:sz="0" w:space="0" w:color="auto"/>
                    <w:bottom w:val="none" w:sz="0" w:space="0" w:color="auto"/>
                    <w:right w:val="none" w:sz="0" w:space="0" w:color="auto"/>
                  </w:divBdr>
                </w:div>
              </w:divsChild>
            </w:div>
            <w:div w:id="1110784393">
              <w:marLeft w:val="0"/>
              <w:marRight w:val="0"/>
              <w:marTop w:val="0"/>
              <w:marBottom w:val="0"/>
              <w:divBdr>
                <w:top w:val="none" w:sz="0" w:space="0" w:color="auto"/>
                <w:left w:val="none" w:sz="0" w:space="0" w:color="auto"/>
                <w:bottom w:val="none" w:sz="0" w:space="0" w:color="auto"/>
                <w:right w:val="none" w:sz="0" w:space="0" w:color="auto"/>
              </w:divBdr>
              <w:divsChild>
                <w:div w:id="1053578147">
                  <w:marLeft w:val="0"/>
                  <w:marRight w:val="0"/>
                  <w:marTop w:val="0"/>
                  <w:marBottom w:val="0"/>
                  <w:divBdr>
                    <w:top w:val="none" w:sz="0" w:space="0" w:color="auto"/>
                    <w:left w:val="none" w:sz="0" w:space="0" w:color="auto"/>
                    <w:bottom w:val="none" w:sz="0" w:space="0" w:color="auto"/>
                    <w:right w:val="none" w:sz="0" w:space="0" w:color="auto"/>
                  </w:divBdr>
                </w:div>
              </w:divsChild>
            </w:div>
            <w:div w:id="1172794214">
              <w:marLeft w:val="0"/>
              <w:marRight w:val="0"/>
              <w:marTop w:val="0"/>
              <w:marBottom w:val="0"/>
              <w:divBdr>
                <w:top w:val="none" w:sz="0" w:space="0" w:color="auto"/>
                <w:left w:val="none" w:sz="0" w:space="0" w:color="auto"/>
                <w:bottom w:val="none" w:sz="0" w:space="0" w:color="auto"/>
                <w:right w:val="none" w:sz="0" w:space="0" w:color="auto"/>
              </w:divBdr>
              <w:divsChild>
                <w:div w:id="1656565498">
                  <w:marLeft w:val="0"/>
                  <w:marRight w:val="0"/>
                  <w:marTop w:val="0"/>
                  <w:marBottom w:val="0"/>
                  <w:divBdr>
                    <w:top w:val="none" w:sz="0" w:space="0" w:color="auto"/>
                    <w:left w:val="none" w:sz="0" w:space="0" w:color="auto"/>
                    <w:bottom w:val="none" w:sz="0" w:space="0" w:color="auto"/>
                    <w:right w:val="none" w:sz="0" w:space="0" w:color="auto"/>
                  </w:divBdr>
                </w:div>
              </w:divsChild>
            </w:div>
            <w:div w:id="1385134935">
              <w:marLeft w:val="0"/>
              <w:marRight w:val="0"/>
              <w:marTop w:val="0"/>
              <w:marBottom w:val="0"/>
              <w:divBdr>
                <w:top w:val="none" w:sz="0" w:space="0" w:color="auto"/>
                <w:left w:val="none" w:sz="0" w:space="0" w:color="auto"/>
                <w:bottom w:val="none" w:sz="0" w:space="0" w:color="auto"/>
                <w:right w:val="none" w:sz="0" w:space="0" w:color="auto"/>
              </w:divBdr>
              <w:divsChild>
                <w:div w:id="1145316713">
                  <w:marLeft w:val="0"/>
                  <w:marRight w:val="0"/>
                  <w:marTop w:val="0"/>
                  <w:marBottom w:val="0"/>
                  <w:divBdr>
                    <w:top w:val="none" w:sz="0" w:space="0" w:color="auto"/>
                    <w:left w:val="none" w:sz="0" w:space="0" w:color="auto"/>
                    <w:bottom w:val="none" w:sz="0" w:space="0" w:color="auto"/>
                    <w:right w:val="none" w:sz="0" w:space="0" w:color="auto"/>
                  </w:divBdr>
                </w:div>
              </w:divsChild>
            </w:div>
            <w:div w:id="1407723204">
              <w:marLeft w:val="0"/>
              <w:marRight w:val="0"/>
              <w:marTop w:val="0"/>
              <w:marBottom w:val="0"/>
              <w:divBdr>
                <w:top w:val="none" w:sz="0" w:space="0" w:color="auto"/>
                <w:left w:val="none" w:sz="0" w:space="0" w:color="auto"/>
                <w:bottom w:val="none" w:sz="0" w:space="0" w:color="auto"/>
                <w:right w:val="none" w:sz="0" w:space="0" w:color="auto"/>
              </w:divBdr>
              <w:divsChild>
                <w:div w:id="1132557082">
                  <w:marLeft w:val="0"/>
                  <w:marRight w:val="0"/>
                  <w:marTop w:val="0"/>
                  <w:marBottom w:val="0"/>
                  <w:divBdr>
                    <w:top w:val="none" w:sz="0" w:space="0" w:color="auto"/>
                    <w:left w:val="none" w:sz="0" w:space="0" w:color="auto"/>
                    <w:bottom w:val="none" w:sz="0" w:space="0" w:color="auto"/>
                    <w:right w:val="none" w:sz="0" w:space="0" w:color="auto"/>
                  </w:divBdr>
                </w:div>
              </w:divsChild>
            </w:div>
            <w:div w:id="1635139987">
              <w:marLeft w:val="0"/>
              <w:marRight w:val="0"/>
              <w:marTop w:val="0"/>
              <w:marBottom w:val="0"/>
              <w:divBdr>
                <w:top w:val="none" w:sz="0" w:space="0" w:color="auto"/>
                <w:left w:val="none" w:sz="0" w:space="0" w:color="auto"/>
                <w:bottom w:val="none" w:sz="0" w:space="0" w:color="auto"/>
                <w:right w:val="none" w:sz="0" w:space="0" w:color="auto"/>
              </w:divBdr>
              <w:divsChild>
                <w:div w:id="258804826">
                  <w:marLeft w:val="0"/>
                  <w:marRight w:val="0"/>
                  <w:marTop w:val="0"/>
                  <w:marBottom w:val="0"/>
                  <w:divBdr>
                    <w:top w:val="none" w:sz="0" w:space="0" w:color="auto"/>
                    <w:left w:val="none" w:sz="0" w:space="0" w:color="auto"/>
                    <w:bottom w:val="none" w:sz="0" w:space="0" w:color="auto"/>
                    <w:right w:val="none" w:sz="0" w:space="0" w:color="auto"/>
                  </w:divBdr>
                </w:div>
              </w:divsChild>
            </w:div>
            <w:div w:id="1949778751">
              <w:marLeft w:val="0"/>
              <w:marRight w:val="0"/>
              <w:marTop w:val="0"/>
              <w:marBottom w:val="0"/>
              <w:divBdr>
                <w:top w:val="none" w:sz="0" w:space="0" w:color="auto"/>
                <w:left w:val="none" w:sz="0" w:space="0" w:color="auto"/>
                <w:bottom w:val="none" w:sz="0" w:space="0" w:color="auto"/>
                <w:right w:val="none" w:sz="0" w:space="0" w:color="auto"/>
              </w:divBdr>
              <w:divsChild>
                <w:div w:id="470248288">
                  <w:marLeft w:val="0"/>
                  <w:marRight w:val="0"/>
                  <w:marTop w:val="0"/>
                  <w:marBottom w:val="0"/>
                  <w:divBdr>
                    <w:top w:val="none" w:sz="0" w:space="0" w:color="auto"/>
                    <w:left w:val="none" w:sz="0" w:space="0" w:color="auto"/>
                    <w:bottom w:val="none" w:sz="0" w:space="0" w:color="auto"/>
                    <w:right w:val="none" w:sz="0" w:space="0" w:color="auto"/>
                  </w:divBdr>
                </w:div>
              </w:divsChild>
            </w:div>
            <w:div w:id="2013684226">
              <w:marLeft w:val="0"/>
              <w:marRight w:val="0"/>
              <w:marTop w:val="0"/>
              <w:marBottom w:val="0"/>
              <w:divBdr>
                <w:top w:val="none" w:sz="0" w:space="0" w:color="auto"/>
                <w:left w:val="none" w:sz="0" w:space="0" w:color="auto"/>
                <w:bottom w:val="none" w:sz="0" w:space="0" w:color="auto"/>
                <w:right w:val="none" w:sz="0" w:space="0" w:color="auto"/>
              </w:divBdr>
              <w:divsChild>
                <w:div w:id="50688745">
                  <w:marLeft w:val="0"/>
                  <w:marRight w:val="0"/>
                  <w:marTop w:val="0"/>
                  <w:marBottom w:val="0"/>
                  <w:divBdr>
                    <w:top w:val="none" w:sz="0" w:space="0" w:color="auto"/>
                    <w:left w:val="none" w:sz="0" w:space="0" w:color="auto"/>
                    <w:bottom w:val="none" w:sz="0" w:space="0" w:color="auto"/>
                    <w:right w:val="none" w:sz="0" w:space="0" w:color="auto"/>
                  </w:divBdr>
                </w:div>
              </w:divsChild>
            </w:div>
            <w:div w:id="2032410357">
              <w:marLeft w:val="0"/>
              <w:marRight w:val="0"/>
              <w:marTop w:val="0"/>
              <w:marBottom w:val="0"/>
              <w:divBdr>
                <w:top w:val="none" w:sz="0" w:space="0" w:color="auto"/>
                <w:left w:val="none" w:sz="0" w:space="0" w:color="auto"/>
                <w:bottom w:val="none" w:sz="0" w:space="0" w:color="auto"/>
                <w:right w:val="none" w:sz="0" w:space="0" w:color="auto"/>
              </w:divBdr>
              <w:divsChild>
                <w:div w:id="338627338">
                  <w:marLeft w:val="0"/>
                  <w:marRight w:val="0"/>
                  <w:marTop w:val="0"/>
                  <w:marBottom w:val="0"/>
                  <w:divBdr>
                    <w:top w:val="none" w:sz="0" w:space="0" w:color="auto"/>
                    <w:left w:val="none" w:sz="0" w:space="0" w:color="auto"/>
                    <w:bottom w:val="none" w:sz="0" w:space="0" w:color="auto"/>
                    <w:right w:val="none" w:sz="0" w:space="0" w:color="auto"/>
                  </w:divBdr>
                </w:div>
              </w:divsChild>
            </w:div>
            <w:div w:id="2119636394">
              <w:marLeft w:val="0"/>
              <w:marRight w:val="0"/>
              <w:marTop w:val="0"/>
              <w:marBottom w:val="0"/>
              <w:divBdr>
                <w:top w:val="none" w:sz="0" w:space="0" w:color="auto"/>
                <w:left w:val="none" w:sz="0" w:space="0" w:color="auto"/>
                <w:bottom w:val="none" w:sz="0" w:space="0" w:color="auto"/>
                <w:right w:val="none" w:sz="0" w:space="0" w:color="auto"/>
              </w:divBdr>
              <w:divsChild>
                <w:div w:id="171608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20055">
      <w:bodyDiv w:val="1"/>
      <w:marLeft w:val="0"/>
      <w:marRight w:val="0"/>
      <w:marTop w:val="0"/>
      <w:marBottom w:val="0"/>
      <w:divBdr>
        <w:top w:val="none" w:sz="0" w:space="0" w:color="auto"/>
        <w:left w:val="none" w:sz="0" w:space="0" w:color="auto"/>
        <w:bottom w:val="none" w:sz="0" w:space="0" w:color="auto"/>
        <w:right w:val="none" w:sz="0" w:space="0" w:color="auto"/>
      </w:divBdr>
      <w:divsChild>
        <w:div w:id="1613587962">
          <w:marLeft w:val="0"/>
          <w:marRight w:val="0"/>
          <w:marTop w:val="0"/>
          <w:marBottom w:val="0"/>
          <w:divBdr>
            <w:top w:val="none" w:sz="0" w:space="0" w:color="auto"/>
            <w:left w:val="none" w:sz="0" w:space="0" w:color="auto"/>
            <w:bottom w:val="none" w:sz="0" w:space="0" w:color="auto"/>
            <w:right w:val="none" w:sz="0" w:space="0" w:color="auto"/>
          </w:divBdr>
          <w:divsChild>
            <w:div w:id="41642120">
              <w:marLeft w:val="0"/>
              <w:marRight w:val="0"/>
              <w:marTop w:val="0"/>
              <w:marBottom w:val="0"/>
              <w:divBdr>
                <w:top w:val="none" w:sz="0" w:space="0" w:color="auto"/>
                <w:left w:val="none" w:sz="0" w:space="0" w:color="auto"/>
                <w:bottom w:val="none" w:sz="0" w:space="0" w:color="auto"/>
                <w:right w:val="none" w:sz="0" w:space="0" w:color="auto"/>
              </w:divBdr>
              <w:divsChild>
                <w:div w:id="920220033">
                  <w:marLeft w:val="0"/>
                  <w:marRight w:val="0"/>
                  <w:marTop w:val="0"/>
                  <w:marBottom w:val="0"/>
                  <w:divBdr>
                    <w:top w:val="none" w:sz="0" w:space="0" w:color="auto"/>
                    <w:left w:val="none" w:sz="0" w:space="0" w:color="auto"/>
                    <w:bottom w:val="none" w:sz="0" w:space="0" w:color="auto"/>
                    <w:right w:val="none" w:sz="0" w:space="0" w:color="auto"/>
                  </w:divBdr>
                </w:div>
              </w:divsChild>
            </w:div>
            <w:div w:id="191650809">
              <w:marLeft w:val="0"/>
              <w:marRight w:val="0"/>
              <w:marTop w:val="0"/>
              <w:marBottom w:val="0"/>
              <w:divBdr>
                <w:top w:val="none" w:sz="0" w:space="0" w:color="auto"/>
                <w:left w:val="none" w:sz="0" w:space="0" w:color="auto"/>
                <w:bottom w:val="none" w:sz="0" w:space="0" w:color="auto"/>
                <w:right w:val="none" w:sz="0" w:space="0" w:color="auto"/>
              </w:divBdr>
              <w:divsChild>
                <w:div w:id="1254238852">
                  <w:marLeft w:val="0"/>
                  <w:marRight w:val="0"/>
                  <w:marTop w:val="0"/>
                  <w:marBottom w:val="0"/>
                  <w:divBdr>
                    <w:top w:val="none" w:sz="0" w:space="0" w:color="auto"/>
                    <w:left w:val="none" w:sz="0" w:space="0" w:color="auto"/>
                    <w:bottom w:val="none" w:sz="0" w:space="0" w:color="auto"/>
                    <w:right w:val="none" w:sz="0" w:space="0" w:color="auto"/>
                  </w:divBdr>
                </w:div>
              </w:divsChild>
            </w:div>
            <w:div w:id="197008761">
              <w:marLeft w:val="0"/>
              <w:marRight w:val="0"/>
              <w:marTop w:val="0"/>
              <w:marBottom w:val="0"/>
              <w:divBdr>
                <w:top w:val="none" w:sz="0" w:space="0" w:color="auto"/>
                <w:left w:val="none" w:sz="0" w:space="0" w:color="auto"/>
                <w:bottom w:val="none" w:sz="0" w:space="0" w:color="auto"/>
                <w:right w:val="none" w:sz="0" w:space="0" w:color="auto"/>
              </w:divBdr>
              <w:divsChild>
                <w:div w:id="16390743">
                  <w:marLeft w:val="0"/>
                  <w:marRight w:val="0"/>
                  <w:marTop w:val="0"/>
                  <w:marBottom w:val="0"/>
                  <w:divBdr>
                    <w:top w:val="none" w:sz="0" w:space="0" w:color="auto"/>
                    <w:left w:val="none" w:sz="0" w:space="0" w:color="auto"/>
                    <w:bottom w:val="none" w:sz="0" w:space="0" w:color="auto"/>
                    <w:right w:val="none" w:sz="0" w:space="0" w:color="auto"/>
                  </w:divBdr>
                </w:div>
              </w:divsChild>
            </w:div>
            <w:div w:id="301932015">
              <w:marLeft w:val="0"/>
              <w:marRight w:val="0"/>
              <w:marTop w:val="0"/>
              <w:marBottom w:val="0"/>
              <w:divBdr>
                <w:top w:val="none" w:sz="0" w:space="0" w:color="auto"/>
                <w:left w:val="none" w:sz="0" w:space="0" w:color="auto"/>
                <w:bottom w:val="none" w:sz="0" w:space="0" w:color="auto"/>
                <w:right w:val="none" w:sz="0" w:space="0" w:color="auto"/>
              </w:divBdr>
              <w:divsChild>
                <w:div w:id="869875213">
                  <w:marLeft w:val="0"/>
                  <w:marRight w:val="0"/>
                  <w:marTop w:val="0"/>
                  <w:marBottom w:val="0"/>
                  <w:divBdr>
                    <w:top w:val="none" w:sz="0" w:space="0" w:color="auto"/>
                    <w:left w:val="none" w:sz="0" w:space="0" w:color="auto"/>
                    <w:bottom w:val="none" w:sz="0" w:space="0" w:color="auto"/>
                    <w:right w:val="none" w:sz="0" w:space="0" w:color="auto"/>
                  </w:divBdr>
                </w:div>
              </w:divsChild>
            </w:div>
            <w:div w:id="456724683">
              <w:marLeft w:val="0"/>
              <w:marRight w:val="0"/>
              <w:marTop w:val="0"/>
              <w:marBottom w:val="0"/>
              <w:divBdr>
                <w:top w:val="none" w:sz="0" w:space="0" w:color="auto"/>
                <w:left w:val="none" w:sz="0" w:space="0" w:color="auto"/>
                <w:bottom w:val="none" w:sz="0" w:space="0" w:color="auto"/>
                <w:right w:val="none" w:sz="0" w:space="0" w:color="auto"/>
              </w:divBdr>
              <w:divsChild>
                <w:div w:id="1019544587">
                  <w:marLeft w:val="0"/>
                  <w:marRight w:val="0"/>
                  <w:marTop w:val="0"/>
                  <w:marBottom w:val="0"/>
                  <w:divBdr>
                    <w:top w:val="none" w:sz="0" w:space="0" w:color="auto"/>
                    <w:left w:val="none" w:sz="0" w:space="0" w:color="auto"/>
                    <w:bottom w:val="none" w:sz="0" w:space="0" w:color="auto"/>
                    <w:right w:val="none" w:sz="0" w:space="0" w:color="auto"/>
                  </w:divBdr>
                </w:div>
              </w:divsChild>
            </w:div>
            <w:div w:id="463619337">
              <w:marLeft w:val="0"/>
              <w:marRight w:val="0"/>
              <w:marTop w:val="0"/>
              <w:marBottom w:val="0"/>
              <w:divBdr>
                <w:top w:val="none" w:sz="0" w:space="0" w:color="auto"/>
                <w:left w:val="none" w:sz="0" w:space="0" w:color="auto"/>
                <w:bottom w:val="none" w:sz="0" w:space="0" w:color="auto"/>
                <w:right w:val="none" w:sz="0" w:space="0" w:color="auto"/>
              </w:divBdr>
              <w:divsChild>
                <w:div w:id="971132467">
                  <w:marLeft w:val="0"/>
                  <w:marRight w:val="0"/>
                  <w:marTop w:val="0"/>
                  <w:marBottom w:val="0"/>
                  <w:divBdr>
                    <w:top w:val="none" w:sz="0" w:space="0" w:color="auto"/>
                    <w:left w:val="none" w:sz="0" w:space="0" w:color="auto"/>
                    <w:bottom w:val="none" w:sz="0" w:space="0" w:color="auto"/>
                    <w:right w:val="none" w:sz="0" w:space="0" w:color="auto"/>
                  </w:divBdr>
                </w:div>
              </w:divsChild>
            </w:div>
            <w:div w:id="474030122">
              <w:marLeft w:val="0"/>
              <w:marRight w:val="0"/>
              <w:marTop w:val="0"/>
              <w:marBottom w:val="0"/>
              <w:divBdr>
                <w:top w:val="none" w:sz="0" w:space="0" w:color="auto"/>
                <w:left w:val="none" w:sz="0" w:space="0" w:color="auto"/>
                <w:bottom w:val="none" w:sz="0" w:space="0" w:color="auto"/>
                <w:right w:val="none" w:sz="0" w:space="0" w:color="auto"/>
              </w:divBdr>
              <w:divsChild>
                <w:div w:id="734671396">
                  <w:marLeft w:val="0"/>
                  <w:marRight w:val="0"/>
                  <w:marTop w:val="0"/>
                  <w:marBottom w:val="0"/>
                  <w:divBdr>
                    <w:top w:val="none" w:sz="0" w:space="0" w:color="auto"/>
                    <w:left w:val="none" w:sz="0" w:space="0" w:color="auto"/>
                    <w:bottom w:val="none" w:sz="0" w:space="0" w:color="auto"/>
                    <w:right w:val="none" w:sz="0" w:space="0" w:color="auto"/>
                  </w:divBdr>
                </w:div>
              </w:divsChild>
            </w:div>
            <w:div w:id="527990408">
              <w:marLeft w:val="0"/>
              <w:marRight w:val="0"/>
              <w:marTop w:val="0"/>
              <w:marBottom w:val="0"/>
              <w:divBdr>
                <w:top w:val="none" w:sz="0" w:space="0" w:color="auto"/>
                <w:left w:val="none" w:sz="0" w:space="0" w:color="auto"/>
                <w:bottom w:val="none" w:sz="0" w:space="0" w:color="auto"/>
                <w:right w:val="none" w:sz="0" w:space="0" w:color="auto"/>
              </w:divBdr>
              <w:divsChild>
                <w:div w:id="1214393685">
                  <w:marLeft w:val="0"/>
                  <w:marRight w:val="0"/>
                  <w:marTop w:val="0"/>
                  <w:marBottom w:val="0"/>
                  <w:divBdr>
                    <w:top w:val="none" w:sz="0" w:space="0" w:color="auto"/>
                    <w:left w:val="none" w:sz="0" w:space="0" w:color="auto"/>
                    <w:bottom w:val="none" w:sz="0" w:space="0" w:color="auto"/>
                    <w:right w:val="none" w:sz="0" w:space="0" w:color="auto"/>
                  </w:divBdr>
                </w:div>
              </w:divsChild>
            </w:div>
            <w:div w:id="774635671">
              <w:marLeft w:val="0"/>
              <w:marRight w:val="0"/>
              <w:marTop w:val="0"/>
              <w:marBottom w:val="0"/>
              <w:divBdr>
                <w:top w:val="none" w:sz="0" w:space="0" w:color="auto"/>
                <w:left w:val="none" w:sz="0" w:space="0" w:color="auto"/>
                <w:bottom w:val="none" w:sz="0" w:space="0" w:color="auto"/>
                <w:right w:val="none" w:sz="0" w:space="0" w:color="auto"/>
              </w:divBdr>
              <w:divsChild>
                <w:div w:id="1264991941">
                  <w:marLeft w:val="0"/>
                  <w:marRight w:val="0"/>
                  <w:marTop w:val="0"/>
                  <w:marBottom w:val="0"/>
                  <w:divBdr>
                    <w:top w:val="none" w:sz="0" w:space="0" w:color="auto"/>
                    <w:left w:val="none" w:sz="0" w:space="0" w:color="auto"/>
                    <w:bottom w:val="none" w:sz="0" w:space="0" w:color="auto"/>
                    <w:right w:val="none" w:sz="0" w:space="0" w:color="auto"/>
                  </w:divBdr>
                </w:div>
              </w:divsChild>
            </w:div>
            <w:div w:id="1074397546">
              <w:marLeft w:val="0"/>
              <w:marRight w:val="0"/>
              <w:marTop w:val="0"/>
              <w:marBottom w:val="0"/>
              <w:divBdr>
                <w:top w:val="none" w:sz="0" w:space="0" w:color="auto"/>
                <w:left w:val="none" w:sz="0" w:space="0" w:color="auto"/>
                <w:bottom w:val="none" w:sz="0" w:space="0" w:color="auto"/>
                <w:right w:val="none" w:sz="0" w:space="0" w:color="auto"/>
              </w:divBdr>
              <w:divsChild>
                <w:div w:id="780495414">
                  <w:marLeft w:val="0"/>
                  <w:marRight w:val="0"/>
                  <w:marTop w:val="0"/>
                  <w:marBottom w:val="0"/>
                  <w:divBdr>
                    <w:top w:val="none" w:sz="0" w:space="0" w:color="auto"/>
                    <w:left w:val="none" w:sz="0" w:space="0" w:color="auto"/>
                    <w:bottom w:val="none" w:sz="0" w:space="0" w:color="auto"/>
                    <w:right w:val="none" w:sz="0" w:space="0" w:color="auto"/>
                  </w:divBdr>
                </w:div>
              </w:divsChild>
            </w:div>
            <w:div w:id="1097794078">
              <w:marLeft w:val="0"/>
              <w:marRight w:val="0"/>
              <w:marTop w:val="0"/>
              <w:marBottom w:val="0"/>
              <w:divBdr>
                <w:top w:val="none" w:sz="0" w:space="0" w:color="auto"/>
                <w:left w:val="none" w:sz="0" w:space="0" w:color="auto"/>
                <w:bottom w:val="none" w:sz="0" w:space="0" w:color="auto"/>
                <w:right w:val="none" w:sz="0" w:space="0" w:color="auto"/>
              </w:divBdr>
              <w:divsChild>
                <w:div w:id="1091395939">
                  <w:marLeft w:val="0"/>
                  <w:marRight w:val="0"/>
                  <w:marTop w:val="0"/>
                  <w:marBottom w:val="0"/>
                  <w:divBdr>
                    <w:top w:val="none" w:sz="0" w:space="0" w:color="auto"/>
                    <w:left w:val="none" w:sz="0" w:space="0" w:color="auto"/>
                    <w:bottom w:val="none" w:sz="0" w:space="0" w:color="auto"/>
                    <w:right w:val="none" w:sz="0" w:space="0" w:color="auto"/>
                  </w:divBdr>
                </w:div>
              </w:divsChild>
            </w:div>
            <w:div w:id="1106999339">
              <w:marLeft w:val="0"/>
              <w:marRight w:val="0"/>
              <w:marTop w:val="0"/>
              <w:marBottom w:val="0"/>
              <w:divBdr>
                <w:top w:val="none" w:sz="0" w:space="0" w:color="auto"/>
                <w:left w:val="none" w:sz="0" w:space="0" w:color="auto"/>
                <w:bottom w:val="none" w:sz="0" w:space="0" w:color="auto"/>
                <w:right w:val="none" w:sz="0" w:space="0" w:color="auto"/>
              </w:divBdr>
              <w:divsChild>
                <w:div w:id="1705206439">
                  <w:marLeft w:val="0"/>
                  <w:marRight w:val="0"/>
                  <w:marTop w:val="0"/>
                  <w:marBottom w:val="0"/>
                  <w:divBdr>
                    <w:top w:val="none" w:sz="0" w:space="0" w:color="auto"/>
                    <w:left w:val="none" w:sz="0" w:space="0" w:color="auto"/>
                    <w:bottom w:val="none" w:sz="0" w:space="0" w:color="auto"/>
                    <w:right w:val="none" w:sz="0" w:space="0" w:color="auto"/>
                  </w:divBdr>
                </w:div>
              </w:divsChild>
            </w:div>
            <w:div w:id="1121148082">
              <w:marLeft w:val="0"/>
              <w:marRight w:val="0"/>
              <w:marTop w:val="0"/>
              <w:marBottom w:val="0"/>
              <w:divBdr>
                <w:top w:val="none" w:sz="0" w:space="0" w:color="auto"/>
                <w:left w:val="none" w:sz="0" w:space="0" w:color="auto"/>
                <w:bottom w:val="none" w:sz="0" w:space="0" w:color="auto"/>
                <w:right w:val="none" w:sz="0" w:space="0" w:color="auto"/>
              </w:divBdr>
              <w:divsChild>
                <w:div w:id="900946722">
                  <w:marLeft w:val="0"/>
                  <w:marRight w:val="0"/>
                  <w:marTop w:val="0"/>
                  <w:marBottom w:val="0"/>
                  <w:divBdr>
                    <w:top w:val="none" w:sz="0" w:space="0" w:color="auto"/>
                    <w:left w:val="none" w:sz="0" w:space="0" w:color="auto"/>
                    <w:bottom w:val="none" w:sz="0" w:space="0" w:color="auto"/>
                    <w:right w:val="none" w:sz="0" w:space="0" w:color="auto"/>
                  </w:divBdr>
                </w:div>
              </w:divsChild>
            </w:div>
            <w:div w:id="1200704552">
              <w:marLeft w:val="0"/>
              <w:marRight w:val="0"/>
              <w:marTop w:val="0"/>
              <w:marBottom w:val="0"/>
              <w:divBdr>
                <w:top w:val="none" w:sz="0" w:space="0" w:color="auto"/>
                <w:left w:val="none" w:sz="0" w:space="0" w:color="auto"/>
                <w:bottom w:val="none" w:sz="0" w:space="0" w:color="auto"/>
                <w:right w:val="none" w:sz="0" w:space="0" w:color="auto"/>
              </w:divBdr>
              <w:divsChild>
                <w:div w:id="993873954">
                  <w:marLeft w:val="0"/>
                  <w:marRight w:val="0"/>
                  <w:marTop w:val="0"/>
                  <w:marBottom w:val="0"/>
                  <w:divBdr>
                    <w:top w:val="none" w:sz="0" w:space="0" w:color="auto"/>
                    <w:left w:val="none" w:sz="0" w:space="0" w:color="auto"/>
                    <w:bottom w:val="none" w:sz="0" w:space="0" w:color="auto"/>
                    <w:right w:val="none" w:sz="0" w:space="0" w:color="auto"/>
                  </w:divBdr>
                </w:div>
              </w:divsChild>
            </w:div>
            <w:div w:id="1215046790">
              <w:marLeft w:val="0"/>
              <w:marRight w:val="0"/>
              <w:marTop w:val="0"/>
              <w:marBottom w:val="0"/>
              <w:divBdr>
                <w:top w:val="none" w:sz="0" w:space="0" w:color="auto"/>
                <w:left w:val="none" w:sz="0" w:space="0" w:color="auto"/>
                <w:bottom w:val="none" w:sz="0" w:space="0" w:color="auto"/>
                <w:right w:val="none" w:sz="0" w:space="0" w:color="auto"/>
              </w:divBdr>
              <w:divsChild>
                <w:div w:id="1035350565">
                  <w:marLeft w:val="0"/>
                  <w:marRight w:val="0"/>
                  <w:marTop w:val="0"/>
                  <w:marBottom w:val="0"/>
                  <w:divBdr>
                    <w:top w:val="none" w:sz="0" w:space="0" w:color="auto"/>
                    <w:left w:val="none" w:sz="0" w:space="0" w:color="auto"/>
                    <w:bottom w:val="none" w:sz="0" w:space="0" w:color="auto"/>
                    <w:right w:val="none" w:sz="0" w:space="0" w:color="auto"/>
                  </w:divBdr>
                </w:div>
              </w:divsChild>
            </w:div>
            <w:div w:id="1217397573">
              <w:marLeft w:val="0"/>
              <w:marRight w:val="0"/>
              <w:marTop w:val="0"/>
              <w:marBottom w:val="0"/>
              <w:divBdr>
                <w:top w:val="none" w:sz="0" w:space="0" w:color="auto"/>
                <w:left w:val="none" w:sz="0" w:space="0" w:color="auto"/>
                <w:bottom w:val="none" w:sz="0" w:space="0" w:color="auto"/>
                <w:right w:val="none" w:sz="0" w:space="0" w:color="auto"/>
              </w:divBdr>
              <w:divsChild>
                <w:div w:id="1949701877">
                  <w:marLeft w:val="0"/>
                  <w:marRight w:val="0"/>
                  <w:marTop w:val="0"/>
                  <w:marBottom w:val="0"/>
                  <w:divBdr>
                    <w:top w:val="none" w:sz="0" w:space="0" w:color="auto"/>
                    <w:left w:val="none" w:sz="0" w:space="0" w:color="auto"/>
                    <w:bottom w:val="none" w:sz="0" w:space="0" w:color="auto"/>
                    <w:right w:val="none" w:sz="0" w:space="0" w:color="auto"/>
                  </w:divBdr>
                </w:div>
              </w:divsChild>
            </w:div>
            <w:div w:id="1407411812">
              <w:marLeft w:val="0"/>
              <w:marRight w:val="0"/>
              <w:marTop w:val="0"/>
              <w:marBottom w:val="0"/>
              <w:divBdr>
                <w:top w:val="none" w:sz="0" w:space="0" w:color="auto"/>
                <w:left w:val="none" w:sz="0" w:space="0" w:color="auto"/>
                <w:bottom w:val="none" w:sz="0" w:space="0" w:color="auto"/>
                <w:right w:val="none" w:sz="0" w:space="0" w:color="auto"/>
              </w:divBdr>
              <w:divsChild>
                <w:div w:id="2063677286">
                  <w:marLeft w:val="0"/>
                  <w:marRight w:val="0"/>
                  <w:marTop w:val="0"/>
                  <w:marBottom w:val="0"/>
                  <w:divBdr>
                    <w:top w:val="none" w:sz="0" w:space="0" w:color="auto"/>
                    <w:left w:val="none" w:sz="0" w:space="0" w:color="auto"/>
                    <w:bottom w:val="none" w:sz="0" w:space="0" w:color="auto"/>
                    <w:right w:val="none" w:sz="0" w:space="0" w:color="auto"/>
                  </w:divBdr>
                </w:div>
              </w:divsChild>
            </w:div>
            <w:div w:id="1444610694">
              <w:marLeft w:val="0"/>
              <w:marRight w:val="0"/>
              <w:marTop w:val="0"/>
              <w:marBottom w:val="0"/>
              <w:divBdr>
                <w:top w:val="none" w:sz="0" w:space="0" w:color="auto"/>
                <w:left w:val="none" w:sz="0" w:space="0" w:color="auto"/>
                <w:bottom w:val="none" w:sz="0" w:space="0" w:color="auto"/>
                <w:right w:val="none" w:sz="0" w:space="0" w:color="auto"/>
              </w:divBdr>
              <w:divsChild>
                <w:div w:id="2097363167">
                  <w:marLeft w:val="0"/>
                  <w:marRight w:val="0"/>
                  <w:marTop w:val="0"/>
                  <w:marBottom w:val="0"/>
                  <w:divBdr>
                    <w:top w:val="none" w:sz="0" w:space="0" w:color="auto"/>
                    <w:left w:val="none" w:sz="0" w:space="0" w:color="auto"/>
                    <w:bottom w:val="none" w:sz="0" w:space="0" w:color="auto"/>
                    <w:right w:val="none" w:sz="0" w:space="0" w:color="auto"/>
                  </w:divBdr>
                </w:div>
              </w:divsChild>
            </w:div>
            <w:div w:id="1483887153">
              <w:marLeft w:val="0"/>
              <w:marRight w:val="0"/>
              <w:marTop w:val="0"/>
              <w:marBottom w:val="0"/>
              <w:divBdr>
                <w:top w:val="none" w:sz="0" w:space="0" w:color="auto"/>
                <w:left w:val="none" w:sz="0" w:space="0" w:color="auto"/>
                <w:bottom w:val="none" w:sz="0" w:space="0" w:color="auto"/>
                <w:right w:val="none" w:sz="0" w:space="0" w:color="auto"/>
              </w:divBdr>
              <w:divsChild>
                <w:div w:id="275447994">
                  <w:marLeft w:val="0"/>
                  <w:marRight w:val="0"/>
                  <w:marTop w:val="0"/>
                  <w:marBottom w:val="0"/>
                  <w:divBdr>
                    <w:top w:val="none" w:sz="0" w:space="0" w:color="auto"/>
                    <w:left w:val="none" w:sz="0" w:space="0" w:color="auto"/>
                    <w:bottom w:val="none" w:sz="0" w:space="0" w:color="auto"/>
                    <w:right w:val="none" w:sz="0" w:space="0" w:color="auto"/>
                  </w:divBdr>
                </w:div>
              </w:divsChild>
            </w:div>
            <w:div w:id="1506434627">
              <w:marLeft w:val="0"/>
              <w:marRight w:val="0"/>
              <w:marTop w:val="0"/>
              <w:marBottom w:val="0"/>
              <w:divBdr>
                <w:top w:val="none" w:sz="0" w:space="0" w:color="auto"/>
                <w:left w:val="none" w:sz="0" w:space="0" w:color="auto"/>
                <w:bottom w:val="none" w:sz="0" w:space="0" w:color="auto"/>
                <w:right w:val="none" w:sz="0" w:space="0" w:color="auto"/>
              </w:divBdr>
              <w:divsChild>
                <w:div w:id="1293437916">
                  <w:marLeft w:val="0"/>
                  <w:marRight w:val="0"/>
                  <w:marTop w:val="0"/>
                  <w:marBottom w:val="0"/>
                  <w:divBdr>
                    <w:top w:val="none" w:sz="0" w:space="0" w:color="auto"/>
                    <w:left w:val="none" w:sz="0" w:space="0" w:color="auto"/>
                    <w:bottom w:val="none" w:sz="0" w:space="0" w:color="auto"/>
                    <w:right w:val="none" w:sz="0" w:space="0" w:color="auto"/>
                  </w:divBdr>
                </w:div>
              </w:divsChild>
            </w:div>
            <w:div w:id="1527786494">
              <w:marLeft w:val="0"/>
              <w:marRight w:val="0"/>
              <w:marTop w:val="0"/>
              <w:marBottom w:val="0"/>
              <w:divBdr>
                <w:top w:val="none" w:sz="0" w:space="0" w:color="auto"/>
                <w:left w:val="none" w:sz="0" w:space="0" w:color="auto"/>
                <w:bottom w:val="none" w:sz="0" w:space="0" w:color="auto"/>
                <w:right w:val="none" w:sz="0" w:space="0" w:color="auto"/>
              </w:divBdr>
              <w:divsChild>
                <w:div w:id="739866795">
                  <w:marLeft w:val="0"/>
                  <w:marRight w:val="0"/>
                  <w:marTop w:val="0"/>
                  <w:marBottom w:val="0"/>
                  <w:divBdr>
                    <w:top w:val="none" w:sz="0" w:space="0" w:color="auto"/>
                    <w:left w:val="none" w:sz="0" w:space="0" w:color="auto"/>
                    <w:bottom w:val="none" w:sz="0" w:space="0" w:color="auto"/>
                    <w:right w:val="none" w:sz="0" w:space="0" w:color="auto"/>
                  </w:divBdr>
                </w:div>
              </w:divsChild>
            </w:div>
            <w:div w:id="1648124159">
              <w:marLeft w:val="0"/>
              <w:marRight w:val="0"/>
              <w:marTop w:val="0"/>
              <w:marBottom w:val="0"/>
              <w:divBdr>
                <w:top w:val="none" w:sz="0" w:space="0" w:color="auto"/>
                <w:left w:val="none" w:sz="0" w:space="0" w:color="auto"/>
                <w:bottom w:val="none" w:sz="0" w:space="0" w:color="auto"/>
                <w:right w:val="none" w:sz="0" w:space="0" w:color="auto"/>
              </w:divBdr>
              <w:divsChild>
                <w:div w:id="656301515">
                  <w:marLeft w:val="0"/>
                  <w:marRight w:val="0"/>
                  <w:marTop w:val="0"/>
                  <w:marBottom w:val="0"/>
                  <w:divBdr>
                    <w:top w:val="none" w:sz="0" w:space="0" w:color="auto"/>
                    <w:left w:val="none" w:sz="0" w:space="0" w:color="auto"/>
                    <w:bottom w:val="none" w:sz="0" w:space="0" w:color="auto"/>
                    <w:right w:val="none" w:sz="0" w:space="0" w:color="auto"/>
                  </w:divBdr>
                </w:div>
              </w:divsChild>
            </w:div>
            <w:div w:id="1959986596">
              <w:marLeft w:val="0"/>
              <w:marRight w:val="0"/>
              <w:marTop w:val="0"/>
              <w:marBottom w:val="0"/>
              <w:divBdr>
                <w:top w:val="none" w:sz="0" w:space="0" w:color="auto"/>
                <w:left w:val="none" w:sz="0" w:space="0" w:color="auto"/>
                <w:bottom w:val="none" w:sz="0" w:space="0" w:color="auto"/>
                <w:right w:val="none" w:sz="0" w:space="0" w:color="auto"/>
              </w:divBdr>
              <w:divsChild>
                <w:div w:id="779836118">
                  <w:marLeft w:val="0"/>
                  <w:marRight w:val="0"/>
                  <w:marTop w:val="0"/>
                  <w:marBottom w:val="0"/>
                  <w:divBdr>
                    <w:top w:val="none" w:sz="0" w:space="0" w:color="auto"/>
                    <w:left w:val="none" w:sz="0" w:space="0" w:color="auto"/>
                    <w:bottom w:val="none" w:sz="0" w:space="0" w:color="auto"/>
                    <w:right w:val="none" w:sz="0" w:space="0" w:color="auto"/>
                  </w:divBdr>
                </w:div>
              </w:divsChild>
            </w:div>
            <w:div w:id="2021462799">
              <w:marLeft w:val="0"/>
              <w:marRight w:val="0"/>
              <w:marTop w:val="0"/>
              <w:marBottom w:val="0"/>
              <w:divBdr>
                <w:top w:val="none" w:sz="0" w:space="0" w:color="auto"/>
                <w:left w:val="none" w:sz="0" w:space="0" w:color="auto"/>
                <w:bottom w:val="none" w:sz="0" w:space="0" w:color="auto"/>
                <w:right w:val="none" w:sz="0" w:space="0" w:color="auto"/>
              </w:divBdr>
              <w:divsChild>
                <w:div w:id="66928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5829">
      <w:bodyDiv w:val="1"/>
      <w:marLeft w:val="0"/>
      <w:marRight w:val="0"/>
      <w:marTop w:val="0"/>
      <w:marBottom w:val="0"/>
      <w:divBdr>
        <w:top w:val="none" w:sz="0" w:space="0" w:color="auto"/>
        <w:left w:val="none" w:sz="0" w:space="0" w:color="auto"/>
        <w:bottom w:val="none" w:sz="0" w:space="0" w:color="auto"/>
        <w:right w:val="none" w:sz="0" w:space="0" w:color="auto"/>
      </w:divBdr>
      <w:divsChild>
        <w:div w:id="1827042851">
          <w:marLeft w:val="0"/>
          <w:marRight w:val="0"/>
          <w:marTop w:val="0"/>
          <w:marBottom w:val="0"/>
          <w:divBdr>
            <w:top w:val="none" w:sz="0" w:space="0" w:color="auto"/>
            <w:left w:val="none" w:sz="0" w:space="0" w:color="auto"/>
            <w:bottom w:val="none" w:sz="0" w:space="0" w:color="auto"/>
            <w:right w:val="none" w:sz="0" w:space="0" w:color="auto"/>
          </w:divBdr>
          <w:divsChild>
            <w:div w:id="57213928">
              <w:marLeft w:val="0"/>
              <w:marRight w:val="0"/>
              <w:marTop w:val="0"/>
              <w:marBottom w:val="0"/>
              <w:divBdr>
                <w:top w:val="none" w:sz="0" w:space="0" w:color="auto"/>
                <w:left w:val="none" w:sz="0" w:space="0" w:color="auto"/>
                <w:bottom w:val="none" w:sz="0" w:space="0" w:color="auto"/>
                <w:right w:val="none" w:sz="0" w:space="0" w:color="auto"/>
              </w:divBdr>
              <w:divsChild>
                <w:div w:id="1382705039">
                  <w:marLeft w:val="0"/>
                  <w:marRight w:val="0"/>
                  <w:marTop w:val="0"/>
                  <w:marBottom w:val="0"/>
                  <w:divBdr>
                    <w:top w:val="none" w:sz="0" w:space="0" w:color="auto"/>
                    <w:left w:val="none" w:sz="0" w:space="0" w:color="auto"/>
                    <w:bottom w:val="none" w:sz="0" w:space="0" w:color="auto"/>
                    <w:right w:val="none" w:sz="0" w:space="0" w:color="auto"/>
                  </w:divBdr>
                </w:div>
              </w:divsChild>
            </w:div>
            <w:div w:id="172306366">
              <w:marLeft w:val="0"/>
              <w:marRight w:val="0"/>
              <w:marTop w:val="0"/>
              <w:marBottom w:val="0"/>
              <w:divBdr>
                <w:top w:val="none" w:sz="0" w:space="0" w:color="auto"/>
                <w:left w:val="none" w:sz="0" w:space="0" w:color="auto"/>
                <w:bottom w:val="none" w:sz="0" w:space="0" w:color="auto"/>
                <w:right w:val="none" w:sz="0" w:space="0" w:color="auto"/>
              </w:divBdr>
              <w:divsChild>
                <w:div w:id="1548906557">
                  <w:marLeft w:val="0"/>
                  <w:marRight w:val="0"/>
                  <w:marTop w:val="0"/>
                  <w:marBottom w:val="0"/>
                  <w:divBdr>
                    <w:top w:val="none" w:sz="0" w:space="0" w:color="auto"/>
                    <w:left w:val="none" w:sz="0" w:space="0" w:color="auto"/>
                    <w:bottom w:val="none" w:sz="0" w:space="0" w:color="auto"/>
                    <w:right w:val="none" w:sz="0" w:space="0" w:color="auto"/>
                  </w:divBdr>
                </w:div>
              </w:divsChild>
            </w:div>
            <w:div w:id="247613633">
              <w:marLeft w:val="0"/>
              <w:marRight w:val="0"/>
              <w:marTop w:val="0"/>
              <w:marBottom w:val="0"/>
              <w:divBdr>
                <w:top w:val="none" w:sz="0" w:space="0" w:color="auto"/>
                <w:left w:val="none" w:sz="0" w:space="0" w:color="auto"/>
                <w:bottom w:val="none" w:sz="0" w:space="0" w:color="auto"/>
                <w:right w:val="none" w:sz="0" w:space="0" w:color="auto"/>
              </w:divBdr>
              <w:divsChild>
                <w:div w:id="923688436">
                  <w:marLeft w:val="0"/>
                  <w:marRight w:val="0"/>
                  <w:marTop w:val="0"/>
                  <w:marBottom w:val="0"/>
                  <w:divBdr>
                    <w:top w:val="none" w:sz="0" w:space="0" w:color="auto"/>
                    <w:left w:val="none" w:sz="0" w:space="0" w:color="auto"/>
                    <w:bottom w:val="none" w:sz="0" w:space="0" w:color="auto"/>
                    <w:right w:val="none" w:sz="0" w:space="0" w:color="auto"/>
                  </w:divBdr>
                </w:div>
              </w:divsChild>
            </w:div>
            <w:div w:id="397628133">
              <w:marLeft w:val="0"/>
              <w:marRight w:val="0"/>
              <w:marTop w:val="0"/>
              <w:marBottom w:val="0"/>
              <w:divBdr>
                <w:top w:val="none" w:sz="0" w:space="0" w:color="auto"/>
                <w:left w:val="none" w:sz="0" w:space="0" w:color="auto"/>
                <w:bottom w:val="none" w:sz="0" w:space="0" w:color="auto"/>
                <w:right w:val="none" w:sz="0" w:space="0" w:color="auto"/>
              </w:divBdr>
              <w:divsChild>
                <w:div w:id="1501657851">
                  <w:marLeft w:val="0"/>
                  <w:marRight w:val="0"/>
                  <w:marTop w:val="0"/>
                  <w:marBottom w:val="0"/>
                  <w:divBdr>
                    <w:top w:val="none" w:sz="0" w:space="0" w:color="auto"/>
                    <w:left w:val="none" w:sz="0" w:space="0" w:color="auto"/>
                    <w:bottom w:val="none" w:sz="0" w:space="0" w:color="auto"/>
                    <w:right w:val="none" w:sz="0" w:space="0" w:color="auto"/>
                  </w:divBdr>
                </w:div>
              </w:divsChild>
            </w:div>
            <w:div w:id="437915958">
              <w:marLeft w:val="0"/>
              <w:marRight w:val="0"/>
              <w:marTop w:val="0"/>
              <w:marBottom w:val="0"/>
              <w:divBdr>
                <w:top w:val="none" w:sz="0" w:space="0" w:color="auto"/>
                <w:left w:val="none" w:sz="0" w:space="0" w:color="auto"/>
                <w:bottom w:val="none" w:sz="0" w:space="0" w:color="auto"/>
                <w:right w:val="none" w:sz="0" w:space="0" w:color="auto"/>
              </w:divBdr>
              <w:divsChild>
                <w:div w:id="1726753459">
                  <w:marLeft w:val="0"/>
                  <w:marRight w:val="0"/>
                  <w:marTop w:val="0"/>
                  <w:marBottom w:val="0"/>
                  <w:divBdr>
                    <w:top w:val="none" w:sz="0" w:space="0" w:color="auto"/>
                    <w:left w:val="none" w:sz="0" w:space="0" w:color="auto"/>
                    <w:bottom w:val="none" w:sz="0" w:space="0" w:color="auto"/>
                    <w:right w:val="none" w:sz="0" w:space="0" w:color="auto"/>
                  </w:divBdr>
                </w:div>
              </w:divsChild>
            </w:div>
            <w:div w:id="776682388">
              <w:marLeft w:val="0"/>
              <w:marRight w:val="0"/>
              <w:marTop w:val="0"/>
              <w:marBottom w:val="0"/>
              <w:divBdr>
                <w:top w:val="none" w:sz="0" w:space="0" w:color="auto"/>
                <w:left w:val="none" w:sz="0" w:space="0" w:color="auto"/>
                <w:bottom w:val="none" w:sz="0" w:space="0" w:color="auto"/>
                <w:right w:val="none" w:sz="0" w:space="0" w:color="auto"/>
              </w:divBdr>
              <w:divsChild>
                <w:div w:id="926883186">
                  <w:marLeft w:val="0"/>
                  <w:marRight w:val="0"/>
                  <w:marTop w:val="0"/>
                  <w:marBottom w:val="0"/>
                  <w:divBdr>
                    <w:top w:val="none" w:sz="0" w:space="0" w:color="auto"/>
                    <w:left w:val="none" w:sz="0" w:space="0" w:color="auto"/>
                    <w:bottom w:val="none" w:sz="0" w:space="0" w:color="auto"/>
                    <w:right w:val="none" w:sz="0" w:space="0" w:color="auto"/>
                  </w:divBdr>
                </w:div>
              </w:divsChild>
            </w:div>
            <w:div w:id="815684059">
              <w:marLeft w:val="0"/>
              <w:marRight w:val="0"/>
              <w:marTop w:val="0"/>
              <w:marBottom w:val="0"/>
              <w:divBdr>
                <w:top w:val="none" w:sz="0" w:space="0" w:color="auto"/>
                <w:left w:val="none" w:sz="0" w:space="0" w:color="auto"/>
                <w:bottom w:val="none" w:sz="0" w:space="0" w:color="auto"/>
                <w:right w:val="none" w:sz="0" w:space="0" w:color="auto"/>
              </w:divBdr>
              <w:divsChild>
                <w:div w:id="376123323">
                  <w:marLeft w:val="0"/>
                  <w:marRight w:val="0"/>
                  <w:marTop w:val="0"/>
                  <w:marBottom w:val="0"/>
                  <w:divBdr>
                    <w:top w:val="none" w:sz="0" w:space="0" w:color="auto"/>
                    <w:left w:val="none" w:sz="0" w:space="0" w:color="auto"/>
                    <w:bottom w:val="none" w:sz="0" w:space="0" w:color="auto"/>
                    <w:right w:val="none" w:sz="0" w:space="0" w:color="auto"/>
                  </w:divBdr>
                </w:div>
              </w:divsChild>
            </w:div>
            <w:div w:id="825776937">
              <w:marLeft w:val="0"/>
              <w:marRight w:val="0"/>
              <w:marTop w:val="0"/>
              <w:marBottom w:val="0"/>
              <w:divBdr>
                <w:top w:val="none" w:sz="0" w:space="0" w:color="auto"/>
                <w:left w:val="none" w:sz="0" w:space="0" w:color="auto"/>
                <w:bottom w:val="none" w:sz="0" w:space="0" w:color="auto"/>
                <w:right w:val="none" w:sz="0" w:space="0" w:color="auto"/>
              </w:divBdr>
              <w:divsChild>
                <w:div w:id="805901138">
                  <w:marLeft w:val="0"/>
                  <w:marRight w:val="0"/>
                  <w:marTop w:val="0"/>
                  <w:marBottom w:val="0"/>
                  <w:divBdr>
                    <w:top w:val="none" w:sz="0" w:space="0" w:color="auto"/>
                    <w:left w:val="none" w:sz="0" w:space="0" w:color="auto"/>
                    <w:bottom w:val="none" w:sz="0" w:space="0" w:color="auto"/>
                    <w:right w:val="none" w:sz="0" w:space="0" w:color="auto"/>
                  </w:divBdr>
                </w:div>
              </w:divsChild>
            </w:div>
            <w:div w:id="1040322767">
              <w:marLeft w:val="0"/>
              <w:marRight w:val="0"/>
              <w:marTop w:val="0"/>
              <w:marBottom w:val="0"/>
              <w:divBdr>
                <w:top w:val="none" w:sz="0" w:space="0" w:color="auto"/>
                <w:left w:val="none" w:sz="0" w:space="0" w:color="auto"/>
                <w:bottom w:val="none" w:sz="0" w:space="0" w:color="auto"/>
                <w:right w:val="none" w:sz="0" w:space="0" w:color="auto"/>
              </w:divBdr>
              <w:divsChild>
                <w:div w:id="900991021">
                  <w:marLeft w:val="0"/>
                  <w:marRight w:val="0"/>
                  <w:marTop w:val="0"/>
                  <w:marBottom w:val="0"/>
                  <w:divBdr>
                    <w:top w:val="none" w:sz="0" w:space="0" w:color="auto"/>
                    <w:left w:val="none" w:sz="0" w:space="0" w:color="auto"/>
                    <w:bottom w:val="none" w:sz="0" w:space="0" w:color="auto"/>
                    <w:right w:val="none" w:sz="0" w:space="0" w:color="auto"/>
                  </w:divBdr>
                </w:div>
              </w:divsChild>
            </w:div>
            <w:div w:id="1051538194">
              <w:marLeft w:val="0"/>
              <w:marRight w:val="0"/>
              <w:marTop w:val="0"/>
              <w:marBottom w:val="0"/>
              <w:divBdr>
                <w:top w:val="none" w:sz="0" w:space="0" w:color="auto"/>
                <w:left w:val="none" w:sz="0" w:space="0" w:color="auto"/>
                <w:bottom w:val="none" w:sz="0" w:space="0" w:color="auto"/>
                <w:right w:val="none" w:sz="0" w:space="0" w:color="auto"/>
              </w:divBdr>
              <w:divsChild>
                <w:div w:id="564994672">
                  <w:marLeft w:val="0"/>
                  <w:marRight w:val="0"/>
                  <w:marTop w:val="0"/>
                  <w:marBottom w:val="0"/>
                  <w:divBdr>
                    <w:top w:val="none" w:sz="0" w:space="0" w:color="auto"/>
                    <w:left w:val="none" w:sz="0" w:space="0" w:color="auto"/>
                    <w:bottom w:val="none" w:sz="0" w:space="0" w:color="auto"/>
                    <w:right w:val="none" w:sz="0" w:space="0" w:color="auto"/>
                  </w:divBdr>
                </w:div>
              </w:divsChild>
            </w:div>
            <w:div w:id="1087731884">
              <w:marLeft w:val="0"/>
              <w:marRight w:val="0"/>
              <w:marTop w:val="0"/>
              <w:marBottom w:val="0"/>
              <w:divBdr>
                <w:top w:val="none" w:sz="0" w:space="0" w:color="auto"/>
                <w:left w:val="none" w:sz="0" w:space="0" w:color="auto"/>
                <w:bottom w:val="none" w:sz="0" w:space="0" w:color="auto"/>
                <w:right w:val="none" w:sz="0" w:space="0" w:color="auto"/>
              </w:divBdr>
              <w:divsChild>
                <w:div w:id="269900257">
                  <w:marLeft w:val="0"/>
                  <w:marRight w:val="0"/>
                  <w:marTop w:val="0"/>
                  <w:marBottom w:val="0"/>
                  <w:divBdr>
                    <w:top w:val="none" w:sz="0" w:space="0" w:color="auto"/>
                    <w:left w:val="none" w:sz="0" w:space="0" w:color="auto"/>
                    <w:bottom w:val="none" w:sz="0" w:space="0" w:color="auto"/>
                    <w:right w:val="none" w:sz="0" w:space="0" w:color="auto"/>
                  </w:divBdr>
                </w:div>
              </w:divsChild>
            </w:div>
            <w:div w:id="1189026983">
              <w:marLeft w:val="0"/>
              <w:marRight w:val="0"/>
              <w:marTop w:val="0"/>
              <w:marBottom w:val="0"/>
              <w:divBdr>
                <w:top w:val="none" w:sz="0" w:space="0" w:color="auto"/>
                <w:left w:val="none" w:sz="0" w:space="0" w:color="auto"/>
                <w:bottom w:val="none" w:sz="0" w:space="0" w:color="auto"/>
                <w:right w:val="none" w:sz="0" w:space="0" w:color="auto"/>
              </w:divBdr>
              <w:divsChild>
                <w:div w:id="380592824">
                  <w:marLeft w:val="0"/>
                  <w:marRight w:val="0"/>
                  <w:marTop w:val="0"/>
                  <w:marBottom w:val="0"/>
                  <w:divBdr>
                    <w:top w:val="none" w:sz="0" w:space="0" w:color="auto"/>
                    <w:left w:val="none" w:sz="0" w:space="0" w:color="auto"/>
                    <w:bottom w:val="none" w:sz="0" w:space="0" w:color="auto"/>
                    <w:right w:val="none" w:sz="0" w:space="0" w:color="auto"/>
                  </w:divBdr>
                </w:div>
              </w:divsChild>
            </w:div>
            <w:div w:id="1190023426">
              <w:marLeft w:val="0"/>
              <w:marRight w:val="0"/>
              <w:marTop w:val="0"/>
              <w:marBottom w:val="0"/>
              <w:divBdr>
                <w:top w:val="none" w:sz="0" w:space="0" w:color="auto"/>
                <w:left w:val="none" w:sz="0" w:space="0" w:color="auto"/>
                <w:bottom w:val="none" w:sz="0" w:space="0" w:color="auto"/>
                <w:right w:val="none" w:sz="0" w:space="0" w:color="auto"/>
              </w:divBdr>
              <w:divsChild>
                <w:div w:id="1312634639">
                  <w:marLeft w:val="0"/>
                  <w:marRight w:val="0"/>
                  <w:marTop w:val="0"/>
                  <w:marBottom w:val="0"/>
                  <w:divBdr>
                    <w:top w:val="none" w:sz="0" w:space="0" w:color="auto"/>
                    <w:left w:val="none" w:sz="0" w:space="0" w:color="auto"/>
                    <w:bottom w:val="none" w:sz="0" w:space="0" w:color="auto"/>
                    <w:right w:val="none" w:sz="0" w:space="0" w:color="auto"/>
                  </w:divBdr>
                </w:div>
              </w:divsChild>
            </w:div>
            <w:div w:id="1202013081">
              <w:marLeft w:val="0"/>
              <w:marRight w:val="0"/>
              <w:marTop w:val="0"/>
              <w:marBottom w:val="0"/>
              <w:divBdr>
                <w:top w:val="none" w:sz="0" w:space="0" w:color="auto"/>
                <w:left w:val="none" w:sz="0" w:space="0" w:color="auto"/>
                <w:bottom w:val="none" w:sz="0" w:space="0" w:color="auto"/>
                <w:right w:val="none" w:sz="0" w:space="0" w:color="auto"/>
              </w:divBdr>
              <w:divsChild>
                <w:div w:id="910896230">
                  <w:marLeft w:val="0"/>
                  <w:marRight w:val="0"/>
                  <w:marTop w:val="0"/>
                  <w:marBottom w:val="0"/>
                  <w:divBdr>
                    <w:top w:val="none" w:sz="0" w:space="0" w:color="auto"/>
                    <w:left w:val="none" w:sz="0" w:space="0" w:color="auto"/>
                    <w:bottom w:val="none" w:sz="0" w:space="0" w:color="auto"/>
                    <w:right w:val="none" w:sz="0" w:space="0" w:color="auto"/>
                  </w:divBdr>
                </w:div>
              </w:divsChild>
            </w:div>
            <w:div w:id="1314599123">
              <w:marLeft w:val="0"/>
              <w:marRight w:val="0"/>
              <w:marTop w:val="0"/>
              <w:marBottom w:val="0"/>
              <w:divBdr>
                <w:top w:val="none" w:sz="0" w:space="0" w:color="auto"/>
                <w:left w:val="none" w:sz="0" w:space="0" w:color="auto"/>
                <w:bottom w:val="none" w:sz="0" w:space="0" w:color="auto"/>
                <w:right w:val="none" w:sz="0" w:space="0" w:color="auto"/>
              </w:divBdr>
              <w:divsChild>
                <w:div w:id="936014618">
                  <w:marLeft w:val="0"/>
                  <w:marRight w:val="0"/>
                  <w:marTop w:val="0"/>
                  <w:marBottom w:val="0"/>
                  <w:divBdr>
                    <w:top w:val="none" w:sz="0" w:space="0" w:color="auto"/>
                    <w:left w:val="none" w:sz="0" w:space="0" w:color="auto"/>
                    <w:bottom w:val="none" w:sz="0" w:space="0" w:color="auto"/>
                    <w:right w:val="none" w:sz="0" w:space="0" w:color="auto"/>
                  </w:divBdr>
                </w:div>
              </w:divsChild>
            </w:div>
            <w:div w:id="1409495525">
              <w:marLeft w:val="0"/>
              <w:marRight w:val="0"/>
              <w:marTop w:val="0"/>
              <w:marBottom w:val="0"/>
              <w:divBdr>
                <w:top w:val="none" w:sz="0" w:space="0" w:color="auto"/>
                <w:left w:val="none" w:sz="0" w:space="0" w:color="auto"/>
                <w:bottom w:val="none" w:sz="0" w:space="0" w:color="auto"/>
                <w:right w:val="none" w:sz="0" w:space="0" w:color="auto"/>
              </w:divBdr>
              <w:divsChild>
                <w:div w:id="556164819">
                  <w:marLeft w:val="0"/>
                  <w:marRight w:val="0"/>
                  <w:marTop w:val="0"/>
                  <w:marBottom w:val="0"/>
                  <w:divBdr>
                    <w:top w:val="none" w:sz="0" w:space="0" w:color="auto"/>
                    <w:left w:val="none" w:sz="0" w:space="0" w:color="auto"/>
                    <w:bottom w:val="none" w:sz="0" w:space="0" w:color="auto"/>
                    <w:right w:val="none" w:sz="0" w:space="0" w:color="auto"/>
                  </w:divBdr>
                </w:div>
              </w:divsChild>
            </w:div>
            <w:div w:id="1621258862">
              <w:marLeft w:val="0"/>
              <w:marRight w:val="0"/>
              <w:marTop w:val="0"/>
              <w:marBottom w:val="0"/>
              <w:divBdr>
                <w:top w:val="none" w:sz="0" w:space="0" w:color="auto"/>
                <w:left w:val="none" w:sz="0" w:space="0" w:color="auto"/>
                <w:bottom w:val="none" w:sz="0" w:space="0" w:color="auto"/>
                <w:right w:val="none" w:sz="0" w:space="0" w:color="auto"/>
              </w:divBdr>
              <w:divsChild>
                <w:div w:id="589198093">
                  <w:marLeft w:val="0"/>
                  <w:marRight w:val="0"/>
                  <w:marTop w:val="0"/>
                  <w:marBottom w:val="0"/>
                  <w:divBdr>
                    <w:top w:val="none" w:sz="0" w:space="0" w:color="auto"/>
                    <w:left w:val="none" w:sz="0" w:space="0" w:color="auto"/>
                    <w:bottom w:val="none" w:sz="0" w:space="0" w:color="auto"/>
                    <w:right w:val="none" w:sz="0" w:space="0" w:color="auto"/>
                  </w:divBdr>
                </w:div>
              </w:divsChild>
            </w:div>
            <w:div w:id="1628705692">
              <w:marLeft w:val="0"/>
              <w:marRight w:val="0"/>
              <w:marTop w:val="0"/>
              <w:marBottom w:val="0"/>
              <w:divBdr>
                <w:top w:val="none" w:sz="0" w:space="0" w:color="auto"/>
                <w:left w:val="none" w:sz="0" w:space="0" w:color="auto"/>
                <w:bottom w:val="none" w:sz="0" w:space="0" w:color="auto"/>
                <w:right w:val="none" w:sz="0" w:space="0" w:color="auto"/>
              </w:divBdr>
              <w:divsChild>
                <w:div w:id="1476533986">
                  <w:marLeft w:val="0"/>
                  <w:marRight w:val="0"/>
                  <w:marTop w:val="0"/>
                  <w:marBottom w:val="0"/>
                  <w:divBdr>
                    <w:top w:val="none" w:sz="0" w:space="0" w:color="auto"/>
                    <w:left w:val="none" w:sz="0" w:space="0" w:color="auto"/>
                    <w:bottom w:val="none" w:sz="0" w:space="0" w:color="auto"/>
                    <w:right w:val="none" w:sz="0" w:space="0" w:color="auto"/>
                  </w:divBdr>
                </w:div>
              </w:divsChild>
            </w:div>
            <w:div w:id="1661805805">
              <w:marLeft w:val="0"/>
              <w:marRight w:val="0"/>
              <w:marTop w:val="0"/>
              <w:marBottom w:val="0"/>
              <w:divBdr>
                <w:top w:val="none" w:sz="0" w:space="0" w:color="auto"/>
                <w:left w:val="none" w:sz="0" w:space="0" w:color="auto"/>
                <w:bottom w:val="none" w:sz="0" w:space="0" w:color="auto"/>
                <w:right w:val="none" w:sz="0" w:space="0" w:color="auto"/>
              </w:divBdr>
              <w:divsChild>
                <w:div w:id="452360223">
                  <w:marLeft w:val="0"/>
                  <w:marRight w:val="0"/>
                  <w:marTop w:val="0"/>
                  <w:marBottom w:val="0"/>
                  <w:divBdr>
                    <w:top w:val="none" w:sz="0" w:space="0" w:color="auto"/>
                    <w:left w:val="none" w:sz="0" w:space="0" w:color="auto"/>
                    <w:bottom w:val="none" w:sz="0" w:space="0" w:color="auto"/>
                    <w:right w:val="none" w:sz="0" w:space="0" w:color="auto"/>
                  </w:divBdr>
                </w:div>
              </w:divsChild>
            </w:div>
            <w:div w:id="1734115271">
              <w:marLeft w:val="0"/>
              <w:marRight w:val="0"/>
              <w:marTop w:val="0"/>
              <w:marBottom w:val="0"/>
              <w:divBdr>
                <w:top w:val="none" w:sz="0" w:space="0" w:color="auto"/>
                <w:left w:val="none" w:sz="0" w:space="0" w:color="auto"/>
                <w:bottom w:val="none" w:sz="0" w:space="0" w:color="auto"/>
                <w:right w:val="none" w:sz="0" w:space="0" w:color="auto"/>
              </w:divBdr>
              <w:divsChild>
                <w:div w:id="1128280734">
                  <w:marLeft w:val="0"/>
                  <w:marRight w:val="0"/>
                  <w:marTop w:val="0"/>
                  <w:marBottom w:val="0"/>
                  <w:divBdr>
                    <w:top w:val="none" w:sz="0" w:space="0" w:color="auto"/>
                    <w:left w:val="none" w:sz="0" w:space="0" w:color="auto"/>
                    <w:bottom w:val="none" w:sz="0" w:space="0" w:color="auto"/>
                    <w:right w:val="none" w:sz="0" w:space="0" w:color="auto"/>
                  </w:divBdr>
                </w:div>
              </w:divsChild>
            </w:div>
            <w:div w:id="1807819960">
              <w:marLeft w:val="0"/>
              <w:marRight w:val="0"/>
              <w:marTop w:val="0"/>
              <w:marBottom w:val="0"/>
              <w:divBdr>
                <w:top w:val="none" w:sz="0" w:space="0" w:color="auto"/>
                <w:left w:val="none" w:sz="0" w:space="0" w:color="auto"/>
                <w:bottom w:val="none" w:sz="0" w:space="0" w:color="auto"/>
                <w:right w:val="none" w:sz="0" w:space="0" w:color="auto"/>
              </w:divBdr>
              <w:divsChild>
                <w:div w:id="700207072">
                  <w:marLeft w:val="0"/>
                  <w:marRight w:val="0"/>
                  <w:marTop w:val="0"/>
                  <w:marBottom w:val="0"/>
                  <w:divBdr>
                    <w:top w:val="none" w:sz="0" w:space="0" w:color="auto"/>
                    <w:left w:val="none" w:sz="0" w:space="0" w:color="auto"/>
                    <w:bottom w:val="none" w:sz="0" w:space="0" w:color="auto"/>
                    <w:right w:val="none" w:sz="0" w:space="0" w:color="auto"/>
                  </w:divBdr>
                </w:div>
              </w:divsChild>
            </w:div>
            <w:div w:id="1859613385">
              <w:marLeft w:val="0"/>
              <w:marRight w:val="0"/>
              <w:marTop w:val="0"/>
              <w:marBottom w:val="0"/>
              <w:divBdr>
                <w:top w:val="none" w:sz="0" w:space="0" w:color="auto"/>
                <w:left w:val="none" w:sz="0" w:space="0" w:color="auto"/>
                <w:bottom w:val="none" w:sz="0" w:space="0" w:color="auto"/>
                <w:right w:val="none" w:sz="0" w:space="0" w:color="auto"/>
              </w:divBdr>
              <w:divsChild>
                <w:div w:id="1446926552">
                  <w:marLeft w:val="0"/>
                  <w:marRight w:val="0"/>
                  <w:marTop w:val="0"/>
                  <w:marBottom w:val="0"/>
                  <w:divBdr>
                    <w:top w:val="none" w:sz="0" w:space="0" w:color="auto"/>
                    <w:left w:val="none" w:sz="0" w:space="0" w:color="auto"/>
                    <w:bottom w:val="none" w:sz="0" w:space="0" w:color="auto"/>
                    <w:right w:val="none" w:sz="0" w:space="0" w:color="auto"/>
                  </w:divBdr>
                </w:div>
              </w:divsChild>
            </w:div>
            <w:div w:id="1863737291">
              <w:marLeft w:val="0"/>
              <w:marRight w:val="0"/>
              <w:marTop w:val="0"/>
              <w:marBottom w:val="0"/>
              <w:divBdr>
                <w:top w:val="none" w:sz="0" w:space="0" w:color="auto"/>
                <w:left w:val="none" w:sz="0" w:space="0" w:color="auto"/>
                <w:bottom w:val="none" w:sz="0" w:space="0" w:color="auto"/>
                <w:right w:val="none" w:sz="0" w:space="0" w:color="auto"/>
              </w:divBdr>
              <w:divsChild>
                <w:div w:id="1158154143">
                  <w:marLeft w:val="0"/>
                  <w:marRight w:val="0"/>
                  <w:marTop w:val="0"/>
                  <w:marBottom w:val="0"/>
                  <w:divBdr>
                    <w:top w:val="none" w:sz="0" w:space="0" w:color="auto"/>
                    <w:left w:val="none" w:sz="0" w:space="0" w:color="auto"/>
                    <w:bottom w:val="none" w:sz="0" w:space="0" w:color="auto"/>
                    <w:right w:val="none" w:sz="0" w:space="0" w:color="auto"/>
                  </w:divBdr>
                </w:div>
              </w:divsChild>
            </w:div>
            <w:div w:id="2048993264">
              <w:marLeft w:val="0"/>
              <w:marRight w:val="0"/>
              <w:marTop w:val="0"/>
              <w:marBottom w:val="0"/>
              <w:divBdr>
                <w:top w:val="none" w:sz="0" w:space="0" w:color="auto"/>
                <w:left w:val="none" w:sz="0" w:space="0" w:color="auto"/>
                <w:bottom w:val="none" w:sz="0" w:space="0" w:color="auto"/>
                <w:right w:val="none" w:sz="0" w:space="0" w:color="auto"/>
              </w:divBdr>
              <w:divsChild>
                <w:div w:id="1690568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582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6</Pages>
  <Words>2792</Words>
  <Characters>15919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Jackson</dc:creator>
  <cp:keywords/>
  <dc:description/>
  <cp:lastModifiedBy>Melissa A. Jackson</cp:lastModifiedBy>
  <cp:revision>98</cp:revision>
  <dcterms:created xsi:type="dcterms:W3CDTF">2020-03-26T16:48:00Z</dcterms:created>
  <dcterms:modified xsi:type="dcterms:W3CDTF">2021-01-21T01:05:00Z</dcterms:modified>
</cp:coreProperties>
</file>