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4B1A9" w14:textId="77777777" w:rsidR="00386BA8" w:rsidRDefault="00386BA8" w:rsidP="00386BA8">
      <w:pPr>
        <w:tabs>
          <w:tab w:val="left" w:pos="1387"/>
        </w:tabs>
        <w:rPr>
          <w:rFonts w:asciiTheme="minorHAnsi" w:hAnsiTheme="minorHAnsi" w:cstheme="minorHAnsi"/>
          <w:b/>
          <w:bCs/>
          <w:lang w:val="en-US"/>
        </w:rPr>
      </w:pPr>
      <w:bookmarkStart w:id="0" w:name="_GoBack"/>
      <w:r>
        <w:rPr>
          <w:rFonts w:asciiTheme="minorHAnsi" w:hAnsiTheme="minorHAnsi" w:cstheme="minorHAnsi"/>
          <w:b/>
          <w:bCs/>
          <w:lang w:val="en-US"/>
        </w:rPr>
        <w:t>Supplemental Material:</w:t>
      </w:r>
    </w:p>
    <w:p w14:paraId="4C809429" w14:textId="77777777" w:rsidR="00386BA8" w:rsidRDefault="00386BA8" w:rsidP="00386BA8">
      <w:pPr>
        <w:tabs>
          <w:tab w:val="left" w:pos="1387"/>
        </w:tabs>
        <w:rPr>
          <w:rFonts w:asciiTheme="minorHAnsi" w:hAnsiTheme="minorHAnsi" w:cstheme="minorHAnsi"/>
          <w:b/>
          <w:bCs/>
          <w:lang w:val="en-US"/>
        </w:rPr>
      </w:pPr>
    </w:p>
    <w:p w14:paraId="7BC0B4B8" w14:textId="77777777" w:rsidR="00386BA8" w:rsidRDefault="00386BA8" w:rsidP="00386BA8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Table S1:</w:t>
      </w:r>
      <w:r>
        <w:rPr>
          <w:rFonts w:asciiTheme="minorHAnsi" w:hAnsiTheme="minorHAnsi" w:cstheme="minorHAnsi"/>
        </w:rPr>
        <w:t xml:space="preserve"> Calibration curve equations for CBD and CBDA and their respective </w:t>
      </w:r>
      <w:r>
        <w:rPr>
          <w:rFonts w:asciiTheme="minorHAnsi" w:hAnsiTheme="minorHAnsi" w:cstheme="minorHAnsi"/>
          <w:i/>
          <w:iCs/>
        </w:rPr>
        <w:t>R</w:t>
      </w:r>
      <w:r>
        <w:rPr>
          <w:rFonts w:asciiTheme="minorHAnsi" w:hAnsiTheme="minorHAnsi" w:cstheme="minorHAnsi"/>
          <w:i/>
          <w:iCs/>
          <w:vertAlign w:val="superscript"/>
        </w:rPr>
        <w:t>2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values.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86BA8" w14:paraId="3633BDC0" w14:textId="77777777" w:rsidTr="00CB1A0E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2AE1F027" w14:textId="77777777" w:rsidR="00386BA8" w:rsidRPr="00025644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Component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38C6E501" w14:textId="77777777" w:rsidR="00386BA8" w:rsidRPr="00025644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Concentration range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14C333A" w14:textId="77777777" w:rsidR="00386BA8" w:rsidRPr="00025644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Linear equation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23560613" w14:textId="77777777" w:rsidR="00386BA8" w:rsidRPr="00025644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vertAlign w:val="superscript"/>
              </w:rPr>
              <w:t>2</w:t>
            </w:r>
            <w:r w:rsidRPr="00025644">
              <w:rPr>
                <w:rFonts w:asciiTheme="minorHAnsi" w:hAnsiTheme="minorHAnsi" w:cstheme="minorHAnsi"/>
                <w:b/>
                <w:bCs/>
              </w:rPr>
              <w:t xml:space="preserve"> value</w:t>
            </w:r>
          </w:p>
        </w:tc>
      </w:tr>
      <w:tr w:rsidR="00386BA8" w14:paraId="6D96333F" w14:textId="77777777" w:rsidTr="00CB1A0E">
        <w:tc>
          <w:tcPr>
            <w:tcW w:w="2337" w:type="dxa"/>
            <w:tcBorders>
              <w:top w:val="single" w:sz="4" w:space="0" w:color="auto"/>
            </w:tcBorders>
          </w:tcPr>
          <w:p w14:paraId="7A034716" w14:textId="77777777" w:rsidR="00386BA8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CBD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ACB1D1D" w14:textId="77777777" w:rsidR="00386BA8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0.1-100 </w:t>
            </w:r>
            <w:r>
              <w:rPr>
                <w:rFonts w:asciiTheme="minorHAnsi" w:hAnsiTheme="minorHAnsi" w:cstheme="minorHAnsi"/>
              </w:rPr>
              <w:sym w:font="Symbol" w:char="F06D"/>
            </w:r>
            <w:r>
              <w:rPr>
                <w:rFonts w:asciiTheme="minorHAnsi" w:hAnsiTheme="minorHAnsi" w:cstheme="minorHAnsi"/>
              </w:rPr>
              <w:t>g/</w:t>
            </w:r>
            <w:r>
              <w:rPr>
                <w:rFonts w:asciiTheme="minorHAnsi" w:hAnsiTheme="minorHAnsi" w:cstheme="minorHAnsi"/>
              </w:rPr>
              <w:sym w:font="Symbol" w:char="F06D"/>
            </w: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D28C0C6" w14:textId="77777777" w:rsidR="00386BA8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 = 51.554x – 3.7776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F781A4F" w14:textId="77777777" w:rsidR="00386BA8" w:rsidRPr="00E12170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12170">
              <w:rPr>
                <w:rFonts w:asciiTheme="minorHAnsi" w:hAnsiTheme="minorHAnsi" w:cstheme="minorHAnsi"/>
                <w:i/>
                <w:iCs/>
              </w:rPr>
              <w:t>0.9996</w:t>
            </w:r>
          </w:p>
        </w:tc>
      </w:tr>
      <w:tr w:rsidR="00386BA8" w14:paraId="38258DEA" w14:textId="77777777" w:rsidTr="00CB1A0E">
        <w:tc>
          <w:tcPr>
            <w:tcW w:w="2337" w:type="dxa"/>
          </w:tcPr>
          <w:p w14:paraId="3638DD1E" w14:textId="77777777" w:rsidR="00386BA8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CBDA</w:t>
            </w:r>
          </w:p>
        </w:tc>
        <w:tc>
          <w:tcPr>
            <w:tcW w:w="2337" w:type="dxa"/>
          </w:tcPr>
          <w:p w14:paraId="3E878AA9" w14:textId="77777777" w:rsidR="00386BA8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0.1-100 </w:t>
            </w:r>
            <w:r>
              <w:rPr>
                <w:rFonts w:asciiTheme="minorHAnsi" w:hAnsiTheme="minorHAnsi" w:cstheme="minorHAnsi"/>
              </w:rPr>
              <w:sym w:font="Symbol" w:char="F06D"/>
            </w:r>
            <w:r>
              <w:rPr>
                <w:rFonts w:asciiTheme="minorHAnsi" w:hAnsiTheme="minorHAnsi" w:cstheme="minorHAnsi"/>
              </w:rPr>
              <w:t>g/</w:t>
            </w:r>
            <w:r>
              <w:rPr>
                <w:rFonts w:asciiTheme="minorHAnsi" w:hAnsiTheme="minorHAnsi" w:cstheme="minorHAnsi"/>
              </w:rPr>
              <w:sym w:font="Symbol" w:char="F06D"/>
            </w: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2338" w:type="dxa"/>
          </w:tcPr>
          <w:p w14:paraId="70DF4929" w14:textId="77777777" w:rsidR="00386BA8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 = 116.44x + 5.3981</w:t>
            </w:r>
          </w:p>
        </w:tc>
        <w:tc>
          <w:tcPr>
            <w:tcW w:w="2338" w:type="dxa"/>
          </w:tcPr>
          <w:p w14:paraId="4106ACF2" w14:textId="77777777" w:rsidR="00386BA8" w:rsidRPr="00E12170" w:rsidRDefault="00386BA8" w:rsidP="00CB1A0E">
            <w:pPr>
              <w:spacing w:before="24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12170">
              <w:rPr>
                <w:rFonts w:asciiTheme="minorHAnsi" w:hAnsiTheme="minorHAnsi" w:cstheme="minorHAnsi"/>
                <w:i/>
                <w:iCs/>
              </w:rPr>
              <w:t>0.9999</w:t>
            </w:r>
          </w:p>
        </w:tc>
      </w:tr>
    </w:tbl>
    <w:p w14:paraId="13C22739" w14:textId="77777777" w:rsidR="00386BA8" w:rsidRDefault="00386BA8" w:rsidP="00386BA8">
      <w:pPr>
        <w:spacing w:before="240"/>
        <w:jc w:val="both"/>
        <w:rPr>
          <w:rFonts w:asciiTheme="minorHAnsi" w:hAnsiTheme="minorHAnsi" w:cstheme="minorHAnsi"/>
          <w:b/>
          <w:bCs/>
        </w:rPr>
      </w:pPr>
    </w:p>
    <w:p w14:paraId="1A6767B0" w14:textId="77777777" w:rsidR="00386BA8" w:rsidRPr="005050B2" w:rsidRDefault="00386BA8" w:rsidP="00386BA8">
      <w:pPr>
        <w:tabs>
          <w:tab w:val="left" w:pos="1387"/>
        </w:tabs>
        <w:rPr>
          <w:rFonts w:asciiTheme="minorHAnsi" w:hAnsiTheme="minorHAnsi" w:cstheme="minorHAnsi"/>
          <w:b/>
          <w:bCs/>
          <w:lang w:val="en-US"/>
        </w:rPr>
      </w:pPr>
    </w:p>
    <w:bookmarkEnd w:id="0"/>
    <w:p w14:paraId="0C018456" w14:textId="77777777" w:rsidR="00BF754A" w:rsidRDefault="00BF754A"/>
    <w:sectPr w:rsidR="00BF754A" w:rsidSect="001B4F73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8DA30" w14:textId="77777777" w:rsidR="00000000" w:rsidRDefault="001B4F73">
      <w:r>
        <w:separator/>
      </w:r>
    </w:p>
  </w:endnote>
  <w:endnote w:type="continuationSeparator" w:id="0">
    <w:p w14:paraId="2FA5722C" w14:textId="77777777" w:rsidR="00000000" w:rsidRDefault="001B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808340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F316A3" w14:textId="77777777" w:rsidR="005A123F" w:rsidRDefault="001B4F73" w:rsidP="000256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864AC" w14:textId="77777777" w:rsidR="005A123F" w:rsidRDefault="005A123F" w:rsidP="000256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304808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02A8BA" w14:textId="77777777" w:rsidR="005A123F" w:rsidRDefault="001B4F73" w:rsidP="000256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0FBA71" w14:textId="77777777" w:rsidR="005A123F" w:rsidRDefault="005A123F" w:rsidP="000256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46CDA" w14:textId="77777777" w:rsidR="00000000" w:rsidRDefault="001B4F73">
      <w:r>
        <w:separator/>
      </w:r>
    </w:p>
  </w:footnote>
  <w:footnote w:type="continuationSeparator" w:id="0">
    <w:p w14:paraId="6D02685E" w14:textId="77777777" w:rsidR="00000000" w:rsidRDefault="001B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A8"/>
    <w:rsid w:val="001B4F73"/>
    <w:rsid w:val="00386BA8"/>
    <w:rsid w:val="005A123F"/>
    <w:rsid w:val="00BF754A"/>
    <w:rsid w:val="00E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371A"/>
  <w15:chartTrackingRefBased/>
  <w15:docId w15:val="{DE81DA95-C489-3042-AF46-6C613E6F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A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BA8"/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86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BA8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86BA8"/>
  </w:style>
  <w:style w:type="character" w:styleId="LineNumber">
    <w:name w:val="line number"/>
    <w:basedOn w:val="DefaultParagraphFont"/>
    <w:uiPriority w:val="99"/>
    <w:semiHidden/>
    <w:unhideWhenUsed/>
    <w:rsid w:val="0038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Hillier</dc:creator>
  <cp:keywords/>
  <dc:description/>
  <cp:lastModifiedBy>Komathi Ramu</cp:lastModifiedBy>
  <cp:revision>2</cp:revision>
  <dcterms:created xsi:type="dcterms:W3CDTF">2023-09-12T16:10:00Z</dcterms:created>
  <dcterms:modified xsi:type="dcterms:W3CDTF">2023-12-09T11:51:00Z</dcterms:modified>
</cp:coreProperties>
</file>