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FDA2" w14:textId="77777777" w:rsidR="00B56A6C" w:rsidRPr="00F140C3" w:rsidRDefault="00B56A6C" w:rsidP="00B56A6C">
      <w:pPr>
        <w:jc w:val="both"/>
        <w:rPr>
          <w:rFonts w:ascii="Times" w:hAnsi="Times"/>
          <w:iCs/>
        </w:rPr>
      </w:pPr>
      <w:r w:rsidRPr="000707B7">
        <w:rPr>
          <w:rFonts w:ascii="Times" w:hAnsi="Times"/>
          <w:b/>
          <w:bCs/>
        </w:rPr>
        <w:t>Supplementa</w:t>
      </w:r>
      <w:r>
        <w:rPr>
          <w:rFonts w:ascii="Times" w:hAnsi="Times"/>
          <w:b/>
          <w:bCs/>
        </w:rPr>
        <w:t xml:space="preserve">l Information for: </w:t>
      </w:r>
      <w:r w:rsidRPr="00F140C3">
        <w:rPr>
          <w:rFonts w:ascii="Times" w:hAnsi="Times"/>
          <w:iCs/>
        </w:rPr>
        <w:t xml:space="preserve">Characterization of cannabinoid </w:t>
      </w:r>
      <w:r>
        <w:rPr>
          <w:rFonts w:ascii="Times" w:hAnsi="Times"/>
          <w:iCs/>
        </w:rPr>
        <w:t>plasma concentration, maternal health, and cytokine levels</w:t>
      </w:r>
      <w:r w:rsidRPr="00F140C3">
        <w:rPr>
          <w:rFonts w:ascii="Times" w:hAnsi="Times"/>
          <w:iCs/>
        </w:rPr>
        <w:t xml:space="preserve"> in a rat model of prenatal </w:t>
      </w:r>
      <w:r w:rsidRPr="002373F0">
        <w:rPr>
          <w:rFonts w:ascii="Times" w:hAnsi="Times"/>
          <w:i/>
        </w:rPr>
        <w:t>Cannabis</w:t>
      </w:r>
      <w:r>
        <w:rPr>
          <w:rFonts w:ascii="Times" w:hAnsi="Times"/>
          <w:iCs/>
        </w:rPr>
        <w:t xml:space="preserve"> </w:t>
      </w:r>
      <w:r w:rsidRPr="00F140C3">
        <w:rPr>
          <w:rFonts w:ascii="Times" w:hAnsi="Times"/>
          <w:iCs/>
        </w:rPr>
        <w:t>smoke exposure</w:t>
      </w:r>
    </w:p>
    <w:p w14:paraId="1FA39CE4" w14:textId="2AB519E0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2A81D8CD" w14:textId="77777777" w:rsidR="00B56A6C" w:rsidRPr="00F140C3" w:rsidRDefault="00B56A6C" w:rsidP="00B56A6C">
      <w:pPr>
        <w:jc w:val="both"/>
        <w:rPr>
          <w:rFonts w:ascii="Times" w:hAnsi="Times"/>
          <w:iCs/>
          <w:color w:val="000000"/>
          <w:shd w:val="clear" w:color="auto" w:fill="FFFFFF"/>
        </w:rPr>
      </w:pP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Tallan Black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1,2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Sarah L. Baccetto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1,2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Ilne L. Barnard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Emma Finch</w:t>
      </w:r>
      <w:r w:rsidRPr="00DF0E59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Dan L. McElroy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 xml:space="preserve">, </w:t>
      </w:r>
      <w:r w:rsidRPr="00F140C3">
        <w:rPr>
          <w:rFonts w:ascii="Times" w:hAnsi="Times"/>
          <w:color w:val="000000"/>
          <w:shd w:val="clear" w:color="auto" w:fill="FFFFFF"/>
        </w:rPr>
        <w:t>Faith V. L. Austin-Scott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Quentin Greba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Deborah Michel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1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Ayat Zagzoog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1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John G. Howland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2</w:t>
      </w:r>
      <w:r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,*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, Robert B. Laprairie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1,3</w:t>
      </w:r>
      <w:r>
        <w:rPr>
          <w:rStyle w:val="normaltextrun"/>
          <w:rFonts w:ascii="Times" w:hAnsi="Times"/>
          <w:iCs/>
          <w:color w:val="000000"/>
          <w:shd w:val="clear" w:color="auto" w:fill="FFFFFF"/>
          <w:vertAlign w:val="superscript"/>
        </w:rPr>
        <w:t>,*</w:t>
      </w:r>
      <w:r w:rsidRPr="00F140C3">
        <w:rPr>
          <w:rStyle w:val="normaltextrun"/>
          <w:rFonts w:ascii="Times" w:hAnsi="Times"/>
          <w:iCs/>
          <w:color w:val="000000"/>
          <w:shd w:val="clear" w:color="auto" w:fill="FFFFFF"/>
        </w:rPr>
        <w:t>.</w:t>
      </w:r>
    </w:p>
    <w:p w14:paraId="5266F170" w14:textId="77777777" w:rsidR="00B56A6C" w:rsidRPr="00F140C3" w:rsidRDefault="00B56A6C" w:rsidP="00B56A6C">
      <w:pPr>
        <w:jc w:val="both"/>
        <w:rPr>
          <w:rFonts w:ascii="Times" w:hAnsi="Times"/>
        </w:rPr>
      </w:pPr>
    </w:p>
    <w:p w14:paraId="524932AC" w14:textId="77777777" w:rsidR="00B56A6C" w:rsidRPr="00F140C3" w:rsidRDefault="00B56A6C" w:rsidP="00B56A6C">
      <w:pPr>
        <w:jc w:val="both"/>
        <w:rPr>
          <w:rFonts w:ascii="Times" w:hAnsi="Times"/>
        </w:rPr>
      </w:pPr>
      <w:r w:rsidRPr="00016681">
        <w:rPr>
          <w:rFonts w:ascii="Times" w:hAnsi="Times"/>
        </w:rPr>
        <w:t xml:space="preserve">Abbreviated title: Rat prenatal </w:t>
      </w:r>
      <w:r w:rsidRPr="00016681">
        <w:rPr>
          <w:rFonts w:ascii="Times" w:hAnsi="Times"/>
          <w:i/>
          <w:iCs/>
        </w:rPr>
        <w:t>Cannabis</w:t>
      </w:r>
      <w:r w:rsidRPr="00016681">
        <w:rPr>
          <w:rFonts w:ascii="Times" w:hAnsi="Times"/>
        </w:rPr>
        <w:t xml:space="preserve"> smoke exposure</w:t>
      </w:r>
      <w:r>
        <w:rPr>
          <w:rFonts w:ascii="Times" w:hAnsi="Times"/>
        </w:rPr>
        <w:t xml:space="preserve"> </w:t>
      </w:r>
    </w:p>
    <w:p w14:paraId="5D29DA48" w14:textId="77777777" w:rsidR="00B56A6C" w:rsidRPr="00F140C3" w:rsidRDefault="00B56A6C" w:rsidP="00B56A6C">
      <w:pPr>
        <w:ind w:firstLine="357"/>
        <w:jc w:val="both"/>
        <w:rPr>
          <w:rFonts w:ascii="Times" w:hAnsi="Times"/>
        </w:rPr>
      </w:pPr>
    </w:p>
    <w:p w14:paraId="29A7E848" w14:textId="77777777" w:rsidR="00B56A6C" w:rsidRPr="00F140C3" w:rsidRDefault="00B56A6C" w:rsidP="00B56A6C">
      <w:pPr>
        <w:jc w:val="both"/>
        <w:rPr>
          <w:rFonts w:ascii="Times" w:hAnsi="Times"/>
        </w:rPr>
      </w:pPr>
      <w:r w:rsidRPr="00F140C3">
        <w:rPr>
          <w:rFonts w:ascii="Times" w:hAnsi="Times"/>
          <w:vertAlign w:val="superscript"/>
        </w:rPr>
        <w:t>1</w:t>
      </w:r>
      <w:r w:rsidRPr="00F140C3">
        <w:rPr>
          <w:rFonts w:ascii="Times" w:hAnsi="Times"/>
        </w:rPr>
        <w:t>College of Pharmacy and Nutrition, University of Saskatchewan, Saskatoon SK Canada</w:t>
      </w:r>
    </w:p>
    <w:p w14:paraId="2986C9C1" w14:textId="77777777" w:rsidR="00B56A6C" w:rsidRPr="00F140C3" w:rsidRDefault="00B56A6C" w:rsidP="00B56A6C">
      <w:pPr>
        <w:jc w:val="both"/>
        <w:rPr>
          <w:rFonts w:ascii="Times" w:hAnsi="Times"/>
          <w:vertAlign w:val="superscript"/>
        </w:rPr>
      </w:pPr>
      <w:r w:rsidRPr="00F140C3">
        <w:rPr>
          <w:rFonts w:ascii="Times" w:hAnsi="Times"/>
          <w:vertAlign w:val="superscript"/>
        </w:rPr>
        <w:t>2</w:t>
      </w:r>
      <w:r w:rsidRPr="00F140C3">
        <w:rPr>
          <w:rFonts w:ascii="Times" w:hAnsi="Times"/>
        </w:rPr>
        <w:t>Department of Anatomy, Physiology, and Pharmacology, College of Medicine, University of Saskatchewan, Saskatoon SK Canada</w:t>
      </w:r>
    </w:p>
    <w:p w14:paraId="32F6C269" w14:textId="77777777" w:rsidR="00B56A6C" w:rsidRPr="00F140C3" w:rsidRDefault="00B56A6C" w:rsidP="00B56A6C">
      <w:pPr>
        <w:jc w:val="both"/>
        <w:rPr>
          <w:rFonts w:ascii="Times" w:hAnsi="Times"/>
        </w:rPr>
      </w:pPr>
      <w:r w:rsidRPr="00F140C3">
        <w:rPr>
          <w:rFonts w:ascii="Times" w:hAnsi="Times"/>
          <w:vertAlign w:val="superscript"/>
        </w:rPr>
        <w:t>3</w:t>
      </w:r>
      <w:r w:rsidRPr="00F140C3">
        <w:rPr>
          <w:rFonts w:ascii="Times" w:hAnsi="Times"/>
        </w:rPr>
        <w:t>Department of Pharmacology, College of Medicine, Dalhousie University, Halifax NS Canada</w:t>
      </w:r>
    </w:p>
    <w:p w14:paraId="41992E3B" w14:textId="77777777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62C68FEC" w14:textId="77777777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768C3A4E" w14:textId="77777777" w:rsidR="00B56A6C" w:rsidRDefault="00B56A6C" w:rsidP="00B56A6C">
      <w:pPr>
        <w:spacing w:line="360" w:lineRule="auto"/>
        <w:jc w:val="both"/>
      </w:pPr>
      <w:r w:rsidRPr="00D6517C">
        <w:rPr>
          <w:noProof/>
        </w:rPr>
        <w:drawing>
          <wp:inline distT="0" distB="0" distL="0" distR="0" wp14:anchorId="3E99D254" wp14:editId="2E26BE7A">
            <wp:extent cx="5943600" cy="4297045"/>
            <wp:effectExtent l="0" t="0" r="0" b="0"/>
            <wp:docPr id="1507381546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81546" name="Picture 1" descr="A screenshot of a video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BFEA" w14:textId="0F0F07F5" w:rsidR="00B56A6C" w:rsidRPr="00D6517C" w:rsidRDefault="00B56A6C" w:rsidP="00B56A6C">
      <w:pPr>
        <w:jc w:val="both"/>
        <w:rPr>
          <w:sz w:val="20"/>
          <w:szCs w:val="20"/>
        </w:rPr>
      </w:pPr>
      <w:r w:rsidRPr="008C2017">
        <w:rPr>
          <w:b/>
          <w:bCs/>
          <w:sz w:val="20"/>
          <w:szCs w:val="20"/>
        </w:rPr>
        <w:t>Figure S1.</w:t>
      </w:r>
      <w:r w:rsidRPr="009A4CDA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9A4CDA">
        <w:rPr>
          <w:sz w:val="20"/>
          <w:szCs w:val="20"/>
        </w:rPr>
        <w:t>omparison of THC, CBD, and metabolite</w:t>
      </w:r>
      <w:r>
        <w:rPr>
          <w:sz w:val="20"/>
          <w:szCs w:val="20"/>
        </w:rPr>
        <w:t xml:space="preserve"> level</w:t>
      </w:r>
      <w:r w:rsidRPr="009A4CDA">
        <w:rPr>
          <w:sz w:val="20"/>
          <w:szCs w:val="20"/>
        </w:rPr>
        <w:t xml:space="preserve">s </w:t>
      </w:r>
      <w:r>
        <w:rPr>
          <w:sz w:val="20"/>
          <w:szCs w:val="20"/>
        </w:rPr>
        <w:t>among</w:t>
      </w:r>
      <w:r w:rsidRPr="009A4CDA">
        <w:rPr>
          <w:sz w:val="20"/>
          <w:szCs w:val="20"/>
        </w:rPr>
        <w:t xml:space="preserve"> treatments in maternal plasma on GD</w:t>
      </w:r>
      <w:r>
        <w:rPr>
          <w:sz w:val="20"/>
          <w:szCs w:val="20"/>
        </w:rPr>
        <w:t>6</w:t>
      </w:r>
      <w:r w:rsidRPr="009A4CDA">
        <w:rPr>
          <w:sz w:val="20"/>
          <w:szCs w:val="20"/>
        </w:rPr>
        <w:t xml:space="preserve"> after </w:t>
      </w:r>
      <w:r>
        <w:rPr>
          <w:sz w:val="20"/>
          <w:szCs w:val="20"/>
        </w:rPr>
        <w:t xml:space="preserve">a single </w:t>
      </w:r>
      <w:r w:rsidRPr="009A4CDA">
        <w:rPr>
          <w:sz w:val="20"/>
          <w:szCs w:val="20"/>
        </w:rPr>
        <w:t xml:space="preserve">exposure to either 3 mg/kg/d THC </w:t>
      </w:r>
      <w:proofErr w:type="spellStart"/>
      <w:r w:rsidRPr="009A4CDA">
        <w:rPr>
          <w:i/>
          <w:iCs/>
          <w:sz w:val="20"/>
          <w:szCs w:val="20"/>
        </w:rPr>
        <w:t>i.p.</w:t>
      </w:r>
      <w:proofErr w:type="spellEnd"/>
      <w:r w:rsidRPr="009A4CDA">
        <w:rPr>
          <w:sz w:val="20"/>
          <w:szCs w:val="20"/>
        </w:rPr>
        <w:t>, high THC</w:t>
      </w:r>
      <w:r>
        <w:rPr>
          <w:sz w:val="20"/>
          <w:szCs w:val="20"/>
        </w:rPr>
        <w:t xml:space="preserve"> </w:t>
      </w:r>
      <w:r w:rsidRPr="009A4CDA">
        <w:rPr>
          <w:sz w:val="20"/>
          <w:szCs w:val="20"/>
        </w:rPr>
        <w:t xml:space="preserve">smoke, 10 mg/kg/d CBD </w:t>
      </w:r>
      <w:proofErr w:type="spellStart"/>
      <w:r w:rsidRPr="009A4CDA">
        <w:rPr>
          <w:i/>
          <w:iCs/>
          <w:sz w:val="20"/>
          <w:szCs w:val="20"/>
        </w:rPr>
        <w:t>i.p.</w:t>
      </w:r>
      <w:proofErr w:type="spellEnd"/>
      <w:r w:rsidRPr="009A4CDA">
        <w:rPr>
          <w:sz w:val="20"/>
          <w:szCs w:val="20"/>
        </w:rPr>
        <w:t>, or high CBD smoke.</w:t>
      </w:r>
      <w:r w:rsidRPr="009A4CDA">
        <w:rPr>
          <w:b/>
          <w:bCs/>
          <w:sz w:val="20"/>
          <w:szCs w:val="20"/>
        </w:rPr>
        <w:t xml:space="preserve"> </w:t>
      </w:r>
      <w:r w:rsidRPr="009A4CDA">
        <w:rPr>
          <w:sz w:val="20"/>
          <w:szCs w:val="20"/>
        </w:rPr>
        <w:t xml:space="preserve">Mean maternal plasma concentrations of </w:t>
      </w:r>
      <w:r w:rsidRPr="009A4CDA">
        <w:rPr>
          <w:b/>
          <w:bCs/>
          <w:sz w:val="20"/>
          <w:szCs w:val="20"/>
        </w:rPr>
        <w:t>(A)</w:t>
      </w:r>
      <w:r w:rsidRPr="009A4CDA">
        <w:rPr>
          <w:sz w:val="20"/>
          <w:szCs w:val="20"/>
        </w:rPr>
        <w:t xml:space="preserve"> THC</w:t>
      </w:r>
      <w:r>
        <w:rPr>
          <w:sz w:val="20"/>
          <w:szCs w:val="20"/>
        </w:rPr>
        <w:t>,</w:t>
      </w:r>
      <w:r w:rsidRPr="009A4CDA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Pr="009A4CDA">
        <w:rPr>
          <w:b/>
          <w:bCs/>
          <w:sz w:val="20"/>
          <w:szCs w:val="20"/>
        </w:rPr>
        <w:t>B)</w:t>
      </w:r>
      <w:r w:rsidRPr="009A4CDA">
        <w:rPr>
          <w:sz w:val="20"/>
          <w:szCs w:val="20"/>
        </w:rPr>
        <w:t xml:space="preserve"> 11-OH-THC</w:t>
      </w:r>
      <w:r>
        <w:rPr>
          <w:sz w:val="20"/>
          <w:szCs w:val="20"/>
        </w:rPr>
        <w:t>,</w:t>
      </w:r>
      <w:r w:rsidRPr="009A4CDA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Pr="009A4CDA">
        <w:rPr>
          <w:b/>
          <w:bCs/>
          <w:sz w:val="20"/>
          <w:szCs w:val="20"/>
        </w:rPr>
        <w:t>C)</w:t>
      </w:r>
      <w:r w:rsidRPr="009A4CDA">
        <w:rPr>
          <w:sz w:val="20"/>
          <w:szCs w:val="20"/>
        </w:rPr>
        <w:t xml:space="preserve"> 11-COOH-THC</w:t>
      </w:r>
      <w:r>
        <w:rPr>
          <w:sz w:val="20"/>
          <w:szCs w:val="20"/>
        </w:rPr>
        <w:t>,</w:t>
      </w:r>
      <w:r w:rsidRPr="009A4CDA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Pr="009A4CDA">
        <w:rPr>
          <w:b/>
          <w:bCs/>
          <w:sz w:val="20"/>
          <w:szCs w:val="20"/>
        </w:rPr>
        <w:t xml:space="preserve">D) </w:t>
      </w:r>
      <w:r w:rsidRPr="009A4CDA">
        <w:rPr>
          <w:sz w:val="20"/>
          <w:szCs w:val="20"/>
        </w:rPr>
        <w:t>CBD</w:t>
      </w:r>
      <w:r>
        <w:rPr>
          <w:sz w:val="20"/>
          <w:szCs w:val="20"/>
        </w:rPr>
        <w:t>,</w:t>
      </w:r>
      <w:r w:rsidRPr="009A4CDA"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(</w:t>
      </w:r>
      <w:r w:rsidRPr="009A4CDA">
        <w:rPr>
          <w:b/>
          <w:bCs/>
          <w:sz w:val="20"/>
          <w:szCs w:val="20"/>
        </w:rPr>
        <w:t>E)</w:t>
      </w:r>
      <w:r w:rsidRPr="009A4CDA">
        <w:rPr>
          <w:sz w:val="20"/>
          <w:szCs w:val="20"/>
        </w:rPr>
        <w:t xml:space="preserve"> 7-OH-CBD. All samples were collected on GD</w:t>
      </w:r>
      <w:r>
        <w:rPr>
          <w:sz w:val="20"/>
          <w:szCs w:val="20"/>
        </w:rPr>
        <w:t>6</w:t>
      </w:r>
      <w:r w:rsidRPr="009A4CDA">
        <w:rPr>
          <w:sz w:val="20"/>
          <w:szCs w:val="20"/>
        </w:rPr>
        <w:t xml:space="preserve">, 30 minutes following </w:t>
      </w:r>
      <w:r>
        <w:rPr>
          <w:sz w:val="20"/>
          <w:szCs w:val="20"/>
        </w:rPr>
        <w:t xml:space="preserve">one </w:t>
      </w:r>
      <w:r w:rsidRPr="009A4CDA">
        <w:rPr>
          <w:sz w:val="20"/>
          <w:szCs w:val="20"/>
        </w:rPr>
        <w:t>treatment</w:t>
      </w:r>
      <w:r w:rsidRPr="009A4CDA">
        <w:rPr>
          <w:b/>
          <w:bCs/>
          <w:sz w:val="20"/>
          <w:szCs w:val="20"/>
        </w:rPr>
        <w:t>.</w:t>
      </w:r>
      <w:r w:rsidRPr="009A4CDA">
        <w:rPr>
          <w:sz w:val="20"/>
          <w:szCs w:val="20"/>
        </w:rPr>
        <w:t xml:space="preserve"> </w:t>
      </w:r>
      <w:r>
        <w:rPr>
          <w:sz w:val="20"/>
          <w:szCs w:val="20"/>
        </w:rPr>
        <w:t>Note the different scaling of the y-axes of the panels.</w:t>
      </w:r>
      <w:r w:rsidRPr="00F2333B">
        <w:rPr>
          <w:sz w:val="20"/>
          <w:szCs w:val="20"/>
        </w:rPr>
        <w:t xml:space="preserve"> </w:t>
      </w:r>
      <w:r w:rsidRPr="009A4CDA">
        <w:rPr>
          <w:sz w:val="20"/>
          <w:szCs w:val="20"/>
        </w:rPr>
        <w:t xml:space="preserve">Data are mean ± S.E.M. </w:t>
      </w:r>
      <w:r w:rsidRPr="009A4CDA">
        <w:rPr>
          <w:i/>
          <w:iCs/>
          <w:sz w:val="20"/>
          <w:szCs w:val="20"/>
        </w:rPr>
        <w:t>n=</w:t>
      </w:r>
      <w:r>
        <w:rPr>
          <w:sz w:val="20"/>
          <w:szCs w:val="20"/>
        </w:rPr>
        <w:t>6</w:t>
      </w:r>
      <w:r w:rsidRPr="009A4CDA">
        <w:rPr>
          <w:sz w:val="20"/>
          <w:szCs w:val="20"/>
        </w:rPr>
        <w:t xml:space="preserve">-8 dams/treatment; </w:t>
      </w:r>
      <w:r w:rsidRPr="009A4CDA">
        <w:rPr>
          <w:sz w:val="20"/>
          <w:szCs w:val="20"/>
          <w:lang w:val="en-US"/>
        </w:rPr>
        <w:t>*p&lt;0.05, ** p&lt;0.01</w:t>
      </w:r>
      <w:r>
        <w:rPr>
          <w:sz w:val="20"/>
          <w:szCs w:val="20"/>
          <w:lang w:val="en-US"/>
        </w:rPr>
        <w:t>, ***p</w:t>
      </w:r>
      <w:r w:rsidR="005C1FAB">
        <w:rPr>
          <w:sz w:val="20"/>
          <w:szCs w:val="20"/>
          <w:lang w:val="en-US"/>
        </w:rPr>
        <w:t>&lt;</w:t>
      </w:r>
      <w:r>
        <w:rPr>
          <w:sz w:val="20"/>
          <w:szCs w:val="20"/>
          <w:lang w:val="en-US"/>
        </w:rPr>
        <w:t xml:space="preserve">0.001 </w:t>
      </w:r>
      <w:r w:rsidRPr="00F2333B">
        <w:rPr>
          <w:sz w:val="20"/>
          <w:szCs w:val="20"/>
          <w:lang w:val="en-US"/>
        </w:rPr>
        <w:t xml:space="preserve">as determined by </w:t>
      </w:r>
      <w:r>
        <w:rPr>
          <w:sz w:val="20"/>
          <w:szCs w:val="20"/>
          <w:lang w:val="en-US"/>
        </w:rPr>
        <w:t>Kruskal-Wallis</w:t>
      </w:r>
      <w:r w:rsidRPr="00F2333B">
        <w:rPr>
          <w:sz w:val="20"/>
          <w:szCs w:val="20"/>
          <w:lang w:val="en-US"/>
        </w:rPr>
        <w:t xml:space="preserve"> (K</w:t>
      </w:r>
      <w:r>
        <w:rPr>
          <w:sz w:val="20"/>
          <w:szCs w:val="20"/>
          <w:lang w:val="en-US"/>
        </w:rPr>
        <w:t>W</w:t>
      </w:r>
      <w:r w:rsidRPr="00F2333B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one-way ANOVA or Kolmogorov-Smirnov (KS) test</w:t>
      </w:r>
      <w:r w:rsidRPr="009A4CDA">
        <w:rPr>
          <w:sz w:val="20"/>
          <w:szCs w:val="20"/>
          <w:lang w:val="en-US"/>
        </w:rPr>
        <w:t>.</w:t>
      </w:r>
    </w:p>
    <w:p w14:paraId="7DC05E54" w14:textId="77777777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718B7CA7" w14:textId="77777777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0F3A0A2F" w14:textId="77777777" w:rsidR="00B56A6C" w:rsidRPr="003D7E62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3287"/>
        <w:gridCol w:w="1727"/>
        <w:gridCol w:w="2627"/>
        <w:gridCol w:w="1439"/>
      </w:tblGrid>
      <w:tr w:rsidR="00B56A6C" w:rsidRPr="006E6F08" w14:paraId="23FFCCB0" w14:textId="77777777" w:rsidTr="007E6EC1">
        <w:trPr>
          <w:trHeight w:val="48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56426" w14:textId="77777777" w:rsidR="00B56A6C" w:rsidRPr="006E6F08" w:rsidRDefault="00B56A6C" w:rsidP="007E6EC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Placenta</w:t>
            </w:r>
          </w:p>
        </w:tc>
      </w:tr>
      <w:tr w:rsidR="00B56A6C" w:rsidRPr="006E6F08" w14:paraId="3F793E86" w14:textId="77777777" w:rsidTr="007E6EC1">
        <w:trPr>
          <w:trHeight w:val="640"/>
        </w:trPr>
        <w:tc>
          <w:tcPr>
            <w:tcW w:w="3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F5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Cytokines and Chemokines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C5017" w14:textId="77777777" w:rsidR="00B56A6C" w:rsidRPr="006E6F08" w:rsidRDefault="00B56A6C" w:rsidP="007E6E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 xml:space="preserve">Statistical Analysis </w:t>
            </w:r>
          </w:p>
        </w:tc>
      </w:tr>
      <w:tr w:rsidR="00B56A6C" w:rsidRPr="006E6F08" w14:paraId="1E378858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F0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D6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84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 xml:space="preserve">F, H or W value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38B6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 xml:space="preserve">P value  </w:t>
            </w:r>
          </w:p>
        </w:tc>
      </w:tr>
      <w:tr w:rsidR="00B56A6C" w:rsidRPr="006E6F08" w14:paraId="702FEE69" w14:textId="77777777" w:rsidTr="007E6EC1">
        <w:trPr>
          <w:trHeight w:val="40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BF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EGF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DF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7E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(4,26) = 4.04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3BCD5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P=0.011*</w:t>
            </w:r>
          </w:p>
        </w:tc>
      </w:tr>
      <w:tr w:rsidR="00B56A6C" w:rsidRPr="006E6F08" w14:paraId="40D97106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F1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Eotaxin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533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79B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5.47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AE680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P=0.0020*</w:t>
            </w:r>
          </w:p>
        </w:tc>
      </w:tr>
      <w:tr w:rsidR="00B56A6C" w:rsidRPr="006E6F08" w14:paraId="0EAE4A09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9A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Fracktalkine</w:t>
            </w:r>
            <w:proofErr w:type="spellEnd"/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 xml:space="preserve"> (CX3CL1)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4A2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1E6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0.48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4F6D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P=0.74</w:t>
            </w:r>
          </w:p>
        </w:tc>
      </w:tr>
      <w:tr w:rsidR="00B56A6C" w:rsidRPr="006E6F08" w14:paraId="7D70D133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A0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G-CSF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F34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4B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3.32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60B4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P=0.023*</w:t>
            </w:r>
          </w:p>
        </w:tc>
      </w:tr>
      <w:tr w:rsidR="00B56A6C" w:rsidRPr="006E6F08" w14:paraId="2412CBA6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7C5F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GM-CSF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99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4A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29) = 0.39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3961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P=0.81</w:t>
            </w:r>
          </w:p>
        </w:tc>
      </w:tr>
      <w:tr w:rsidR="00B56A6C" w:rsidRPr="006E6F08" w14:paraId="30FEC6FF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757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GRO/KC (CXCL-1)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87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74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=6.57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35C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P=0.16</w:t>
            </w:r>
          </w:p>
        </w:tc>
      </w:tr>
      <w:tr w:rsidR="00B56A6C" w:rsidRPr="006E6F08" w14:paraId="4B4B6E41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4D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IFNy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C38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60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W(4.00, 13.05)=10.66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05EA2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P=0.00050*</w:t>
            </w:r>
          </w:p>
        </w:tc>
      </w:tr>
      <w:tr w:rsidR="00B56A6C" w:rsidRPr="006E6F08" w14:paraId="2A2E618C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1B1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11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01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=20.72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66F08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P=0.00040*</w:t>
            </w:r>
          </w:p>
        </w:tc>
      </w:tr>
      <w:tr w:rsidR="00B56A6C" w:rsidRPr="006E6F08" w14:paraId="55032295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F0F4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A37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73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29) = 13.08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837D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P&lt;0.00010*</w:t>
            </w:r>
          </w:p>
        </w:tc>
      </w:tr>
      <w:tr w:rsidR="00B56A6C" w:rsidRPr="006E6F08" w14:paraId="3DC33553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59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F3B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EB1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1.69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A85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P=0.18</w:t>
            </w:r>
          </w:p>
        </w:tc>
      </w:tr>
      <w:tr w:rsidR="00B56A6C" w:rsidRPr="006E6F08" w14:paraId="03115760" w14:textId="77777777" w:rsidTr="007E6EC1">
        <w:trPr>
          <w:trHeight w:val="379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869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6B9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CCC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=12.46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E699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P=0.014*</w:t>
            </w:r>
          </w:p>
        </w:tc>
      </w:tr>
      <w:tr w:rsidR="00B56A6C" w:rsidRPr="006E6F08" w14:paraId="035F21FE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E8B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BD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2F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(4,30 ) = 1.88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1D7C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P=0.49</w:t>
            </w:r>
          </w:p>
        </w:tc>
      </w:tr>
      <w:tr w:rsidR="00B56A6C" w:rsidRPr="006E6F08" w14:paraId="6C3EAB93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20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98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3072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57.78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93E0E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P&lt;0.00020*</w:t>
            </w:r>
          </w:p>
        </w:tc>
      </w:tr>
      <w:tr w:rsidR="00B56A6C" w:rsidRPr="006E6F08" w14:paraId="0A11887C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166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5F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31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40) = 3.23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7D2DE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P=0.025*</w:t>
            </w:r>
          </w:p>
        </w:tc>
      </w:tr>
      <w:tr w:rsidR="00B56A6C" w:rsidRPr="006E6F08" w14:paraId="7CBFF5A5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DD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IL-12p70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F54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4A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C2262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P=0.19</w:t>
            </w:r>
          </w:p>
        </w:tc>
      </w:tr>
      <w:tr w:rsidR="00B56A6C" w:rsidRPr="006E6F08" w14:paraId="45BC6BDD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872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0D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C9C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CDC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P=0.18</w:t>
            </w:r>
          </w:p>
        </w:tc>
      </w:tr>
      <w:tr w:rsidR="00B56A6C" w:rsidRPr="006E6F08" w14:paraId="70020529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0F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IL-17A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75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4A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14.03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79CA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P&lt;0.00010*</w:t>
            </w:r>
          </w:p>
        </w:tc>
      </w:tr>
      <w:tr w:rsidR="00B56A6C" w:rsidRPr="006E6F08" w14:paraId="78E251C7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A6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IL-18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EA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FD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710F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P=0.23</w:t>
            </w:r>
          </w:p>
        </w:tc>
      </w:tr>
      <w:tr w:rsidR="00B56A6C" w:rsidRPr="006E6F08" w14:paraId="5BE004FB" w14:textId="77777777" w:rsidTr="007E6EC1">
        <w:trPr>
          <w:trHeight w:val="34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A2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IP-10 (CXCL10)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EA8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6E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 12.3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997C3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P=0.015*</w:t>
            </w:r>
          </w:p>
        </w:tc>
      </w:tr>
      <w:tr w:rsidR="00B56A6C" w:rsidRPr="006E6F08" w14:paraId="0CB8EEDE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5A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Leptin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47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F10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0.51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BFF9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P=0.73</w:t>
            </w:r>
          </w:p>
        </w:tc>
      </w:tr>
      <w:tr w:rsidR="00B56A6C" w:rsidRPr="006E6F08" w14:paraId="35DDD26B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782A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LIX (CXCL5)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C1F7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158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 xml:space="preserve">W(4.00, 14.04)=5.16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5D66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P=0.047*</w:t>
            </w:r>
          </w:p>
        </w:tc>
      </w:tr>
      <w:tr w:rsidR="00B56A6C" w:rsidRPr="006E6F08" w14:paraId="07E0A7D3" w14:textId="77777777" w:rsidTr="007E6EC1">
        <w:trPr>
          <w:trHeight w:val="40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DD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MCP-1 (CCL-2)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31D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A2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 4.16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CFE31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P=0.39</w:t>
            </w:r>
          </w:p>
        </w:tc>
      </w:tr>
      <w:tr w:rsidR="00B56A6C" w:rsidRPr="006E6F08" w14:paraId="5B9AE369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ED3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MIP-1α (CCL3)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814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7F7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H (4) = 20.13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E8A42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P=0.00050*</w:t>
            </w:r>
          </w:p>
        </w:tc>
      </w:tr>
      <w:tr w:rsidR="00B56A6C" w:rsidRPr="006E6F08" w14:paraId="2C553102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063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MIP-2 (CXCL2)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FB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C6B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28) = 1.29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A8109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P=0.30</w:t>
            </w:r>
          </w:p>
        </w:tc>
      </w:tr>
      <w:tr w:rsidR="00B56A6C" w:rsidRPr="006E6F08" w14:paraId="0FD84882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D22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RANTES (CCL5)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D07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B7D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28) = 3.47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38B00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P=0.020*</w:t>
            </w:r>
          </w:p>
        </w:tc>
      </w:tr>
      <w:tr w:rsidR="00B56A6C" w:rsidRPr="006E6F08" w14:paraId="2A378856" w14:textId="77777777" w:rsidTr="007E6EC1">
        <w:trPr>
          <w:trHeight w:val="32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DF8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TNFα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C85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A3A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29) = 4.20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ED0A8" w14:textId="77777777" w:rsidR="00B56A6C" w:rsidRPr="006E6F08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P=0.0083*</w:t>
            </w:r>
          </w:p>
        </w:tc>
      </w:tr>
      <w:tr w:rsidR="00B56A6C" w:rsidRPr="006E6F08" w14:paraId="12B1B19C" w14:textId="77777777" w:rsidTr="007E6EC1">
        <w:trPr>
          <w:trHeight w:val="34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3C6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VEGF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62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E9E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F (4, 30) = 1.73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6FE2C" w14:textId="77777777" w:rsidR="00B56A6C" w:rsidRPr="006E6F08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F08">
              <w:rPr>
                <w:rFonts w:ascii="Arial" w:hAnsi="Arial" w:cs="Arial"/>
                <w:color w:val="000000"/>
                <w:sz w:val="22"/>
                <w:szCs w:val="22"/>
              </w:rPr>
              <w:t>P=0.17</w:t>
            </w:r>
          </w:p>
        </w:tc>
      </w:tr>
    </w:tbl>
    <w:p w14:paraId="45F7560F" w14:textId="77777777" w:rsidR="00B56A6C" w:rsidRDefault="00B56A6C" w:rsidP="00B56A6C">
      <w:pPr>
        <w:jc w:val="both"/>
        <w:rPr>
          <w:rFonts w:ascii="Times" w:hAnsi="Times"/>
          <w:b/>
          <w:bCs/>
        </w:rPr>
      </w:pPr>
    </w:p>
    <w:p w14:paraId="3CAD539E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  <w:r w:rsidRPr="003D7E62">
        <w:rPr>
          <w:rFonts w:ascii="Times" w:hAnsi="Times"/>
          <w:b/>
          <w:bCs/>
          <w:sz w:val="22"/>
          <w:szCs w:val="22"/>
        </w:rPr>
        <w:t xml:space="preserve">Table S1. </w:t>
      </w:r>
      <w:r w:rsidRPr="006E6F08">
        <w:rPr>
          <w:rFonts w:ascii="Times" w:hAnsi="Times"/>
          <w:sz w:val="22"/>
          <w:szCs w:val="22"/>
        </w:rPr>
        <w:t>Statistical analysis for placenta multiplex assay.</w:t>
      </w:r>
      <w:r>
        <w:rPr>
          <w:rFonts w:ascii="Times" w:hAnsi="Times"/>
          <w:b/>
          <w:bCs/>
          <w:sz w:val="22"/>
          <w:szCs w:val="22"/>
        </w:rPr>
        <w:t xml:space="preserve"> </w:t>
      </w:r>
    </w:p>
    <w:p w14:paraId="606DA9E4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p w14:paraId="6A1B7355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p w14:paraId="3A24661C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p w14:paraId="216E1F09" w14:textId="77777777" w:rsidR="00B56A6C" w:rsidRPr="003D7E62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p w14:paraId="18A94E19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2948"/>
        <w:gridCol w:w="1726"/>
        <w:gridCol w:w="2848"/>
        <w:gridCol w:w="1438"/>
      </w:tblGrid>
      <w:tr w:rsidR="00B56A6C" w:rsidRPr="00A53C53" w14:paraId="7318133E" w14:textId="77777777" w:rsidTr="007E6EC1">
        <w:trPr>
          <w:trHeight w:val="400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5E6E8" w14:textId="77777777" w:rsidR="00B56A6C" w:rsidRPr="00A53C53" w:rsidRDefault="00B56A6C" w:rsidP="007E6E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53C5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Combined Male and Female Fetal Brains </w:t>
            </w:r>
          </w:p>
        </w:tc>
      </w:tr>
      <w:tr w:rsidR="00B56A6C" w:rsidRPr="00A53C53" w14:paraId="02B90CB5" w14:textId="77777777" w:rsidTr="007E6EC1">
        <w:trPr>
          <w:trHeight w:val="64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71DDE" w14:textId="77777777" w:rsidR="00B56A6C" w:rsidRPr="004C6E23" w:rsidRDefault="00B56A6C" w:rsidP="007E6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>Cytokines and Chemokines</w:t>
            </w:r>
          </w:p>
        </w:tc>
        <w:tc>
          <w:tcPr>
            <w:tcW w:w="6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31C0AB" w14:textId="77777777" w:rsidR="00B56A6C" w:rsidRPr="004C6E23" w:rsidRDefault="00B56A6C" w:rsidP="007E6E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Statistical Analysis </w:t>
            </w:r>
          </w:p>
        </w:tc>
      </w:tr>
      <w:tr w:rsidR="00B56A6C" w:rsidRPr="00A53C53" w14:paraId="31C666B1" w14:textId="77777777" w:rsidTr="007E6EC1">
        <w:trPr>
          <w:trHeight w:val="34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93228" w14:textId="77777777" w:rsidR="00B56A6C" w:rsidRPr="004C6E23" w:rsidRDefault="00B56A6C" w:rsidP="007E6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D711" w14:textId="77777777" w:rsidR="00B56A6C" w:rsidRPr="004C6E23" w:rsidRDefault="00B56A6C" w:rsidP="007E6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69F0" w14:textId="77777777" w:rsidR="00B56A6C" w:rsidRPr="004C6E23" w:rsidRDefault="00B56A6C" w:rsidP="007E6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F, H or W value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4EFF6" w14:textId="77777777" w:rsidR="00B56A6C" w:rsidRPr="004C6E23" w:rsidRDefault="00B56A6C" w:rsidP="007E6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 value  </w:t>
            </w:r>
          </w:p>
        </w:tc>
      </w:tr>
      <w:tr w:rsidR="00B56A6C" w:rsidRPr="00A53C53" w14:paraId="175CB22A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623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EGF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214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686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 (4) = 13.55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7B237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P=0.0089*</w:t>
            </w:r>
          </w:p>
        </w:tc>
      </w:tr>
      <w:tr w:rsidR="00B56A6C" w:rsidRPr="00A53C53" w14:paraId="0FD0FCFA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A1FD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Eotaxin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519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9A53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 xml:space="preserve">W (4.000, 29.72)=1.635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350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P=0.19</w:t>
            </w:r>
          </w:p>
        </w:tc>
      </w:tr>
      <w:tr w:rsidR="00B56A6C" w:rsidRPr="00A53C53" w14:paraId="360E4D0E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58C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Fracktalkine</w:t>
            </w:r>
            <w:proofErr w:type="spellEnd"/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 xml:space="preserve"> (CX3CL1)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49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7A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 (4) =1.59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E090E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P=0.81</w:t>
            </w:r>
          </w:p>
        </w:tc>
      </w:tr>
      <w:tr w:rsidR="00B56A6C" w:rsidRPr="00A53C53" w14:paraId="4A537B08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C4C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G-CSF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1420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D46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58)= 0.72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D903D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P=0.58</w:t>
            </w:r>
          </w:p>
        </w:tc>
      </w:tr>
      <w:tr w:rsidR="00B56A6C" w:rsidRPr="00A53C53" w14:paraId="3263118F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9F2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GM-CSF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32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B9C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 (4) = 4.61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593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P=0.33</w:t>
            </w:r>
          </w:p>
        </w:tc>
      </w:tr>
      <w:tr w:rsidR="00B56A6C" w:rsidRPr="00A53C53" w14:paraId="5989571D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37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GRO/KC (CXCL-1)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8ED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4B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 xml:space="preserve">W (4.000, 26.85)=3.64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7F4D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P=0.021</w:t>
            </w:r>
          </w:p>
        </w:tc>
      </w:tr>
      <w:tr w:rsidR="00B56A6C" w:rsidRPr="00A53C53" w14:paraId="2383F88A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E08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IFNy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C71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9142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6.00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7262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P=0.00040*</w:t>
            </w:r>
          </w:p>
        </w:tc>
      </w:tr>
      <w:tr w:rsidR="00B56A6C" w:rsidRPr="00A53C53" w14:paraId="08431656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EEE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E29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29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60) = 3.19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BA0B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P=0.019*</w:t>
            </w:r>
          </w:p>
        </w:tc>
      </w:tr>
      <w:tr w:rsidR="00B56A6C" w:rsidRPr="00A53C53" w14:paraId="31F84E82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8A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D57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90F2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(4.000, 27.14)=5.37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5728D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P=0.0026*</w:t>
            </w:r>
          </w:p>
        </w:tc>
      </w:tr>
      <w:tr w:rsidR="00B56A6C" w:rsidRPr="00A53C53" w14:paraId="2B2CB0F9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AF6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55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7E2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4.27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B06B2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P=0.0041*</w:t>
            </w:r>
          </w:p>
        </w:tc>
      </w:tr>
      <w:tr w:rsidR="00B56A6C" w:rsidRPr="00A53C53" w14:paraId="61393E7B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499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11D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DF01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6.10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0F6B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P=0.00030*</w:t>
            </w:r>
          </w:p>
        </w:tc>
      </w:tr>
      <w:tr w:rsidR="00B56A6C" w:rsidRPr="00A53C53" w14:paraId="348A3B43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0E1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CA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960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0.73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95D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P=0.57</w:t>
            </w:r>
          </w:p>
        </w:tc>
      </w:tr>
      <w:tr w:rsidR="00B56A6C" w:rsidRPr="00A53C53" w14:paraId="7589D9A8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513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0B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0D6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39.43)=9.13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4A63B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P&lt;0.00010*</w:t>
            </w:r>
          </w:p>
        </w:tc>
      </w:tr>
      <w:tr w:rsidR="00B56A6C" w:rsidRPr="00A53C53" w14:paraId="54A17DC6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306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3B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A22E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H(4) = 21.26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8D9C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P=0.0003*</w:t>
            </w:r>
          </w:p>
        </w:tc>
      </w:tr>
      <w:tr w:rsidR="00B56A6C" w:rsidRPr="00A53C53" w14:paraId="4C6BE777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088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IL-12p70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0C0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0F0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0.62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09333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P=0.65</w:t>
            </w:r>
          </w:p>
        </w:tc>
      </w:tr>
      <w:tr w:rsidR="00B56A6C" w:rsidRPr="00A53C53" w14:paraId="08C3A67D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533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E9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EC1C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60) = 0.59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AF0C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P=0.67</w:t>
            </w:r>
          </w:p>
        </w:tc>
      </w:tr>
      <w:tr w:rsidR="00B56A6C" w:rsidRPr="00A53C53" w14:paraId="13709779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B29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IL-17A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3D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71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3.71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25841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P=0.0091*</w:t>
            </w:r>
          </w:p>
        </w:tc>
      </w:tr>
      <w:tr w:rsidR="00B56A6C" w:rsidRPr="00A53C53" w14:paraId="3D7FEA63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8F9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IL-18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541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E90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29.19)=4.84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B1CE3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P=0.0041*</w:t>
            </w:r>
          </w:p>
        </w:tc>
      </w:tr>
      <w:tr w:rsidR="00B56A6C" w:rsidRPr="00A53C53" w14:paraId="1795DAF7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9B19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IP-10 (CXCL10)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04B1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8D2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40.52)=4.05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E970F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P=0.0075*</w:t>
            </w:r>
          </w:p>
        </w:tc>
      </w:tr>
      <w:tr w:rsidR="00B56A6C" w:rsidRPr="00A53C53" w14:paraId="7E238906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84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Leptin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DE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ANOVA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C9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0.57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10A4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P=0.68</w:t>
            </w:r>
          </w:p>
        </w:tc>
      </w:tr>
      <w:tr w:rsidR="00B56A6C" w:rsidRPr="00A53C53" w14:paraId="5B40A3C6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F7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LIX (CXCL5)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4D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23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W(4.00, 29.31)=3.61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1546D" w14:textId="77777777" w:rsidR="00B56A6C" w:rsidRPr="004C6E23" w:rsidRDefault="00B56A6C" w:rsidP="007E6EC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P=0.017*</w:t>
            </w:r>
          </w:p>
        </w:tc>
      </w:tr>
      <w:tr w:rsidR="00B56A6C" w:rsidRPr="00A53C53" w14:paraId="26ABB43F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DC63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MCP-1 (CCL-2)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CA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C269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 (4) = 0.82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0903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P=0.93</w:t>
            </w:r>
          </w:p>
        </w:tc>
      </w:tr>
      <w:tr w:rsidR="00B56A6C" w:rsidRPr="00A53C53" w14:paraId="4E148991" w14:textId="77777777" w:rsidTr="007E6EC1">
        <w:trPr>
          <w:trHeight w:val="40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DE7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MIP-1α (CCL3)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8A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821D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30.24)=5.10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8301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P=0.0029*</w:t>
            </w:r>
          </w:p>
        </w:tc>
      </w:tr>
      <w:tr w:rsidR="00B56A6C" w:rsidRPr="00A53C53" w14:paraId="461A8F2C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F1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MIP-2 (CXCL2)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09A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Kruskal-Wallis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AB7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H (4) = 1.70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8EFE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P=0.79</w:t>
            </w:r>
          </w:p>
        </w:tc>
      </w:tr>
      <w:tr w:rsidR="00B56A6C" w:rsidRPr="00A53C53" w14:paraId="02FA640D" w14:textId="77777777" w:rsidTr="007E6EC1">
        <w:trPr>
          <w:trHeight w:val="64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037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RANTES (CCL5)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0A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CE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29.92)=7.02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AA8C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P=0.0015*</w:t>
            </w:r>
          </w:p>
        </w:tc>
      </w:tr>
      <w:tr w:rsidR="00B56A6C" w:rsidRPr="00A53C53" w14:paraId="17173C67" w14:textId="77777777" w:rsidTr="007E6EC1">
        <w:trPr>
          <w:trHeight w:val="32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A1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TNFα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854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Welch's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308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W (4.00, 28.33)=6.84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51EB0" w14:textId="77777777" w:rsidR="00B56A6C" w:rsidRPr="004C6E23" w:rsidRDefault="00B56A6C" w:rsidP="007E6EC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P=0.00060*</w:t>
            </w:r>
          </w:p>
        </w:tc>
      </w:tr>
      <w:tr w:rsidR="00B56A6C" w:rsidRPr="00A53C53" w14:paraId="503AC463" w14:textId="77777777" w:rsidTr="007E6EC1">
        <w:trPr>
          <w:trHeight w:val="34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58F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VEGF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D5B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005" w14:textId="77777777" w:rsidR="00B56A6C" w:rsidRPr="004C6E23" w:rsidRDefault="00B56A6C" w:rsidP="007E6E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color w:val="000000"/>
                <w:sz w:val="22"/>
                <w:szCs w:val="22"/>
              </w:rPr>
              <w:t>F (4, 61) = 2.80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28FFE" w14:textId="77777777" w:rsidR="00B56A6C" w:rsidRPr="004C6E23" w:rsidRDefault="00B56A6C" w:rsidP="007E6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C6E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P=0.034*</w:t>
            </w:r>
          </w:p>
        </w:tc>
      </w:tr>
    </w:tbl>
    <w:p w14:paraId="798CDDE2" w14:textId="77777777" w:rsidR="00B56A6C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</w:p>
    <w:p w14:paraId="2C2911BA" w14:textId="77777777" w:rsidR="00B56A6C" w:rsidRPr="003D7E62" w:rsidRDefault="00B56A6C" w:rsidP="00B56A6C">
      <w:pPr>
        <w:jc w:val="both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Table S2. Statistical analysis for male and female fetal brain multiplex assay. </w:t>
      </w:r>
    </w:p>
    <w:p w14:paraId="7E21485D" w14:textId="77777777" w:rsidR="00616404" w:rsidRDefault="00616404"/>
    <w:sectPr w:rsidR="00616404" w:rsidSect="00C35409">
      <w:headerReference w:type="default" r:id="rId7"/>
      <w:footerReference w:type="even" r:id="rId8"/>
      <w:footerReference w:type="default" r:id="rId9"/>
      <w:pgSz w:w="12240" w:h="15840"/>
      <w:pgMar w:top="1418" w:right="1378" w:bottom="1418" w:left="1378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0BFE" w14:textId="77777777" w:rsidR="007B1B9D" w:rsidRDefault="007B1B9D">
      <w:r>
        <w:separator/>
      </w:r>
    </w:p>
  </w:endnote>
  <w:endnote w:type="continuationSeparator" w:id="0">
    <w:p w14:paraId="79131C10" w14:textId="77777777" w:rsidR="007B1B9D" w:rsidRDefault="007B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2719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EC3288" w14:textId="77777777" w:rsidR="007B1B9D" w:rsidRDefault="00B56A6C" w:rsidP="00F024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5B5549" w14:textId="77777777" w:rsidR="007B1B9D" w:rsidRDefault="007B1B9D" w:rsidP="005527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2"/>
        <w:szCs w:val="22"/>
      </w:rPr>
      <w:id w:val="8186201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173A0" w14:textId="77777777" w:rsidR="007B1B9D" w:rsidRPr="0055271E" w:rsidRDefault="00B56A6C" w:rsidP="00F0246C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5527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55271E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5527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21</w:t>
        </w:r>
        <w:r w:rsidRPr="005527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77DB2A3" w14:textId="77777777" w:rsidR="007B1B9D" w:rsidRPr="0055271E" w:rsidRDefault="007B1B9D" w:rsidP="0055271E">
    <w:pPr>
      <w:pStyle w:val="Footer"/>
      <w:ind w:right="360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9120" w14:textId="77777777" w:rsidR="007B1B9D" w:rsidRDefault="007B1B9D">
      <w:r>
        <w:separator/>
      </w:r>
    </w:p>
  </w:footnote>
  <w:footnote w:type="continuationSeparator" w:id="0">
    <w:p w14:paraId="42E66F5A" w14:textId="77777777" w:rsidR="007B1B9D" w:rsidRDefault="007B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1F9F" w14:textId="77777777" w:rsidR="007B1B9D" w:rsidRPr="000E1C61" w:rsidRDefault="00B56A6C" w:rsidP="000E1C61">
    <w:pPr>
      <w:pStyle w:val="Header"/>
    </w:pPr>
    <w:r w:rsidRPr="00016681">
      <w:rPr>
        <w:rFonts w:ascii="Times" w:hAnsi="Times"/>
      </w:rPr>
      <w:t xml:space="preserve">Rat prenatal </w:t>
    </w:r>
    <w:r w:rsidRPr="00016681">
      <w:rPr>
        <w:rFonts w:ascii="Times" w:hAnsi="Times"/>
        <w:i/>
        <w:iCs/>
      </w:rPr>
      <w:t>Cannabis</w:t>
    </w:r>
    <w:r w:rsidRPr="00016681">
      <w:rPr>
        <w:rFonts w:ascii="Times" w:hAnsi="Times"/>
      </w:rPr>
      <w:t xml:space="preserve"> smoke exposure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C"/>
    <w:rsid w:val="00327B10"/>
    <w:rsid w:val="005C1FAB"/>
    <w:rsid w:val="00616404"/>
    <w:rsid w:val="007B1B9D"/>
    <w:rsid w:val="00B56A6C"/>
    <w:rsid w:val="00C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D66B"/>
  <w15:chartTrackingRefBased/>
  <w15:docId w15:val="{E036E4BB-0D69-458E-A99E-2A05CABE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A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6A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56A6C"/>
    <w:rPr>
      <w:kern w:val="0"/>
      <w:sz w:val="24"/>
      <w:szCs w:val="24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56A6C"/>
  </w:style>
  <w:style w:type="paragraph" w:styleId="Header">
    <w:name w:val="header"/>
    <w:basedOn w:val="Normal"/>
    <w:link w:val="HeaderChar"/>
    <w:uiPriority w:val="99"/>
    <w:unhideWhenUsed/>
    <w:rsid w:val="00B56A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56A6C"/>
    <w:rPr>
      <w:kern w:val="0"/>
      <w:sz w:val="24"/>
      <w:szCs w:val="24"/>
      <w:lang w:val="en-CA"/>
      <w14:ligatures w14:val="none"/>
    </w:rPr>
  </w:style>
  <w:style w:type="character" w:customStyle="1" w:styleId="normaltextrun">
    <w:name w:val="normaltextrun"/>
    <w:basedOn w:val="DefaultParagraphFont"/>
    <w:rsid w:val="00B5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Laprairie, Robert</dc:creator>
  <cp:keywords/>
  <dc:description/>
  <cp:lastModifiedBy>Laprairie, Robert</cp:lastModifiedBy>
  <cp:revision>2</cp:revision>
  <dcterms:created xsi:type="dcterms:W3CDTF">2023-11-23T02:17:00Z</dcterms:created>
  <dcterms:modified xsi:type="dcterms:W3CDTF">2023-11-23T02:17:00Z</dcterms:modified>
</cp:coreProperties>
</file>