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eastAsia="Cambria-Bold" w:hAnsi="Times New Roman" w:cs="Times New Roman"/>
          <w:b/>
          <w:bCs/>
          <w:kern w:val="0"/>
          <w:sz w:val="24"/>
          <w:szCs w:val="24"/>
        </w:rPr>
      </w:pPr>
      <w:r w:rsidRPr="009B3621">
        <w:rPr>
          <w:rFonts w:ascii="Times New Roman" w:eastAsia="Cambria-Bold" w:hAnsi="Times New Roman" w:cs="Times New Roman"/>
          <w:b/>
          <w:bCs/>
          <w:kern w:val="0"/>
          <w:sz w:val="24"/>
          <w:szCs w:val="24"/>
        </w:rPr>
        <w:t>Supplementary Materials</w:t>
      </w: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32"/>
          <w:szCs w:val="32"/>
        </w:rPr>
      </w:pPr>
    </w:p>
    <w:p w:rsidR="004F3642" w:rsidRPr="009B3621" w:rsidRDefault="0021302D" w:rsidP="0021302D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21302D">
        <w:rPr>
          <w:rFonts w:ascii="Times New Roman" w:hAnsi="Times New Roman" w:cs="Times New Roman"/>
          <w:b/>
          <w:color w:val="000000"/>
          <w:sz w:val="32"/>
          <w:szCs w:val="32"/>
        </w:rPr>
        <w:t>Joint triplet loss with semi-hard constraint for data augmentation and disease prediction using gene expression data</w:t>
      </w: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</w:rPr>
      </w:pP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9B3621">
        <w:rPr>
          <w:rFonts w:ascii="Times New Roman" w:hAnsi="Times New Roman" w:cs="Times New Roman"/>
          <w:bCs/>
          <w:kern w:val="0"/>
          <w:sz w:val="24"/>
          <w:szCs w:val="24"/>
        </w:rPr>
        <w:t>Yeonwoo Chung</w:t>
      </w:r>
      <w:r w:rsidRPr="009B3621">
        <w:rPr>
          <w:rFonts w:ascii="Times New Roman" w:hAnsi="Times New Roman" w:cs="Times New Roman"/>
          <w:bCs/>
          <w:kern w:val="0"/>
          <w:sz w:val="24"/>
          <w:szCs w:val="24"/>
          <w:vertAlign w:val="superscript"/>
        </w:rPr>
        <w:t>1</w:t>
      </w:r>
      <w:r w:rsidRPr="009B3621">
        <w:rPr>
          <w:rFonts w:ascii="Times New Roman" w:hAnsi="Times New Roman" w:cs="Times New Roman"/>
          <w:bCs/>
          <w:kern w:val="0"/>
          <w:sz w:val="24"/>
          <w:szCs w:val="24"/>
        </w:rPr>
        <w:t xml:space="preserve"> and Hyunju Lee</w:t>
      </w:r>
      <w:r w:rsidRPr="009B3621">
        <w:rPr>
          <w:rFonts w:ascii="Times New Roman" w:hAnsi="Times New Roman" w:cs="Times New Roman"/>
          <w:bCs/>
          <w:kern w:val="0"/>
          <w:sz w:val="24"/>
          <w:szCs w:val="24"/>
          <w:vertAlign w:val="superscript"/>
        </w:rPr>
        <w:t>1,</w:t>
      </w:r>
      <w:r w:rsidR="008C11FD">
        <w:rPr>
          <w:rFonts w:ascii="Times New Roman" w:hAnsi="Times New Roman" w:cs="Times New Roman" w:hint="eastAsia"/>
          <w:bCs/>
          <w:kern w:val="0"/>
          <w:sz w:val="24"/>
          <w:szCs w:val="24"/>
          <w:vertAlign w:val="superscript"/>
        </w:rPr>
        <w:t>2,</w:t>
      </w:r>
      <w:r w:rsidRPr="009B3621">
        <w:rPr>
          <w:rFonts w:ascii="Times New Roman" w:hAnsi="Times New Roman" w:cs="Times New Roman"/>
          <w:bCs/>
          <w:kern w:val="0"/>
          <w:sz w:val="24"/>
          <w:szCs w:val="24"/>
          <w:vertAlign w:val="superscript"/>
        </w:rPr>
        <w:t>*</w:t>
      </w: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4F3642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4"/>
          <w:szCs w:val="20"/>
        </w:rPr>
      </w:pPr>
      <w:r w:rsidRPr="009B3621">
        <w:rPr>
          <w:rFonts w:ascii="Times New Roman" w:hAnsi="Times New Roman" w:cs="Times New Roman"/>
          <w:kern w:val="0"/>
          <w:sz w:val="24"/>
          <w:szCs w:val="20"/>
          <w:vertAlign w:val="superscript"/>
        </w:rPr>
        <w:t>1</w:t>
      </w:r>
      <w:r w:rsidRPr="009B3621">
        <w:rPr>
          <w:rFonts w:ascii="Times New Roman" w:hAnsi="Times New Roman" w:cs="Times New Roman"/>
          <w:kern w:val="0"/>
          <w:sz w:val="24"/>
          <w:szCs w:val="20"/>
        </w:rPr>
        <w:t>School of Electrical Engineering and Computer Science,</w:t>
      </w:r>
      <w:r w:rsidR="008C11FD">
        <w:rPr>
          <w:rFonts w:ascii="Times New Roman" w:hAnsi="Times New Roman" w:cs="Times New Roman"/>
          <w:kern w:val="0"/>
          <w:sz w:val="24"/>
          <w:szCs w:val="20"/>
        </w:rPr>
        <w:t xml:space="preserve"> </w:t>
      </w:r>
      <w:r w:rsidR="008C11FD" w:rsidRPr="009B3621">
        <w:rPr>
          <w:rFonts w:ascii="Times New Roman" w:hAnsi="Times New Roman" w:cs="Times New Roman"/>
          <w:kern w:val="0"/>
          <w:sz w:val="24"/>
          <w:szCs w:val="20"/>
        </w:rPr>
        <w:t>Gwangju Institute of Science and Technology</w:t>
      </w:r>
      <w:r w:rsidR="008C11FD">
        <w:rPr>
          <w:rFonts w:ascii="Times New Roman" w:hAnsi="Times New Roman" w:cs="Times New Roman" w:hint="eastAsia"/>
          <w:kern w:val="0"/>
          <w:sz w:val="24"/>
          <w:szCs w:val="20"/>
        </w:rPr>
        <w:t>,</w:t>
      </w:r>
      <w:r w:rsidRPr="009B3621">
        <w:rPr>
          <w:rFonts w:ascii="Times New Roman" w:hAnsi="Times New Roman" w:cs="Times New Roman"/>
          <w:kern w:val="0"/>
          <w:sz w:val="24"/>
          <w:szCs w:val="20"/>
        </w:rPr>
        <w:t xml:space="preserve"> Gwangju,</w:t>
      </w:r>
      <w:r w:rsidR="008C11FD" w:rsidRPr="008C11FD">
        <w:rPr>
          <w:rFonts w:ascii="Times New Roman" w:hAnsi="Times New Roman" w:cs="Times New Roman"/>
          <w:kern w:val="0"/>
          <w:sz w:val="24"/>
          <w:szCs w:val="20"/>
        </w:rPr>
        <w:t xml:space="preserve"> 61005</w:t>
      </w:r>
      <w:r w:rsidR="008C11FD">
        <w:rPr>
          <w:rFonts w:ascii="Times New Roman" w:hAnsi="Times New Roman" w:cs="Times New Roman" w:hint="eastAsia"/>
          <w:kern w:val="0"/>
          <w:sz w:val="24"/>
          <w:szCs w:val="20"/>
        </w:rPr>
        <w:t>,</w:t>
      </w:r>
      <w:r w:rsidRPr="009B3621">
        <w:rPr>
          <w:rFonts w:ascii="Times New Roman" w:hAnsi="Times New Roman" w:cs="Times New Roman"/>
          <w:kern w:val="0"/>
          <w:sz w:val="24"/>
          <w:szCs w:val="20"/>
        </w:rPr>
        <w:t xml:space="preserve"> </w:t>
      </w:r>
      <w:r w:rsidR="008C11FD" w:rsidRPr="008C11FD">
        <w:rPr>
          <w:rFonts w:ascii="Times New Roman" w:hAnsi="Times New Roman" w:cs="Times New Roman"/>
          <w:kern w:val="0"/>
          <w:sz w:val="24"/>
          <w:szCs w:val="20"/>
        </w:rPr>
        <w:t xml:space="preserve">Republic </w:t>
      </w:r>
      <w:r w:rsidR="008C11FD">
        <w:rPr>
          <w:rFonts w:ascii="Times New Roman" w:hAnsi="Times New Roman" w:cs="Times New Roman" w:hint="eastAsia"/>
          <w:kern w:val="0"/>
          <w:sz w:val="24"/>
          <w:szCs w:val="20"/>
        </w:rPr>
        <w:t>of</w:t>
      </w:r>
      <w:r w:rsidR="008C11FD">
        <w:rPr>
          <w:rFonts w:ascii="Times New Roman" w:hAnsi="Times New Roman" w:cs="Times New Roman"/>
          <w:kern w:val="0"/>
          <w:sz w:val="24"/>
          <w:szCs w:val="20"/>
        </w:rPr>
        <w:t xml:space="preserve"> </w:t>
      </w:r>
      <w:r w:rsidRPr="009B3621">
        <w:rPr>
          <w:rFonts w:ascii="Times New Roman" w:hAnsi="Times New Roman" w:cs="Times New Roman"/>
          <w:kern w:val="0"/>
          <w:sz w:val="24"/>
          <w:szCs w:val="20"/>
        </w:rPr>
        <w:t>Korea</w:t>
      </w:r>
    </w:p>
    <w:p w:rsidR="008C11FD" w:rsidRPr="009B3621" w:rsidRDefault="008C11FD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4"/>
          <w:szCs w:val="20"/>
        </w:rPr>
      </w:pPr>
      <w:r>
        <w:rPr>
          <w:rFonts w:ascii="Times New Roman" w:hAnsi="Times New Roman" w:cs="Times New Roman" w:hint="eastAsia"/>
          <w:kern w:val="0"/>
          <w:sz w:val="24"/>
          <w:szCs w:val="20"/>
          <w:vertAlign w:val="superscript"/>
        </w:rPr>
        <w:t>2</w:t>
      </w:r>
      <w:r w:rsidRPr="008C11FD">
        <w:rPr>
          <w:rFonts w:ascii="Times New Roman" w:hAnsi="Times New Roman" w:cs="Times New Roman"/>
          <w:kern w:val="0"/>
          <w:sz w:val="24"/>
          <w:szCs w:val="20"/>
        </w:rPr>
        <w:t>Artificial Intelligence Graduate School, Gwangju Institute of Science and Technology, Gwangju 61005, Republic of Korea</w:t>
      </w:r>
    </w:p>
    <w:p w:rsidR="004F3642" w:rsidRPr="009B3621" w:rsidRDefault="004F3642" w:rsidP="004F3642">
      <w:pPr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kern w:val="0"/>
          <w:sz w:val="24"/>
          <w:szCs w:val="20"/>
        </w:rPr>
      </w:pPr>
      <w:r w:rsidRPr="009B3621">
        <w:rPr>
          <w:rFonts w:ascii="Times New Roman" w:hAnsi="Times New Roman" w:cs="Times New Roman"/>
          <w:kern w:val="0"/>
          <w:sz w:val="24"/>
          <w:szCs w:val="20"/>
        </w:rPr>
        <w:t>*hyunjulee@gist.ac.kr</w:t>
      </w:r>
    </w:p>
    <w:p w:rsidR="004F3642" w:rsidRPr="009B3621" w:rsidRDefault="004F3642" w:rsidP="004F3642">
      <w:pPr>
        <w:widowControl/>
        <w:wordWrap/>
        <w:autoSpaceDE/>
        <w:autoSpaceDN/>
        <w:rPr>
          <w:rFonts w:ascii="Times New Roman" w:hAnsi="Times New Roman" w:cs="Times New Roman"/>
          <w:kern w:val="0"/>
          <w:sz w:val="24"/>
          <w:szCs w:val="20"/>
        </w:rPr>
      </w:pPr>
      <w:r w:rsidRPr="009B3621">
        <w:rPr>
          <w:rFonts w:ascii="Times New Roman" w:hAnsi="Times New Roman" w:cs="Times New Roman"/>
          <w:kern w:val="0"/>
          <w:sz w:val="24"/>
          <w:szCs w:val="20"/>
        </w:rPr>
        <w:br w:type="page"/>
      </w:r>
    </w:p>
    <w:p w:rsidR="00467037" w:rsidRPr="009B3621" w:rsidRDefault="00467037" w:rsidP="00467037">
      <w:pPr>
        <w:ind w:right="369"/>
        <w:rPr>
          <w:rFonts w:ascii="Times New Roman" w:hAnsi="Times New Roman" w:cs="Times New Roman"/>
          <w:b/>
          <w:szCs w:val="24"/>
        </w:rPr>
      </w:pPr>
      <w:r w:rsidRPr="009B3621">
        <w:rPr>
          <w:rFonts w:ascii="Times New Roman" w:hAnsi="Times New Roman" w:cs="Times New Roman"/>
          <w:b/>
          <w:szCs w:val="24"/>
        </w:rPr>
        <w:lastRenderedPageBreak/>
        <w:t>Table S1</w:t>
      </w:r>
      <w:r w:rsidR="004E36A8" w:rsidRPr="009B3621">
        <w:rPr>
          <w:rFonts w:ascii="Times New Roman" w:hAnsi="Times New Roman" w:cs="Times New Roman"/>
          <w:b/>
          <w:szCs w:val="24"/>
        </w:rPr>
        <w:t>.</w:t>
      </w:r>
      <w:r w:rsidRPr="009B3621">
        <w:rPr>
          <w:rFonts w:ascii="Times New Roman" w:hAnsi="Times New Roman" w:cs="Times New Roman"/>
          <w:b/>
          <w:szCs w:val="24"/>
        </w:rPr>
        <w:t xml:space="preserve"> Characteristics of </w:t>
      </w:r>
      <w:r w:rsidR="00332155" w:rsidRPr="009B3621">
        <w:rPr>
          <w:rFonts w:ascii="Times New Roman" w:hAnsi="Times New Roman" w:cs="Times New Roman"/>
          <w:b/>
          <w:szCs w:val="24"/>
        </w:rPr>
        <w:t xml:space="preserve">participants in </w:t>
      </w:r>
      <w:r w:rsidRPr="009B3621">
        <w:rPr>
          <w:rFonts w:ascii="Times New Roman" w:hAnsi="Times New Roman" w:cs="Times New Roman"/>
          <w:b/>
          <w:szCs w:val="24"/>
        </w:rPr>
        <w:t>AD dataset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  <w:gridCol w:w="1086"/>
        <w:gridCol w:w="1086"/>
        <w:gridCol w:w="1086"/>
        <w:gridCol w:w="1086"/>
        <w:gridCol w:w="1086"/>
        <w:gridCol w:w="1086"/>
      </w:tblGrid>
      <w:tr w:rsidR="00313F1B" w:rsidRPr="009B3621" w:rsidTr="007263C4">
        <w:trPr>
          <w:trHeight w:hRule="exact" w:val="258"/>
        </w:trPr>
        <w:tc>
          <w:tcPr>
            <w:tcW w:w="1388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101"/>
                <w:sz w:val="19"/>
                <w:szCs w:val="19"/>
              </w:rPr>
              <w:t>ANM1</w:t>
            </w:r>
          </w:p>
        </w:tc>
        <w:tc>
          <w:tcPr>
            <w:tcW w:w="120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101"/>
                <w:sz w:val="19"/>
                <w:szCs w:val="19"/>
              </w:rPr>
              <w:t>ANM2</w:t>
            </w:r>
          </w:p>
        </w:tc>
        <w:tc>
          <w:tcPr>
            <w:tcW w:w="120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103"/>
                <w:sz w:val="19"/>
                <w:szCs w:val="19"/>
              </w:rPr>
              <w:t>ADNI</w:t>
            </w:r>
          </w:p>
        </w:tc>
      </w:tr>
      <w:tr w:rsidR="00313F1B" w:rsidRPr="009B3621" w:rsidTr="007263C4">
        <w:trPr>
          <w:trHeight w:hRule="exact" w:val="250"/>
        </w:trPr>
        <w:tc>
          <w:tcPr>
            <w:tcW w:w="1388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103"/>
                <w:sz w:val="19"/>
                <w:szCs w:val="19"/>
              </w:rPr>
              <w:t>AD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Con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103"/>
                <w:sz w:val="19"/>
                <w:szCs w:val="19"/>
              </w:rPr>
              <w:t>AD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Con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103"/>
                <w:sz w:val="19"/>
                <w:szCs w:val="19"/>
              </w:rPr>
              <w:t>AD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Con</w:t>
            </w:r>
          </w:p>
        </w:tc>
      </w:tr>
      <w:tr w:rsidR="00313F1B" w:rsidRPr="009B3621" w:rsidTr="007263C4">
        <w:trPr>
          <w:trHeight w:hRule="exact" w:val="258"/>
        </w:trPr>
        <w:tc>
          <w:tcPr>
            <w:tcW w:w="13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N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145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104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140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135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116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246</w:t>
            </w:r>
          </w:p>
        </w:tc>
      </w:tr>
      <w:tr w:rsidR="00313F1B" w:rsidRPr="009B3621" w:rsidTr="007263C4">
        <w:trPr>
          <w:trHeight w:hRule="exact" w:val="258"/>
        </w:trPr>
        <w:tc>
          <w:tcPr>
            <w:tcW w:w="13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Age</w:t>
            </w:r>
            <w:r w:rsidRPr="009B3621">
              <w:rPr>
                <w:rFonts w:ascii="Times New Roman" w:eastAsia="Arial" w:hAnsi="Times New Roman" w:cs="Times New Roman"/>
                <w:spacing w:val="16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(years,</w:t>
            </w:r>
            <w:r w:rsidRPr="009B3621">
              <w:rPr>
                <w:rFonts w:ascii="Times New Roman" w:eastAsia="Arial" w:hAnsi="Times New Roman" w:cs="Times New Roman"/>
                <w:spacing w:val="-5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mean</w:t>
            </w:r>
            <w:r w:rsidRPr="009B3621">
              <w:rPr>
                <w:rFonts w:ascii="Times New Roman" w:eastAsia="Arial" w:hAnsi="Times New Roman" w:cs="Times New Roman"/>
                <w:spacing w:val="-15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 w:rsidRPr="009B3621">
              <w:rPr>
                <w:rFonts w:ascii="Times New Roman" w:eastAsia="Arial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SD)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pacing w:val="-5"/>
                <w:sz w:val="19"/>
                <w:szCs w:val="19"/>
              </w:rPr>
              <w:t xml:space="preserve">75.4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6.58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72.3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6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.33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77.9</w:t>
            </w:r>
            <w:r w:rsidR="00313F1B" w:rsidRPr="009B3621">
              <w:rPr>
                <w:rFonts w:ascii="Times New Roman" w:eastAsia="Arial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6.74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75.3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6.08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77.3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7.67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76.2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6.49</w:t>
            </w:r>
          </w:p>
        </w:tc>
      </w:tr>
      <w:tr w:rsidR="00313F1B" w:rsidRPr="009B3621" w:rsidTr="007263C4">
        <w:trPr>
          <w:trHeight w:hRule="exact" w:val="258"/>
        </w:trPr>
        <w:tc>
          <w:tcPr>
            <w:tcW w:w="13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Gender</w:t>
            </w:r>
            <w:r w:rsidRPr="009B3621">
              <w:rPr>
                <w:rFonts w:ascii="Times New Roman" w:eastAsia="Arial" w:hAnsi="Times New Roman" w:cs="Times New Roman"/>
                <w:spacing w:val="-6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(men,</w:t>
            </w:r>
            <w:r w:rsidRPr="009B3621">
              <w:rPr>
                <w:rFonts w:ascii="Times New Roman" w:eastAsia="Arial" w:hAnsi="Times New Roman" w:cs="Times New Roman"/>
                <w:spacing w:val="6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%)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46 (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31%)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42 (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40%)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55 (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39%)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54 (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40%)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75 (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64%)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>117 (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47%)</w:t>
            </w:r>
          </w:p>
        </w:tc>
      </w:tr>
      <w:tr w:rsidR="00313F1B" w:rsidRPr="009B3621" w:rsidTr="007263C4">
        <w:trPr>
          <w:trHeight w:hRule="exact" w:val="258"/>
        </w:trPr>
        <w:tc>
          <w:tcPr>
            <w:tcW w:w="13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87"/>
                <w:sz w:val="19"/>
                <w:szCs w:val="19"/>
              </w:rPr>
              <w:t>Education</w:t>
            </w:r>
            <w:r w:rsidRPr="009B3621">
              <w:rPr>
                <w:rFonts w:ascii="Times New Roman" w:eastAsia="Arial" w:hAnsi="Times New Roman" w:cs="Times New Roman"/>
                <w:spacing w:val="30"/>
                <w:w w:val="87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7"/>
                <w:sz w:val="19"/>
                <w:szCs w:val="19"/>
              </w:rPr>
              <w:t>(years,</w:t>
            </w:r>
            <w:r w:rsidRPr="009B3621">
              <w:rPr>
                <w:rFonts w:ascii="Times New Roman" w:eastAsia="Arial" w:hAnsi="Times New Roman" w:cs="Times New Roman"/>
                <w:spacing w:val="2"/>
                <w:w w:val="87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7"/>
                <w:sz w:val="19"/>
                <w:szCs w:val="19"/>
              </w:rPr>
              <w:t>mean</w:t>
            </w:r>
            <w:r w:rsidRPr="009B3621">
              <w:rPr>
                <w:rFonts w:ascii="Times New Roman" w:eastAsia="Arial" w:hAnsi="Times New Roman" w:cs="Times New Roman"/>
                <w:spacing w:val="-9"/>
                <w:w w:val="87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 w:rsidRPr="009B3621">
              <w:rPr>
                <w:rFonts w:ascii="Times New Roman" w:eastAsia="Arial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SD)</w:t>
            </w:r>
          </w:p>
        </w:tc>
        <w:tc>
          <w:tcPr>
            <w:tcW w:w="2408" w:type="pct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13F1B" w:rsidRPr="00B33564" w:rsidRDefault="00313F1B" w:rsidP="00B36F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15.9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2.91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9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16.4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2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.68</w:t>
            </w:r>
          </w:p>
        </w:tc>
      </w:tr>
      <w:tr w:rsidR="00313F1B" w:rsidRPr="009B3621" w:rsidTr="007263C4">
        <w:trPr>
          <w:trHeight w:hRule="exact" w:val="250"/>
        </w:trPr>
        <w:tc>
          <w:tcPr>
            <w:tcW w:w="138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Marriage</w:t>
            </w:r>
            <w:r w:rsidRPr="009B3621">
              <w:rPr>
                <w:rFonts w:ascii="Times New Roman" w:eastAsia="Arial" w:hAnsi="Times New Roman" w:cs="Times New Roman"/>
                <w:spacing w:val="34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(score,</w:t>
            </w:r>
            <w:r w:rsidRPr="009B3621">
              <w:rPr>
                <w:rFonts w:ascii="Times New Roman" w:eastAsia="Arial" w:hAnsi="Times New Roman" w:cs="Times New Roman"/>
                <w:spacing w:val="-5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8"/>
                <w:sz w:val="19"/>
                <w:szCs w:val="19"/>
              </w:rPr>
              <w:t>mean</w:t>
            </w:r>
            <w:r w:rsidRPr="009B3621">
              <w:rPr>
                <w:rFonts w:ascii="Times New Roman" w:eastAsia="Arial" w:hAnsi="Times New Roman" w:cs="Times New Roman"/>
                <w:spacing w:val="-15"/>
                <w:w w:val="88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 w:rsidRPr="009B3621">
              <w:rPr>
                <w:rFonts w:ascii="Times New Roman" w:eastAsia="Arial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SD)</w:t>
            </w:r>
          </w:p>
        </w:tc>
        <w:tc>
          <w:tcPr>
            <w:tcW w:w="2408" w:type="pct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313F1B" w:rsidP="00B36FD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1.7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0.66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3F1B" w:rsidRPr="009B3621" w:rsidRDefault="00CF60EE" w:rsidP="00B36FD8">
            <w:pPr>
              <w:spacing w:after="0" w:line="211" w:lineRule="exact"/>
              <w:ind w:left="121" w:right="-20"/>
              <w:rPr>
                <w:rFonts w:ascii="Times New Roman" w:eastAsia="Arial" w:hAnsi="Times New Roman" w:cs="Times New Roman"/>
                <w:sz w:val="19"/>
                <w:szCs w:val="19"/>
              </w:rPr>
            </w:pP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1.4 </w:t>
            </w:r>
            <w:r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±</w:t>
            </w:r>
            <w:r>
              <w:rPr>
                <w:rFonts w:ascii="Times New Roman" w:eastAsia="Arial" w:hAnsi="Times New Roman" w:cs="Times New Roman"/>
                <w:sz w:val="19"/>
                <w:szCs w:val="19"/>
              </w:rPr>
              <w:t xml:space="preserve"> </w:t>
            </w:r>
            <w:r w:rsidR="00313F1B" w:rsidRPr="009B3621">
              <w:rPr>
                <w:rFonts w:ascii="Times New Roman" w:eastAsia="Arial" w:hAnsi="Times New Roman" w:cs="Times New Roman"/>
                <w:sz w:val="19"/>
                <w:szCs w:val="19"/>
              </w:rPr>
              <w:t>1.14</w:t>
            </w:r>
          </w:p>
        </w:tc>
      </w:tr>
    </w:tbl>
    <w:p w:rsidR="00F24EB3" w:rsidRPr="009B3621" w:rsidRDefault="00290962" w:rsidP="00332155">
      <w:pPr>
        <w:ind w:right="369"/>
        <w:rPr>
          <w:rFonts w:ascii="Times New Roman" w:hAnsi="Times New Roman" w:cs="Times New Roman"/>
          <w:color w:val="000000" w:themeColor="text1"/>
          <w:szCs w:val="24"/>
        </w:rPr>
      </w:pPr>
      <w:r w:rsidRPr="009B3621">
        <w:rPr>
          <w:rFonts w:ascii="Times New Roman" w:hAnsi="Times New Roman" w:cs="Times New Roman"/>
          <w:b/>
          <w:color w:val="000000" w:themeColor="text1"/>
          <w:szCs w:val="24"/>
        </w:rPr>
        <w:t xml:space="preserve">ANM </w:t>
      </w:r>
      <w:r w:rsidRPr="009B3621">
        <w:rPr>
          <w:rFonts w:ascii="Times New Roman" w:hAnsi="Times New Roman" w:cs="Times New Roman"/>
          <w:color w:val="000000" w:themeColor="text1"/>
          <w:szCs w:val="24"/>
        </w:rPr>
        <w:t>AddNeuroMed,</w:t>
      </w:r>
      <w:r w:rsidRPr="009B3621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332155" w:rsidRPr="009B3621">
        <w:rPr>
          <w:rFonts w:ascii="Times New Roman" w:hAnsi="Times New Roman" w:cs="Times New Roman"/>
          <w:b/>
          <w:color w:val="000000" w:themeColor="text1"/>
          <w:szCs w:val="24"/>
        </w:rPr>
        <w:t xml:space="preserve">ADNI </w:t>
      </w:r>
      <w:r w:rsidR="00332155" w:rsidRPr="009B3621">
        <w:rPr>
          <w:rFonts w:ascii="Times New Roman" w:hAnsi="Times New Roman" w:cs="Times New Roman"/>
          <w:color w:val="000000" w:themeColor="text1"/>
          <w:szCs w:val="24"/>
        </w:rPr>
        <w:t>Alzheimer’s Disease Neuroimaging Initiative,</w:t>
      </w:r>
      <w:r w:rsidR="00332155" w:rsidRPr="009B3621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F818A2" w:rsidRPr="009B3621">
        <w:rPr>
          <w:rFonts w:ascii="Times New Roman" w:hAnsi="Times New Roman" w:cs="Times New Roman"/>
          <w:b/>
          <w:szCs w:val="24"/>
        </w:rPr>
        <w:t xml:space="preserve">AD </w:t>
      </w:r>
      <w:r w:rsidR="00F818A2" w:rsidRPr="009B3621">
        <w:rPr>
          <w:rFonts w:ascii="Times New Roman" w:hAnsi="Times New Roman" w:cs="Times New Roman"/>
          <w:szCs w:val="24"/>
        </w:rPr>
        <w:t>Alzheimer’s disease</w:t>
      </w:r>
      <w:r w:rsidR="00F818A2" w:rsidRPr="009B3621">
        <w:rPr>
          <w:rFonts w:ascii="Times New Roman" w:hAnsi="Times New Roman" w:cs="Times New Roman"/>
          <w:color w:val="000000" w:themeColor="text1"/>
          <w:szCs w:val="24"/>
        </w:rPr>
        <w:t>,</w:t>
      </w:r>
      <w:r w:rsidR="00F818A2" w:rsidRPr="009B3621">
        <w:rPr>
          <w:rFonts w:ascii="Times New Roman" w:hAnsi="Times New Roman" w:cs="Times New Roman"/>
          <w:b/>
          <w:color w:val="000000" w:themeColor="text1"/>
          <w:szCs w:val="24"/>
        </w:rPr>
        <w:t xml:space="preserve"> Con </w:t>
      </w:r>
      <w:r w:rsidR="00F818A2" w:rsidRPr="009B3621">
        <w:rPr>
          <w:rFonts w:ascii="Times New Roman" w:hAnsi="Times New Roman" w:cs="Times New Roman"/>
          <w:color w:val="000000" w:themeColor="text1"/>
          <w:szCs w:val="24"/>
        </w:rPr>
        <w:t>control,</w:t>
      </w:r>
      <w:r w:rsidR="00F818A2" w:rsidRPr="009B3621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  <w:r w:rsidR="00332155" w:rsidRPr="009B3621">
        <w:rPr>
          <w:rFonts w:ascii="Times New Roman" w:hAnsi="Times New Roman" w:cs="Times New Roman"/>
          <w:b/>
          <w:color w:val="000000" w:themeColor="text1"/>
          <w:szCs w:val="24"/>
        </w:rPr>
        <w:t>SD</w:t>
      </w:r>
      <w:r w:rsidR="00332155" w:rsidRPr="009B3621">
        <w:rPr>
          <w:rFonts w:ascii="Times New Roman" w:hAnsi="Times New Roman" w:cs="Times New Roman"/>
          <w:color w:val="000000" w:themeColor="text1"/>
          <w:szCs w:val="24"/>
        </w:rPr>
        <w:t xml:space="preserve"> standard deviation</w:t>
      </w:r>
    </w:p>
    <w:p w:rsidR="00BC6F97" w:rsidRPr="009B3621" w:rsidRDefault="00BC6F97" w:rsidP="00332155">
      <w:pPr>
        <w:ind w:right="369"/>
        <w:rPr>
          <w:rFonts w:ascii="Times New Roman" w:hAnsi="Times New Roman" w:cs="Times New Roman"/>
          <w:color w:val="000000" w:themeColor="text1"/>
          <w:szCs w:val="24"/>
        </w:rPr>
      </w:pPr>
    </w:p>
    <w:p w:rsidR="00332155" w:rsidRPr="009B3621" w:rsidRDefault="00001634" w:rsidP="00467037">
      <w:pPr>
        <w:ind w:right="369"/>
        <w:rPr>
          <w:rFonts w:ascii="Times New Roman" w:hAnsi="Times New Roman" w:cs="Times New Roman"/>
          <w:b/>
          <w:szCs w:val="24"/>
        </w:rPr>
      </w:pPr>
      <w:r w:rsidRPr="009B3621">
        <w:rPr>
          <w:rFonts w:ascii="Times New Roman" w:hAnsi="Times New Roman" w:cs="Times New Roman"/>
          <w:b/>
          <w:szCs w:val="24"/>
        </w:rPr>
        <w:t>Table S2.</w:t>
      </w:r>
      <w:r w:rsidR="006245B8" w:rsidRPr="009B3621">
        <w:rPr>
          <w:rFonts w:ascii="Times New Roman" w:hAnsi="Times New Roman" w:cs="Times New Roman"/>
          <w:b/>
          <w:szCs w:val="24"/>
        </w:rPr>
        <w:t xml:space="preserve"> Summary of</w:t>
      </w:r>
      <w:r w:rsidR="005B0796" w:rsidRPr="009B3621">
        <w:rPr>
          <w:rFonts w:ascii="Times New Roman" w:hAnsi="Times New Roman" w:cs="Times New Roman"/>
          <w:b/>
          <w:szCs w:val="24"/>
        </w:rPr>
        <w:t xml:space="preserve"> 14 TCGA cohorts </w:t>
      </w:r>
      <w:r w:rsidR="006809E5" w:rsidRPr="009B3621">
        <w:rPr>
          <w:rFonts w:ascii="Times New Roman" w:hAnsi="Times New Roman" w:cs="Times New Roman"/>
          <w:b/>
          <w:szCs w:val="24"/>
        </w:rPr>
        <w:t xml:space="preserve">used in </w:t>
      </w:r>
      <w:r w:rsidR="005B0796" w:rsidRPr="009B3621">
        <w:rPr>
          <w:rFonts w:ascii="Times New Roman" w:hAnsi="Times New Roman" w:cs="Times New Roman"/>
          <w:b/>
          <w:szCs w:val="24"/>
        </w:rPr>
        <w:t>experiments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5446"/>
        <w:gridCol w:w="870"/>
        <w:gridCol w:w="769"/>
        <w:gridCol w:w="852"/>
      </w:tblGrid>
      <w:tr w:rsidR="0020326D" w:rsidRPr="009B3621" w:rsidTr="0020326D">
        <w:trPr>
          <w:trHeight w:hRule="exact" w:val="247"/>
        </w:trPr>
        <w:tc>
          <w:tcPr>
            <w:tcW w:w="603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Cohort</w:t>
            </w:r>
          </w:p>
        </w:tc>
        <w:tc>
          <w:tcPr>
            <w:tcW w:w="3017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Disease</w:t>
            </w:r>
          </w:p>
        </w:tc>
        <w:tc>
          <w:tcPr>
            <w:tcW w:w="482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Early</w:t>
            </w:r>
          </w:p>
        </w:tc>
        <w:tc>
          <w:tcPr>
            <w:tcW w:w="426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72" w:type="pc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pacing w:val="-16"/>
                <w:szCs w:val="20"/>
              </w:rPr>
              <w:t>T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otal</w:t>
            </w:r>
          </w:p>
        </w:tc>
      </w:tr>
      <w:tr w:rsidR="0020326D" w:rsidRPr="009B3621" w:rsidTr="0020326D">
        <w:trPr>
          <w:trHeight w:hRule="exact" w:val="234"/>
        </w:trPr>
        <w:tc>
          <w:tcPr>
            <w:tcW w:w="603" w:type="pct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BRCA</w:t>
            </w:r>
          </w:p>
        </w:tc>
        <w:tc>
          <w:tcPr>
            <w:tcW w:w="3017" w:type="pct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89"/>
                <w:szCs w:val="20"/>
              </w:rPr>
              <w:t>Breast</w:t>
            </w:r>
            <w:r w:rsidRPr="009B3621">
              <w:rPr>
                <w:rFonts w:ascii="Times New Roman" w:eastAsia="Arial" w:hAnsi="Times New Roman" w:cs="Times New Roman"/>
                <w:spacing w:val="-6"/>
                <w:w w:val="89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9"/>
                <w:szCs w:val="20"/>
              </w:rPr>
              <w:t>I</w:t>
            </w:r>
            <w:r w:rsidRPr="009B3621">
              <w:rPr>
                <w:rFonts w:ascii="Times New Roman" w:eastAsia="Arial" w:hAnsi="Times New Roman" w:cs="Times New Roman"/>
                <w:spacing w:val="-7"/>
                <w:w w:val="89"/>
                <w:szCs w:val="20"/>
              </w:rPr>
              <w:t>n</w:t>
            </w:r>
            <w:r w:rsidRPr="009B3621">
              <w:rPr>
                <w:rFonts w:ascii="Times New Roman" w:eastAsia="Arial" w:hAnsi="Times New Roman" w:cs="Times New Roman"/>
                <w:spacing w:val="-4"/>
                <w:w w:val="89"/>
                <w:szCs w:val="20"/>
              </w:rPr>
              <w:t>v</w:t>
            </w:r>
            <w:r w:rsidRPr="009B3621">
              <w:rPr>
                <w:rFonts w:ascii="Times New Roman" w:eastAsia="Arial" w:hAnsi="Times New Roman" w:cs="Times New Roman"/>
                <w:w w:val="89"/>
                <w:szCs w:val="20"/>
              </w:rPr>
              <w:t>as</w:t>
            </w:r>
            <w:r w:rsidRPr="009B3621">
              <w:rPr>
                <w:rFonts w:ascii="Times New Roman" w:eastAsia="Arial" w:hAnsi="Times New Roman" w:cs="Times New Roman"/>
                <w:spacing w:val="-4"/>
                <w:w w:val="89"/>
                <w:szCs w:val="20"/>
              </w:rPr>
              <w:t>i</w:t>
            </w:r>
            <w:r w:rsidRPr="009B3621">
              <w:rPr>
                <w:rFonts w:ascii="Times New Roman" w:eastAsia="Arial" w:hAnsi="Times New Roman" w:cs="Times New Roman"/>
                <w:spacing w:val="-3"/>
                <w:w w:val="89"/>
                <w:szCs w:val="20"/>
              </w:rPr>
              <w:t>v</w:t>
            </w:r>
            <w:r w:rsidRPr="009B3621">
              <w:rPr>
                <w:rFonts w:ascii="Times New Roman" w:eastAsia="Arial" w:hAnsi="Times New Roman" w:cs="Times New Roman"/>
                <w:w w:val="89"/>
                <w:szCs w:val="20"/>
              </w:rPr>
              <w:t>e</w:t>
            </w:r>
            <w:r w:rsidRPr="009B3621">
              <w:rPr>
                <w:rFonts w:ascii="Times New Roman" w:eastAsia="Arial" w:hAnsi="Times New Roman" w:cs="Times New Roman"/>
                <w:spacing w:val="16"/>
                <w:w w:val="89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Carcinoma</w:t>
            </w:r>
          </w:p>
        </w:tc>
        <w:tc>
          <w:tcPr>
            <w:tcW w:w="482" w:type="pct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182</w:t>
            </w:r>
          </w:p>
        </w:tc>
        <w:tc>
          <w:tcPr>
            <w:tcW w:w="426" w:type="pct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913</w:t>
            </w:r>
          </w:p>
        </w:tc>
        <w:tc>
          <w:tcPr>
            <w:tcW w:w="472" w:type="pct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0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1095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C</w:t>
            </w:r>
            <w:r w:rsidRPr="009B3621">
              <w:rPr>
                <w:rFonts w:ascii="Times New Roman" w:eastAsia="Arial" w:hAnsi="Times New Roman" w:cs="Times New Roman"/>
                <w:spacing w:val="-7"/>
                <w:szCs w:val="20"/>
              </w:rPr>
              <w:t>O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AD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93"/>
                <w:szCs w:val="20"/>
              </w:rPr>
              <w:t>Colon</w:t>
            </w:r>
            <w:r w:rsidRPr="009B3621">
              <w:rPr>
                <w:rFonts w:ascii="Times New Roman" w:eastAsia="Arial" w:hAnsi="Times New Roman" w:cs="Times New Roman"/>
                <w:spacing w:val="-2"/>
                <w:w w:val="93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Adenocarcinoma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239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284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ESCA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86"/>
                <w:szCs w:val="20"/>
              </w:rPr>
              <w:t>Esophageal</w:t>
            </w:r>
            <w:r w:rsidRPr="009B3621">
              <w:rPr>
                <w:rFonts w:ascii="Times New Roman" w:eastAsia="Arial" w:hAnsi="Times New Roman" w:cs="Times New Roman"/>
                <w:spacing w:val="2"/>
                <w:w w:val="86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166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184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HNSC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87"/>
                <w:szCs w:val="20"/>
              </w:rPr>
              <w:t>Head</w:t>
            </w:r>
            <w:r w:rsidRPr="009B3621">
              <w:rPr>
                <w:rFonts w:ascii="Times New Roman" w:eastAsia="Arial" w:hAnsi="Times New Roman" w:cs="Times New Roman"/>
                <w:spacing w:val="1"/>
                <w:w w:val="87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7"/>
                <w:szCs w:val="20"/>
              </w:rPr>
              <w:t>and</w:t>
            </w:r>
            <w:r w:rsidRPr="009B3621">
              <w:rPr>
                <w:rFonts w:ascii="Times New Roman" w:eastAsia="Arial" w:hAnsi="Times New Roman" w:cs="Times New Roman"/>
                <w:spacing w:val="-2"/>
                <w:w w:val="87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7"/>
                <w:szCs w:val="20"/>
              </w:rPr>
              <w:t>Neck</w:t>
            </w:r>
            <w:r w:rsidRPr="009B3621">
              <w:rPr>
                <w:rFonts w:ascii="Times New Roman" w:eastAsia="Arial" w:hAnsi="Times New Roman" w:cs="Times New Roman"/>
                <w:spacing w:val="24"/>
                <w:w w:val="87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7"/>
                <w:szCs w:val="20"/>
              </w:rPr>
              <w:t>Squamous</w:t>
            </w:r>
            <w:r w:rsidRPr="009B3621">
              <w:rPr>
                <w:rFonts w:ascii="Times New Roman" w:eastAsia="Arial" w:hAnsi="Times New Roman" w:cs="Times New Roman"/>
                <w:spacing w:val="-8"/>
                <w:w w:val="87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Cell</w:t>
            </w:r>
            <w:r w:rsidRPr="009B3621">
              <w:rPr>
                <w:rFonts w:ascii="Times New Roman" w:eastAsia="Arial" w:hAnsi="Times New Roman" w:cs="Times New Roman"/>
                <w:spacing w:val="-20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492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519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101"/>
                <w:szCs w:val="20"/>
              </w:rPr>
              <w:t>KICH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95"/>
                <w:szCs w:val="20"/>
              </w:rPr>
              <w:t>Kidn</w:t>
            </w:r>
            <w:r w:rsidRPr="009B3621">
              <w:rPr>
                <w:rFonts w:ascii="Times New Roman" w:eastAsia="Arial" w:hAnsi="Times New Roman" w:cs="Times New Roman"/>
                <w:spacing w:val="-3"/>
                <w:w w:val="95"/>
                <w:szCs w:val="20"/>
              </w:rPr>
              <w:t>e</w:t>
            </w:r>
            <w:r w:rsidRPr="009B3621">
              <w:rPr>
                <w:rFonts w:ascii="Times New Roman" w:eastAsia="Arial" w:hAnsi="Times New Roman" w:cs="Times New Roman"/>
                <w:w w:val="95"/>
                <w:szCs w:val="20"/>
              </w:rPr>
              <w:t>y</w:t>
            </w:r>
            <w:r w:rsidRPr="009B3621">
              <w:rPr>
                <w:rFonts w:ascii="Times New Roman" w:eastAsia="Arial" w:hAnsi="Times New Roman" w:cs="Times New Roman"/>
                <w:spacing w:val="1"/>
                <w:w w:val="95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Chromophobe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45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66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KIRC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91"/>
                <w:szCs w:val="20"/>
              </w:rPr>
              <w:t>Kide</w:t>
            </w:r>
            <w:r w:rsidRPr="009B3621">
              <w:rPr>
                <w:rFonts w:ascii="Times New Roman" w:eastAsia="Arial" w:hAnsi="Times New Roman" w:cs="Times New Roman"/>
                <w:spacing w:val="-3"/>
                <w:w w:val="91"/>
                <w:szCs w:val="20"/>
              </w:rPr>
              <w:t>n</w:t>
            </w:r>
            <w:r w:rsidRPr="009B3621">
              <w:rPr>
                <w:rFonts w:ascii="Times New Roman" w:eastAsia="Arial" w:hAnsi="Times New Roman" w:cs="Times New Roman"/>
                <w:w w:val="91"/>
                <w:szCs w:val="20"/>
              </w:rPr>
              <w:t>y</w:t>
            </w:r>
            <w:r w:rsidRPr="009B3621">
              <w:rPr>
                <w:rFonts w:ascii="Times New Roman" w:eastAsia="Arial" w:hAnsi="Times New Roman" w:cs="Times New Roman"/>
                <w:spacing w:val="27"/>
                <w:w w:val="91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91"/>
                <w:szCs w:val="20"/>
              </w:rPr>
              <w:t>Renal</w:t>
            </w:r>
            <w:r w:rsidRPr="009B3621">
              <w:rPr>
                <w:rFonts w:ascii="Times New Roman" w:eastAsia="Arial" w:hAnsi="Times New Roman" w:cs="Times New Roman"/>
                <w:spacing w:val="-17"/>
                <w:w w:val="91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91"/>
                <w:szCs w:val="20"/>
              </w:rPr>
              <w:t>Clear</w:t>
            </w:r>
            <w:r w:rsidRPr="009B3621">
              <w:rPr>
                <w:rFonts w:ascii="Times New Roman" w:eastAsia="Arial" w:hAnsi="Times New Roman" w:cs="Times New Roman"/>
                <w:spacing w:val="-6"/>
                <w:w w:val="91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Cell</w:t>
            </w:r>
            <w:r w:rsidRPr="009B3621">
              <w:rPr>
                <w:rFonts w:ascii="Times New Roman" w:eastAsia="Arial" w:hAnsi="Times New Roman" w:cs="Times New Roman"/>
                <w:spacing w:val="-20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268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266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534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102"/>
                <w:szCs w:val="20"/>
              </w:rPr>
              <w:t>LIHC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L</w:t>
            </w:r>
            <w:r w:rsidRPr="009B3621">
              <w:rPr>
                <w:rFonts w:ascii="Times New Roman" w:eastAsia="Arial" w:hAnsi="Times New Roman" w:cs="Times New Roman"/>
                <w:spacing w:val="-5"/>
                <w:szCs w:val="20"/>
              </w:rPr>
              <w:t>i</w:t>
            </w:r>
            <w:r w:rsidRPr="009B3621">
              <w:rPr>
                <w:rFonts w:ascii="Times New Roman" w:eastAsia="Arial" w:hAnsi="Times New Roman" w:cs="Times New Roman"/>
                <w:spacing w:val="-3"/>
                <w:szCs w:val="20"/>
              </w:rPr>
              <w:t>v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er</w:t>
            </w:r>
            <w:r w:rsidRPr="009B3621">
              <w:rPr>
                <w:rFonts w:ascii="Times New Roman" w:eastAsia="Arial" w:hAnsi="Times New Roman" w:cs="Times New Roman"/>
                <w:spacing w:val="-10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91"/>
                <w:szCs w:val="20"/>
              </w:rPr>
              <w:t>Hepatocellular</w:t>
            </w:r>
            <w:r w:rsidRPr="009B3621">
              <w:rPr>
                <w:rFonts w:ascii="Times New Roman" w:eastAsia="Arial" w:hAnsi="Times New Roman" w:cs="Times New Roman"/>
                <w:spacing w:val="-1"/>
                <w:w w:val="91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172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200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372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103"/>
                <w:szCs w:val="20"/>
              </w:rPr>
              <w:t>L</w:t>
            </w:r>
            <w:r w:rsidRPr="009B3621">
              <w:rPr>
                <w:rFonts w:ascii="Times New Roman" w:eastAsia="Arial" w:hAnsi="Times New Roman" w:cs="Times New Roman"/>
                <w:spacing w:val="-8"/>
                <w:w w:val="103"/>
                <w:szCs w:val="20"/>
              </w:rPr>
              <w:t>U</w:t>
            </w:r>
            <w:r w:rsidRPr="009B3621">
              <w:rPr>
                <w:rFonts w:ascii="Times New Roman" w:eastAsia="Arial" w:hAnsi="Times New Roman" w:cs="Times New Roman"/>
                <w:w w:val="103"/>
                <w:szCs w:val="20"/>
              </w:rPr>
              <w:t>AD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94"/>
                <w:szCs w:val="20"/>
              </w:rPr>
              <w:t>Lung</w:t>
            </w:r>
            <w:r w:rsidRPr="009B3621">
              <w:rPr>
                <w:rFonts w:ascii="Times New Roman" w:eastAsia="Arial" w:hAnsi="Times New Roman" w:cs="Times New Roman"/>
                <w:spacing w:val="-3"/>
                <w:w w:val="94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Adenocarcinoma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266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232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498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LUSC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87"/>
                <w:szCs w:val="20"/>
              </w:rPr>
              <w:t>Lung</w:t>
            </w:r>
            <w:r w:rsidRPr="009B3621">
              <w:rPr>
                <w:rFonts w:ascii="Times New Roman" w:eastAsia="Arial" w:hAnsi="Times New Roman" w:cs="Times New Roman"/>
                <w:spacing w:val="32"/>
                <w:w w:val="87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87"/>
                <w:szCs w:val="20"/>
              </w:rPr>
              <w:t>Squamous</w:t>
            </w:r>
            <w:r w:rsidRPr="009B3621">
              <w:rPr>
                <w:rFonts w:ascii="Times New Roman" w:eastAsia="Arial" w:hAnsi="Times New Roman" w:cs="Times New Roman"/>
                <w:spacing w:val="-8"/>
                <w:w w:val="87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Cell</w:t>
            </w:r>
            <w:r w:rsidRPr="009B3621">
              <w:rPr>
                <w:rFonts w:ascii="Times New Roman" w:eastAsia="Arial" w:hAnsi="Times New Roman" w:cs="Times New Roman"/>
                <w:spacing w:val="-20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240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252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492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pacing w:val="-18"/>
                <w:w w:val="83"/>
                <w:szCs w:val="20"/>
              </w:rPr>
              <w:t>P</w:t>
            </w:r>
            <w:r w:rsidRPr="009B3621">
              <w:rPr>
                <w:rFonts w:ascii="Times New Roman" w:eastAsia="Arial" w:hAnsi="Times New Roman" w:cs="Times New Roman"/>
                <w:w w:val="104"/>
                <w:szCs w:val="20"/>
              </w:rPr>
              <w:t>AAD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pacing w:val="-3"/>
                <w:w w:val="87"/>
                <w:szCs w:val="20"/>
              </w:rPr>
              <w:t>P</w:t>
            </w:r>
            <w:r w:rsidRPr="009B3621">
              <w:rPr>
                <w:rFonts w:ascii="Times New Roman" w:eastAsia="Arial" w:hAnsi="Times New Roman" w:cs="Times New Roman"/>
                <w:w w:val="87"/>
                <w:szCs w:val="20"/>
              </w:rPr>
              <w:t>ancreatic</w:t>
            </w:r>
            <w:r w:rsidRPr="009B3621">
              <w:rPr>
                <w:rFonts w:ascii="Times New Roman" w:eastAsia="Arial" w:hAnsi="Times New Roman" w:cs="Times New Roman"/>
                <w:spacing w:val="4"/>
                <w:w w:val="87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Adenocarcinoma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157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178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READ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89"/>
                <w:szCs w:val="20"/>
              </w:rPr>
              <w:t xml:space="preserve">Rectum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Adenocarcinoma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81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93</w:t>
            </w:r>
          </w:p>
        </w:tc>
      </w:tr>
      <w:tr w:rsidR="0020326D" w:rsidRPr="009B3621" w:rsidTr="0020326D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S</w:t>
            </w:r>
            <w:r w:rsidRPr="009B3621">
              <w:rPr>
                <w:rFonts w:ascii="Times New Roman" w:eastAsia="Arial" w:hAnsi="Times New Roman" w:cs="Times New Roman"/>
                <w:spacing w:val="-19"/>
                <w:szCs w:val="20"/>
              </w:rPr>
              <w:t>T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AD</w:t>
            </w:r>
          </w:p>
        </w:tc>
        <w:tc>
          <w:tcPr>
            <w:tcW w:w="3017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88"/>
                <w:szCs w:val="20"/>
              </w:rPr>
              <w:t>Stomach</w:t>
            </w:r>
            <w:r w:rsidRPr="009B3621">
              <w:rPr>
                <w:rFonts w:ascii="Times New Roman" w:eastAsia="Arial" w:hAnsi="Times New Roman" w:cs="Times New Roman"/>
                <w:spacing w:val="1"/>
                <w:w w:val="88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Adenocarcinoma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50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325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375</w:t>
            </w:r>
          </w:p>
        </w:tc>
      </w:tr>
      <w:tr w:rsidR="0020326D" w:rsidRPr="009B3621" w:rsidTr="007364AA">
        <w:trPr>
          <w:trHeight w:hRule="exact" w:val="239"/>
        </w:trPr>
        <w:tc>
          <w:tcPr>
            <w:tcW w:w="603" w:type="pct"/>
            <w:tcBorders>
              <w:top w:val="nil"/>
              <w:left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TGCT</w:t>
            </w:r>
          </w:p>
        </w:tc>
        <w:tc>
          <w:tcPr>
            <w:tcW w:w="3017" w:type="pct"/>
            <w:tcBorders>
              <w:top w:val="nil"/>
              <w:left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pacing w:val="-13"/>
                <w:w w:val="90"/>
                <w:szCs w:val="20"/>
              </w:rPr>
              <w:t>T</w:t>
            </w:r>
            <w:r w:rsidRPr="009B3621">
              <w:rPr>
                <w:rFonts w:ascii="Times New Roman" w:eastAsia="Arial" w:hAnsi="Times New Roman" w:cs="Times New Roman"/>
                <w:w w:val="90"/>
                <w:szCs w:val="20"/>
              </w:rPr>
              <w:t>esticular</w:t>
            </w:r>
            <w:r w:rsidRPr="009B3621">
              <w:rPr>
                <w:rFonts w:ascii="Times New Roman" w:eastAsia="Arial" w:hAnsi="Times New Roman" w:cs="Times New Roman"/>
                <w:spacing w:val="9"/>
                <w:w w:val="90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w w:val="90"/>
                <w:szCs w:val="20"/>
              </w:rPr>
              <w:t xml:space="preserve">Germ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Cell</w:t>
            </w:r>
            <w:r w:rsidRPr="009B3621">
              <w:rPr>
                <w:rFonts w:ascii="Times New Roman" w:eastAsia="Arial" w:hAnsi="Times New Roman" w:cs="Times New Roman"/>
                <w:spacing w:val="-20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pacing w:val="-9"/>
                <w:szCs w:val="20"/>
              </w:rPr>
              <w:t>T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umors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56</w:t>
            </w: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83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139</w:t>
            </w:r>
          </w:p>
        </w:tc>
      </w:tr>
      <w:tr w:rsidR="0020326D" w:rsidRPr="009B3621" w:rsidTr="007364AA">
        <w:trPr>
          <w:trHeight w:hRule="exact" w:val="319"/>
        </w:trPr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THCA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w w:val="95"/>
                <w:szCs w:val="20"/>
              </w:rPr>
              <w:t>T</w:t>
            </w:r>
            <w:r w:rsidRPr="009B3621">
              <w:rPr>
                <w:rFonts w:ascii="Times New Roman" w:eastAsia="Arial" w:hAnsi="Times New Roman" w:cs="Times New Roman"/>
                <w:spacing w:val="-1"/>
                <w:w w:val="95"/>
                <w:szCs w:val="20"/>
              </w:rPr>
              <w:t>h</w:t>
            </w:r>
            <w:r w:rsidRPr="009B3621">
              <w:rPr>
                <w:rFonts w:ascii="Times New Roman" w:eastAsia="Arial" w:hAnsi="Times New Roman" w:cs="Times New Roman"/>
                <w:w w:val="95"/>
                <w:szCs w:val="20"/>
              </w:rPr>
              <w:t>yroid</w:t>
            </w:r>
            <w:r w:rsidRPr="009B3621">
              <w:rPr>
                <w:rFonts w:ascii="Times New Roman" w:eastAsia="Arial" w:hAnsi="Times New Roman" w:cs="Times New Roman"/>
                <w:spacing w:val="3"/>
                <w:w w:val="95"/>
                <w:szCs w:val="20"/>
              </w:rPr>
              <w:t xml:space="preserve"> </w:t>
            </w:r>
            <w:r w:rsidRPr="009B3621">
              <w:rPr>
                <w:rFonts w:ascii="Times New Roman" w:eastAsia="Arial" w:hAnsi="Times New Roman" w:cs="Times New Roman"/>
                <w:szCs w:val="20"/>
              </w:rPr>
              <w:t>Carcinoma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284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221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26D" w:rsidRPr="009B3621" w:rsidRDefault="0020326D" w:rsidP="00B36FD8">
            <w:pPr>
              <w:spacing w:after="0" w:line="215" w:lineRule="exact"/>
              <w:ind w:left="120" w:right="-20"/>
              <w:rPr>
                <w:rFonts w:ascii="Times New Roman" w:eastAsia="Arial" w:hAnsi="Times New Roman" w:cs="Times New Roman"/>
                <w:szCs w:val="20"/>
              </w:rPr>
            </w:pPr>
            <w:r w:rsidRPr="009B3621">
              <w:rPr>
                <w:rFonts w:ascii="Times New Roman" w:eastAsia="Arial" w:hAnsi="Times New Roman" w:cs="Times New Roman"/>
                <w:szCs w:val="20"/>
              </w:rPr>
              <w:t>505</w:t>
            </w:r>
          </w:p>
        </w:tc>
      </w:tr>
    </w:tbl>
    <w:p w:rsidR="00467037" w:rsidRPr="009B3621" w:rsidRDefault="00BC6F97" w:rsidP="00467037">
      <w:pPr>
        <w:ind w:right="369"/>
        <w:rPr>
          <w:rFonts w:ascii="Times New Roman" w:hAnsi="Times New Roman" w:cs="Times New Roman"/>
          <w:szCs w:val="24"/>
        </w:rPr>
      </w:pPr>
      <w:r w:rsidRPr="009B3621">
        <w:rPr>
          <w:rFonts w:ascii="Times New Roman" w:hAnsi="Times New Roman" w:cs="Times New Roman"/>
          <w:b/>
          <w:szCs w:val="24"/>
        </w:rPr>
        <w:t>Early</w:t>
      </w:r>
      <w:r w:rsidRPr="009B3621">
        <w:rPr>
          <w:rFonts w:ascii="Times New Roman" w:hAnsi="Times New Roman" w:cs="Times New Roman"/>
          <w:szCs w:val="24"/>
        </w:rPr>
        <w:t xml:space="preserve"> early-stage, </w:t>
      </w:r>
      <w:r w:rsidRPr="009B3621">
        <w:rPr>
          <w:rFonts w:ascii="Times New Roman" w:hAnsi="Times New Roman" w:cs="Times New Roman"/>
          <w:b/>
          <w:szCs w:val="24"/>
        </w:rPr>
        <w:t>Late</w:t>
      </w:r>
      <w:r w:rsidRPr="009B3621">
        <w:rPr>
          <w:rFonts w:ascii="Times New Roman" w:hAnsi="Times New Roman" w:cs="Times New Roman"/>
          <w:szCs w:val="24"/>
        </w:rPr>
        <w:t xml:space="preserve"> late-stage</w:t>
      </w:r>
    </w:p>
    <w:p w:rsidR="00BC6F97" w:rsidRPr="009B3621" w:rsidRDefault="00BC6F97" w:rsidP="00467037">
      <w:pPr>
        <w:ind w:right="369"/>
        <w:rPr>
          <w:rFonts w:ascii="Times New Roman" w:hAnsi="Times New Roman" w:cs="Times New Roman"/>
          <w:b/>
          <w:szCs w:val="24"/>
        </w:rPr>
      </w:pPr>
    </w:p>
    <w:p w:rsidR="00332155" w:rsidRPr="00742B72" w:rsidRDefault="00332155" w:rsidP="00332155">
      <w:pPr>
        <w:ind w:right="369"/>
        <w:rPr>
          <w:rFonts w:ascii="Times New Roman" w:hAnsi="Times New Roman" w:cs="Times New Roman"/>
          <w:b/>
          <w:szCs w:val="24"/>
        </w:rPr>
      </w:pPr>
      <w:r w:rsidRPr="00742B72">
        <w:rPr>
          <w:rFonts w:ascii="Times New Roman" w:hAnsi="Times New Roman" w:cs="Times New Roman"/>
          <w:b/>
          <w:szCs w:val="24"/>
        </w:rPr>
        <w:t>Table S3</w:t>
      </w:r>
      <w:r w:rsidR="00001634" w:rsidRPr="00742B72">
        <w:rPr>
          <w:rFonts w:ascii="Times New Roman" w:hAnsi="Times New Roman" w:cs="Times New Roman"/>
          <w:b/>
          <w:szCs w:val="24"/>
        </w:rPr>
        <w:t>.</w:t>
      </w:r>
      <w:r w:rsidRPr="00742B72">
        <w:rPr>
          <w:rFonts w:ascii="Times New Roman" w:hAnsi="Times New Roman" w:cs="Times New Roman"/>
          <w:b/>
          <w:szCs w:val="24"/>
        </w:rPr>
        <w:t xml:space="preserve"> </w:t>
      </w:r>
      <w:r w:rsidR="00F24EB3" w:rsidRPr="00742B72">
        <w:rPr>
          <w:rFonts w:ascii="Times New Roman" w:hAnsi="Times New Roman" w:cs="Times New Roman"/>
          <w:b/>
          <w:szCs w:val="24"/>
        </w:rPr>
        <w:t>Characteristics of participants in TCGA dataset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4"/>
        <w:gridCol w:w="838"/>
        <w:gridCol w:w="3380"/>
        <w:gridCol w:w="2516"/>
      </w:tblGrid>
      <w:tr w:rsidR="005E060B" w:rsidTr="005E060B">
        <w:trPr>
          <w:trHeight w:hRule="exact" w:val="247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N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w w:val="88"/>
                <w:szCs w:val="20"/>
              </w:rPr>
              <w:t>Age</w:t>
            </w:r>
            <w:r w:rsidRPr="003D5AAF">
              <w:rPr>
                <w:rFonts w:ascii="Times New Roman" w:eastAsia="Arial" w:hAnsi="Times New Roman" w:cs="Times New Roman"/>
                <w:spacing w:val="18"/>
                <w:w w:val="88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w w:val="88"/>
                <w:szCs w:val="20"/>
              </w:rPr>
              <w:t>(years,</w:t>
            </w:r>
            <w:r w:rsidRPr="003D5AAF">
              <w:rPr>
                <w:rFonts w:ascii="Times New Roman" w:eastAsia="Arial" w:hAnsi="Times New Roman" w:cs="Times New Roman"/>
                <w:spacing w:val="-5"/>
                <w:w w:val="88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w w:val="88"/>
                <w:szCs w:val="20"/>
              </w:rPr>
              <w:t>mean</w:t>
            </w:r>
            <w:r w:rsidRPr="003D5AAF">
              <w:rPr>
                <w:rFonts w:ascii="Times New Roman" w:eastAsia="Arial" w:hAnsi="Times New Roman" w:cs="Times New Roman"/>
                <w:spacing w:val="-9"/>
                <w:w w:val="88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 w:rsidRPr="003D5AAF"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SD)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w w:val="88"/>
                <w:szCs w:val="20"/>
              </w:rPr>
              <w:t>Gender</w:t>
            </w:r>
            <w:r w:rsidRPr="003D5AAF">
              <w:rPr>
                <w:rFonts w:ascii="Times New Roman" w:eastAsia="Arial" w:hAnsi="Times New Roman" w:cs="Times New Roman"/>
                <w:spacing w:val="-6"/>
                <w:w w:val="88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w w:val="88"/>
                <w:szCs w:val="20"/>
              </w:rPr>
              <w:t>(men,</w:t>
            </w:r>
            <w:r w:rsidRPr="003D5AAF">
              <w:rPr>
                <w:rFonts w:ascii="Times New Roman" w:eastAsia="Arial" w:hAnsi="Times New Roman" w:cs="Times New Roman"/>
                <w:spacing w:val="6"/>
                <w:w w:val="88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BRCA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182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913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59.85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13.21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58.1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13.1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0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0%)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12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C</w:t>
            </w:r>
            <w:r w:rsidRPr="003D5AAF">
              <w:rPr>
                <w:rFonts w:ascii="Times New Roman" w:eastAsia="Arial" w:hAnsi="Times New Roman" w:cs="Times New Roman"/>
                <w:spacing w:val="-7"/>
                <w:szCs w:val="20"/>
              </w:rPr>
              <w:t>O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AD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45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239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66.2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12.51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64.7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13.41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26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57%)</w:t>
            </w:r>
          </w:p>
          <w:p w:rsidR="005E060B" w:rsidRPr="003D5AAF" w:rsidRDefault="009033B1" w:rsidP="009033B1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130</w:t>
            </w:r>
            <w:r w:rsidR="005E060B" w:rsidRPr="003D5AAF">
              <w:rPr>
                <w:rFonts w:ascii="Times New Roman" w:eastAsia="Arial" w:hAnsi="Times New Roman" w:cs="Times New Roman"/>
                <w:w w:val="89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(54%)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ESCA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18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166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67.7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11.71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61.8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11.83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11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61%)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147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88%)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HNSC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27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492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61.8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15.5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60.8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11.65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14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51%)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369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75%)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KICH</w:t>
            </w:r>
            <w:r w:rsidRPr="003D5AAF">
              <w:rPr>
                <w:rFonts w:ascii="Times New Roman" w:eastAsia="Arial" w:hAnsi="Times New Roman" w:cs="Times New Roman"/>
                <w:spacing w:val="-51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21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45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48.6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14.77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52.8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14.03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11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52%)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28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62%)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KIRC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266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268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59.7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12.62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61.4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11.57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162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60%)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184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69%)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LIHC</w:t>
            </w:r>
            <w:r w:rsidRPr="003D5AAF">
              <w:rPr>
                <w:rFonts w:ascii="Times New Roman" w:eastAsia="Arial" w:hAnsi="Times New Roman" w:cs="Times New Roman"/>
                <w:spacing w:val="-46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172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200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60.5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12.19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58.5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14.46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122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70%)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129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64%)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</w:t>
            </w:r>
            <w:r w:rsidRPr="003D5AAF">
              <w:rPr>
                <w:rFonts w:ascii="Times New Roman" w:eastAsia="Arial" w:hAnsi="Times New Roman" w:cs="Times New Roman"/>
                <w:spacing w:val="-8"/>
                <w:szCs w:val="20"/>
              </w:rPr>
              <w:t>U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AD</w:t>
            </w:r>
            <w:r w:rsidRPr="003D5AAF">
              <w:rPr>
                <w:rFonts w:ascii="Times New Roman" w:eastAsia="Arial" w:hAnsi="Times New Roman" w:cs="Times New Roman"/>
                <w:spacing w:val="-40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266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232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65.9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9.92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64.7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9.89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110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41%)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121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52%)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LUSC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240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252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68.2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8.13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66.1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8.88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172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71%)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192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76%)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pacing w:val="-18"/>
                <w:w w:val="98"/>
                <w:szCs w:val="20"/>
              </w:rPr>
              <w:t>P</w:t>
            </w:r>
            <w:r w:rsidRPr="003D5AAF">
              <w:rPr>
                <w:rFonts w:ascii="Times New Roman" w:eastAsia="Arial" w:hAnsi="Times New Roman" w:cs="Times New Roman"/>
                <w:w w:val="98"/>
                <w:szCs w:val="20"/>
              </w:rPr>
              <w:t>AAD</w:t>
            </w:r>
            <w:r w:rsidRPr="003D5AAF">
              <w:rPr>
                <w:rFonts w:ascii="Times New Roman" w:eastAsia="Arial" w:hAnsi="Times New Roman" w:cs="Times New Roman"/>
                <w:spacing w:val="-50"/>
                <w:w w:val="98"/>
                <w:szCs w:val="20"/>
              </w:rPr>
              <w:t xml:space="preserve">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21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157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65.5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12.13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64.4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10.8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10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47%)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88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56%)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lastRenderedPageBreak/>
              <w:t>READ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12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81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64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13.47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62.7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12.36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8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66%)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44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53%)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S</w:t>
            </w:r>
            <w:r w:rsidRPr="003D5AAF">
              <w:rPr>
                <w:rFonts w:ascii="Times New Roman" w:eastAsia="Arial" w:hAnsi="Times New Roman" w:cs="Times New Roman"/>
                <w:spacing w:val="-19"/>
                <w:szCs w:val="20"/>
              </w:rPr>
              <w:t>T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AD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50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325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68.6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10.95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64.5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10.54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35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70%)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211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65%)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TGCT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56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83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33.7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11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30.5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7.52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56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100%)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83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100%)</w:t>
            </w:r>
          </w:p>
        </w:tc>
      </w:tr>
      <w:tr w:rsidR="005E060B" w:rsidTr="005E060B">
        <w:trPr>
          <w:trHeight w:hRule="exact" w:val="486"/>
        </w:trPr>
        <w:tc>
          <w:tcPr>
            <w:tcW w:w="1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tabs>
                <w:tab w:val="left" w:pos="900"/>
              </w:tabs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THCA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ab/>
              <w:t>Early</w:t>
            </w:r>
          </w:p>
          <w:p w:rsidR="005E060B" w:rsidRPr="003D5AAF" w:rsidRDefault="005E060B" w:rsidP="00B36FD8">
            <w:pPr>
              <w:spacing w:before="9" w:after="0" w:line="240" w:lineRule="auto"/>
              <w:ind w:left="912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Late</w:t>
            </w:r>
          </w:p>
        </w:tc>
        <w:tc>
          <w:tcPr>
            <w:tcW w:w="4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5E060B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284</w:t>
            </w:r>
          </w:p>
          <w:p w:rsidR="005E060B" w:rsidRPr="003D5AAF" w:rsidRDefault="005E060B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 w:rsidRPr="003D5AAF">
              <w:rPr>
                <w:rFonts w:ascii="Times New Roman" w:eastAsia="Arial" w:hAnsi="Times New Roman" w:cs="Times New Roman"/>
                <w:szCs w:val="20"/>
              </w:rPr>
              <w:t>221</w:t>
            </w:r>
          </w:p>
        </w:tc>
        <w:tc>
          <w:tcPr>
            <w:tcW w:w="18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9033B1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38.2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13.03</w:t>
            </w:r>
          </w:p>
          <w:p w:rsidR="005E060B" w:rsidRPr="003D5AAF" w:rsidRDefault="009033B1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pacing w:val="-4"/>
                <w:szCs w:val="20"/>
              </w:rPr>
              <w:t xml:space="preserve">58.8 </w:t>
            </w:r>
            <w:r w:rsidRPr="003D5AAF">
              <w:rPr>
                <w:rFonts w:ascii="Times New Roman" w:eastAsia="Arial" w:hAnsi="Times New Roman" w:cs="Times New Roman"/>
                <w:szCs w:val="20"/>
              </w:rPr>
              <w:t>±</w:t>
            </w:r>
            <w:r>
              <w:rPr>
                <w:rFonts w:ascii="Times New Roman" w:eastAsia="Arial" w:hAnsi="Times New Roman" w:cs="Times New Roman"/>
                <w:szCs w:val="20"/>
              </w:rPr>
              <w:t xml:space="preserve"> 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10.83</w:t>
            </w:r>
          </w:p>
        </w:tc>
        <w:tc>
          <w:tcPr>
            <w:tcW w:w="13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E060B" w:rsidRPr="003D5AAF" w:rsidRDefault="004261A4" w:rsidP="00B36FD8">
            <w:pPr>
              <w:spacing w:after="0" w:line="210" w:lineRule="exact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68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23%)</w:t>
            </w:r>
          </w:p>
          <w:p w:rsidR="005E060B" w:rsidRPr="003D5AAF" w:rsidRDefault="004261A4" w:rsidP="00B36FD8">
            <w:pPr>
              <w:spacing w:before="9" w:after="0" w:line="240" w:lineRule="auto"/>
              <w:ind w:left="116" w:right="-20"/>
              <w:rPr>
                <w:rFonts w:ascii="Times New Roman" w:eastAsia="Arial" w:hAnsi="Times New Roman" w:cs="Times New Roman"/>
                <w:szCs w:val="20"/>
              </w:rPr>
            </w:pPr>
            <w:r>
              <w:rPr>
                <w:rFonts w:ascii="Times New Roman" w:eastAsia="Arial" w:hAnsi="Times New Roman" w:cs="Times New Roman"/>
                <w:szCs w:val="20"/>
              </w:rPr>
              <w:t>68 (</w:t>
            </w:r>
            <w:r w:rsidR="005E060B" w:rsidRPr="003D5AAF">
              <w:rPr>
                <w:rFonts w:ascii="Times New Roman" w:eastAsia="Arial" w:hAnsi="Times New Roman" w:cs="Times New Roman"/>
                <w:szCs w:val="20"/>
              </w:rPr>
              <w:t>31%)</w:t>
            </w:r>
          </w:p>
        </w:tc>
      </w:tr>
    </w:tbl>
    <w:p w:rsidR="00467037" w:rsidRPr="009B3621" w:rsidRDefault="00187F86" w:rsidP="00187F86">
      <w:pPr>
        <w:rPr>
          <w:rFonts w:ascii="Times New Roman" w:hAnsi="Times New Roman" w:cs="Times New Roman"/>
          <w:szCs w:val="24"/>
        </w:rPr>
      </w:pPr>
      <w:r w:rsidRPr="009B3621">
        <w:rPr>
          <w:rFonts w:ascii="Times New Roman" w:hAnsi="Times New Roman" w:cs="Times New Roman"/>
          <w:b/>
          <w:szCs w:val="24"/>
        </w:rPr>
        <w:t>Early</w:t>
      </w:r>
      <w:r w:rsidRPr="009B3621">
        <w:rPr>
          <w:rFonts w:ascii="Times New Roman" w:hAnsi="Times New Roman" w:cs="Times New Roman"/>
          <w:szCs w:val="24"/>
        </w:rPr>
        <w:t xml:space="preserve"> early-stage, </w:t>
      </w:r>
      <w:r w:rsidRPr="009B3621">
        <w:rPr>
          <w:rFonts w:ascii="Times New Roman" w:hAnsi="Times New Roman" w:cs="Times New Roman"/>
          <w:b/>
          <w:szCs w:val="24"/>
        </w:rPr>
        <w:t>Late</w:t>
      </w:r>
      <w:r w:rsidRPr="009B3621">
        <w:rPr>
          <w:rFonts w:ascii="Times New Roman" w:hAnsi="Times New Roman" w:cs="Times New Roman"/>
          <w:szCs w:val="24"/>
        </w:rPr>
        <w:t xml:space="preserve"> late-stage, </w:t>
      </w:r>
      <w:r w:rsidRPr="009B3621">
        <w:rPr>
          <w:rFonts w:ascii="Times New Roman" w:hAnsi="Times New Roman" w:cs="Times New Roman"/>
          <w:b/>
          <w:szCs w:val="24"/>
        </w:rPr>
        <w:t>SD</w:t>
      </w:r>
      <w:r w:rsidRPr="009B3621">
        <w:rPr>
          <w:rFonts w:ascii="Times New Roman" w:hAnsi="Times New Roman" w:cs="Times New Roman"/>
          <w:szCs w:val="24"/>
        </w:rPr>
        <w:t xml:space="preserve"> standard deviation</w:t>
      </w:r>
    </w:p>
    <w:p w:rsidR="00BC6F97" w:rsidRPr="009B3621" w:rsidRDefault="00BC6F97" w:rsidP="00187F86">
      <w:pPr>
        <w:rPr>
          <w:rFonts w:ascii="Times New Roman" w:hAnsi="Times New Roman" w:cs="Times New Roman"/>
          <w:b/>
        </w:rPr>
      </w:pPr>
    </w:p>
    <w:p w:rsidR="00F24EB3" w:rsidRPr="009B3621" w:rsidRDefault="00F24EB3" w:rsidP="00AC2A89">
      <w:pPr>
        <w:rPr>
          <w:rFonts w:ascii="Times New Roman" w:hAnsi="Times New Roman" w:cs="Times New Roman"/>
          <w:b/>
        </w:rPr>
      </w:pPr>
      <w:r w:rsidRPr="009B3621">
        <w:rPr>
          <w:rFonts w:ascii="Times New Roman" w:hAnsi="Times New Roman" w:cs="Times New Roman"/>
          <w:b/>
          <w:szCs w:val="24"/>
        </w:rPr>
        <w:t>Table S4</w:t>
      </w:r>
      <w:r w:rsidR="00001634" w:rsidRPr="009B3621">
        <w:rPr>
          <w:rFonts w:ascii="Times New Roman" w:hAnsi="Times New Roman" w:cs="Times New Roman"/>
          <w:b/>
          <w:szCs w:val="24"/>
        </w:rPr>
        <w:t>.</w:t>
      </w:r>
      <w:r w:rsidRPr="009B3621">
        <w:rPr>
          <w:rFonts w:ascii="Times New Roman" w:hAnsi="Times New Roman" w:cs="Times New Roman"/>
          <w:b/>
          <w:szCs w:val="24"/>
        </w:rPr>
        <w:t xml:space="preserve"> Classification performance</w:t>
      </w:r>
      <w:r w:rsidR="00CF60EE">
        <w:rPr>
          <w:rFonts w:ascii="Times New Roman" w:hAnsi="Times New Roman" w:cs="Times New Roman"/>
          <w:b/>
          <w:szCs w:val="24"/>
        </w:rPr>
        <w:t xml:space="preserve"> (AUC)</w:t>
      </w:r>
      <w:r w:rsidRPr="009B3621">
        <w:rPr>
          <w:rFonts w:ascii="Times New Roman" w:hAnsi="Times New Roman" w:cs="Times New Roman"/>
          <w:b/>
          <w:szCs w:val="24"/>
        </w:rPr>
        <w:t xml:space="preserve"> with and without hard samples in Alzheimer’s Disease dataset</w:t>
      </w:r>
    </w:p>
    <w:tbl>
      <w:tblPr>
        <w:tblW w:w="0" w:type="auto"/>
        <w:tblInd w:w="183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98"/>
        <w:gridCol w:w="799"/>
        <w:gridCol w:w="799"/>
        <w:gridCol w:w="738"/>
      </w:tblGrid>
      <w:tr w:rsidR="00F24EB3" w:rsidRPr="009B3621" w:rsidTr="00B47642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ANM1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ANM2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ADNI</w:t>
            </w:r>
          </w:p>
        </w:tc>
      </w:tr>
      <w:tr w:rsidR="00F24EB3" w:rsidRPr="009B3621" w:rsidTr="00B47642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Proposed</w:t>
            </w:r>
            <w:r w:rsidR="00EC0E78" w:rsidRPr="009B3621">
              <w:rPr>
                <w:rFonts w:ascii="Times New Roman" w:hAnsi="Times New Roman" w:cs="Times New Roman"/>
                <w:sz w:val="18"/>
              </w:rPr>
              <w:t xml:space="preserve"> (without hard samples)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2470BE" w:rsidP="00F24EB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0.887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2470BE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0.76</w:t>
            </w:r>
            <w:r w:rsidR="002470B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0.652</w:t>
            </w:r>
          </w:p>
        </w:tc>
      </w:tr>
      <w:tr w:rsidR="00F24EB3" w:rsidRPr="009B3621" w:rsidTr="00B47642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Proposed </w:t>
            </w:r>
            <w:r w:rsidR="00F47B80" w:rsidRPr="009B3621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method </w:t>
            </w:r>
            <w:r w:rsidRPr="009B3621">
              <w:rPr>
                <w:rFonts w:ascii="Times New Roman" w:hAnsi="Times New Roman" w:cs="Times New Roman"/>
                <w:sz w:val="18"/>
              </w:rPr>
              <w:t>with hard samples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0.819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F24EB3" w:rsidP="00F24EB3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0.749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4EB3" w:rsidRPr="009B3621" w:rsidRDefault="005B4F17" w:rsidP="00485806">
            <w:pPr>
              <w:rPr>
                <w:rFonts w:ascii="Times New Roman" w:hAnsi="Times New Roman" w:cs="Times New Roman"/>
                <w:sz w:val="18"/>
              </w:rPr>
            </w:pPr>
            <w:r w:rsidRPr="009B3621">
              <w:rPr>
                <w:rFonts w:ascii="Times New Roman" w:hAnsi="Times New Roman" w:cs="Times New Roman"/>
                <w:sz w:val="18"/>
              </w:rPr>
              <w:t>0.6</w:t>
            </w:r>
            <w:r w:rsidR="00485806" w:rsidRPr="009B3621">
              <w:rPr>
                <w:rFonts w:ascii="Times New Roman" w:hAnsi="Times New Roman" w:cs="Times New Roman"/>
                <w:sz w:val="18"/>
              </w:rPr>
              <w:t>22</w:t>
            </w:r>
          </w:p>
        </w:tc>
      </w:tr>
    </w:tbl>
    <w:p w:rsidR="00F24EB3" w:rsidRPr="009B3621" w:rsidRDefault="00F24EB3" w:rsidP="00AC2A89">
      <w:pPr>
        <w:rPr>
          <w:rFonts w:ascii="Times New Roman" w:hAnsi="Times New Roman" w:cs="Times New Roman"/>
          <w:b/>
        </w:rPr>
      </w:pPr>
    </w:p>
    <w:p w:rsidR="00187F86" w:rsidRPr="009B3621" w:rsidRDefault="004F3642" w:rsidP="005B4F17">
      <w:pPr>
        <w:rPr>
          <w:rFonts w:ascii="Times New Roman" w:hAnsi="Times New Roman" w:cs="Times New Roman"/>
          <w:b/>
        </w:rPr>
      </w:pPr>
      <w:r w:rsidRPr="009B3621">
        <w:rPr>
          <w:rFonts w:ascii="Times New Roman" w:hAnsi="Times New Roman" w:cs="Times New Roman"/>
          <w:b/>
        </w:rPr>
        <w:t>Figure S1</w:t>
      </w:r>
      <w:r w:rsidR="00001634" w:rsidRPr="009B3621">
        <w:rPr>
          <w:rFonts w:ascii="Times New Roman" w:hAnsi="Times New Roman" w:cs="Times New Roman"/>
          <w:b/>
        </w:rPr>
        <w:t>.</w:t>
      </w:r>
      <w:r w:rsidR="00CF234E" w:rsidRPr="009B3621">
        <w:rPr>
          <w:rFonts w:ascii="Times New Roman" w:hAnsi="Times New Roman" w:cs="Times New Roman"/>
          <w:b/>
        </w:rPr>
        <w:t xml:space="preserve"> </w:t>
      </w:r>
      <w:r w:rsidR="00B47642" w:rsidRPr="009B3621">
        <w:rPr>
          <w:rFonts w:ascii="Times New Roman" w:hAnsi="Times New Roman" w:cs="Times New Roman"/>
          <w:b/>
        </w:rPr>
        <w:t xml:space="preserve">Distribution of triplet category </w:t>
      </w:r>
      <w:r w:rsidR="002601FC" w:rsidRPr="009B3621">
        <w:rPr>
          <w:rFonts w:ascii="Times New Roman" w:hAnsi="Times New Roman" w:cs="Times New Roman"/>
          <w:b/>
        </w:rPr>
        <w:t xml:space="preserve">in </w:t>
      </w:r>
      <w:r w:rsidR="004638B7" w:rsidRPr="009B3621">
        <w:rPr>
          <w:rFonts w:ascii="Times New Roman" w:hAnsi="Times New Roman" w:cs="Times New Roman"/>
          <w:b/>
        </w:rPr>
        <w:t>Alzheimer’s Disease dataset.</w:t>
      </w:r>
      <w:r w:rsidR="00B47642" w:rsidRPr="009B3621">
        <w:rPr>
          <w:rFonts w:ascii="Times New Roman" w:hAnsi="Times New Roman" w:cs="Times New Roman"/>
          <w:b/>
        </w:rPr>
        <w:t xml:space="preserve"> </w:t>
      </w:r>
      <w:r w:rsidR="00B47642" w:rsidRPr="009B3621">
        <w:rPr>
          <w:rFonts w:ascii="Times New Roman" w:hAnsi="Times New Roman" w:cs="Times New Roman"/>
        </w:rPr>
        <w:t xml:space="preserve">(a) semi-hard mining, (b) semi-hard mining with </w:t>
      </w:r>
      <w:r w:rsidR="00143A2E" w:rsidRPr="009B3621">
        <w:rPr>
          <w:rFonts w:ascii="Times New Roman" w:hAnsi="Times New Roman" w:cs="Times New Roman"/>
        </w:rPr>
        <w:t>500 hard samples, (c) semi-hard mining with whole hard samples.</w:t>
      </w:r>
      <w:r w:rsidR="00143A2E" w:rsidRPr="009B3621">
        <w:rPr>
          <w:rFonts w:ascii="Times New Roman" w:hAnsi="Times New Roman" w:cs="Times New Roman"/>
          <w:b/>
        </w:rPr>
        <w:t xml:space="preserve"> </w:t>
      </w:r>
      <w:r w:rsidR="007D2B68" w:rsidRPr="009B3621">
        <w:rPr>
          <w:rFonts w:ascii="Times New Roman" w:hAnsi="Times New Roman" w:cs="Times New Roman"/>
        </w:rPr>
        <w:t>C</w:t>
      </w:r>
      <w:r w:rsidR="00187F86" w:rsidRPr="009B3621">
        <w:rPr>
          <w:rFonts w:ascii="Times New Roman" w:hAnsi="Times New Roman" w:cs="Times New Roman"/>
        </w:rPr>
        <w:t>hange</w:t>
      </w:r>
      <w:r w:rsidR="007D2B68" w:rsidRPr="009B3621">
        <w:rPr>
          <w:rFonts w:ascii="Times New Roman" w:hAnsi="Times New Roman" w:cs="Times New Roman"/>
        </w:rPr>
        <w:t>s</w:t>
      </w:r>
      <w:r w:rsidR="00187F86" w:rsidRPr="009B3621">
        <w:rPr>
          <w:rFonts w:ascii="Times New Roman" w:hAnsi="Times New Roman" w:cs="Times New Roman"/>
        </w:rPr>
        <w:t xml:space="preserve"> in the number of triplet categories oscillate</w:t>
      </w:r>
      <w:r w:rsidR="007D2B68" w:rsidRPr="009B3621">
        <w:rPr>
          <w:rFonts w:ascii="Times New Roman" w:hAnsi="Times New Roman" w:cs="Times New Roman"/>
        </w:rPr>
        <w:t>d</w:t>
      </w:r>
      <w:r w:rsidR="00187F86" w:rsidRPr="009B3621">
        <w:rPr>
          <w:rFonts w:ascii="Times New Roman" w:hAnsi="Times New Roman" w:cs="Times New Roman"/>
        </w:rPr>
        <w:t xml:space="preserve"> differently with the number of hard samples.</w:t>
      </w:r>
      <w:r w:rsidR="004638B7" w:rsidRPr="009B3621">
        <w:rPr>
          <w:rFonts w:ascii="Times New Roman" w:hAnsi="Times New Roman" w:cs="Times New Roman"/>
        </w:rPr>
        <w:t xml:space="preserve"> </w:t>
      </w:r>
      <w:r w:rsidR="00187F86" w:rsidRPr="009B3621">
        <w:rPr>
          <w:rFonts w:ascii="Times New Roman" w:hAnsi="Times New Roman" w:cs="Times New Roman"/>
        </w:rPr>
        <w:t>When 500 samples with the smallest loss among</w:t>
      </w:r>
      <w:r w:rsidR="007D2B68" w:rsidRPr="009B3621">
        <w:rPr>
          <w:rFonts w:ascii="Times New Roman" w:hAnsi="Times New Roman" w:cs="Times New Roman"/>
        </w:rPr>
        <w:t xml:space="preserve"> hard samples were</w:t>
      </w:r>
      <w:r w:rsidR="00187F86" w:rsidRPr="009B3621">
        <w:rPr>
          <w:rFonts w:ascii="Times New Roman" w:hAnsi="Times New Roman" w:cs="Times New Roman"/>
        </w:rPr>
        <w:t xml:space="preserve"> selected and trained together, </w:t>
      </w:r>
      <w:r w:rsidR="007D2B68" w:rsidRPr="009B3621">
        <w:rPr>
          <w:rFonts w:ascii="Times New Roman" w:hAnsi="Times New Roman" w:cs="Times New Roman"/>
        </w:rPr>
        <w:t>the variance was</w:t>
      </w:r>
      <w:r w:rsidR="004638B7" w:rsidRPr="009B3621">
        <w:rPr>
          <w:rFonts w:ascii="Times New Roman" w:hAnsi="Times New Roman" w:cs="Times New Roman"/>
        </w:rPr>
        <w:t xml:space="preserve"> larger</w:t>
      </w:r>
      <w:r w:rsidR="00187F86" w:rsidRPr="009B3621">
        <w:rPr>
          <w:rFonts w:ascii="Times New Roman" w:hAnsi="Times New Roman" w:cs="Times New Roman"/>
        </w:rPr>
        <w:t xml:space="preserve"> compared to semi-hard mining.</w:t>
      </w:r>
      <w:r w:rsidR="005B4F17" w:rsidRPr="009B3621">
        <w:rPr>
          <w:rFonts w:ascii="Times New Roman" w:hAnsi="Times New Roman" w:cs="Times New Roman"/>
        </w:rPr>
        <w:t xml:space="preserve"> The proposed method with all hard samples had the most frequent oscillations.</w:t>
      </w:r>
      <w:r w:rsidR="005E04EC">
        <w:rPr>
          <w:rFonts w:ascii="Times New Roman" w:hAnsi="Times New Roman" w:cs="Times New Roman"/>
        </w:rPr>
        <w:t xml:space="preserve"> </w:t>
      </w:r>
      <w:r w:rsidR="005E04EC" w:rsidRPr="005E04EC">
        <w:rPr>
          <w:rFonts w:ascii="Times New Roman" w:hAnsi="Times New Roman" w:cs="Times New Roman"/>
        </w:rPr>
        <w:t>The embedding function seemed to be well trained with hard samples in ANM1, but it showed a noticeable performance drop in 10-fold cross-validation for measuring the prediction performance.</w:t>
      </w:r>
    </w:p>
    <w:p w:rsidR="00D228A4" w:rsidRPr="009B3621" w:rsidRDefault="00E16FC7" w:rsidP="00E16FC7">
      <w:pPr>
        <w:pStyle w:val="a6"/>
        <w:numPr>
          <w:ilvl w:val="0"/>
          <w:numId w:val="1"/>
        </w:numPr>
        <w:ind w:leftChars="0"/>
        <w:rPr>
          <w:rFonts w:ascii="Times New Roman" w:hAnsi="Times New Roman" w:cs="Times New Roman"/>
          <w:sz w:val="18"/>
        </w:rPr>
      </w:pPr>
      <w:r w:rsidRPr="009B3621">
        <w:rPr>
          <w:rFonts w:ascii="Times New Roman" w:hAnsi="Times New Roman" w:cs="Times New Roman"/>
          <w:sz w:val="18"/>
        </w:rPr>
        <w:t>ANM1</w:t>
      </w:r>
    </w:p>
    <w:p w:rsidR="0051153E" w:rsidRPr="009B3621" w:rsidRDefault="00E16FC7" w:rsidP="00E16FC7">
      <w:pPr>
        <w:ind w:right="369" w:firstLineChars="600" w:firstLine="1200"/>
        <w:rPr>
          <w:rFonts w:ascii="Times New Roman" w:hAnsi="Times New Roman" w:cs="Times New Roman"/>
          <w:b/>
          <w:szCs w:val="24"/>
        </w:rPr>
      </w:pPr>
      <w:r w:rsidRPr="009B362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4661F15A" wp14:editId="0E718CC0">
            <wp:extent cx="4257829" cy="2313830"/>
            <wp:effectExtent l="0" t="0" r="0" b="0"/>
            <wp:docPr id="29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그림 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1613" cy="233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FC7" w:rsidRPr="009B3621" w:rsidRDefault="00E16FC7" w:rsidP="00E16FC7">
      <w:pPr>
        <w:pStyle w:val="a6"/>
        <w:numPr>
          <w:ilvl w:val="0"/>
          <w:numId w:val="1"/>
        </w:numPr>
        <w:ind w:leftChars="0"/>
        <w:rPr>
          <w:rFonts w:ascii="Times New Roman" w:hAnsi="Times New Roman" w:cs="Times New Roman"/>
          <w:sz w:val="18"/>
        </w:rPr>
      </w:pPr>
      <w:r w:rsidRPr="009B3621">
        <w:rPr>
          <w:rFonts w:ascii="Times New Roman" w:hAnsi="Times New Roman" w:cs="Times New Roman"/>
          <w:sz w:val="18"/>
        </w:rPr>
        <w:t>ANM2</w:t>
      </w:r>
    </w:p>
    <w:p w:rsidR="00E16FC7" w:rsidRPr="009B3621" w:rsidRDefault="00E16FC7" w:rsidP="00E16FC7">
      <w:pPr>
        <w:ind w:right="369" w:firstLineChars="600" w:firstLine="1200"/>
        <w:rPr>
          <w:rFonts w:ascii="Times New Roman" w:hAnsi="Times New Roman" w:cs="Times New Roman"/>
          <w:b/>
          <w:szCs w:val="24"/>
        </w:rPr>
      </w:pPr>
      <w:r w:rsidRPr="009B3621">
        <w:rPr>
          <w:rFonts w:ascii="Times New Roman" w:hAnsi="Times New Roman" w:cs="Times New Roman"/>
          <w:b/>
          <w:noProof/>
          <w:szCs w:val="24"/>
        </w:rPr>
        <w:lastRenderedPageBreak/>
        <w:drawing>
          <wp:inline distT="0" distB="0" distL="0" distR="0" wp14:anchorId="0FC95B72" wp14:editId="79361F6A">
            <wp:extent cx="4262400" cy="2314800"/>
            <wp:effectExtent l="0" t="0" r="5080" b="9525"/>
            <wp:docPr id="28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그림 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23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FC7" w:rsidRPr="009B3621" w:rsidRDefault="00E16FC7" w:rsidP="00E16FC7">
      <w:pPr>
        <w:pStyle w:val="a6"/>
        <w:numPr>
          <w:ilvl w:val="0"/>
          <w:numId w:val="1"/>
        </w:numPr>
        <w:ind w:leftChars="0"/>
        <w:rPr>
          <w:rFonts w:ascii="Times New Roman" w:hAnsi="Times New Roman" w:cs="Times New Roman"/>
          <w:sz w:val="18"/>
        </w:rPr>
      </w:pPr>
      <w:r w:rsidRPr="009B3621">
        <w:rPr>
          <w:rFonts w:ascii="Times New Roman" w:hAnsi="Times New Roman" w:cs="Times New Roman"/>
          <w:sz w:val="18"/>
        </w:rPr>
        <w:t>ADNI</w:t>
      </w:r>
    </w:p>
    <w:p w:rsidR="00E16FC7" w:rsidRPr="009B3621" w:rsidRDefault="00E16FC7" w:rsidP="00E16FC7">
      <w:pPr>
        <w:ind w:right="369" w:firstLineChars="600" w:firstLine="1200"/>
        <w:rPr>
          <w:rFonts w:ascii="Times New Roman" w:hAnsi="Times New Roman" w:cs="Times New Roman"/>
          <w:b/>
          <w:szCs w:val="24"/>
        </w:rPr>
      </w:pPr>
      <w:r w:rsidRPr="009B3621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1F8C4C4B" wp14:editId="51F3B72E">
            <wp:extent cx="4262400" cy="2314800"/>
            <wp:effectExtent l="0" t="0" r="5080" b="9525"/>
            <wp:docPr id="27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그림 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2400" cy="23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FC7" w:rsidRPr="009B36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38" w:rsidRDefault="00896338" w:rsidP="00C22A53">
      <w:pPr>
        <w:spacing w:after="0" w:line="240" w:lineRule="auto"/>
      </w:pPr>
      <w:r>
        <w:separator/>
      </w:r>
    </w:p>
  </w:endnote>
  <w:endnote w:type="continuationSeparator" w:id="0">
    <w:p w:rsidR="00896338" w:rsidRDefault="00896338" w:rsidP="00C2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-Bold">
    <w:altName w:val="HancomEQN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38" w:rsidRDefault="00896338" w:rsidP="00C22A53">
      <w:pPr>
        <w:spacing w:after="0" w:line="240" w:lineRule="auto"/>
      </w:pPr>
      <w:r>
        <w:separator/>
      </w:r>
    </w:p>
  </w:footnote>
  <w:footnote w:type="continuationSeparator" w:id="0">
    <w:p w:rsidR="00896338" w:rsidRDefault="00896338" w:rsidP="00C22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5794"/>
    <w:multiLevelType w:val="hybridMultilevel"/>
    <w:tmpl w:val="EEBC21FC"/>
    <w:lvl w:ilvl="0" w:tplc="D3C49746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0A"/>
    <w:rsid w:val="00001634"/>
    <w:rsid w:val="00010F25"/>
    <w:rsid w:val="00023008"/>
    <w:rsid w:val="000455BB"/>
    <w:rsid w:val="00077DEB"/>
    <w:rsid w:val="000817FE"/>
    <w:rsid w:val="00090646"/>
    <w:rsid w:val="00093302"/>
    <w:rsid w:val="000B75E6"/>
    <w:rsid w:val="000C7EF1"/>
    <w:rsid w:val="000D1317"/>
    <w:rsid w:val="000E1B20"/>
    <w:rsid w:val="00100555"/>
    <w:rsid w:val="00103F76"/>
    <w:rsid w:val="00111C00"/>
    <w:rsid w:val="00111DAE"/>
    <w:rsid w:val="00141A91"/>
    <w:rsid w:val="00143A2E"/>
    <w:rsid w:val="0015455F"/>
    <w:rsid w:val="00162ED8"/>
    <w:rsid w:val="00172029"/>
    <w:rsid w:val="00187F86"/>
    <w:rsid w:val="001E4CC0"/>
    <w:rsid w:val="001F3E1D"/>
    <w:rsid w:val="0020326D"/>
    <w:rsid w:val="0021302D"/>
    <w:rsid w:val="0023756F"/>
    <w:rsid w:val="002470BE"/>
    <w:rsid w:val="002475FB"/>
    <w:rsid w:val="002601FC"/>
    <w:rsid w:val="00277152"/>
    <w:rsid w:val="00290962"/>
    <w:rsid w:val="00296791"/>
    <w:rsid w:val="002D12D2"/>
    <w:rsid w:val="002E32E4"/>
    <w:rsid w:val="002F7F14"/>
    <w:rsid w:val="00310C2C"/>
    <w:rsid w:val="00313F1B"/>
    <w:rsid w:val="00332155"/>
    <w:rsid w:val="00345A2C"/>
    <w:rsid w:val="003602A7"/>
    <w:rsid w:val="003863BD"/>
    <w:rsid w:val="003A60DA"/>
    <w:rsid w:val="003B0719"/>
    <w:rsid w:val="003D2EDF"/>
    <w:rsid w:val="003D5AAF"/>
    <w:rsid w:val="003D623D"/>
    <w:rsid w:val="003D7D45"/>
    <w:rsid w:val="004027B4"/>
    <w:rsid w:val="00405226"/>
    <w:rsid w:val="00405495"/>
    <w:rsid w:val="004261A4"/>
    <w:rsid w:val="00446C8B"/>
    <w:rsid w:val="004638B7"/>
    <w:rsid w:val="00467037"/>
    <w:rsid w:val="00475B0D"/>
    <w:rsid w:val="00485806"/>
    <w:rsid w:val="004A0946"/>
    <w:rsid w:val="004A170C"/>
    <w:rsid w:val="004B189D"/>
    <w:rsid w:val="004E36A8"/>
    <w:rsid w:val="004F3642"/>
    <w:rsid w:val="0051153E"/>
    <w:rsid w:val="00526BB1"/>
    <w:rsid w:val="00544A65"/>
    <w:rsid w:val="00583F16"/>
    <w:rsid w:val="005B0796"/>
    <w:rsid w:val="005B4F17"/>
    <w:rsid w:val="005D6054"/>
    <w:rsid w:val="005E04EC"/>
    <w:rsid w:val="005E060B"/>
    <w:rsid w:val="005E0AB5"/>
    <w:rsid w:val="005E0DD5"/>
    <w:rsid w:val="0060556A"/>
    <w:rsid w:val="00617976"/>
    <w:rsid w:val="006245B8"/>
    <w:rsid w:val="00626687"/>
    <w:rsid w:val="006423FA"/>
    <w:rsid w:val="006574ED"/>
    <w:rsid w:val="006809E5"/>
    <w:rsid w:val="006A10F4"/>
    <w:rsid w:val="006A4B0C"/>
    <w:rsid w:val="006A60D1"/>
    <w:rsid w:val="006D7DEF"/>
    <w:rsid w:val="006E3E3C"/>
    <w:rsid w:val="006E5F83"/>
    <w:rsid w:val="006F2F38"/>
    <w:rsid w:val="007263C4"/>
    <w:rsid w:val="007364AA"/>
    <w:rsid w:val="00737A43"/>
    <w:rsid w:val="00742B72"/>
    <w:rsid w:val="007529C2"/>
    <w:rsid w:val="00755E34"/>
    <w:rsid w:val="00757FC8"/>
    <w:rsid w:val="0077796C"/>
    <w:rsid w:val="007C4755"/>
    <w:rsid w:val="007D2B68"/>
    <w:rsid w:val="007F4652"/>
    <w:rsid w:val="00800A0B"/>
    <w:rsid w:val="0081242E"/>
    <w:rsid w:val="0081762C"/>
    <w:rsid w:val="008517E3"/>
    <w:rsid w:val="008865D5"/>
    <w:rsid w:val="00886FF6"/>
    <w:rsid w:val="00896338"/>
    <w:rsid w:val="008A66D1"/>
    <w:rsid w:val="008C11FD"/>
    <w:rsid w:val="008C134C"/>
    <w:rsid w:val="008C289A"/>
    <w:rsid w:val="008E46F9"/>
    <w:rsid w:val="008E582A"/>
    <w:rsid w:val="009033B1"/>
    <w:rsid w:val="0095273E"/>
    <w:rsid w:val="009766E2"/>
    <w:rsid w:val="0098007E"/>
    <w:rsid w:val="00995766"/>
    <w:rsid w:val="009A2D36"/>
    <w:rsid w:val="009B3621"/>
    <w:rsid w:val="009C16C9"/>
    <w:rsid w:val="009F59A7"/>
    <w:rsid w:val="00A22676"/>
    <w:rsid w:val="00A352DE"/>
    <w:rsid w:val="00A61F13"/>
    <w:rsid w:val="00AA1E31"/>
    <w:rsid w:val="00AA4517"/>
    <w:rsid w:val="00AC2A89"/>
    <w:rsid w:val="00B242E0"/>
    <w:rsid w:val="00B26796"/>
    <w:rsid w:val="00B3029E"/>
    <w:rsid w:val="00B33564"/>
    <w:rsid w:val="00B40808"/>
    <w:rsid w:val="00B47642"/>
    <w:rsid w:val="00B57FEA"/>
    <w:rsid w:val="00B762A3"/>
    <w:rsid w:val="00B91A52"/>
    <w:rsid w:val="00BB1EDA"/>
    <w:rsid w:val="00BB2C37"/>
    <w:rsid w:val="00BC6F97"/>
    <w:rsid w:val="00BE639E"/>
    <w:rsid w:val="00C21431"/>
    <w:rsid w:val="00C22A53"/>
    <w:rsid w:val="00C34573"/>
    <w:rsid w:val="00C47F3D"/>
    <w:rsid w:val="00C74FDB"/>
    <w:rsid w:val="00C86C28"/>
    <w:rsid w:val="00C94C4F"/>
    <w:rsid w:val="00CB3595"/>
    <w:rsid w:val="00CC0B0B"/>
    <w:rsid w:val="00CC4515"/>
    <w:rsid w:val="00CF234E"/>
    <w:rsid w:val="00CF2A23"/>
    <w:rsid w:val="00CF60EE"/>
    <w:rsid w:val="00CF7A51"/>
    <w:rsid w:val="00D0676D"/>
    <w:rsid w:val="00D228A4"/>
    <w:rsid w:val="00D25E07"/>
    <w:rsid w:val="00D27300"/>
    <w:rsid w:val="00D45587"/>
    <w:rsid w:val="00D6410A"/>
    <w:rsid w:val="00D763A3"/>
    <w:rsid w:val="00D94BA9"/>
    <w:rsid w:val="00D94BAA"/>
    <w:rsid w:val="00D967A6"/>
    <w:rsid w:val="00DB0521"/>
    <w:rsid w:val="00DD3630"/>
    <w:rsid w:val="00E141E2"/>
    <w:rsid w:val="00E16FC7"/>
    <w:rsid w:val="00E7576E"/>
    <w:rsid w:val="00EC0E78"/>
    <w:rsid w:val="00ED597A"/>
    <w:rsid w:val="00EE7E90"/>
    <w:rsid w:val="00EF2D3B"/>
    <w:rsid w:val="00F207F4"/>
    <w:rsid w:val="00F20D06"/>
    <w:rsid w:val="00F24EB3"/>
    <w:rsid w:val="00F36390"/>
    <w:rsid w:val="00F47B80"/>
    <w:rsid w:val="00F818A2"/>
    <w:rsid w:val="00FD4446"/>
    <w:rsid w:val="00FD470A"/>
    <w:rsid w:val="00FE3075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867B0E-63E6-4971-83E0-52791D8D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5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2A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22A53"/>
  </w:style>
  <w:style w:type="paragraph" w:styleId="a4">
    <w:name w:val="footer"/>
    <w:basedOn w:val="a"/>
    <w:link w:val="Char0"/>
    <w:uiPriority w:val="99"/>
    <w:unhideWhenUsed/>
    <w:rsid w:val="00C22A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22A53"/>
  </w:style>
  <w:style w:type="table" w:styleId="a5">
    <w:name w:val="Table Grid"/>
    <w:basedOn w:val="a1"/>
    <w:uiPriority w:val="39"/>
    <w:rsid w:val="00A2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C86C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">
    <w:name w:val="Grid Table 2"/>
    <w:basedOn w:val="a1"/>
    <w:uiPriority w:val="47"/>
    <w:rsid w:val="00C86C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6">
    <w:name w:val="List Paragraph"/>
    <w:basedOn w:val="a"/>
    <w:uiPriority w:val="34"/>
    <w:qFormat/>
    <w:rsid w:val="00E16FC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HLEE</cp:lastModifiedBy>
  <cp:revision>4</cp:revision>
  <dcterms:created xsi:type="dcterms:W3CDTF">2023-04-22T17:07:00Z</dcterms:created>
  <dcterms:modified xsi:type="dcterms:W3CDTF">2023-10-05T09:52:00Z</dcterms:modified>
</cp:coreProperties>
</file>