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B910A8" w14:textId="7F813669" w:rsidR="00BF49E9" w:rsidRPr="0083190C" w:rsidRDefault="0050220A" w:rsidP="00BF49E9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0661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Synthesis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and ph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armacological activity </w:t>
      </w:r>
      <w:r w:rsidRPr="00A0661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of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the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epimers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h</w:t>
      </w:r>
      <w:proofErr w:type="spellStart"/>
      <w:r w:rsidRPr="00BD0B30">
        <w:rPr>
          <w:rFonts w:ascii="Times New Roman" w:hAnsi="Times New Roman" w:cs="Times New Roman"/>
          <w:b/>
          <w:bCs/>
          <w:sz w:val="28"/>
          <w:szCs w:val="28"/>
          <w:lang w:val="en-US"/>
        </w:rPr>
        <w:t>exahydrocannabinol</w:t>
      </w:r>
      <w:proofErr w:type="spellEnd"/>
      <w:r w:rsidRPr="00BD0B3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(HHC)</w:t>
      </w:r>
    </w:p>
    <w:p w14:paraId="37C0D0F4" w14:textId="05F24D69" w:rsidR="00BF49E9" w:rsidRPr="005C2BA9" w:rsidRDefault="00BF49E9" w:rsidP="00BF49E9">
      <w:pPr>
        <w:spacing w:after="200" w:line="360" w:lineRule="auto"/>
        <w:jc w:val="both"/>
        <w:rPr>
          <w:rFonts w:ascii="Times New Roman" w:eastAsia="SimSun" w:hAnsi="Times New Roman" w:cs="Times New Roman"/>
          <w:sz w:val="24"/>
          <w:szCs w:val="24"/>
          <w:vertAlign w:val="superscript"/>
        </w:rPr>
      </w:pPr>
      <w:bookmarkStart w:id="1" w:name="_Hlk102994136"/>
      <w:r w:rsidRPr="005C2BA9">
        <w:rPr>
          <w:rFonts w:ascii="Times New Roman" w:eastAsia="SimSun" w:hAnsi="Times New Roman" w:cs="Times New Roman"/>
          <w:sz w:val="24"/>
          <w:szCs w:val="24"/>
        </w:rPr>
        <w:t>Fabiana Russo</w:t>
      </w:r>
      <w:r w:rsidRPr="005C2BA9">
        <w:rPr>
          <w:rFonts w:ascii="Times New Roman" w:eastAsia="SimSun" w:hAnsi="Times New Roman" w:cs="Times New Roman"/>
          <w:sz w:val="24"/>
          <w:szCs w:val="24"/>
          <w:vertAlign w:val="superscript"/>
        </w:rPr>
        <w:t>a,b</w:t>
      </w:r>
      <w:r w:rsidRPr="005C2BA9">
        <w:rPr>
          <w:rFonts w:ascii="Times New Roman" w:eastAsia="SimSun" w:hAnsi="Times New Roman" w:cs="Times New Roman"/>
          <w:sz w:val="24"/>
          <w:szCs w:val="24"/>
        </w:rPr>
        <w:t>, Maria Angela Vandelli</w:t>
      </w:r>
      <w:r w:rsidRPr="005C2BA9">
        <w:rPr>
          <w:rFonts w:ascii="Times New Roman" w:eastAsia="SimSun" w:hAnsi="Times New Roman" w:cs="Times New Roman"/>
          <w:sz w:val="24"/>
          <w:szCs w:val="24"/>
          <w:vertAlign w:val="superscript"/>
        </w:rPr>
        <w:t>c</w:t>
      </w:r>
      <w:r w:rsidRPr="005C2BA9">
        <w:rPr>
          <w:rFonts w:ascii="Times New Roman" w:eastAsia="SimSun" w:hAnsi="Times New Roman" w:cs="Times New Roman"/>
          <w:sz w:val="24"/>
          <w:szCs w:val="24"/>
        </w:rPr>
        <w:t>, Giuseppe Biagini</w:t>
      </w:r>
      <w:r w:rsidRPr="005C2BA9">
        <w:rPr>
          <w:rFonts w:ascii="Times New Roman" w:eastAsia="SimSun" w:hAnsi="Times New Roman" w:cs="Times New Roman"/>
          <w:sz w:val="24"/>
          <w:szCs w:val="24"/>
          <w:vertAlign w:val="superscript"/>
        </w:rPr>
        <w:t>b</w:t>
      </w:r>
      <w:r w:rsidRPr="005C2BA9">
        <w:rPr>
          <w:rFonts w:ascii="Times New Roman" w:eastAsia="SimSun" w:hAnsi="Times New Roman" w:cs="Times New Roman"/>
          <w:sz w:val="24"/>
          <w:szCs w:val="24"/>
        </w:rPr>
        <w:t>, Martin Schmid</w:t>
      </w:r>
      <w:r w:rsidRPr="005C2BA9">
        <w:rPr>
          <w:rFonts w:ascii="Times New Roman" w:eastAsia="SimSun" w:hAnsi="Times New Roman" w:cs="Times New Roman"/>
          <w:sz w:val="24"/>
          <w:szCs w:val="24"/>
          <w:vertAlign w:val="superscript"/>
        </w:rPr>
        <w:t>d</w:t>
      </w:r>
      <w:r w:rsidRPr="005C2BA9">
        <w:rPr>
          <w:rFonts w:ascii="Times New Roman" w:eastAsia="SimSun" w:hAnsi="Times New Roman" w:cs="Times New Roman"/>
          <w:sz w:val="24"/>
          <w:szCs w:val="24"/>
        </w:rPr>
        <w:t>, Livio Luongo</w:t>
      </w:r>
      <w:r w:rsidRPr="005C2BA9">
        <w:rPr>
          <w:rFonts w:ascii="Times New Roman" w:eastAsia="SimSun" w:hAnsi="Times New Roman" w:cs="Times New Roman"/>
          <w:sz w:val="24"/>
          <w:szCs w:val="24"/>
          <w:vertAlign w:val="superscript"/>
        </w:rPr>
        <w:t>e</w:t>
      </w:r>
      <w:r w:rsidRPr="005C2BA9">
        <w:rPr>
          <w:rFonts w:ascii="Times New Roman" w:eastAsia="SimSun" w:hAnsi="Times New Roman" w:cs="Times New Roman"/>
          <w:sz w:val="24"/>
          <w:szCs w:val="24"/>
        </w:rPr>
        <w:t>, Michela Perrone</w:t>
      </w:r>
      <w:r w:rsidRPr="005C2BA9">
        <w:rPr>
          <w:rFonts w:ascii="Times New Roman" w:eastAsia="SimSun" w:hAnsi="Times New Roman" w:cs="Times New Roman"/>
          <w:sz w:val="24"/>
          <w:szCs w:val="24"/>
          <w:vertAlign w:val="superscript"/>
        </w:rPr>
        <w:t>e</w:t>
      </w:r>
      <w:r w:rsidRPr="005C2BA9">
        <w:rPr>
          <w:rFonts w:ascii="Times New Roman" w:eastAsia="SimSun" w:hAnsi="Times New Roman" w:cs="Times New Roman"/>
          <w:sz w:val="24"/>
          <w:szCs w:val="24"/>
        </w:rPr>
        <w:t>, Federica Ricciardi</w:t>
      </w:r>
      <w:r w:rsidRPr="005C2BA9">
        <w:rPr>
          <w:rFonts w:ascii="Times New Roman" w:eastAsia="SimSun" w:hAnsi="Times New Roman" w:cs="Times New Roman"/>
          <w:sz w:val="24"/>
          <w:szCs w:val="24"/>
          <w:vertAlign w:val="superscript"/>
        </w:rPr>
        <w:t>e</w:t>
      </w:r>
      <w:r w:rsidRPr="005C2BA9">
        <w:rPr>
          <w:rFonts w:ascii="Times New Roman" w:eastAsia="SimSun" w:hAnsi="Times New Roman" w:cs="Times New Roman"/>
          <w:sz w:val="24"/>
          <w:szCs w:val="24"/>
        </w:rPr>
        <w:t>, Sabatino Maione</w:t>
      </w:r>
      <w:r w:rsidRPr="005C2BA9">
        <w:rPr>
          <w:rFonts w:ascii="Times New Roman" w:eastAsia="SimSun" w:hAnsi="Times New Roman" w:cs="Times New Roman"/>
          <w:sz w:val="24"/>
          <w:szCs w:val="24"/>
          <w:vertAlign w:val="superscript"/>
        </w:rPr>
        <w:t>e</w:t>
      </w:r>
      <w:r w:rsidRPr="005C2BA9">
        <w:rPr>
          <w:rFonts w:ascii="Times New Roman" w:eastAsia="SimSun" w:hAnsi="Times New Roman" w:cs="Times New Roman"/>
          <w:sz w:val="24"/>
          <w:szCs w:val="24"/>
        </w:rPr>
        <w:t>, Aldo Laganà</w:t>
      </w:r>
      <w:r w:rsidRPr="005C2BA9">
        <w:rPr>
          <w:rFonts w:ascii="Times New Roman" w:eastAsia="SimSun" w:hAnsi="Times New Roman" w:cs="Times New Roman"/>
          <w:sz w:val="24"/>
          <w:szCs w:val="24"/>
          <w:vertAlign w:val="superscript"/>
        </w:rPr>
        <w:t>f</w:t>
      </w:r>
      <w:r w:rsidRPr="005C2BA9">
        <w:rPr>
          <w:rFonts w:ascii="Times New Roman" w:eastAsia="SimSun" w:hAnsi="Times New Roman" w:cs="Times New Roman"/>
          <w:sz w:val="24"/>
          <w:szCs w:val="24"/>
        </w:rPr>
        <w:t>, Anna Laura Capriotti</w:t>
      </w:r>
      <w:r w:rsidRPr="005C2BA9">
        <w:rPr>
          <w:rFonts w:ascii="Times New Roman" w:eastAsia="SimSun" w:hAnsi="Times New Roman" w:cs="Times New Roman"/>
          <w:sz w:val="24"/>
          <w:szCs w:val="24"/>
          <w:vertAlign w:val="superscript"/>
        </w:rPr>
        <w:t>f</w:t>
      </w:r>
      <w:r w:rsidRPr="005C2BA9">
        <w:rPr>
          <w:rFonts w:ascii="Times New Roman" w:eastAsia="SimSun" w:hAnsi="Times New Roman" w:cs="Times New Roman"/>
          <w:sz w:val="24"/>
          <w:szCs w:val="24"/>
        </w:rPr>
        <w:t>, Alfonso Gallo</w:t>
      </w:r>
      <w:r w:rsidRPr="005C2BA9">
        <w:rPr>
          <w:rFonts w:ascii="Times New Roman" w:eastAsia="SimSun" w:hAnsi="Times New Roman" w:cs="Times New Roman"/>
          <w:sz w:val="24"/>
          <w:szCs w:val="24"/>
          <w:vertAlign w:val="superscript"/>
        </w:rPr>
        <w:t>g</w:t>
      </w:r>
      <w:r w:rsidRPr="005C2BA9">
        <w:rPr>
          <w:rFonts w:ascii="Times New Roman" w:eastAsia="SimSun" w:hAnsi="Times New Roman" w:cs="Times New Roman"/>
          <w:sz w:val="24"/>
          <w:szCs w:val="24"/>
        </w:rPr>
        <w:t>,</w:t>
      </w:r>
      <w:r>
        <w:rPr>
          <w:rFonts w:ascii="Times New Roman" w:eastAsia="SimSun" w:hAnsi="Times New Roman" w:cs="Times New Roman"/>
          <w:sz w:val="24"/>
          <w:szCs w:val="24"/>
        </w:rPr>
        <w:t xml:space="preserve"> Luigi Carbone</w:t>
      </w:r>
      <w:r>
        <w:rPr>
          <w:rFonts w:ascii="Times New Roman" w:eastAsia="SimSun" w:hAnsi="Times New Roman" w:cs="Times New Roman"/>
          <w:sz w:val="24"/>
          <w:szCs w:val="24"/>
          <w:vertAlign w:val="superscript"/>
        </w:rPr>
        <w:t>h</w:t>
      </w:r>
      <w:r>
        <w:rPr>
          <w:rFonts w:ascii="Times New Roman" w:eastAsia="SimSun" w:hAnsi="Times New Roman" w:cs="Times New Roman"/>
          <w:sz w:val="24"/>
          <w:szCs w:val="24"/>
        </w:rPr>
        <w:t>, Elisabetta Perrone</w:t>
      </w:r>
      <w:r>
        <w:rPr>
          <w:rFonts w:ascii="Times New Roman" w:eastAsia="SimSun" w:hAnsi="Times New Roman" w:cs="Times New Roman"/>
          <w:sz w:val="24"/>
          <w:szCs w:val="24"/>
          <w:vertAlign w:val="superscript"/>
        </w:rPr>
        <w:t>h</w:t>
      </w:r>
      <w:r>
        <w:rPr>
          <w:rFonts w:ascii="Times New Roman" w:eastAsia="SimSun" w:hAnsi="Times New Roman" w:cs="Times New Roman"/>
          <w:sz w:val="24"/>
          <w:szCs w:val="24"/>
        </w:rPr>
        <w:t>,</w:t>
      </w:r>
      <w:r w:rsidRPr="005C2BA9">
        <w:rPr>
          <w:rFonts w:ascii="Times New Roman" w:eastAsia="SimSun" w:hAnsi="Times New Roman" w:cs="Times New Roman"/>
          <w:sz w:val="24"/>
          <w:szCs w:val="24"/>
        </w:rPr>
        <w:t xml:space="preserve"> Giuseppe Gigli</w:t>
      </w:r>
      <w:r w:rsidRPr="005C2BA9">
        <w:rPr>
          <w:rFonts w:ascii="Times New Roman" w:eastAsia="SimSun" w:hAnsi="Times New Roman" w:cs="Times New Roman"/>
          <w:sz w:val="24"/>
          <w:szCs w:val="24"/>
          <w:vertAlign w:val="superscript"/>
        </w:rPr>
        <w:t>h</w:t>
      </w:r>
      <w:r w:rsidRPr="005C2BA9">
        <w:rPr>
          <w:rFonts w:ascii="Times New Roman" w:eastAsia="SimSun" w:hAnsi="Times New Roman" w:cs="Times New Roman"/>
          <w:sz w:val="24"/>
          <w:szCs w:val="24"/>
        </w:rPr>
        <w:t>, Giuseppe Cannazza</w:t>
      </w:r>
      <w:r w:rsidRPr="005C2BA9">
        <w:rPr>
          <w:rFonts w:ascii="Times New Roman" w:eastAsia="SimSun" w:hAnsi="Times New Roman" w:cs="Times New Roman"/>
          <w:sz w:val="24"/>
          <w:szCs w:val="24"/>
          <w:vertAlign w:val="superscript"/>
        </w:rPr>
        <w:t>c,h,</w:t>
      </w:r>
      <w:r w:rsidRPr="005C2BA9">
        <w:rPr>
          <w:rFonts w:ascii="Times New Roman" w:eastAsia="SimSun" w:hAnsi="Times New Roman" w:cs="Times New Roman"/>
          <w:sz w:val="24"/>
          <w:szCs w:val="24"/>
          <w:vertAlign w:val="superscript"/>
        </w:rPr>
        <w:footnoteReference w:customMarkFollows="1" w:id="1"/>
        <w:t>*</w:t>
      </w:r>
      <w:r w:rsidRPr="005C2BA9">
        <w:rPr>
          <w:rFonts w:ascii="Times New Roman" w:eastAsia="SimSun" w:hAnsi="Times New Roman" w:cs="Times New Roman"/>
          <w:sz w:val="24"/>
          <w:szCs w:val="24"/>
        </w:rPr>
        <w:t>, Cinzia Citti</w:t>
      </w:r>
      <w:r>
        <w:rPr>
          <w:rFonts w:ascii="Times New Roman" w:eastAsia="SimSun" w:hAnsi="Times New Roman" w:cs="Times New Roman"/>
          <w:sz w:val="24"/>
          <w:szCs w:val="24"/>
          <w:vertAlign w:val="superscript"/>
        </w:rPr>
        <w:t>h</w:t>
      </w:r>
      <w:r w:rsidRPr="005C2BA9">
        <w:rPr>
          <w:rFonts w:ascii="Times New Roman" w:eastAsia="SimSun" w:hAnsi="Times New Roman" w:cs="Times New Roman"/>
          <w:sz w:val="24"/>
          <w:szCs w:val="24"/>
          <w:vertAlign w:val="superscript"/>
        </w:rPr>
        <w:t>,</w:t>
      </w:r>
      <w:r>
        <w:rPr>
          <w:rFonts w:ascii="Times New Roman" w:eastAsia="SimSun" w:hAnsi="Times New Roman" w:cs="Times New Roman"/>
          <w:sz w:val="24"/>
          <w:szCs w:val="24"/>
          <w:vertAlign w:val="superscript"/>
        </w:rPr>
        <w:t>c</w:t>
      </w:r>
      <w:r w:rsidRPr="005C2BA9">
        <w:rPr>
          <w:rFonts w:ascii="Times New Roman" w:eastAsia="SimSun" w:hAnsi="Times New Roman" w:cs="Times New Roman"/>
          <w:sz w:val="24"/>
          <w:szCs w:val="24"/>
          <w:vertAlign w:val="superscript"/>
        </w:rPr>
        <w:t>,*</w:t>
      </w:r>
    </w:p>
    <w:bookmarkEnd w:id="1"/>
    <w:p w14:paraId="7B1CE4E6" w14:textId="77777777" w:rsidR="00BF49E9" w:rsidRPr="005C2BA9" w:rsidRDefault="00BF49E9" w:rsidP="00BF49E9">
      <w:pPr>
        <w:spacing w:after="0" w:line="360" w:lineRule="auto"/>
        <w:jc w:val="both"/>
        <w:rPr>
          <w:rFonts w:ascii="Times New Roman" w:eastAsia="SimSun" w:hAnsi="Times New Roman" w:cs="Times New Roman"/>
          <w:sz w:val="20"/>
          <w:szCs w:val="20"/>
          <w:lang w:val="en-GB"/>
        </w:rPr>
      </w:pPr>
      <w:r w:rsidRPr="005C2BA9">
        <w:rPr>
          <w:rFonts w:ascii="Times New Roman" w:eastAsia="SimSun" w:hAnsi="Times New Roman" w:cs="Times New Roman"/>
          <w:sz w:val="20"/>
          <w:szCs w:val="20"/>
          <w:vertAlign w:val="superscript"/>
          <w:lang w:val="en-GB"/>
        </w:rPr>
        <w:t>a</w:t>
      </w:r>
      <w:r w:rsidRPr="005C2BA9">
        <w:rPr>
          <w:rFonts w:ascii="Times New Roman" w:eastAsia="SimSun" w:hAnsi="Times New Roman" w:cs="Times New Roman"/>
          <w:sz w:val="20"/>
          <w:szCs w:val="20"/>
          <w:lang w:val="en-GB"/>
        </w:rPr>
        <w:t xml:space="preserve"> Clinical and Experimental Medicine PhD Program, University of Modena and Reggio Emilia, 41125 – Modena, Italy</w:t>
      </w:r>
    </w:p>
    <w:p w14:paraId="1E86379B" w14:textId="77777777" w:rsidR="00BF49E9" w:rsidRPr="005C2BA9" w:rsidRDefault="00BF49E9" w:rsidP="00BF49E9">
      <w:pPr>
        <w:spacing w:after="0" w:line="360" w:lineRule="auto"/>
        <w:jc w:val="both"/>
        <w:rPr>
          <w:rFonts w:ascii="Times New Roman" w:eastAsia="SimSun" w:hAnsi="Times New Roman" w:cs="Times New Roman"/>
          <w:sz w:val="20"/>
          <w:szCs w:val="20"/>
          <w:lang w:val="en-GB"/>
        </w:rPr>
      </w:pPr>
      <w:r w:rsidRPr="005C2BA9">
        <w:rPr>
          <w:rFonts w:ascii="Times New Roman" w:eastAsia="SimSun" w:hAnsi="Times New Roman" w:cs="Times New Roman"/>
          <w:sz w:val="20"/>
          <w:szCs w:val="20"/>
          <w:vertAlign w:val="superscript"/>
          <w:lang w:val="en-US"/>
        </w:rPr>
        <w:t>b</w:t>
      </w:r>
      <w:r w:rsidRPr="005C2BA9">
        <w:rPr>
          <w:rFonts w:ascii="Times New Roman" w:eastAsia="SimSun" w:hAnsi="Times New Roman" w:cs="Times New Roman"/>
          <w:sz w:val="20"/>
          <w:szCs w:val="20"/>
          <w:lang w:val="en-US"/>
        </w:rPr>
        <w:t xml:space="preserve"> Department of Biomedical, Metabolic and Neural Sciences, University of Modena and Reggio Emilia, 41125 – Modena, Italy</w:t>
      </w:r>
      <w:r w:rsidRPr="005C2BA9">
        <w:rPr>
          <w:rFonts w:ascii="Times New Roman" w:eastAsia="SimSun" w:hAnsi="Times New Roman" w:cs="Times New Roman"/>
          <w:sz w:val="20"/>
          <w:szCs w:val="20"/>
          <w:lang w:val="en-GB"/>
        </w:rPr>
        <w:t xml:space="preserve"> </w:t>
      </w:r>
    </w:p>
    <w:p w14:paraId="1E0FE617" w14:textId="77777777" w:rsidR="00BF49E9" w:rsidRPr="005C2BA9" w:rsidRDefault="00BF49E9" w:rsidP="00BF49E9">
      <w:pPr>
        <w:spacing w:after="0" w:line="360" w:lineRule="auto"/>
        <w:jc w:val="both"/>
        <w:rPr>
          <w:rFonts w:ascii="Times New Roman" w:eastAsia="SimSun" w:hAnsi="Times New Roman" w:cs="Times New Roman"/>
          <w:sz w:val="20"/>
          <w:szCs w:val="20"/>
          <w:lang w:val="en-GB"/>
        </w:rPr>
      </w:pPr>
      <w:r w:rsidRPr="005C2BA9">
        <w:rPr>
          <w:rFonts w:ascii="Times New Roman" w:eastAsia="SimSun" w:hAnsi="Times New Roman" w:cs="Times New Roman"/>
          <w:sz w:val="20"/>
          <w:szCs w:val="20"/>
          <w:vertAlign w:val="superscript"/>
          <w:lang w:val="en-GB"/>
        </w:rPr>
        <w:t>c</w:t>
      </w:r>
      <w:r w:rsidRPr="005C2BA9">
        <w:rPr>
          <w:rFonts w:ascii="Times New Roman" w:eastAsia="SimSun" w:hAnsi="Times New Roman" w:cs="Times New Roman"/>
          <w:sz w:val="20"/>
          <w:szCs w:val="20"/>
          <w:lang w:val="en-GB"/>
        </w:rPr>
        <w:t xml:space="preserve"> Department of Life Sciences, University of Modena and Reggio Emilia, Via </w:t>
      </w:r>
      <w:proofErr w:type="spellStart"/>
      <w:r w:rsidRPr="005C2BA9">
        <w:rPr>
          <w:rFonts w:ascii="Times New Roman" w:eastAsia="SimSun" w:hAnsi="Times New Roman" w:cs="Times New Roman"/>
          <w:sz w:val="20"/>
          <w:szCs w:val="20"/>
          <w:lang w:val="en-GB"/>
        </w:rPr>
        <w:t>Campi</w:t>
      </w:r>
      <w:proofErr w:type="spellEnd"/>
      <w:r w:rsidRPr="005C2BA9">
        <w:rPr>
          <w:rFonts w:ascii="Times New Roman" w:eastAsia="SimSun" w:hAnsi="Times New Roman" w:cs="Times New Roman"/>
          <w:sz w:val="20"/>
          <w:szCs w:val="20"/>
          <w:lang w:val="en-GB"/>
        </w:rPr>
        <w:t xml:space="preserve"> 103, 41125 – Modena, Italy </w:t>
      </w:r>
    </w:p>
    <w:p w14:paraId="62FABD58" w14:textId="77777777" w:rsidR="00BF49E9" w:rsidRPr="005C2BA9" w:rsidRDefault="00BF49E9" w:rsidP="00BF49E9">
      <w:pPr>
        <w:shd w:val="clear" w:color="auto" w:fill="FFFFFF"/>
        <w:spacing w:after="0" w:line="360" w:lineRule="auto"/>
        <w:jc w:val="both"/>
        <w:rPr>
          <w:rFonts w:ascii="Times New Roman" w:eastAsia="SimSun" w:hAnsi="Times New Roman" w:cs="Times New Roman"/>
          <w:sz w:val="20"/>
          <w:szCs w:val="20"/>
          <w:lang w:val="en-GB"/>
        </w:rPr>
      </w:pPr>
      <w:r w:rsidRPr="005C2BA9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n-GB"/>
        </w:rPr>
        <w:t>d</w:t>
      </w:r>
      <w:r w:rsidRPr="005C2BA9"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  <w:t xml:space="preserve"> </w:t>
      </w:r>
      <w:r w:rsidRPr="005C2BA9">
        <w:rPr>
          <w:rFonts w:ascii="Times New Roman" w:eastAsia="Times New Roman" w:hAnsi="Times New Roman" w:cs="Times New Roman"/>
          <w:sz w:val="20"/>
          <w:szCs w:val="20"/>
          <w:lang w:val="en-GB" w:eastAsia="en-GB"/>
        </w:rPr>
        <w:t xml:space="preserve">Institute of Pharmaceutical Sciences, Department of Pharmaceutical Chemistry, University of Graz, </w:t>
      </w:r>
      <w:proofErr w:type="spellStart"/>
      <w:r w:rsidRPr="005C2BA9">
        <w:rPr>
          <w:rFonts w:ascii="Times New Roman" w:eastAsia="Times New Roman" w:hAnsi="Times New Roman" w:cs="Times New Roman"/>
          <w:sz w:val="20"/>
          <w:szCs w:val="20"/>
          <w:lang w:val="en-GB" w:eastAsia="en-GB"/>
        </w:rPr>
        <w:t>Schubertstraße</w:t>
      </w:r>
      <w:proofErr w:type="spellEnd"/>
      <w:r w:rsidRPr="005C2BA9">
        <w:rPr>
          <w:rFonts w:ascii="Times New Roman" w:eastAsia="Times New Roman" w:hAnsi="Times New Roman" w:cs="Times New Roman"/>
          <w:sz w:val="20"/>
          <w:szCs w:val="20"/>
          <w:lang w:val="en-GB" w:eastAsia="en-GB"/>
        </w:rPr>
        <w:t xml:space="preserve"> 1, Graz, A-8010, Austria</w:t>
      </w:r>
    </w:p>
    <w:p w14:paraId="483ED3A0" w14:textId="77777777" w:rsidR="00BF49E9" w:rsidRPr="005C2BA9" w:rsidRDefault="00BF49E9" w:rsidP="00BF49E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5C2BA9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n-GB"/>
        </w:rPr>
        <w:t>e</w:t>
      </w:r>
      <w:r w:rsidRPr="005C2BA9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Department of Experimental Medicine, Division of Pharmacology, Università della Campania “L. Vanvitelli”, Via Santa Maria di Costantinopoli 16, 80138, Naples, Italy.</w:t>
      </w:r>
    </w:p>
    <w:p w14:paraId="2D49883A" w14:textId="77777777" w:rsidR="00BF49E9" w:rsidRPr="005C2BA9" w:rsidRDefault="00BF49E9" w:rsidP="00BF49E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 w:rsidRPr="005C2BA9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n-GB"/>
        </w:rPr>
        <w:t>f</w:t>
      </w:r>
      <w:r w:rsidRPr="005C2BA9"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  <w:t xml:space="preserve"> Department of Chemistry, Sapienza University of Rome, Piazzale Aldo Moro 5, 00185 – Rome, Italy</w:t>
      </w:r>
    </w:p>
    <w:p w14:paraId="78FBF082" w14:textId="77777777" w:rsidR="00BF49E9" w:rsidRPr="005C2BA9" w:rsidRDefault="00BF49E9" w:rsidP="00BF49E9">
      <w:pPr>
        <w:spacing w:after="0" w:line="360" w:lineRule="auto"/>
        <w:jc w:val="both"/>
        <w:rPr>
          <w:rFonts w:ascii="Times New Roman" w:eastAsia="SimSun" w:hAnsi="Times New Roman" w:cs="Times New Roman"/>
          <w:sz w:val="20"/>
          <w:szCs w:val="20"/>
        </w:rPr>
      </w:pPr>
      <w:r w:rsidRPr="005C2BA9">
        <w:rPr>
          <w:rFonts w:ascii="Times New Roman" w:eastAsia="SimSun" w:hAnsi="Times New Roman" w:cs="Times New Roman"/>
          <w:sz w:val="20"/>
          <w:szCs w:val="20"/>
          <w:vertAlign w:val="superscript"/>
        </w:rPr>
        <w:t>g</w:t>
      </w:r>
      <w:r w:rsidRPr="005C2BA9">
        <w:rPr>
          <w:rFonts w:ascii="Times New Roman" w:eastAsia="SimSun" w:hAnsi="Times New Roman" w:cs="Times New Roman"/>
          <w:sz w:val="20"/>
          <w:szCs w:val="20"/>
        </w:rPr>
        <w:t xml:space="preserve"> Department of Chemistry, Istituto Zooprofilattico Sperimentale del Mezzogiorno, Via Salute 2, 80055 Portici, Italy</w:t>
      </w:r>
    </w:p>
    <w:p w14:paraId="24D6779A" w14:textId="049DE87C" w:rsidR="00FA07BB" w:rsidRPr="00F133B0" w:rsidRDefault="00BF49E9" w:rsidP="00F133B0">
      <w:pPr>
        <w:spacing w:line="360" w:lineRule="auto"/>
        <w:jc w:val="both"/>
        <w:rPr>
          <w:rFonts w:ascii="Times New Roman" w:eastAsia="SimSun" w:hAnsi="Times New Roman" w:cs="Times New Roman"/>
          <w:sz w:val="20"/>
          <w:szCs w:val="20"/>
          <w:highlight w:val="yellow"/>
          <w:lang w:val="en-GB"/>
        </w:rPr>
      </w:pPr>
      <w:r w:rsidRPr="005C2BA9">
        <w:rPr>
          <w:rFonts w:ascii="Times New Roman" w:eastAsia="SimSun" w:hAnsi="Times New Roman" w:cs="Times New Roman"/>
          <w:sz w:val="20"/>
          <w:szCs w:val="20"/>
          <w:vertAlign w:val="superscript"/>
          <w:lang w:val="en-US"/>
        </w:rPr>
        <w:t>h</w:t>
      </w:r>
      <w:r w:rsidRPr="005C2BA9">
        <w:rPr>
          <w:rFonts w:ascii="Times New Roman" w:eastAsia="SimSun" w:hAnsi="Times New Roman" w:cs="Times New Roman"/>
          <w:sz w:val="20"/>
          <w:szCs w:val="20"/>
          <w:lang w:val="en-US"/>
        </w:rPr>
        <w:t xml:space="preserve"> </w:t>
      </w:r>
      <w:r w:rsidRPr="005C2BA9">
        <w:rPr>
          <w:rFonts w:ascii="Times New Roman" w:eastAsia="SimSun" w:hAnsi="Times New Roman" w:cs="Times New Roman"/>
          <w:sz w:val="20"/>
          <w:szCs w:val="20"/>
          <w:lang w:val="en-GB"/>
        </w:rPr>
        <w:t xml:space="preserve">Institute of Nanotechnology – CNR NANOTEC, Campus </w:t>
      </w:r>
      <w:proofErr w:type="spellStart"/>
      <w:r w:rsidRPr="005C2BA9">
        <w:rPr>
          <w:rFonts w:ascii="Times New Roman" w:eastAsia="SimSun" w:hAnsi="Times New Roman" w:cs="Times New Roman"/>
          <w:sz w:val="20"/>
          <w:szCs w:val="20"/>
          <w:lang w:val="en-GB"/>
        </w:rPr>
        <w:t>Ecotekne</w:t>
      </w:r>
      <w:proofErr w:type="spellEnd"/>
      <w:r w:rsidRPr="005C2BA9">
        <w:rPr>
          <w:rFonts w:ascii="Times New Roman" w:eastAsia="SimSun" w:hAnsi="Times New Roman" w:cs="Times New Roman"/>
          <w:sz w:val="20"/>
          <w:szCs w:val="20"/>
          <w:lang w:val="en-GB"/>
        </w:rPr>
        <w:t xml:space="preserve">, Via </w:t>
      </w:r>
      <w:proofErr w:type="spellStart"/>
      <w:r w:rsidRPr="005C2BA9">
        <w:rPr>
          <w:rFonts w:ascii="Times New Roman" w:eastAsia="SimSun" w:hAnsi="Times New Roman" w:cs="Times New Roman"/>
          <w:sz w:val="20"/>
          <w:szCs w:val="20"/>
          <w:lang w:val="en-GB"/>
        </w:rPr>
        <w:t>Monteroni</w:t>
      </w:r>
      <w:proofErr w:type="spellEnd"/>
      <w:r w:rsidRPr="005C2BA9">
        <w:rPr>
          <w:rFonts w:ascii="Times New Roman" w:eastAsia="SimSun" w:hAnsi="Times New Roman" w:cs="Times New Roman"/>
          <w:sz w:val="20"/>
          <w:szCs w:val="20"/>
          <w:lang w:val="en-GB"/>
        </w:rPr>
        <w:t>, 73100 – Lecce, Italy</w:t>
      </w:r>
    </w:p>
    <w:p w14:paraId="52B71AE2" w14:textId="77777777" w:rsidR="00FA07BB" w:rsidRPr="00E13108" w:rsidRDefault="00FA07BB" w:rsidP="00FA07B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58F40AE" w14:textId="77777777" w:rsidR="00FA07BB" w:rsidRPr="00245D59" w:rsidRDefault="00FA07BB" w:rsidP="00FA07BB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245D59">
        <w:rPr>
          <w:rFonts w:ascii="Times New Roman" w:hAnsi="Times New Roman" w:cs="Times New Roman"/>
          <w:b/>
          <w:bCs/>
          <w:sz w:val="24"/>
          <w:szCs w:val="24"/>
          <w:lang w:val="en-GB"/>
        </w:rPr>
        <w:t>Table of Content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1128"/>
      </w:tblGrid>
      <w:tr w:rsidR="00FA07BB" w:rsidRPr="00DB0A2A" w14:paraId="2FF69B35" w14:textId="77777777" w:rsidTr="00486868">
        <w:tc>
          <w:tcPr>
            <w:tcW w:w="8500" w:type="dxa"/>
          </w:tcPr>
          <w:p w14:paraId="000DDFFE" w14:textId="3AFFFD8C" w:rsidR="00FA07BB" w:rsidRPr="00DD0C2B" w:rsidRDefault="00FA07BB" w:rsidP="00022323">
            <w:pPr>
              <w:spacing w:line="276" w:lineRule="auto"/>
              <w:jc w:val="both"/>
              <w:rPr>
                <w:rFonts w:ascii="Times New Roman" w:eastAsia="SimSun" w:hAnsi="Times New Roman"/>
                <w:sz w:val="24"/>
                <w:szCs w:val="24"/>
                <w:vertAlign w:val="superscript"/>
                <w:lang w:val="en-GB"/>
              </w:rPr>
            </w:pPr>
            <w:r w:rsidRPr="00864909">
              <w:rPr>
                <w:rFonts w:ascii="Times New Roman" w:eastAsia="SimSun" w:hAnsi="Times New Roman"/>
                <w:b/>
                <w:sz w:val="24"/>
                <w:szCs w:val="24"/>
                <w:lang w:val="en-GB"/>
              </w:rPr>
              <w:t>Table S</w:t>
            </w:r>
            <w:r w:rsidR="00733F0A">
              <w:rPr>
                <w:rFonts w:ascii="Times New Roman" w:eastAsia="SimSun" w:hAnsi="Times New Roman"/>
                <w:b/>
                <w:sz w:val="24"/>
                <w:szCs w:val="24"/>
                <w:lang w:val="en-GB"/>
              </w:rPr>
              <w:t>1</w:t>
            </w:r>
            <w:r w:rsidRPr="00864909">
              <w:rPr>
                <w:rFonts w:ascii="Times New Roman" w:eastAsia="SimSun" w:hAnsi="Times New Roman"/>
                <w:b/>
                <w:sz w:val="24"/>
                <w:szCs w:val="24"/>
                <w:lang w:val="en-GB"/>
              </w:rPr>
              <w:t>.</w:t>
            </w:r>
            <w:r w:rsidRPr="00864909">
              <w:rPr>
                <w:rFonts w:ascii="Times New Roman" w:eastAsia="SimSun" w:hAnsi="Times New Roman"/>
                <w:sz w:val="24"/>
                <w:szCs w:val="24"/>
                <w:lang w:val="en-GB"/>
              </w:rPr>
              <w:t xml:space="preserve"> </w:t>
            </w:r>
            <w:r w:rsidRPr="00864909">
              <w:rPr>
                <w:rFonts w:ascii="Times New Roman" w:hAnsi="Times New Roman"/>
                <w:sz w:val="24"/>
                <w:szCs w:val="32"/>
                <w:vertAlign w:val="superscript"/>
                <w:lang w:val="en-GB"/>
              </w:rPr>
              <w:t>1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H NMR assignments (δ) of (</w:t>
            </w:r>
            <w:r w:rsidR="00DD0C2B">
              <w:rPr>
                <w:rFonts w:ascii="Times New Roman" w:hAnsi="Times New Roman"/>
                <w:sz w:val="24"/>
                <w:szCs w:val="32"/>
                <w:lang w:val="en-GB"/>
              </w:rPr>
              <w:t>9</w:t>
            </w:r>
            <w:r w:rsidR="00DD0C2B" w:rsidRPr="00DD0C2B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S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)-</w:t>
            </w:r>
            <w:r w:rsidR="007E7A77" w:rsidRPr="007E7A77">
              <w:rPr>
                <w:rFonts w:ascii="Times New Roman" w:hAnsi="Times New Roman"/>
                <w:sz w:val="24"/>
                <w:szCs w:val="24"/>
                <w:lang w:val="en-GB"/>
              </w:rPr>
              <w:t>HHC</w:t>
            </w:r>
            <w:r w:rsidR="007E7A77">
              <w:rPr>
                <w:rFonts w:ascii="Times New Roman" w:hAnsi="Times New Roman"/>
                <w:sz w:val="24"/>
                <w:szCs w:val="32"/>
                <w:lang w:val="en-GB"/>
              </w:rPr>
              <w:t xml:space="preserve"> and (9</w:t>
            </w:r>
            <w:r w:rsidR="007E7A77" w:rsidRPr="007E7A77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R</w:t>
            </w:r>
            <w:r w:rsidR="007E7A77">
              <w:rPr>
                <w:rFonts w:ascii="Times New Roman" w:hAnsi="Times New Roman"/>
                <w:sz w:val="24"/>
                <w:szCs w:val="32"/>
                <w:lang w:val="en-GB"/>
              </w:rPr>
              <w:t>)-</w:t>
            </w:r>
            <w:r w:rsidR="007E7A77" w:rsidRPr="007E7A77">
              <w:rPr>
                <w:rFonts w:ascii="Times New Roman" w:hAnsi="Times New Roman"/>
                <w:sz w:val="24"/>
                <w:szCs w:val="24"/>
                <w:lang w:val="en-GB"/>
              </w:rPr>
              <w:t>HHC</w:t>
            </w:r>
          </w:p>
        </w:tc>
        <w:tc>
          <w:tcPr>
            <w:tcW w:w="1128" w:type="dxa"/>
          </w:tcPr>
          <w:p w14:paraId="2F56CCAB" w14:textId="232D7125" w:rsidR="00FA07BB" w:rsidRPr="00864909" w:rsidRDefault="00952D70" w:rsidP="00733F0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 SI-</w:t>
            </w:r>
            <w:r w:rsidR="008824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2D70" w:rsidRPr="00DB0A2A" w14:paraId="595F86AE" w14:textId="77777777" w:rsidTr="00486868">
        <w:trPr>
          <w:trHeight w:val="290"/>
        </w:trPr>
        <w:tc>
          <w:tcPr>
            <w:tcW w:w="8500" w:type="dxa"/>
          </w:tcPr>
          <w:p w14:paraId="4981090E" w14:textId="4E7BBED9" w:rsidR="00952D70" w:rsidRPr="00864909" w:rsidRDefault="00952D70" w:rsidP="00952D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Figure S</w:t>
            </w:r>
            <w:r w:rsidR="007E7A77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1</w:t>
            </w: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.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</w:t>
            </w:r>
            <w:r w:rsidR="007E7A77" w:rsidRPr="007E7A77">
              <w:rPr>
                <w:rFonts w:ascii="Times New Roman" w:hAnsi="Times New Roman"/>
                <w:bCs/>
                <w:iCs/>
                <w:sz w:val="24"/>
                <w:vertAlign w:val="superscript"/>
                <w:lang w:val="en-GB"/>
              </w:rPr>
              <w:t>1</w:t>
            </w:r>
            <w:r w:rsidR="007E7A77" w:rsidRPr="007E7A77">
              <w:rPr>
                <w:rFonts w:ascii="Times New Roman" w:hAnsi="Times New Roman"/>
                <w:bCs/>
                <w:iCs/>
                <w:sz w:val="24"/>
                <w:lang w:val="en-GB"/>
              </w:rPr>
              <w:t>H</w:t>
            </w:r>
            <w:r w:rsidR="007E7A77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NMR spectroscopic characterization of </w:t>
            </w:r>
            <w:r w:rsidR="007E7A77" w:rsidRPr="00864909">
              <w:rPr>
                <w:rFonts w:ascii="Times New Roman" w:hAnsi="Times New Roman"/>
                <w:sz w:val="24"/>
                <w:szCs w:val="32"/>
                <w:lang w:val="en-GB"/>
              </w:rPr>
              <w:t>(</w:t>
            </w:r>
            <w:r w:rsidR="007E7A77">
              <w:rPr>
                <w:rFonts w:ascii="Times New Roman" w:hAnsi="Times New Roman"/>
                <w:sz w:val="24"/>
                <w:szCs w:val="32"/>
                <w:lang w:val="en-GB"/>
              </w:rPr>
              <w:t>9</w:t>
            </w:r>
            <w:r w:rsidR="007E7A77" w:rsidRPr="00DD0C2B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S</w:t>
            </w:r>
            <w:r w:rsidR="007E7A77" w:rsidRPr="00864909">
              <w:rPr>
                <w:rFonts w:ascii="Times New Roman" w:hAnsi="Times New Roman"/>
                <w:sz w:val="24"/>
                <w:szCs w:val="32"/>
                <w:lang w:val="en-GB"/>
              </w:rPr>
              <w:t>)-</w:t>
            </w:r>
            <w:r w:rsidR="007E7A77" w:rsidRPr="007E7A77">
              <w:rPr>
                <w:rFonts w:ascii="Times New Roman" w:hAnsi="Times New Roman"/>
                <w:sz w:val="24"/>
                <w:szCs w:val="24"/>
                <w:lang w:val="en-GB"/>
              </w:rPr>
              <w:t>HHC</w:t>
            </w:r>
          </w:p>
        </w:tc>
        <w:tc>
          <w:tcPr>
            <w:tcW w:w="1128" w:type="dxa"/>
          </w:tcPr>
          <w:p w14:paraId="76453DC4" w14:textId="2169D92C" w:rsidR="00952D70" w:rsidRDefault="00952D70" w:rsidP="00952D70">
            <w:pPr>
              <w:jc w:val="right"/>
            </w:pPr>
            <w:r w:rsidRPr="00305163">
              <w:rPr>
                <w:rFonts w:ascii="Times New Roman" w:hAnsi="Times New Roman"/>
                <w:sz w:val="24"/>
                <w:szCs w:val="24"/>
              </w:rPr>
              <w:t>… SI-</w:t>
            </w:r>
            <w:r w:rsidR="0088245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52D70" w:rsidRPr="00DB0A2A" w14:paraId="3978F0F8" w14:textId="77777777" w:rsidTr="00486868">
        <w:tc>
          <w:tcPr>
            <w:tcW w:w="8500" w:type="dxa"/>
          </w:tcPr>
          <w:p w14:paraId="40BEB26E" w14:textId="2CFEFBBD" w:rsidR="00952D70" w:rsidRPr="00864909" w:rsidRDefault="00952D70" w:rsidP="00952D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Figure S</w:t>
            </w:r>
            <w:r w:rsidR="007E7A77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2</w:t>
            </w: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.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</w:t>
            </w:r>
            <w:r w:rsidR="007E7A77" w:rsidRPr="007E7A77">
              <w:rPr>
                <w:rFonts w:ascii="Times New Roman" w:hAnsi="Times New Roman"/>
                <w:bCs/>
                <w:iCs/>
                <w:sz w:val="24"/>
                <w:vertAlign w:val="superscript"/>
                <w:lang w:val="en-GB"/>
              </w:rPr>
              <w:t>13</w:t>
            </w:r>
            <w:r w:rsidR="007E7A77" w:rsidRPr="007E7A77">
              <w:rPr>
                <w:rFonts w:ascii="Times New Roman" w:hAnsi="Times New Roman"/>
                <w:bCs/>
                <w:iCs/>
                <w:sz w:val="24"/>
                <w:lang w:val="en-GB"/>
              </w:rPr>
              <w:t>C</w:t>
            </w:r>
            <w:r w:rsidR="007E7A77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NMR spectroscopic characterization of </w:t>
            </w:r>
            <w:r w:rsidR="007E7A77">
              <w:rPr>
                <w:rFonts w:ascii="Times New Roman" w:hAnsi="Times New Roman"/>
                <w:sz w:val="24"/>
                <w:szCs w:val="32"/>
                <w:lang w:val="en-GB"/>
              </w:rPr>
              <w:t>(9</w:t>
            </w:r>
            <w:r w:rsidR="007E7A77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S</w:t>
            </w:r>
            <w:r w:rsidR="007E7A77">
              <w:rPr>
                <w:rFonts w:ascii="Times New Roman" w:hAnsi="Times New Roman"/>
                <w:sz w:val="24"/>
                <w:szCs w:val="32"/>
                <w:lang w:val="en-GB"/>
              </w:rPr>
              <w:t>)-</w:t>
            </w:r>
            <w:r w:rsidR="007E7A77" w:rsidRPr="007E7A77">
              <w:rPr>
                <w:rFonts w:ascii="Times New Roman" w:hAnsi="Times New Roman"/>
                <w:sz w:val="24"/>
                <w:szCs w:val="24"/>
                <w:lang w:val="en-GB"/>
              </w:rPr>
              <w:t>HHC</w:t>
            </w:r>
          </w:p>
        </w:tc>
        <w:tc>
          <w:tcPr>
            <w:tcW w:w="1128" w:type="dxa"/>
          </w:tcPr>
          <w:p w14:paraId="6ECFEB0B" w14:textId="1A395683" w:rsidR="00952D70" w:rsidRDefault="00952D70" w:rsidP="00952D70">
            <w:pPr>
              <w:jc w:val="right"/>
            </w:pPr>
            <w:r w:rsidRPr="00305163">
              <w:rPr>
                <w:rFonts w:ascii="Times New Roman" w:hAnsi="Times New Roman"/>
                <w:sz w:val="24"/>
                <w:szCs w:val="24"/>
              </w:rPr>
              <w:t>… SI-</w:t>
            </w:r>
            <w:r w:rsidR="0088245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E7A77" w:rsidRPr="00DB0A2A" w14:paraId="226D00BE" w14:textId="77777777" w:rsidTr="00486868">
        <w:tc>
          <w:tcPr>
            <w:tcW w:w="8500" w:type="dxa"/>
          </w:tcPr>
          <w:p w14:paraId="6FC12A31" w14:textId="6E5E4C53" w:rsidR="007E7A77" w:rsidRPr="00864909" w:rsidRDefault="007E7A77" w:rsidP="007E7A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Figure S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3</w:t>
            </w: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.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</w:t>
            </w:r>
            <w:r w:rsidRPr="007E7A77">
              <w:rPr>
                <w:rFonts w:ascii="Times New Roman" w:hAnsi="Times New Roman"/>
                <w:bCs/>
                <w:iCs/>
                <w:sz w:val="24"/>
                <w:vertAlign w:val="superscript"/>
                <w:lang w:val="en-GB"/>
              </w:rPr>
              <w:t>1</w:t>
            </w:r>
            <w:r w:rsidRPr="007E7A77">
              <w:rPr>
                <w:rFonts w:ascii="Times New Roman" w:hAnsi="Times New Roman"/>
                <w:bCs/>
                <w:iCs/>
                <w:sz w:val="24"/>
                <w:lang w:val="en-GB"/>
              </w:rPr>
              <w:t>H</w:t>
            </w: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NMR spectroscopic characterization of 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(</w:t>
            </w:r>
            <w:r>
              <w:rPr>
                <w:rFonts w:ascii="Times New Roman" w:hAnsi="Times New Roman"/>
                <w:sz w:val="24"/>
                <w:szCs w:val="32"/>
                <w:lang w:val="en-GB"/>
              </w:rPr>
              <w:t>9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R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)-</w:t>
            </w:r>
            <w:r w:rsidRPr="007E7A77">
              <w:rPr>
                <w:rFonts w:ascii="Times New Roman" w:hAnsi="Times New Roman"/>
                <w:sz w:val="24"/>
                <w:szCs w:val="24"/>
                <w:lang w:val="en-GB"/>
              </w:rPr>
              <w:t>HHC</w:t>
            </w:r>
          </w:p>
        </w:tc>
        <w:tc>
          <w:tcPr>
            <w:tcW w:w="1128" w:type="dxa"/>
          </w:tcPr>
          <w:p w14:paraId="607C7A4F" w14:textId="5861BFAC" w:rsidR="007E7A77" w:rsidRDefault="007E7A77" w:rsidP="007E7A77">
            <w:pPr>
              <w:jc w:val="right"/>
            </w:pPr>
            <w:r w:rsidRPr="00305163">
              <w:rPr>
                <w:rFonts w:ascii="Times New Roman" w:hAnsi="Times New Roman"/>
                <w:sz w:val="24"/>
                <w:szCs w:val="24"/>
              </w:rPr>
              <w:t>… SI-</w:t>
            </w:r>
            <w:r w:rsidR="0088245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E7A77" w:rsidRPr="00DB0A2A" w14:paraId="6CE0936D" w14:textId="77777777" w:rsidTr="00486868">
        <w:tc>
          <w:tcPr>
            <w:tcW w:w="8500" w:type="dxa"/>
          </w:tcPr>
          <w:p w14:paraId="4AC23CE8" w14:textId="3B88F135" w:rsidR="007E7A77" w:rsidRPr="00864909" w:rsidRDefault="007E7A77" w:rsidP="007E7A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Figure S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4</w:t>
            </w: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.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</w:t>
            </w:r>
            <w:r w:rsidRPr="007E7A77">
              <w:rPr>
                <w:rFonts w:ascii="Times New Roman" w:hAnsi="Times New Roman"/>
                <w:bCs/>
                <w:iCs/>
                <w:sz w:val="24"/>
                <w:vertAlign w:val="superscript"/>
                <w:lang w:val="en-GB"/>
              </w:rPr>
              <w:t>13</w:t>
            </w:r>
            <w:r w:rsidRPr="007E7A77">
              <w:rPr>
                <w:rFonts w:ascii="Times New Roman" w:hAnsi="Times New Roman"/>
                <w:bCs/>
                <w:iCs/>
                <w:sz w:val="24"/>
                <w:lang w:val="en-GB"/>
              </w:rPr>
              <w:t>C</w:t>
            </w: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NMR spectroscopic characterization of </w:t>
            </w:r>
            <w:r>
              <w:rPr>
                <w:rFonts w:ascii="Times New Roman" w:hAnsi="Times New Roman"/>
                <w:sz w:val="24"/>
                <w:szCs w:val="32"/>
                <w:lang w:val="en-GB"/>
              </w:rPr>
              <w:t>(9</w:t>
            </w:r>
            <w:r w:rsidRPr="007E7A77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R</w:t>
            </w:r>
            <w:r>
              <w:rPr>
                <w:rFonts w:ascii="Times New Roman" w:hAnsi="Times New Roman"/>
                <w:sz w:val="24"/>
                <w:szCs w:val="32"/>
                <w:lang w:val="en-GB"/>
              </w:rPr>
              <w:t>)-</w:t>
            </w:r>
            <w:r w:rsidRPr="007E7A77">
              <w:rPr>
                <w:rFonts w:ascii="Times New Roman" w:hAnsi="Times New Roman"/>
                <w:sz w:val="24"/>
                <w:szCs w:val="24"/>
                <w:lang w:val="en-GB"/>
              </w:rPr>
              <w:t>HHC</w:t>
            </w:r>
          </w:p>
        </w:tc>
        <w:tc>
          <w:tcPr>
            <w:tcW w:w="1128" w:type="dxa"/>
          </w:tcPr>
          <w:p w14:paraId="18A77FDA" w14:textId="479CEB0B" w:rsidR="007E7A77" w:rsidRDefault="007E7A77" w:rsidP="007E7A77">
            <w:pPr>
              <w:jc w:val="right"/>
            </w:pPr>
            <w:r w:rsidRPr="00305163">
              <w:rPr>
                <w:rFonts w:ascii="Times New Roman" w:hAnsi="Times New Roman"/>
                <w:sz w:val="24"/>
                <w:szCs w:val="24"/>
              </w:rPr>
              <w:t>… SI-</w:t>
            </w:r>
            <w:r w:rsidR="0088245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52D70" w:rsidRPr="00DB0A2A" w14:paraId="5A4B43F6" w14:textId="77777777" w:rsidTr="00486868">
        <w:tc>
          <w:tcPr>
            <w:tcW w:w="8500" w:type="dxa"/>
          </w:tcPr>
          <w:p w14:paraId="7E84B681" w14:textId="2A53E33D" w:rsidR="00952D70" w:rsidRPr="00864909" w:rsidRDefault="00952D70" w:rsidP="00952D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D7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Figure </w:t>
            </w:r>
            <w:r w:rsidR="00A64066">
              <w:rPr>
                <w:rFonts w:ascii="Times New Roman" w:hAnsi="Times New Roman"/>
                <w:b/>
                <w:bCs/>
                <w:sz w:val="24"/>
                <w:szCs w:val="24"/>
              </w:rPr>
              <w:t>S5</w:t>
            </w:r>
            <w:r w:rsidRPr="00952D70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64066" w:rsidRPr="00A64066">
              <w:rPr>
                <w:rFonts w:ascii="Times New Roman" w:hAnsi="Times New Roman"/>
                <w:iCs/>
                <w:sz w:val="24"/>
                <w:szCs w:val="24"/>
              </w:rPr>
              <w:t>HPLC</w:t>
            </w:r>
            <w:r w:rsidR="00A64066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-</w:t>
            </w:r>
            <w:r w:rsidR="00A64066" w:rsidRPr="00A64066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UV</w:t>
            </w:r>
            <w:r w:rsidR="00A64066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chromatogram</w:t>
            </w:r>
            <w:r w:rsidR="0088245D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s of the analysed samples</w:t>
            </w:r>
          </w:p>
        </w:tc>
        <w:tc>
          <w:tcPr>
            <w:tcW w:w="1128" w:type="dxa"/>
          </w:tcPr>
          <w:p w14:paraId="445A6115" w14:textId="69F1DD56" w:rsidR="00952D70" w:rsidRDefault="00952D70" w:rsidP="00952D70">
            <w:pPr>
              <w:jc w:val="right"/>
            </w:pPr>
            <w:r w:rsidRPr="00305163">
              <w:rPr>
                <w:rFonts w:ascii="Times New Roman" w:hAnsi="Times New Roman"/>
                <w:sz w:val="24"/>
                <w:szCs w:val="24"/>
              </w:rPr>
              <w:t>… SI-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52D70" w:rsidRPr="00DB0A2A" w14:paraId="219A7E39" w14:textId="77777777" w:rsidTr="00486868">
        <w:tc>
          <w:tcPr>
            <w:tcW w:w="8500" w:type="dxa"/>
          </w:tcPr>
          <w:p w14:paraId="147B0C56" w14:textId="3DD01EAE" w:rsidR="00952D70" w:rsidRDefault="00017864" w:rsidP="00952D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Figure</w:t>
            </w:r>
            <w:r w:rsidR="00952D70" w:rsidRPr="00952D7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S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="00952D70" w:rsidRPr="00952D70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952D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MS data of the unknown impurity in sample </w:t>
            </w:r>
            <w:r w:rsidRPr="00017864">
              <w:rPr>
                <w:rFonts w:ascii="Times New Roman" w:hAnsi="Times New Roman"/>
                <w:sz w:val="24"/>
                <w:szCs w:val="24"/>
                <w:lang w:val="en-GB"/>
              </w:rPr>
              <w:t>HHC</w:t>
            </w:r>
            <w:r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  <w:tc>
          <w:tcPr>
            <w:tcW w:w="1128" w:type="dxa"/>
          </w:tcPr>
          <w:p w14:paraId="4F94FC29" w14:textId="23070644" w:rsidR="00952D70" w:rsidRDefault="00952D70" w:rsidP="00952D70">
            <w:pPr>
              <w:jc w:val="right"/>
            </w:pPr>
            <w:r w:rsidRPr="00305163">
              <w:rPr>
                <w:rFonts w:ascii="Times New Roman" w:hAnsi="Times New Roman"/>
                <w:sz w:val="24"/>
                <w:szCs w:val="24"/>
              </w:rPr>
              <w:t>… SI-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17864" w:rsidRPr="00DB0A2A" w14:paraId="1E1D9BF1" w14:textId="77777777" w:rsidTr="00486868">
        <w:tc>
          <w:tcPr>
            <w:tcW w:w="8500" w:type="dxa"/>
          </w:tcPr>
          <w:p w14:paraId="6F34BF2D" w14:textId="5C36574C" w:rsidR="00017864" w:rsidRDefault="00017864" w:rsidP="0001786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Table</w:t>
            </w:r>
            <w:r w:rsidRPr="00952D7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S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Pr="00952D70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Calibration parameters of the analytes</w:t>
            </w:r>
          </w:p>
        </w:tc>
        <w:tc>
          <w:tcPr>
            <w:tcW w:w="1128" w:type="dxa"/>
          </w:tcPr>
          <w:p w14:paraId="55970813" w14:textId="4CC0EFFE" w:rsidR="00017864" w:rsidRPr="00305163" w:rsidRDefault="00017864" w:rsidP="0001786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05163">
              <w:rPr>
                <w:rFonts w:ascii="Times New Roman" w:hAnsi="Times New Roman"/>
                <w:sz w:val="24"/>
                <w:szCs w:val="24"/>
              </w:rPr>
              <w:t>… SI-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14:paraId="3EE91591" w14:textId="77777777" w:rsidR="00FA07BB" w:rsidRDefault="00FA07BB" w:rsidP="00FA07B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EED32BF" w14:textId="77777777" w:rsidR="00FA07BB" w:rsidRDefault="00FA07BB" w:rsidP="00FA07B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EA155D2" w14:textId="77777777" w:rsidR="00FA07BB" w:rsidRDefault="00FA07BB" w:rsidP="00FA07B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F884466" w14:textId="77777777" w:rsidR="003D2D8A" w:rsidRDefault="003D2D8A" w:rsidP="00FA07B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6018AC4" w14:textId="77777777" w:rsidR="003D2D8A" w:rsidRDefault="003D2D8A" w:rsidP="00FA07B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CC1D460" w14:textId="77777777" w:rsidR="003D2D8A" w:rsidRDefault="003D2D8A" w:rsidP="00FA07B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AD06553" w14:textId="77777777" w:rsidR="003D2D8A" w:rsidRDefault="003D2D8A" w:rsidP="00FA07B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FDA3FBE" w14:textId="6278D7AC" w:rsidR="00BB0AAE" w:rsidRPr="00884207" w:rsidRDefault="00BB0AAE" w:rsidP="00BB0AAE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</w:pP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lastRenderedPageBreak/>
        <w:t>Table S</w:t>
      </w: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instrText xml:space="preserve"> SEQ Table \* ARABIC </w:instrText>
      </w: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4C785D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  <w:lang w:val="en-GB"/>
        </w:rPr>
        <w:t>1</w:t>
      </w: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 xml:space="preserve">. </w:t>
      </w:r>
      <w:r w:rsidRPr="004C785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perscript"/>
          <w:lang w:val="en-GB"/>
        </w:rPr>
        <w:t>1</w:t>
      </w:r>
      <w:r w:rsidRPr="004C785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H NMR assignments for (9</w:t>
      </w:r>
      <w:r w:rsidRPr="004C785D">
        <w:rPr>
          <w:rFonts w:ascii="Times New Roman" w:hAnsi="Times New Roman" w:cs="Times New Roman"/>
          <w:color w:val="auto"/>
          <w:sz w:val="20"/>
          <w:szCs w:val="20"/>
          <w:lang w:val="en-GB"/>
        </w:rPr>
        <w:t>S</w:t>
      </w:r>
      <w:r w:rsidRPr="004C785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)-HHC and (9</w:t>
      </w:r>
      <w:r w:rsidRPr="004C785D">
        <w:rPr>
          <w:rFonts w:ascii="Times New Roman" w:hAnsi="Times New Roman" w:cs="Times New Roman"/>
          <w:color w:val="auto"/>
          <w:sz w:val="20"/>
          <w:szCs w:val="20"/>
          <w:lang w:val="en-GB"/>
        </w:rPr>
        <w:t>R</w:t>
      </w:r>
      <w:r w:rsidRPr="004C785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)-HHC</w:t>
      </w: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 xml:space="preserve">. </w:t>
      </w:r>
      <w:r w:rsidR="0088420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In bold the discriminant signals.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7"/>
        <w:gridCol w:w="2631"/>
        <w:gridCol w:w="2646"/>
      </w:tblGrid>
      <w:tr w:rsidR="003D2D8A" w:rsidRPr="003D2D8A" w14:paraId="3729F163" w14:textId="77777777" w:rsidTr="00BB0AAE">
        <w:trPr>
          <w:trHeight w:val="340"/>
        </w:trPr>
        <w:tc>
          <w:tcPr>
            <w:tcW w:w="1297" w:type="dxa"/>
            <w:vAlign w:val="center"/>
          </w:tcPr>
          <w:p w14:paraId="3DC627C6" w14:textId="77777777" w:rsidR="003D2D8A" w:rsidRPr="003D2D8A" w:rsidRDefault="003D2D8A" w:rsidP="003D2D8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7" w:type="dxa"/>
            <w:gridSpan w:val="2"/>
            <w:tcBorders>
              <w:bottom w:val="single" w:sz="4" w:space="0" w:color="auto"/>
            </w:tcBorders>
            <w:vAlign w:val="center"/>
          </w:tcPr>
          <w:p w14:paraId="2C3638B3" w14:textId="2D312D23" w:rsidR="003D2D8A" w:rsidRPr="003D2D8A" w:rsidRDefault="003D2D8A" w:rsidP="003D2D8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Pr="003D2D8A">
              <w:rPr>
                <w:rFonts w:ascii="Times New Roman" w:hAnsi="Times New Roman"/>
                <w:sz w:val="24"/>
                <w:szCs w:val="24"/>
              </w:rPr>
              <w:t>H chemical shift</w:t>
            </w: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Pr="003D2D8A">
              <w:rPr>
                <w:rFonts w:ascii="Times New Roman" w:hAnsi="Times New Roman"/>
                <w:sz w:val="24"/>
                <w:szCs w:val="24"/>
              </w:rPr>
              <w:t xml:space="preserve"> (ppm)</w:t>
            </w:r>
          </w:p>
        </w:tc>
      </w:tr>
      <w:tr w:rsidR="003D2D8A" w:rsidRPr="003D2D8A" w14:paraId="6CE283AA" w14:textId="77777777" w:rsidTr="00BB0AAE">
        <w:trPr>
          <w:trHeight w:val="340"/>
        </w:trPr>
        <w:tc>
          <w:tcPr>
            <w:tcW w:w="1297" w:type="dxa"/>
            <w:vAlign w:val="center"/>
          </w:tcPr>
          <w:p w14:paraId="237AD089" w14:textId="77777777" w:rsidR="003D2D8A" w:rsidRPr="003D2D8A" w:rsidRDefault="003D2D8A" w:rsidP="003D2D8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1" w:type="dxa"/>
            <w:tcBorders>
              <w:top w:val="single" w:sz="4" w:space="0" w:color="auto"/>
            </w:tcBorders>
            <w:vAlign w:val="center"/>
          </w:tcPr>
          <w:p w14:paraId="399EE71F" w14:textId="141EE0BE" w:rsidR="003D2D8A" w:rsidRPr="003D2D8A" w:rsidRDefault="003D2D8A" w:rsidP="003D2D8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FA09171" wp14:editId="31533A47">
                  <wp:extent cx="1533600" cy="943200"/>
                  <wp:effectExtent l="0" t="0" r="0" b="9525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600" cy="9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tcBorders>
              <w:top w:val="single" w:sz="4" w:space="0" w:color="auto"/>
            </w:tcBorders>
            <w:vAlign w:val="center"/>
          </w:tcPr>
          <w:p w14:paraId="20155174" w14:textId="3714328D" w:rsidR="003D2D8A" w:rsidRPr="003D2D8A" w:rsidRDefault="003D2D8A" w:rsidP="003D2D8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CE42703" wp14:editId="57D8C039">
                  <wp:extent cx="1537200" cy="961200"/>
                  <wp:effectExtent l="0" t="0" r="635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200" cy="9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D8A" w:rsidRPr="003D2D8A" w14:paraId="30FCDE01" w14:textId="77777777" w:rsidTr="00BB0AAE">
        <w:trPr>
          <w:trHeight w:val="340"/>
        </w:trPr>
        <w:tc>
          <w:tcPr>
            <w:tcW w:w="1297" w:type="dxa"/>
            <w:tcBorders>
              <w:bottom w:val="single" w:sz="4" w:space="0" w:color="auto"/>
            </w:tcBorders>
            <w:vAlign w:val="center"/>
          </w:tcPr>
          <w:p w14:paraId="5F1E2BF2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Atom number</w:t>
            </w:r>
          </w:p>
        </w:tc>
        <w:tc>
          <w:tcPr>
            <w:tcW w:w="2631" w:type="dxa"/>
            <w:tcBorders>
              <w:bottom w:val="single" w:sz="4" w:space="0" w:color="auto"/>
            </w:tcBorders>
            <w:vAlign w:val="center"/>
          </w:tcPr>
          <w:p w14:paraId="2388B99C" w14:textId="3925D8E7" w:rsidR="003D2D8A" w:rsidRPr="000F454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F454A">
              <w:rPr>
                <w:rFonts w:ascii="Times New Roman" w:hAnsi="Times New Roman"/>
                <w:b/>
                <w:bCs/>
                <w:sz w:val="24"/>
                <w:szCs w:val="24"/>
              </w:rPr>
              <w:t>(9</w:t>
            </w:r>
            <w:r w:rsidRPr="000F454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S</w:t>
            </w:r>
            <w:r w:rsidRPr="000F454A">
              <w:rPr>
                <w:rFonts w:ascii="Times New Roman" w:hAnsi="Times New Roman"/>
                <w:b/>
                <w:bCs/>
                <w:sz w:val="24"/>
                <w:szCs w:val="24"/>
              </w:rPr>
              <w:t>)-HHC</w:t>
            </w:r>
          </w:p>
        </w:tc>
        <w:tc>
          <w:tcPr>
            <w:tcW w:w="2646" w:type="dxa"/>
            <w:tcBorders>
              <w:bottom w:val="single" w:sz="4" w:space="0" w:color="auto"/>
            </w:tcBorders>
            <w:vAlign w:val="center"/>
          </w:tcPr>
          <w:p w14:paraId="4F454F37" w14:textId="7BFEDC33" w:rsidR="003D2D8A" w:rsidRPr="000F454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F454A">
              <w:rPr>
                <w:rFonts w:ascii="Times New Roman" w:hAnsi="Times New Roman"/>
                <w:b/>
                <w:bCs/>
                <w:sz w:val="24"/>
                <w:szCs w:val="24"/>
              </w:rPr>
              <w:t>(9</w:t>
            </w:r>
            <w:r w:rsidRPr="000F454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R</w:t>
            </w:r>
            <w:r w:rsidRPr="000F454A">
              <w:rPr>
                <w:rFonts w:ascii="Times New Roman" w:hAnsi="Times New Roman"/>
                <w:b/>
                <w:bCs/>
                <w:sz w:val="24"/>
                <w:szCs w:val="24"/>
              </w:rPr>
              <w:t>)-HHC</w:t>
            </w:r>
          </w:p>
        </w:tc>
      </w:tr>
      <w:tr w:rsidR="003D2D8A" w:rsidRPr="003D2D8A" w14:paraId="686AA079" w14:textId="77777777" w:rsidTr="00BB0AAE">
        <w:trPr>
          <w:trHeight w:val="340"/>
        </w:trPr>
        <w:tc>
          <w:tcPr>
            <w:tcW w:w="1297" w:type="dxa"/>
            <w:tcBorders>
              <w:top w:val="single" w:sz="4" w:space="0" w:color="auto"/>
            </w:tcBorders>
          </w:tcPr>
          <w:p w14:paraId="6FDD8ADA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31" w:type="dxa"/>
            <w:tcBorders>
              <w:top w:val="single" w:sz="4" w:space="0" w:color="auto"/>
            </w:tcBorders>
          </w:tcPr>
          <w:p w14:paraId="2124B9C5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6.07</w:t>
            </w:r>
          </w:p>
        </w:tc>
        <w:tc>
          <w:tcPr>
            <w:tcW w:w="2646" w:type="dxa"/>
            <w:tcBorders>
              <w:top w:val="single" w:sz="4" w:space="0" w:color="auto"/>
            </w:tcBorders>
          </w:tcPr>
          <w:p w14:paraId="18F775B0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6.07</w:t>
            </w:r>
          </w:p>
        </w:tc>
      </w:tr>
      <w:tr w:rsidR="003D2D8A" w:rsidRPr="003D2D8A" w14:paraId="1E7591A6" w14:textId="77777777" w:rsidTr="00BB0AAE">
        <w:trPr>
          <w:trHeight w:val="340"/>
        </w:trPr>
        <w:tc>
          <w:tcPr>
            <w:tcW w:w="1297" w:type="dxa"/>
          </w:tcPr>
          <w:p w14:paraId="5D9B435B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31" w:type="dxa"/>
          </w:tcPr>
          <w:p w14:paraId="2873EE80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6.25</w:t>
            </w:r>
          </w:p>
        </w:tc>
        <w:tc>
          <w:tcPr>
            <w:tcW w:w="2646" w:type="dxa"/>
          </w:tcPr>
          <w:p w14:paraId="02916252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6.25</w:t>
            </w:r>
          </w:p>
        </w:tc>
      </w:tr>
      <w:tr w:rsidR="003D2D8A" w:rsidRPr="003D2D8A" w14:paraId="06030CFA" w14:textId="77777777" w:rsidTr="00BB0AAE">
        <w:trPr>
          <w:trHeight w:val="340"/>
        </w:trPr>
        <w:tc>
          <w:tcPr>
            <w:tcW w:w="1297" w:type="dxa"/>
          </w:tcPr>
          <w:p w14:paraId="1F614714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6a</w:t>
            </w:r>
          </w:p>
        </w:tc>
        <w:tc>
          <w:tcPr>
            <w:tcW w:w="2631" w:type="dxa"/>
          </w:tcPr>
          <w:p w14:paraId="71F09677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1.46-1.44</w:t>
            </w:r>
          </w:p>
        </w:tc>
        <w:tc>
          <w:tcPr>
            <w:tcW w:w="2646" w:type="dxa"/>
          </w:tcPr>
          <w:p w14:paraId="35C94905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1.46-1.44</w:t>
            </w:r>
          </w:p>
        </w:tc>
      </w:tr>
      <w:tr w:rsidR="003D2D8A" w:rsidRPr="003D2D8A" w14:paraId="78AD08B0" w14:textId="77777777" w:rsidTr="00BB0AAE">
        <w:trPr>
          <w:trHeight w:val="340"/>
        </w:trPr>
        <w:tc>
          <w:tcPr>
            <w:tcW w:w="1297" w:type="dxa"/>
          </w:tcPr>
          <w:p w14:paraId="3E158339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31" w:type="dxa"/>
          </w:tcPr>
          <w:p w14:paraId="5A580895" w14:textId="4BC04C9D" w:rsidR="003D2D8A" w:rsidRPr="00C75FE9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FE9">
              <w:rPr>
                <w:rFonts w:ascii="Times New Roman" w:hAnsi="Times New Roman"/>
                <w:sz w:val="24"/>
                <w:szCs w:val="24"/>
              </w:rPr>
              <w:t>1.68</w:t>
            </w:r>
            <w:r w:rsidR="000F454A" w:rsidRPr="00C75FE9">
              <w:rPr>
                <w:rFonts w:ascii="Times New Roman" w:hAnsi="Times New Roman"/>
                <w:sz w:val="24"/>
                <w:szCs w:val="24"/>
              </w:rPr>
              <w:t>-</w:t>
            </w:r>
            <w:r w:rsidRPr="00C75FE9">
              <w:rPr>
                <w:rFonts w:ascii="Times New Roman" w:hAnsi="Times New Roman"/>
                <w:sz w:val="24"/>
                <w:szCs w:val="24"/>
              </w:rPr>
              <w:t>1.61</w:t>
            </w:r>
          </w:p>
        </w:tc>
        <w:tc>
          <w:tcPr>
            <w:tcW w:w="2646" w:type="dxa"/>
          </w:tcPr>
          <w:p w14:paraId="7E4E2506" w14:textId="77777777" w:rsidR="003D2D8A" w:rsidRPr="00C75FE9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FE9">
              <w:rPr>
                <w:rFonts w:ascii="Times New Roman" w:hAnsi="Times New Roman"/>
                <w:sz w:val="24"/>
                <w:szCs w:val="24"/>
              </w:rPr>
              <w:t>1.87-1.80</w:t>
            </w:r>
          </w:p>
          <w:p w14:paraId="16EF62C6" w14:textId="32DD97FC" w:rsidR="003D2D8A" w:rsidRPr="00C75FE9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FE9">
              <w:rPr>
                <w:rFonts w:ascii="Times New Roman" w:hAnsi="Times New Roman"/>
                <w:sz w:val="24"/>
                <w:szCs w:val="24"/>
              </w:rPr>
              <w:t>1.16</w:t>
            </w:r>
            <w:r w:rsidR="000F454A" w:rsidRPr="00C75FE9">
              <w:rPr>
                <w:rFonts w:ascii="Times New Roman" w:hAnsi="Times New Roman"/>
                <w:sz w:val="24"/>
                <w:szCs w:val="24"/>
              </w:rPr>
              <w:t>-</w:t>
            </w:r>
            <w:r w:rsidRPr="00C75FE9">
              <w:rPr>
                <w:rFonts w:ascii="Times New Roman" w:hAnsi="Times New Roman"/>
                <w:sz w:val="24"/>
                <w:szCs w:val="24"/>
              </w:rPr>
              <w:t>1.07</w:t>
            </w:r>
          </w:p>
        </w:tc>
      </w:tr>
      <w:tr w:rsidR="003D2D8A" w:rsidRPr="003D2D8A" w14:paraId="416D2B9B" w14:textId="77777777" w:rsidTr="00BB0AAE">
        <w:trPr>
          <w:trHeight w:val="340"/>
        </w:trPr>
        <w:tc>
          <w:tcPr>
            <w:tcW w:w="1297" w:type="dxa"/>
          </w:tcPr>
          <w:p w14:paraId="21334213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31" w:type="dxa"/>
          </w:tcPr>
          <w:p w14:paraId="467A8960" w14:textId="79EA86AA" w:rsidR="003D2D8A" w:rsidRPr="00C75FE9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FE9">
              <w:rPr>
                <w:rFonts w:ascii="Times New Roman" w:hAnsi="Times New Roman"/>
                <w:sz w:val="24"/>
                <w:szCs w:val="24"/>
              </w:rPr>
              <w:t>1.68</w:t>
            </w:r>
            <w:r w:rsidR="000F454A" w:rsidRPr="00C75FE9">
              <w:rPr>
                <w:rFonts w:ascii="Times New Roman" w:hAnsi="Times New Roman"/>
                <w:sz w:val="24"/>
                <w:szCs w:val="24"/>
              </w:rPr>
              <w:t>-</w:t>
            </w:r>
            <w:r w:rsidRPr="00C75FE9">
              <w:rPr>
                <w:rFonts w:ascii="Times New Roman" w:hAnsi="Times New Roman"/>
                <w:sz w:val="24"/>
                <w:szCs w:val="24"/>
              </w:rPr>
              <w:t>1.61</w:t>
            </w:r>
          </w:p>
        </w:tc>
        <w:tc>
          <w:tcPr>
            <w:tcW w:w="2646" w:type="dxa"/>
          </w:tcPr>
          <w:p w14:paraId="65F503BC" w14:textId="77777777" w:rsidR="003D2D8A" w:rsidRPr="00C75FE9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FE9">
              <w:rPr>
                <w:rFonts w:ascii="Times New Roman" w:hAnsi="Times New Roman"/>
                <w:sz w:val="24"/>
                <w:szCs w:val="24"/>
              </w:rPr>
              <w:t>1.87-1.80</w:t>
            </w:r>
          </w:p>
          <w:p w14:paraId="039D37AA" w14:textId="53D5CF33" w:rsidR="003D2D8A" w:rsidRPr="00CD4418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FE9">
              <w:rPr>
                <w:rFonts w:ascii="Times New Roman" w:hAnsi="Times New Roman"/>
                <w:sz w:val="24"/>
                <w:szCs w:val="24"/>
              </w:rPr>
              <w:t>1.16</w:t>
            </w:r>
            <w:r w:rsidR="000F454A" w:rsidRPr="00C75FE9">
              <w:rPr>
                <w:rFonts w:ascii="Times New Roman" w:hAnsi="Times New Roman"/>
                <w:sz w:val="24"/>
                <w:szCs w:val="24"/>
              </w:rPr>
              <w:t>-</w:t>
            </w:r>
            <w:r w:rsidRPr="00C75FE9">
              <w:rPr>
                <w:rFonts w:ascii="Times New Roman" w:hAnsi="Times New Roman"/>
                <w:sz w:val="24"/>
                <w:szCs w:val="24"/>
              </w:rPr>
              <w:t>1.07</w:t>
            </w:r>
          </w:p>
        </w:tc>
      </w:tr>
      <w:tr w:rsidR="003D2D8A" w:rsidRPr="003D2D8A" w14:paraId="65682749" w14:textId="77777777" w:rsidTr="00BB0AAE">
        <w:trPr>
          <w:trHeight w:val="340"/>
        </w:trPr>
        <w:tc>
          <w:tcPr>
            <w:tcW w:w="1297" w:type="dxa"/>
          </w:tcPr>
          <w:p w14:paraId="142EB1A7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31" w:type="dxa"/>
          </w:tcPr>
          <w:p w14:paraId="5E620D10" w14:textId="77777777" w:rsidR="003D2D8A" w:rsidRPr="00C75FE9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FE9">
              <w:rPr>
                <w:rFonts w:ascii="Times New Roman" w:hAnsi="Times New Roman"/>
                <w:sz w:val="24"/>
                <w:szCs w:val="24"/>
              </w:rPr>
              <w:t>2.11</w:t>
            </w:r>
          </w:p>
        </w:tc>
        <w:tc>
          <w:tcPr>
            <w:tcW w:w="2646" w:type="dxa"/>
          </w:tcPr>
          <w:p w14:paraId="729BFDE5" w14:textId="1FFD843B" w:rsidR="003D2D8A" w:rsidRPr="00C75FE9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FE9">
              <w:rPr>
                <w:rFonts w:ascii="Times New Roman" w:hAnsi="Times New Roman"/>
                <w:sz w:val="24"/>
                <w:szCs w:val="24"/>
              </w:rPr>
              <w:t>1.67</w:t>
            </w:r>
            <w:r w:rsidR="000F454A" w:rsidRPr="00C75FE9">
              <w:rPr>
                <w:rFonts w:ascii="Times New Roman" w:hAnsi="Times New Roman"/>
                <w:sz w:val="24"/>
                <w:szCs w:val="24"/>
              </w:rPr>
              <w:t>-</w:t>
            </w:r>
            <w:r w:rsidRPr="00C75FE9">
              <w:rPr>
                <w:rFonts w:ascii="Times New Roman" w:hAnsi="Times New Roman"/>
                <w:sz w:val="24"/>
                <w:szCs w:val="24"/>
              </w:rPr>
              <w:t>1.60</w:t>
            </w:r>
          </w:p>
        </w:tc>
      </w:tr>
      <w:tr w:rsidR="003D2D8A" w:rsidRPr="003D2D8A" w14:paraId="36D41710" w14:textId="77777777" w:rsidTr="00BB0AAE">
        <w:trPr>
          <w:trHeight w:val="340"/>
        </w:trPr>
        <w:tc>
          <w:tcPr>
            <w:tcW w:w="1297" w:type="dxa"/>
          </w:tcPr>
          <w:p w14:paraId="67B80757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10a</w:t>
            </w:r>
          </w:p>
        </w:tc>
        <w:tc>
          <w:tcPr>
            <w:tcW w:w="2631" w:type="dxa"/>
          </w:tcPr>
          <w:p w14:paraId="19FE7D0F" w14:textId="77777777" w:rsidR="003D2D8A" w:rsidRPr="00E045CF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45CF">
              <w:rPr>
                <w:rFonts w:ascii="Times New Roman" w:hAnsi="Times New Roman"/>
                <w:b/>
                <w:bCs/>
                <w:sz w:val="24"/>
                <w:szCs w:val="24"/>
              </w:rPr>
              <w:t>2.67</w:t>
            </w:r>
          </w:p>
        </w:tc>
        <w:tc>
          <w:tcPr>
            <w:tcW w:w="2646" w:type="dxa"/>
          </w:tcPr>
          <w:p w14:paraId="531063DE" w14:textId="7C6E4616" w:rsidR="003D2D8A" w:rsidRPr="000F454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2" w:name="_Hlk128125773"/>
            <w:r w:rsidRPr="000F454A">
              <w:rPr>
                <w:rFonts w:ascii="Times New Roman" w:hAnsi="Times New Roman"/>
                <w:b/>
                <w:bCs/>
                <w:sz w:val="24"/>
                <w:szCs w:val="24"/>
              </w:rPr>
              <w:t>2.49</w:t>
            </w:r>
            <w:r w:rsidR="000F454A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0F454A">
              <w:rPr>
                <w:rFonts w:ascii="Times New Roman" w:hAnsi="Times New Roman"/>
                <w:b/>
                <w:bCs/>
                <w:sz w:val="24"/>
                <w:szCs w:val="24"/>
              </w:rPr>
              <w:t>2.37</w:t>
            </w:r>
            <w:bookmarkEnd w:id="2"/>
          </w:p>
        </w:tc>
      </w:tr>
      <w:tr w:rsidR="003D2D8A" w:rsidRPr="003D2D8A" w14:paraId="6970DB1C" w14:textId="77777777" w:rsidTr="00BB0AAE">
        <w:trPr>
          <w:trHeight w:val="340"/>
        </w:trPr>
        <w:tc>
          <w:tcPr>
            <w:tcW w:w="1297" w:type="dxa"/>
          </w:tcPr>
          <w:p w14:paraId="01858B5F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10α</w:t>
            </w:r>
          </w:p>
        </w:tc>
        <w:tc>
          <w:tcPr>
            <w:tcW w:w="2631" w:type="dxa"/>
          </w:tcPr>
          <w:p w14:paraId="7B4064B8" w14:textId="4BADC3F6" w:rsidR="003D2D8A" w:rsidRPr="00E045CF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45CF">
              <w:rPr>
                <w:rFonts w:ascii="Times New Roman" w:hAnsi="Times New Roman"/>
                <w:b/>
                <w:bCs/>
                <w:sz w:val="24"/>
                <w:szCs w:val="24"/>
              </w:rPr>
              <w:t>2.92</w:t>
            </w:r>
            <w:r w:rsidR="000F454A" w:rsidRPr="00E045CF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E045CF">
              <w:rPr>
                <w:rFonts w:ascii="Times New Roman" w:hAnsi="Times New Roman"/>
                <w:b/>
                <w:bCs/>
                <w:sz w:val="24"/>
                <w:szCs w:val="24"/>
              </w:rPr>
              <w:t>2.79</w:t>
            </w:r>
          </w:p>
        </w:tc>
        <w:tc>
          <w:tcPr>
            <w:tcW w:w="2646" w:type="dxa"/>
          </w:tcPr>
          <w:p w14:paraId="7064E34C" w14:textId="77777777" w:rsidR="003D2D8A" w:rsidRPr="000F454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F454A">
              <w:rPr>
                <w:rFonts w:ascii="Times New Roman" w:hAnsi="Times New Roman"/>
                <w:b/>
                <w:bCs/>
                <w:sz w:val="24"/>
                <w:szCs w:val="24"/>
              </w:rPr>
              <w:t>3.03</w:t>
            </w:r>
          </w:p>
        </w:tc>
      </w:tr>
      <w:tr w:rsidR="003D2D8A" w:rsidRPr="003D2D8A" w14:paraId="7D505043" w14:textId="77777777" w:rsidTr="00BB0AAE">
        <w:trPr>
          <w:trHeight w:val="340"/>
        </w:trPr>
        <w:tc>
          <w:tcPr>
            <w:tcW w:w="1297" w:type="dxa"/>
          </w:tcPr>
          <w:p w14:paraId="2992AECB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10β</w:t>
            </w:r>
          </w:p>
        </w:tc>
        <w:tc>
          <w:tcPr>
            <w:tcW w:w="2631" w:type="dxa"/>
          </w:tcPr>
          <w:p w14:paraId="7B48719E" w14:textId="77777777" w:rsidR="003D2D8A" w:rsidRPr="00C75FE9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FE9">
              <w:rPr>
                <w:rFonts w:ascii="Times New Roman" w:hAnsi="Times New Roman"/>
                <w:sz w:val="24"/>
                <w:szCs w:val="24"/>
              </w:rPr>
              <w:t>1.33-1.28</w:t>
            </w:r>
          </w:p>
        </w:tc>
        <w:tc>
          <w:tcPr>
            <w:tcW w:w="2646" w:type="dxa"/>
          </w:tcPr>
          <w:p w14:paraId="253BAC5E" w14:textId="77777777" w:rsidR="003D2D8A" w:rsidRPr="00C75FE9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FE9">
              <w:rPr>
                <w:rFonts w:ascii="Times New Roman" w:hAnsi="Times New Roman"/>
                <w:sz w:val="24"/>
                <w:szCs w:val="24"/>
              </w:rPr>
              <w:t>0.78</w:t>
            </w:r>
          </w:p>
        </w:tc>
      </w:tr>
      <w:tr w:rsidR="003D2D8A" w:rsidRPr="003D2D8A" w14:paraId="6C17FCB8" w14:textId="77777777" w:rsidTr="00BB0AAE">
        <w:trPr>
          <w:trHeight w:val="340"/>
        </w:trPr>
        <w:tc>
          <w:tcPr>
            <w:tcW w:w="1297" w:type="dxa"/>
          </w:tcPr>
          <w:p w14:paraId="0D240A70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31" w:type="dxa"/>
          </w:tcPr>
          <w:p w14:paraId="3AB113F9" w14:textId="77777777" w:rsidR="003D2D8A" w:rsidRPr="00C75FE9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5FE9">
              <w:rPr>
                <w:rFonts w:ascii="Times New Roman" w:hAnsi="Times New Roman"/>
                <w:b/>
                <w:bCs/>
                <w:sz w:val="24"/>
                <w:szCs w:val="24"/>
              </w:rPr>
              <w:t>1.13</w:t>
            </w:r>
          </w:p>
        </w:tc>
        <w:tc>
          <w:tcPr>
            <w:tcW w:w="2646" w:type="dxa"/>
          </w:tcPr>
          <w:p w14:paraId="36581485" w14:textId="77777777" w:rsidR="003D2D8A" w:rsidRPr="00C75FE9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5FE9">
              <w:rPr>
                <w:rFonts w:ascii="Times New Roman" w:hAnsi="Times New Roman"/>
                <w:b/>
                <w:bCs/>
                <w:sz w:val="24"/>
                <w:szCs w:val="24"/>
              </w:rPr>
              <w:t>0.94</w:t>
            </w:r>
          </w:p>
        </w:tc>
      </w:tr>
      <w:tr w:rsidR="003D2D8A" w:rsidRPr="003D2D8A" w14:paraId="106FE537" w14:textId="77777777" w:rsidTr="00BB0AAE">
        <w:trPr>
          <w:trHeight w:val="340"/>
        </w:trPr>
        <w:tc>
          <w:tcPr>
            <w:tcW w:w="1297" w:type="dxa"/>
          </w:tcPr>
          <w:p w14:paraId="6F4706D7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31" w:type="dxa"/>
          </w:tcPr>
          <w:p w14:paraId="12DE6ACE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1.36</w:t>
            </w:r>
          </w:p>
        </w:tc>
        <w:tc>
          <w:tcPr>
            <w:tcW w:w="2646" w:type="dxa"/>
          </w:tcPr>
          <w:p w14:paraId="79B42EAF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1.36</w:t>
            </w:r>
          </w:p>
        </w:tc>
      </w:tr>
      <w:tr w:rsidR="003D2D8A" w:rsidRPr="003D2D8A" w14:paraId="7992229D" w14:textId="77777777" w:rsidTr="00BB0AAE">
        <w:trPr>
          <w:trHeight w:val="340"/>
        </w:trPr>
        <w:tc>
          <w:tcPr>
            <w:tcW w:w="1297" w:type="dxa"/>
          </w:tcPr>
          <w:p w14:paraId="2FB9295A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31" w:type="dxa"/>
          </w:tcPr>
          <w:p w14:paraId="6D742846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1.09</w:t>
            </w:r>
          </w:p>
        </w:tc>
        <w:tc>
          <w:tcPr>
            <w:tcW w:w="2646" w:type="dxa"/>
          </w:tcPr>
          <w:p w14:paraId="1C3A09AE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1.06</w:t>
            </w:r>
          </w:p>
        </w:tc>
      </w:tr>
      <w:tr w:rsidR="003D2D8A" w:rsidRPr="003D2D8A" w14:paraId="5D87F82B" w14:textId="77777777" w:rsidTr="00BB0AAE">
        <w:trPr>
          <w:trHeight w:val="340"/>
        </w:trPr>
        <w:tc>
          <w:tcPr>
            <w:tcW w:w="1297" w:type="dxa"/>
          </w:tcPr>
          <w:p w14:paraId="7646C908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-OH</w:t>
            </w:r>
          </w:p>
        </w:tc>
        <w:tc>
          <w:tcPr>
            <w:tcW w:w="2631" w:type="dxa"/>
          </w:tcPr>
          <w:p w14:paraId="149B3C9B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4.61</w:t>
            </w:r>
          </w:p>
        </w:tc>
        <w:tc>
          <w:tcPr>
            <w:tcW w:w="2646" w:type="dxa"/>
          </w:tcPr>
          <w:p w14:paraId="2270D429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4.64</w:t>
            </w:r>
          </w:p>
        </w:tc>
      </w:tr>
      <w:tr w:rsidR="003D2D8A" w:rsidRPr="003D2D8A" w14:paraId="64618F27" w14:textId="77777777" w:rsidTr="00BB0AAE">
        <w:trPr>
          <w:trHeight w:val="340"/>
        </w:trPr>
        <w:tc>
          <w:tcPr>
            <w:tcW w:w="1297" w:type="dxa"/>
          </w:tcPr>
          <w:p w14:paraId="44486A34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1’</w:t>
            </w:r>
          </w:p>
        </w:tc>
        <w:tc>
          <w:tcPr>
            <w:tcW w:w="2631" w:type="dxa"/>
          </w:tcPr>
          <w:p w14:paraId="291F2BE7" w14:textId="674E6D0C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2.46</w:t>
            </w:r>
            <w:r w:rsidR="000F454A">
              <w:rPr>
                <w:rFonts w:ascii="Times New Roman" w:hAnsi="Times New Roman"/>
                <w:sz w:val="24"/>
                <w:szCs w:val="24"/>
              </w:rPr>
              <w:t>-</w:t>
            </w:r>
            <w:r w:rsidRPr="003D2D8A">
              <w:rPr>
                <w:rFonts w:ascii="Times New Roman" w:hAnsi="Times New Roman"/>
                <w:sz w:val="24"/>
                <w:szCs w:val="24"/>
              </w:rPr>
              <w:t>2.38</w:t>
            </w:r>
          </w:p>
        </w:tc>
        <w:tc>
          <w:tcPr>
            <w:tcW w:w="2646" w:type="dxa"/>
          </w:tcPr>
          <w:p w14:paraId="2BE3FCAF" w14:textId="0A64DB88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2.49</w:t>
            </w:r>
            <w:r w:rsidR="000F454A">
              <w:rPr>
                <w:rFonts w:ascii="Times New Roman" w:hAnsi="Times New Roman"/>
                <w:sz w:val="24"/>
                <w:szCs w:val="24"/>
              </w:rPr>
              <w:t>-</w:t>
            </w:r>
            <w:r w:rsidRPr="003D2D8A">
              <w:rPr>
                <w:rFonts w:ascii="Times New Roman" w:hAnsi="Times New Roman"/>
                <w:sz w:val="24"/>
                <w:szCs w:val="24"/>
              </w:rPr>
              <w:t>2.37</w:t>
            </w:r>
          </w:p>
        </w:tc>
      </w:tr>
      <w:tr w:rsidR="003D2D8A" w:rsidRPr="003D2D8A" w14:paraId="4F148B2A" w14:textId="77777777" w:rsidTr="00BB0AAE">
        <w:trPr>
          <w:trHeight w:val="340"/>
        </w:trPr>
        <w:tc>
          <w:tcPr>
            <w:tcW w:w="1297" w:type="dxa"/>
          </w:tcPr>
          <w:p w14:paraId="0DBDB33F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2’</w:t>
            </w:r>
          </w:p>
        </w:tc>
        <w:tc>
          <w:tcPr>
            <w:tcW w:w="2631" w:type="dxa"/>
          </w:tcPr>
          <w:p w14:paraId="419236D4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1.58-1.52</w:t>
            </w:r>
          </w:p>
        </w:tc>
        <w:tc>
          <w:tcPr>
            <w:tcW w:w="2646" w:type="dxa"/>
          </w:tcPr>
          <w:p w14:paraId="214E2CAC" w14:textId="1497B13B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1.59</w:t>
            </w:r>
            <w:r w:rsidR="000F454A">
              <w:rPr>
                <w:rFonts w:ascii="Times New Roman" w:hAnsi="Times New Roman"/>
                <w:sz w:val="24"/>
                <w:szCs w:val="24"/>
              </w:rPr>
              <w:t>-</w:t>
            </w:r>
            <w:r w:rsidRPr="003D2D8A">
              <w:rPr>
                <w:rFonts w:ascii="Times New Roman" w:hAnsi="Times New Roman"/>
                <w:sz w:val="24"/>
                <w:szCs w:val="24"/>
              </w:rPr>
              <w:t>1.52</w:t>
            </w:r>
          </w:p>
        </w:tc>
      </w:tr>
      <w:tr w:rsidR="003D2D8A" w:rsidRPr="003D2D8A" w14:paraId="090CABF7" w14:textId="77777777" w:rsidTr="00BB0AAE">
        <w:trPr>
          <w:trHeight w:val="340"/>
        </w:trPr>
        <w:tc>
          <w:tcPr>
            <w:tcW w:w="1297" w:type="dxa"/>
          </w:tcPr>
          <w:p w14:paraId="622BAB70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3’</w:t>
            </w:r>
          </w:p>
        </w:tc>
        <w:tc>
          <w:tcPr>
            <w:tcW w:w="2631" w:type="dxa"/>
          </w:tcPr>
          <w:p w14:paraId="405CD815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1.33-1.28</w:t>
            </w:r>
          </w:p>
        </w:tc>
        <w:tc>
          <w:tcPr>
            <w:tcW w:w="2646" w:type="dxa"/>
          </w:tcPr>
          <w:p w14:paraId="44DA62CA" w14:textId="41246E2D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1.34</w:t>
            </w:r>
            <w:r w:rsidR="000F454A">
              <w:rPr>
                <w:rFonts w:ascii="Times New Roman" w:hAnsi="Times New Roman"/>
                <w:sz w:val="24"/>
                <w:szCs w:val="24"/>
              </w:rPr>
              <w:t>-</w:t>
            </w:r>
            <w:r w:rsidRPr="003D2D8A">
              <w:rPr>
                <w:rFonts w:ascii="Times New Roman" w:hAnsi="Times New Roman"/>
                <w:sz w:val="24"/>
                <w:szCs w:val="24"/>
              </w:rPr>
              <w:t>1.24</w:t>
            </w:r>
          </w:p>
        </w:tc>
      </w:tr>
      <w:tr w:rsidR="003D2D8A" w:rsidRPr="003D2D8A" w14:paraId="28A88CEC" w14:textId="77777777" w:rsidTr="00BB0AAE">
        <w:trPr>
          <w:trHeight w:val="340"/>
        </w:trPr>
        <w:tc>
          <w:tcPr>
            <w:tcW w:w="1297" w:type="dxa"/>
          </w:tcPr>
          <w:p w14:paraId="462DC845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4’</w:t>
            </w:r>
          </w:p>
        </w:tc>
        <w:tc>
          <w:tcPr>
            <w:tcW w:w="2631" w:type="dxa"/>
          </w:tcPr>
          <w:p w14:paraId="6568D8FA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1.33-1.28</w:t>
            </w:r>
          </w:p>
        </w:tc>
        <w:tc>
          <w:tcPr>
            <w:tcW w:w="2646" w:type="dxa"/>
          </w:tcPr>
          <w:p w14:paraId="0258EDD4" w14:textId="33E58F84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1.34</w:t>
            </w:r>
            <w:r w:rsidR="000F454A">
              <w:rPr>
                <w:rFonts w:ascii="Times New Roman" w:hAnsi="Times New Roman"/>
                <w:sz w:val="24"/>
                <w:szCs w:val="24"/>
              </w:rPr>
              <w:t>-</w:t>
            </w:r>
            <w:r w:rsidRPr="003D2D8A">
              <w:rPr>
                <w:rFonts w:ascii="Times New Roman" w:hAnsi="Times New Roman"/>
                <w:sz w:val="24"/>
                <w:szCs w:val="24"/>
              </w:rPr>
              <w:t>1.24</w:t>
            </w:r>
          </w:p>
        </w:tc>
      </w:tr>
      <w:tr w:rsidR="003D2D8A" w:rsidRPr="003D2D8A" w14:paraId="0D5A73A5" w14:textId="77777777" w:rsidTr="00BB0AAE">
        <w:trPr>
          <w:trHeight w:val="340"/>
        </w:trPr>
        <w:tc>
          <w:tcPr>
            <w:tcW w:w="1297" w:type="dxa"/>
            <w:tcBorders>
              <w:bottom w:val="single" w:sz="4" w:space="0" w:color="auto"/>
            </w:tcBorders>
          </w:tcPr>
          <w:p w14:paraId="65330856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5’</w:t>
            </w:r>
          </w:p>
        </w:tc>
        <w:tc>
          <w:tcPr>
            <w:tcW w:w="2631" w:type="dxa"/>
            <w:tcBorders>
              <w:bottom w:val="single" w:sz="4" w:space="0" w:color="auto"/>
            </w:tcBorders>
          </w:tcPr>
          <w:p w14:paraId="71D3AA79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0.88</w:t>
            </w:r>
          </w:p>
        </w:tc>
        <w:tc>
          <w:tcPr>
            <w:tcW w:w="2646" w:type="dxa"/>
            <w:tcBorders>
              <w:bottom w:val="single" w:sz="4" w:space="0" w:color="auto"/>
            </w:tcBorders>
          </w:tcPr>
          <w:p w14:paraId="603FDEFD" w14:textId="77777777" w:rsidR="003D2D8A" w:rsidRPr="003D2D8A" w:rsidRDefault="003D2D8A" w:rsidP="000F4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D8A">
              <w:rPr>
                <w:rFonts w:ascii="Times New Roman" w:hAnsi="Times New Roman"/>
                <w:sz w:val="24"/>
                <w:szCs w:val="24"/>
              </w:rPr>
              <w:t>0.88</w:t>
            </w:r>
          </w:p>
        </w:tc>
      </w:tr>
    </w:tbl>
    <w:p w14:paraId="402144E0" w14:textId="77777777" w:rsidR="003D2D8A" w:rsidRDefault="003D2D8A" w:rsidP="00FA07B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1F354CA" w14:textId="77777777" w:rsidR="007E7A77" w:rsidRDefault="00BB0AAE" w:rsidP="004C785D">
      <w:pPr>
        <w:keepNext/>
        <w:spacing w:after="0"/>
      </w:pPr>
      <w:r w:rsidRPr="00B45779">
        <w:rPr>
          <w:noProof/>
          <w:lang w:val="en-IN" w:eastAsia="en-IN"/>
        </w:rPr>
        <w:lastRenderedPageBreak/>
        <w:drawing>
          <wp:inline distT="0" distB="0" distL="0" distR="0" wp14:anchorId="445B2FCA" wp14:editId="2B02C271">
            <wp:extent cx="6120000" cy="42696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2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40AC0" w14:textId="1DECDF68" w:rsidR="00BB0AAE" w:rsidRDefault="007E7A77" w:rsidP="007E7A77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</w:pP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 xml:space="preserve">Figure </w:t>
      </w:r>
      <w:r w:rsid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S</w:t>
      </w: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instrText xml:space="preserve"> SEQ Figure \* ARABIC </w:instrText>
      </w: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017864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  <w:lang w:val="en-GB"/>
        </w:rPr>
        <w:t>1</w:t>
      </w: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 xml:space="preserve">. </w:t>
      </w:r>
      <w:r w:rsidRPr="004C785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perscript"/>
          <w:lang w:val="en-GB"/>
        </w:rPr>
        <w:t>1</w:t>
      </w:r>
      <w:r w:rsidRPr="004C785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H NMR of (9</w:t>
      </w:r>
      <w:r w:rsidRPr="004C785D">
        <w:rPr>
          <w:rFonts w:ascii="Times New Roman" w:hAnsi="Times New Roman" w:cs="Times New Roman"/>
          <w:color w:val="auto"/>
          <w:sz w:val="20"/>
          <w:szCs w:val="20"/>
          <w:lang w:val="en-GB"/>
        </w:rPr>
        <w:t>S</w:t>
      </w:r>
      <w:r w:rsidRPr="004C785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)-HHC</w:t>
      </w:r>
    </w:p>
    <w:p w14:paraId="6D5C1792" w14:textId="77777777" w:rsidR="004C785D" w:rsidRDefault="004C785D" w:rsidP="004C785D">
      <w:pPr>
        <w:keepNext/>
        <w:spacing w:after="0"/>
      </w:pPr>
      <w:r w:rsidRPr="00B45779">
        <w:rPr>
          <w:noProof/>
          <w:lang w:val="en-IN" w:eastAsia="en-IN"/>
        </w:rPr>
        <w:drawing>
          <wp:inline distT="0" distB="0" distL="0" distR="0" wp14:anchorId="1D1DBB0A" wp14:editId="23EA3CE6">
            <wp:extent cx="6076800" cy="4240800"/>
            <wp:effectExtent l="0" t="0" r="63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800" cy="42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FA147" w14:textId="4B213CBE" w:rsidR="004C785D" w:rsidRDefault="004C785D" w:rsidP="004C785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</w:pP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 xml:space="preserve">Figure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S</w:t>
      </w: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instrText xml:space="preserve"> SEQ Figure \* ARABIC </w:instrText>
      </w: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017864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  <w:lang w:val="en-GB"/>
        </w:rPr>
        <w:t>2</w:t>
      </w: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.</w:t>
      </w:r>
      <w:r w:rsidRPr="004C785D">
        <w:rPr>
          <w:color w:val="auto"/>
          <w:lang w:val="en-GB"/>
        </w:rPr>
        <w:t xml:space="preserve"> </w:t>
      </w:r>
      <w:r w:rsidRPr="004C785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perscript"/>
          <w:lang w:val="en-GB"/>
        </w:rPr>
        <w:t>13</w:t>
      </w:r>
      <w:r w:rsidRPr="004C785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C NMR of (9</w:t>
      </w:r>
      <w:r w:rsidRPr="004C785D">
        <w:rPr>
          <w:rFonts w:ascii="Times New Roman" w:hAnsi="Times New Roman" w:cs="Times New Roman"/>
          <w:color w:val="auto"/>
          <w:sz w:val="20"/>
          <w:szCs w:val="20"/>
          <w:lang w:val="en-GB"/>
        </w:rPr>
        <w:t>S</w:t>
      </w:r>
      <w:r w:rsidRPr="004C785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)-HHC</w:t>
      </w:r>
    </w:p>
    <w:p w14:paraId="6B911AC5" w14:textId="77777777" w:rsidR="004C785D" w:rsidRDefault="004C785D" w:rsidP="004C785D">
      <w:pPr>
        <w:keepNext/>
        <w:spacing w:after="0"/>
      </w:pPr>
      <w:r w:rsidRPr="00B45779">
        <w:rPr>
          <w:noProof/>
          <w:lang w:val="en-IN" w:eastAsia="en-IN"/>
        </w:rPr>
        <w:lastRenderedPageBreak/>
        <w:drawing>
          <wp:inline distT="0" distB="0" distL="0" distR="0" wp14:anchorId="5CD621A2" wp14:editId="18062FCB">
            <wp:extent cx="6116400" cy="42660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00" cy="42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E78B6" w14:textId="4827A25C" w:rsidR="004C785D" w:rsidRDefault="004C785D" w:rsidP="004C785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</w:pP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 xml:space="preserve">Figure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S</w:t>
      </w: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instrText xml:space="preserve"> SEQ Figure \* ARABIC </w:instrText>
      </w: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017864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  <w:lang w:val="en-GB"/>
        </w:rPr>
        <w:t>3</w:t>
      </w: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.</w:t>
      </w:r>
      <w:r w:rsidRPr="004C785D">
        <w:rPr>
          <w:color w:val="auto"/>
          <w:lang w:val="en-GB"/>
        </w:rPr>
        <w:t xml:space="preserve"> </w:t>
      </w:r>
      <w:r w:rsidRPr="004C785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perscript"/>
          <w:lang w:val="en-GB"/>
        </w:rPr>
        <w:t>1</w:t>
      </w:r>
      <w:r w:rsidRPr="004C785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H NMR of (9</w:t>
      </w:r>
      <w:r>
        <w:rPr>
          <w:rFonts w:ascii="Times New Roman" w:hAnsi="Times New Roman" w:cs="Times New Roman"/>
          <w:color w:val="auto"/>
          <w:sz w:val="20"/>
          <w:szCs w:val="20"/>
          <w:lang w:val="en-GB"/>
        </w:rPr>
        <w:t>R</w:t>
      </w:r>
      <w:r w:rsidRPr="004C785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)-HHC</w:t>
      </w:r>
    </w:p>
    <w:p w14:paraId="3CBB645F" w14:textId="77777777" w:rsidR="004C785D" w:rsidRDefault="004C785D" w:rsidP="004C785D">
      <w:pPr>
        <w:keepNext/>
        <w:spacing w:after="0"/>
      </w:pPr>
      <w:r w:rsidRPr="00B45779">
        <w:rPr>
          <w:noProof/>
          <w:lang w:val="en-IN" w:eastAsia="en-IN"/>
        </w:rPr>
        <w:drawing>
          <wp:inline distT="0" distB="0" distL="0" distR="0" wp14:anchorId="567A9B89" wp14:editId="376EEB56">
            <wp:extent cx="6076800" cy="4240800"/>
            <wp:effectExtent l="0" t="0" r="63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800" cy="42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EF759" w14:textId="186F67EC" w:rsidR="004C785D" w:rsidRPr="004C785D" w:rsidRDefault="004C785D" w:rsidP="004C785D">
      <w:pPr>
        <w:pStyle w:val="Caption"/>
        <w:rPr>
          <w:lang w:val="en-GB"/>
        </w:rPr>
      </w:pP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 xml:space="preserve">Figure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S</w:t>
      </w: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instrText xml:space="preserve"> SEQ Figure \* ARABIC </w:instrText>
      </w: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017864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  <w:lang w:val="en-GB"/>
        </w:rPr>
        <w:t>4</w:t>
      </w: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4C78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.</w:t>
      </w:r>
      <w:r w:rsidRPr="004C785D">
        <w:rPr>
          <w:color w:val="auto"/>
          <w:lang w:val="en-GB"/>
        </w:rPr>
        <w:t xml:space="preserve"> </w:t>
      </w:r>
      <w:r w:rsidRPr="004C785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perscript"/>
          <w:lang w:val="en-GB"/>
        </w:rPr>
        <w:t>13</w:t>
      </w:r>
      <w:r w:rsidRPr="004C785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C NMR of (9</w:t>
      </w:r>
      <w:r w:rsidRPr="004C785D">
        <w:rPr>
          <w:rFonts w:ascii="Times New Roman" w:hAnsi="Times New Roman" w:cs="Times New Roman"/>
          <w:color w:val="auto"/>
          <w:sz w:val="20"/>
          <w:szCs w:val="20"/>
          <w:lang w:val="en-GB"/>
        </w:rPr>
        <w:t>S</w:t>
      </w:r>
      <w:r w:rsidRPr="004C785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)-HHC</w:t>
      </w:r>
    </w:p>
    <w:p w14:paraId="11776B16" w14:textId="59752B07" w:rsidR="00D70173" w:rsidRDefault="005972F2" w:rsidP="005972F2">
      <w:pPr>
        <w:keepNext/>
        <w:spacing w:after="0"/>
      </w:pPr>
      <w:r>
        <w:rPr>
          <w:noProof/>
          <w:lang w:val="en-IN" w:eastAsia="en-IN"/>
        </w:rPr>
        <w:lastRenderedPageBreak/>
        <w:drawing>
          <wp:inline distT="0" distB="0" distL="0" distR="0" wp14:anchorId="7F009796" wp14:editId="24D839FE">
            <wp:extent cx="5937196" cy="8511540"/>
            <wp:effectExtent l="0" t="0" r="6985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350" cy="852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15594" w14:textId="10648536" w:rsidR="00017864" w:rsidRDefault="00D70173" w:rsidP="00017864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</w:pPr>
      <w:r w:rsidRPr="00B2749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 xml:space="preserve">Figure </w:t>
      </w:r>
      <w:r w:rsidR="00A64066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S</w:t>
      </w:r>
      <w:r w:rsidRPr="00B2749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B2749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instrText xml:space="preserve"> SEQ Figure \* ARABIC </w:instrText>
      </w:r>
      <w:r w:rsidRPr="00B2749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017864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  <w:lang w:val="en-GB"/>
        </w:rPr>
        <w:t>5</w:t>
      </w:r>
      <w:r w:rsidRPr="00B2749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B2749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.</w:t>
      </w:r>
      <w:r w:rsidRPr="00B2749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 xml:space="preserve"> </w:t>
      </w:r>
      <w:r w:rsidRPr="00B2749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HPLC</w:t>
      </w:r>
      <w:r w:rsidRPr="00B2749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-UV chromatograms of the four samples</w:t>
      </w:r>
      <w:r w:rsidR="00B2749D" w:rsidRPr="00B2749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 xml:space="preserve">: </w:t>
      </w:r>
      <w:r w:rsidR="00B2749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i</w:t>
      </w:r>
      <w:r w:rsidR="00B2749D" w:rsidRPr="00B2749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 xml:space="preserve">ndustrial hemp inflorescences (HHC-1 </w:t>
      </w:r>
      <w:r w:rsidR="00232EF6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(</w:t>
      </w:r>
      <w:r w:rsidR="00232EF6" w:rsidRPr="00232EF6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a</w:t>
      </w:r>
      <w:r w:rsidR="00232EF6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 xml:space="preserve">) </w:t>
      </w:r>
      <w:r w:rsidR="00B2749D" w:rsidRPr="00B2749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and HHC-2</w:t>
      </w:r>
      <w:r w:rsidR="00232EF6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 xml:space="preserve"> (</w:t>
      </w:r>
      <w:r w:rsidR="00232EF6" w:rsidRPr="00232EF6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b</w:t>
      </w:r>
      <w:r w:rsidR="00232EF6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)</w:t>
      </w:r>
      <w:r w:rsidR="00B2749D" w:rsidRPr="00B2749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), HHC hashish (HHC-3)</w:t>
      </w:r>
      <w:r w:rsidR="00232EF6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 xml:space="preserve"> (</w:t>
      </w:r>
      <w:r w:rsidR="00232EF6" w:rsidRPr="00232EF6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c</w:t>
      </w:r>
      <w:r w:rsidR="00232EF6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)</w:t>
      </w:r>
      <w:r w:rsidR="00B2749D" w:rsidRPr="00B2749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 xml:space="preserve"> and pure HHC (HHC-4)</w:t>
      </w:r>
      <w:r w:rsidR="00232EF6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 xml:space="preserve"> (</w:t>
      </w:r>
      <w:r w:rsidR="00232EF6" w:rsidRPr="00232EF6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d</w:t>
      </w:r>
      <w:r w:rsidR="00232EF6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)</w:t>
      </w:r>
      <w:r w:rsidR="00B2749D" w:rsidRPr="00B2749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.</w:t>
      </w:r>
      <w:r w:rsidR="00232EF6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 xml:space="preserve"> Picture of each sample is </w:t>
      </w:r>
      <w:r w:rsidR="00A64066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attached to the corresponding chromatogram.</w:t>
      </w:r>
    </w:p>
    <w:p w14:paraId="6B0082B9" w14:textId="77777777" w:rsidR="00017864" w:rsidRDefault="00017864" w:rsidP="00017864">
      <w:pPr>
        <w:keepNext/>
      </w:pPr>
      <w:r>
        <w:rPr>
          <w:noProof/>
          <w:lang w:val="en-IN" w:eastAsia="en-IN"/>
        </w:rPr>
        <w:lastRenderedPageBreak/>
        <w:drawing>
          <wp:inline distT="0" distB="0" distL="0" distR="0" wp14:anchorId="7EF45EE4" wp14:editId="60C6811B">
            <wp:extent cx="6120130" cy="6471285"/>
            <wp:effectExtent l="0" t="0" r="0" b="571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7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07F69" w14:textId="24374CA6" w:rsidR="00017864" w:rsidRPr="00017864" w:rsidRDefault="00017864" w:rsidP="00017864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sectPr w:rsidR="00017864" w:rsidRPr="00017864" w:rsidSect="00063362">
          <w:headerReference w:type="default" r:id="rId15"/>
          <w:footerReference w:type="default" r:id="rId16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 w:rsidRPr="0001786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 xml:space="preserve">Figure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S</w:t>
      </w:r>
      <w:r w:rsidRPr="0001786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01786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instrText xml:space="preserve"> SEQ Figure \* ARABIC </w:instrText>
      </w:r>
      <w:r w:rsidRPr="0001786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017864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  <w:lang w:val="en-GB"/>
        </w:rPr>
        <w:t>6</w:t>
      </w:r>
      <w:r w:rsidRPr="0001786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01786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 xml:space="preserve">. </w:t>
      </w:r>
      <w:r w:rsidRPr="0001786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MS data of unknown impurity in sample HHC-4. Total ion current in HESI+ (</w:t>
      </w:r>
      <w:r w:rsidRPr="0001786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a</w:t>
      </w:r>
      <w:r w:rsidRPr="0001786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) and HESI- mode (</w:t>
      </w:r>
      <w:r w:rsidRPr="0001786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b</w:t>
      </w:r>
      <w:r w:rsidRPr="0001786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); extracted exact mass in HESI + (</w:t>
      </w:r>
      <w:r w:rsidRPr="0001786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c</w:t>
      </w:r>
      <w:r w:rsidRPr="0001786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) and HESI- mode (</w:t>
      </w:r>
      <w:r w:rsidRPr="0001786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d</w:t>
      </w:r>
      <w:r w:rsidRPr="0001786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); MS</w:t>
      </w:r>
      <w:r w:rsidRPr="0001786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perscript"/>
          <w:lang w:val="en-GB"/>
        </w:rPr>
        <w:t>2</w:t>
      </w:r>
      <w:r w:rsidRPr="0001786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 xml:space="preserve"> spectrum in HESI+ and HESI- mode (f).</w:t>
      </w:r>
    </w:p>
    <w:p w14:paraId="3E45AA94" w14:textId="39CFFC61" w:rsidR="006C67F7" w:rsidRPr="0088245D" w:rsidRDefault="006C67F7" w:rsidP="006C67F7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</w:pPr>
      <w:r w:rsidRPr="008824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lastRenderedPageBreak/>
        <w:t xml:space="preserve">Table </w:t>
      </w:r>
      <w:r w:rsidR="00E6504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S</w:t>
      </w:r>
      <w:r w:rsidRPr="008824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8824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instrText xml:space="preserve"> SEQ Table \* ARABIC </w:instrText>
      </w:r>
      <w:r w:rsidRPr="008824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BB0AAE" w:rsidRPr="0088245D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  <w:lang w:val="en-GB"/>
        </w:rPr>
        <w:t>2</w:t>
      </w:r>
      <w:r w:rsidRPr="008824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88245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 xml:space="preserve">. </w:t>
      </w:r>
      <w:r w:rsidR="00792BB2" w:rsidRPr="0088245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 xml:space="preserve">UV </w:t>
      </w:r>
      <w:r w:rsidR="00BD5A92" w:rsidRPr="0088245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 xml:space="preserve">Calibration parameters (linearity range and </w:t>
      </w:r>
      <w:r w:rsidR="00A379B1" w:rsidRPr="0088245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 xml:space="preserve">coefficient of determination </w:t>
      </w:r>
      <w:r w:rsidR="00BD5A92" w:rsidRPr="0088245D">
        <w:rPr>
          <w:rFonts w:ascii="Times New Roman" w:hAnsi="Times New Roman" w:cs="Times New Roman"/>
          <w:color w:val="auto"/>
          <w:sz w:val="20"/>
          <w:szCs w:val="20"/>
          <w:lang w:val="en-GB"/>
        </w:rPr>
        <w:t>R</w:t>
      </w:r>
      <w:r w:rsidR="00BD5A92" w:rsidRPr="0088245D">
        <w:rPr>
          <w:rFonts w:ascii="Times New Roman" w:hAnsi="Times New Roman" w:cs="Times New Roman"/>
          <w:color w:val="auto"/>
          <w:sz w:val="20"/>
          <w:szCs w:val="20"/>
          <w:vertAlign w:val="superscript"/>
          <w:lang w:val="en-GB"/>
        </w:rPr>
        <w:t>2</w:t>
      </w:r>
      <w:r w:rsidR="00BD5A92" w:rsidRPr="0088245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)</w:t>
      </w:r>
      <w:r w:rsidR="00792BB2" w:rsidRPr="0088245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, retention time (</w:t>
      </w:r>
      <w:r w:rsidR="00792BB2" w:rsidRPr="0088245D">
        <w:rPr>
          <w:rFonts w:ascii="Times New Roman" w:hAnsi="Times New Roman" w:cs="Times New Roman"/>
          <w:color w:val="auto"/>
          <w:sz w:val="20"/>
          <w:szCs w:val="20"/>
          <w:lang w:val="en-GB"/>
        </w:rPr>
        <w:t>R</w:t>
      </w:r>
      <w:r w:rsidR="00792BB2" w:rsidRPr="0088245D">
        <w:rPr>
          <w:rFonts w:ascii="Times New Roman" w:hAnsi="Times New Roman" w:cs="Times New Roman"/>
          <w:color w:val="auto"/>
          <w:sz w:val="20"/>
          <w:szCs w:val="20"/>
          <w:vertAlign w:val="subscript"/>
          <w:lang w:val="en-GB"/>
        </w:rPr>
        <w:t>T</w:t>
      </w:r>
      <w:r w:rsidR="00792BB2" w:rsidRPr="0088245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 xml:space="preserve">) and MS </w:t>
      </w:r>
      <w:r w:rsidR="00BB0AAE" w:rsidRPr="0088245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GB"/>
        </w:rPr>
        <w:t>precursor ions in HESI+ and HESI- mode of the analytes.</w:t>
      </w:r>
    </w:p>
    <w:tbl>
      <w:tblPr>
        <w:tblStyle w:val="TableGrid"/>
        <w:tblW w:w="94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6"/>
        <w:gridCol w:w="1505"/>
        <w:gridCol w:w="1294"/>
        <w:gridCol w:w="1411"/>
        <w:gridCol w:w="1730"/>
        <w:gridCol w:w="1690"/>
      </w:tblGrid>
      <w:tr w:rsidR="00BC77D7" w14:paraId="1A3CB753" w14:textId="77777777" w:rsidTr="00DD0C2B">
        <w:trPr>
          <w:trHeight w:val="890"/>
        </w:trPr>
        <w:tc>
          <w:tcPr>
            <w:tcW w:w="1846" w:type="dxa"/>
            <w:tcBorders>
              <w:bottom w:val="single" w:sz="4" w:space="0" w:color="auto"/>
            </w:tcBorders>
            <w:vAlign w:val="bottom"/>
          </w:tcPr>
          <w:p w14:paraId="6716B1DF" w14:textId="0D3078B7" w:rsidR="00BC77D7" w:rsidRDefault="00BC77D7" w:rsidP="00DD0C2B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Compound</w:t>
            </w:r>
          </w:p>
        </w:tc>
        <w:tc>
          <w:tcPr>
            <w:tcW w:w="1505" w:type="dxa"/>
            <w:tcBorders>
              <w:bottom w:val="single" w:sz="4" w:space="0" w:color="auto"/>
            </w:tcBorders>
            <w:vAlign w:val="bottom"/>
          </w:tcPr>
          <w:p w14:paraId="6CB2B00B" w14:textId="61AD35DC" w:rsidR="00BC77D7" w:rsidRDefault="00BC77D7" w:rsidP="00DD0C2B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 w:rsidRPr="00A544B9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R</w:t>
            </w:r>
            <w:r w:rsidRPr="00A544B9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GB"/>
              </w:rPr>
              <w:t>T</w:t>
            </w: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(min)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vAlign w:val="bottom"/>
          </w:tcPr>
          <w:p w14:paraId="4377FB8E" w14:textId="2AD9660C" w:rsidR="00BC77D7" w:rsidRDefault="00BC77D7" w:rsidP="00DD0C2B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 w:rsidRPr="00A544B9">
              <w:rPr>
                <w:rFonts w:ascii="Times New Roman" w:hAnsi="Times New Roman"/>
                <w:bCs/>
                <w:iCs/>
                <w:sz w:val="24"/>
                <w:szCs w:val="24"/>
              </w:rPr>
              <w:t>[M+H]</w:t>
            </w:r>
            <w:r w:rsidRPr="00A544B9">
              <w:rPr>
                <w:rFonts w:ascii="Times New Roman" w:hAnsi="Times New Roman"/>
                <w:bCs/>
                <w:i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vAlign w:val="bottom"/>
          </w:tcPr>
          <w:p w14:paraId="57BE0DD4" w14:textId="3AA36394" w:rsidR="00BC77D7" w:rsidRDefault="00BC77D7" w:rsidP="00DD0C2B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 w:rsidRPr="00A544B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[M-H]</w:t>
            </w:r>
            <w:r w:rsidRPr="00A544B9">
              <w:rPr>
                <w:rFonts w:ascii="Times New Roman" w:hAnsi="Times New Roman"/>
                <w:iCs/>
                <w:sz w:val="24"/>
                <w:szCs w:val="24"/>
                <w:vertAlign w:val="superscript"/>
                <w:lang w:val="en-GB"/>
              </w:rPr>
              <w:t>-</w:t>
            </w:r>
          </w:p>
        </w:tc>
        <w:tc>
          <w:tcPr>
            <w:tcW w:w="1730" w:type="dxa"/>
            <w:tcBorders>
              <w:bottom w:val="single" w:sz="4" w:space="0" w:color="auto"/>
            </w:tcBorders>
            <w:vAlign w:val="bottom"/>
          </w:tcPr>
          <w:p w14:paraId="1E1895C0" w14:textId="7FF7928C" w:rsidR="00BC77D7" w:rsidRDefault="00BC77D7" w:rsidP="00DD0C2B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Linearity range (</w:t>
            </w:r>
            <w:r w:rsidRPr="00A544B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µg</w:t>
            </w: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/</w:t>
            </w:r>
            <w:r w:rsidRPr="00A544B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mL</w:t>
            </w: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)</w:t>
            </w:r>
          </w:p>
        </w:tc>
        <w:tc>
          <w:tcPr>
            <w:tcW w:w="1690" w:type="dxa"/>
            <w:tcBorders>
              <w:bottom w:val="single" w:sz="4" w:space="0" w:color="auto"/>
            </w:tcBorders>
            <w:vAlign w:val="bottom"/>
          </w:tcPr>
          <w:p w14:paraId="3035B50D" w14:textId="52C4F2F0" w:rsidR="00BC77D7" w:rsidRPr="00BC77D7" w:rsidRDefault="00BC77D7" w:rsidP="00DD0C2B">
            <w:pPr>
              <w:jc w:val="center"/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</w:pPr>
            <w:r w:rsidRPr="00BC77D7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R</w:t>
            </w:r>
            <w:r w:rsidRPr="00BC77D7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  <w:t>2</w:t>
            </w:r>
          </w:p>
        </w:tc>
      </w:tr>
      <w:tr w:rsidR="00BC77D7" w14:paraId="7C5E4B47" w14:textId="77777777" w:rsidTr="00DD0C2B">
        <w:trPr>
          <w:trHeight w:val="304"/>
        </w:trPr>
        <w:tc>
          <w:tcPr>
            <w:tcW w:w="1846" w:type="dxa"/>
            <w:tcBorders>
              <w:top w:val="single" w:sz="4" w:space="0" w:color="auto"/>
            </w:tcBorders>
            <w:vAlign w:val="center"/>
          </w:tcPr>
          <w:p w14:paraId="3FA36B4B" w14:textId="12CFF7FD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 w:rsidRPr="007D09FA">
              <w:rPr>
                <w:rFonts w:ascii="Times New Roman" w:eastAsia="HNFIG G+ MTSY" w:hAnsi="Times New Roman"/>
                <w:bCs/>
                <w:iCs/>
                <w:sz w:val="24"/>
                <w:szCs w:val="24"/>
              </w:rPr>
              <w:t>CBDA</w:t>
            </w:r>
          </w:p>
        </w:tc>
        <w:tc>
          <w:tcPr>
            <w:tcW w:w="1505" w:type="dxa"/>
            <w:tcBorders>
              <w:top w:val="single" w:sz="4" w:space="0" w:color="auto"/>
            </w:tcBorders>
            <w:vAlign w:val="center"/>
          </w:tcPr>
          <w:p w14:paraId="7B57F196" w14:textId="6B06FB42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11.60</w:t>
            </w:r>
          </w:p>
        </w:tc>
        <w:tc>
          <w:tcPr>
            <w:tcW w:w="1294" w:type="dxa"/>
            <w:tcBorders>
              <w:top w:val="single" w:sz="4" w:space="0" w:color="auto"/>
            </w:tcBorders>
            <w:vAlign w:val="center"/>
          </w:tcPr>
          <w:p w14:paraId="26A72F64" w14:textId="57AD1216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359.2217</w:t>
            </w:r>
          </w:p>
        </w:tc>
        <w:tc>
          <w:tcPr>
            <w:tcW w:w="1411" w:type="dxa"/>
            <w:tcBorders>
              <w:top w:val="single" w:sz="4" w:space="0" w:color="auto"/>
            </w:tcBorders>
            <w:vAlign w:val="center"/>
          </w:tcPr>
          <w:p w14:paraId="518417E9" w14:textId="053C589F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357.2071</w:t>
            </w:r>
          </w:p>
        </w:tc>
        <w:tc>
          <w:tcPr>
            <w:tcW w:w="1730" w:type="dxa"/>
            <w:tcBorders>
              <w:top w:val="single" w:sz="4" w:space="0" w:color="auto"/>
            </w:tcBorders>
            <w:vAlign w:val="center"/>
          </w:tcPr>
          <w:p w14:paraId="77DC036C" w14:textId="73D5CEB7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0.1-10.0</w:t>
            </w:r>
          </w:p>
        </w:tc>
        <w:tc>
          <w:tcPr>
            <w:tcW w:w="1690" w:type="dxa"/>
            <w:tcBorders>
              <w:top w:val="single" w:sz="4" w:space="0" w:color="auto"/>
            </w:tcBorders>
            <w:vAlign w:val="center"/>
          </w:tcPr>
          <w:p w14:paraId="4E7C30DB" w14:textId="2725F151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0.99791</w:t>
            </w:r>
          </w:p>
        </w:tc>
      </w:tr>
      <w:tr w:rsidR="00BC77D7" w14:paraId="5F56935F" w14:textId="77777777" w:rsidTr="00DD0C2B">
        <w:trPr>
          <w:trHeight w:val="291"/>
        </w:trPr>
        <w:tc>
          <w:tcPr>
            <w:tcW w:w="1846" w:type="dxa"/>
            <w:vAlign w:val="center"/>
          </w:tcPr>
          <w:p w14:paraId="487AE611" w14:textId="098E25BE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 w:rsidRPr="007D09FA">
              <w:rPr>
                <w:rFonts w:ascii="Times New Roman" w:hAnsi="Times New Roman"/>
                <w:bCs/>
                <w:iCs/>
                <w:sz w:val="24"/>
                <w:szCs w:val="24"/>
                <w:lang w:val="en-GB"/>
              </w:rPr>
              <w:t>CBGA</w:t>
            </w:r>
          </w:p>
        </w:tc>
        <w:tc>
          <w:tcPr>
            <w:tcW w:w="1505" w:type="dxa"/>
            <w:vAlign w:val="center"/>
          </w:tcPr>
          <w:p w14:paraId="2DD8FD02" w14:textId="0E4B01FF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12.10</w:t>
            </w:r>
          </w:p>
        </w:tc>
        <w:tc>
          <w:tcPr>
            <w:tcW w:w="1294" w:type="dxa"/>
            <w:vAlign w:val="center"/>
          </w:tcPr>
          <w:p w14:paraId="6919BFC6" w14:textId="6398ACB3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361.2373</w:t>
            </w:r>
          </w:p>
        </w:tc>
        <w:tc>
          <w:tcPr>
            <w:tcW w:w="1411" w:type="dxa"/>
            <w:vAlign w:val="center"/>
          </w:tcPr>
          <w:p w14:paraId="43BB0D44" w14:textId="345700E8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359.2228</w:t>
            </w:r>
          </w:p>
        </w:tc>
        <w:tc>
          <w:tcPr>
            <w:tcW w:w="1730" w:type="dxa"/>
            <w:vAlign w:val="center"/>
          </w:tcPr>
          <w:p w14:paraId="786EFF9A" w14:textId="407627F1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0.1-10.0</w:t>
            </w:r>
          </w:p>
        </w:tc>
        <w:tc>
          <w:tcPr>
            <w:tcW w:w="1690" w:type="dxa"/>
            <w:vAlign w:val="center"/>
          </w:tcPr>
          <w:p w14:paraId="5550BAE5" w14:textId="44282911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0.99833</w:t>
            </w:r>
          </w:p>
        </w:tc>
      </w:tr>
      <w:tr w:rsidR="00BC77D7" w14:paraId="154211A1" w14:textId="77777777" w:rsidTr="00DD0C2B">
        <w:trPr>
          <w:trHeight w:val="291"/>
        </w:trPr>
        <w:tc>
          <w:tcPr>
            <w:tcW w:w="1846" w:type="dxa"/>
            <w:vAlign w:val="center"/>
          </w:tcPr>
          <w:p w14:paraId="6A304CD5" w14:textId="32B9F24D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 w:rsidRPr="007D09FA">
              <w:rPr>
                <w:rFonts w:ascii="Times New Roman" w:hAnsi="Times New Roman"/>
                <w:iCs/>
                <w:sz w:val="24"/>
                <w:szCs w:val="24"/>
              </w:rPr>
              <w:t>CBG</w:t>
            </w:r>
          </w:p>
        </w:tc>
        <w:tc>
          <w:tcPr>
            <w:tcW w:w="1505" w:type="dxa"/>
            <w:vAlign w:val="center"/>
          </w:tcPr>
          <w:p w14:paraId="5A00858F" w14:textId="5201EBD4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12.30</w:t>
            </w:r>
          </w:p>
        </w:tc>
        <w:tc>
          <w:tcPr>
            <w:tcW w:w="1294" w:type="dxa"/>
            <w:vAlign w:val="center"/>
          </w:tcPr>
          <w:p w14:paraId="6110944A" w14:textId="052866F2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317.2475</w:t>
            </w:r>
          </w:p>
        </w:tc>
        <w:tc>
          <w:tcPr>
            <w:tcW w:w="1411" w:type="dxa"/>
            <w:vAlign w:val="center"/>
          </w:tcPr>
          <w:p w14:paraId="5415D6D0" w14:textId="06BB486B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315.2330</w:t>
            </w:r>
          </w:p>
        </w:tc>
        <w:tc>
          <w:tcPr>
            <w:tcW w:w="1730" w:type="dxa"/>
            <w:vAlign w:val="center"/>
          </w:tcPr>
          <w:p w14:paraId="64DED409" w14:textId="2D1A8F21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0.1-10.0</w:t>
            </w:r>
          </w:p>
        </w:tc>
        <w:tc>
          <w:tcPr>
            <w:tcW w:w="1690" w:type="dxa"/>
            <w:vAlign w:val="center"/>
          </w:tcPr>
          <w:p w14:paraId="53793B61" w14:textId="33F27290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0.99939</w:t>
            </w:r>
          </w:p>
        </w:tc>
      </w:tr>
      <w:tr w:rsidR="00BC77D7" w14:paraId="35D8A485" w14:textId="77777777" w:rsidTr="00DD0C2B">
        <w:trPr>
          <w:trHeight w:val="291"/>
        </w:trPr>
        <w:tc>
          <w:tcPr>
            <w:tcW w:w="1846" w:type="dxa"/>
            <w:vAlign w:val="center"/>
          </w:tcPr>
          <w:p w14:paraId="22AB0ADB" w14:textId="0CBC66A1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 w:rsidRPr="007D09FA">
              <w:rPr>
                <w:rFonts w:ascii="Times New Roman" w:hAnsi="Times New Roman"/>
                <w:bCs/>
                <w:iCs/>
                <w:sz w:val="24"/>
                <w:szCs w:val="24"/>
              </w:rPr>
              <w:t>CBD</w:t>
            </w:r>
          </w:p>
        </w:tc>
        <w:tc>
          <w:tcPr>
            <w:tcW w:w="1505" w:type="dxa"/>
            <w:vAlign w:val="center"/>
          </w:tcPr>
          <w:p w14:paraId="16CC4456" w14:textId="07C38795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12.42</w:t>
            </w:r>
          </w:p>
        </w:tc>
        <w:tc>
          <w:tcPr>
            <w:tcW w:w="1294" w:type="dxa"/>
            <w:vAlign w:val="center"/>
          </w:tcPr>
          <w:p w14:paraId="35664360" w14:textId="45AC1585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315.2319</w:t>
            </w:r>
          </w:p>
        </w:tc>
        <w:tc>
          <w:tcPr>
            <w:tcW w:w="1411" w:type="dxa"/>
            <w:vAlign w:val="center"/>
          </w:tcPr>
          <w:p w14:paraId="2F339331" w14:textId="62C94632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313.2173</w:t>
            </w:r>
          </w:p>
        </w:tc>
        <w:tc>
          <w:tcPr>
            <w:tcW w:w="1730" w:type="dxa"/>
            <w:vAlign w:val="center"/>
          </w:tcPr>
          <w:p w14:paraId="68A2860E" w14:textId="31C473DC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0.1-10.0</w:t>
            </w:r>
          </w:p>
        </w:tc>
        <w:tc>
          <w:tcPr>
            <w:tcW w:w="1690" w:type="dxa"/>
            <w:vAlign w:val="center"/>
          </w:tcPr>
          <w:p w14:paraId="3DFDBD53" w14:textId="07FDB4E4" w:rsidR="00BC77D7" w:rsidRDefault="00BC77D7" w:rsidP="00BC77D7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0.99813</w:t>
            </w:r>
          </w:p>
        </w:tc>
      </w:tr>
      <w:tr w:rsidR="00BC77D7" w14:paraId="09C13856" w14:textId="77777777" w:rsidTr="00DD0C2B">
        <w:trPr>
          <w:trHeight w:val="291"/>
        </w:trPr>
        <w:tc>
          <w:tcPr>
            <w:tcW w:w="1846" w:type="dxa"/>
            <w:vAlign w:val="center"/>
          </w:tcPr>
          <w:p w14:paraId="39353D5C" w14:textId="41796AA6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 w:rsidRPr="007D09FA">
              <w:rPr>
                <w:rFonts w:ascii="Times New Roman" w:eastAsia="HNFIG G+ MTSY" w:hAnsi="Times New Roman"/>
                <w:bCs/>
                <w:iCs/>
                <w:sz w:val="24"/>
                <w:szCs w:val="24"/>
              </w:rPr>
              <w:t>CBN</w:t>
            </w:r>
          </w:p>
        </w:tc>
        <w:tc>
          <w:tcPr>
            <w:tcW w:w="1505" w:type="dxa"/>
            <w:vAlign w:val="center"/>
          </w:tcPr>
          <w:p w14:paraId="4A7FB3E9" w14:textId="4357714F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14.60</w:t>
            </w:r>
          </w:p>
        </w:tc>
        <w:tc>
          <w:tcPr>
            <w:tcW w:w="1294" w:type="dxa"/>
            <w:vAlign w:val="center"/>
          </w:tcPr>
          <w:p w14:paraId="2025C20B" w14:textId="58B97EAF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311.2006</w:t>
            </w:r>
          </w:p>
        </w:tc>
        <w:tc>
          <w:tcPr>
            <w:tcW w:w="1411" w:type="dxa"/>
            <w:vAlign w:val="center"/>
          </w:tcPr>
          <w:p w14:paraId="6391F603" w14:textId="4FFD59B6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309.1864</w:t>
            </w:r>
          </w:p>
        </w:tc>
        <w:tc>
          <w:tcPr>
            <w:tcW w:w="1730" w:type="dxa"/>
            <w:vAlign w:val="center"/>
          </w:tcPr>
          <w:p w14:paraId="7197BF02" w14:textId="1FBB38EC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0.1-1</w:t>
            </w:r>
            <w:r w:rsidR="00BB5F96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0.0</w:t>
            </w:r>
          </w:p>
        </w:tc>
        <w:tc>
          <w:tcPr>
            <w:tcW w:w="1690" w:type="dxa"/>
            <w:vAlign w:val="center"/>
          </w:tcPr>
          <w:p w14:paraId="65879B79" w14:textId="5510B351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0.99951</w:t>
            </w:r>
          </w:p>
        </w:tc>
      </w:tr>
      <w:tr w:rsidR="00BC77D7" w14:paraId="67BAD337" w14:textId="77777777" w:rsidTr="00DD0C2B">
        <w:trPr>
          <w:trHeight w:val="291"/>
        </w:trPr>
        <w:tc>
          <w:tcPr>
            <w:tcW w:w="1846" w:type="dxa"/>
            <w:vAlign w:val="center"/>
          </w:tcPr>
          <w:p w14:paraId="30C1C526" w14:textId="23C21C8C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 w:rsidRPr="007D09FA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Δ</w:t>
            </w:r>
            <w:r w:rsidRPr="007D09FA">
              <w:rPr>
                <w:rFonts w:ascii="Times New Roman" w:hAnsi="Times New Roman"/>
                <w:iCs/>
                <w:sz w:val="24"/>
                <w:szCs w:val="24"/>
                <w:vertAlign w:val="superscript"/>
                <w:lang w:val="en-GB"/>
              </w:rPr>
              <w:t>9</w:t>
            </w: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-</w:t>
            </w:r>
            <w:r w:rsidRPr="007D09FA">
              <w:rPr>
                <w:rFonts w:ascii="Times New Roman" w:eastAsia="HNFIG G+ MTSY" w:hAnsi="Times New Roman"/>
                <w:bCs/>
                <w:iCs/>
                <w:sz w:val="24"/>
                <w:szCs w:val="24"/>
              </w:rPr>
              <w:t>THC</w:t>
            </w:r>
          </w:p>
        </w:tc>
        <w:tc>
          <w:tcPr>
            <w:tcW w:w="1505" w:type="dxa"/>
            <w:vAlign w:val="center"/>
          </w:tcPr>
          <w:p w14:paraId="14B50FD5" w14:textId="24CEAC2B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15.73</w:t>
            </w:r>
          </w:p>
        </w:tc>
        <w:tc>
          <w:tcPr>
            <w:tcW w:w="1294" w:type="dxa"/>
            <w:vAlign w:val="center"/>
          </w:tcPr>
          <w:p w14:paraId="012D2DBB" w14:textId="6C0E7967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315.2319</w:t>
            </w:r>
          </w:p>
        </w:tc>
        <w:tc>
          <w:tcPr>
            <w:tcW w:w="1411" w:type="dxa"/>
            <w:vAlign w:val="center"/>
          </w:tcPr>
          <w:p w14:paraId="3D40201F" w14:textId="5B984A9E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313.2173</w:t>
            </w:r>
          </w:p>
        </w:tc>
        <w:tc>
          <w:tcPr>
            <w:tcW w:w="1730" w:type="dxa"/>
            <w:vAlign w:val="center"/>
          </w:tcPr>
          <w:p w14:paraId="601D2026" w14:textId="34923CAB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0.1-10.0</w:t>
            </w:r>
          </w:p>
        </w:tc>
        <w:tc>
          <w:tcPr>
            <w:tcW w:w="1690" w:type="dxa"/>
            <w:vAlign w:val="center"/>
          </w:tcPr>
          <w:p w14:paraId="586743C5" w14:textId="0ED13295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0.99938</w:t>
            </w:r>
          </w:p>
        </w:tc>
      </w:tr>
      <w:tr w:rsidR="00BC77D7" w14:paraId="38EFC47E" w14:textId="77777777" w:rsidTr="00DD0C2B">
        <w:trPr>
          <w:trHeight w:val="291"/>
        </w:trPr>
        <w:tc>
          <w:tcPr>
            <w:tcW w:w="1846" w:type="dxa"/>
            <w:vAlign w:val="center"/>
          </w:tcPr>
          <w:p w14:paraId="0545DF1E" w14:textId="47766309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 w:rsidRPr="007D09FA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Δ</w:t>
            </w:r>
            <w:r w:rsidRPr="007D09FA">
              <w:rPr>
                <w:rFonts w:ascii="Times New Roman" w:hAnsi="Times New Roman"/>
                <w:iCs/>
                <w:sz w:val="24"/>
                <w:szCs w:val="24"/>
                <w:vertAlign w:val="superscript"/>
                <w:lang w:val="en-GB"/>
              </w:rPr>
              <w:t>8</w:t>
            </w: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-</w:t>
            </w:r>
            <w:r w:rsidRPr="007D09FA">
              <w:rPr>
                <w:rFonts w:ascii="Times New Roman" w:eastAsia="HNFIG G+ MTSY" w:hAnsi="Times New Roman"/>
                <w:bCs/>
                <w:iCs/>
                <w:sz w:val="24"/>
                <w:szCs w:val="24"/>
              </w:rPr>
              <w:t>TH</w:t>
            </w:r>
            <w:r>
              <w:rPr>
                <w:rFonts w:ascii="Times New Roman" w:eastAsia="HNFIG G+ MTSY" w:hAnsi="Times New Roman"/>
                <w:bCs/>
                <w:iCs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505" w:type="dxa"/>
            <w:vAlign w:val="center"/>
          </w:tcPr>
          <w:p w14:paraId="648D3838" w14:textId="25178766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15.95</w:t>
            </w:r>
          </w:p>
        </w:tc>
        <w:tc>
          <w:tcPr>
            <w:tcW w:w="1294" w:type="dxa"/>
            <w:vAlign w:val="center"/>
          </w:tcPr>
          <w:p w14:paraId="18B2B0A3" w14:textId="02546200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315.2319</w:t>
            </w:r>
          </w:p>
        </w:tc>
        <w:tc>
          <w:tcPr>
            <w:tcW w:w="1411" w:type="dxa"/>
            <w:vAlign w:val="center"/>
          </w:tcPr>
          <w:p w14:paraId="1A2F0D19" w14:textId="7C73717A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313.2173</w:t>
            </w:r>
          </w:p>
        </w:tc>
        <w:tc>
          <w:tcPr>
            <w:tcW w:w="1730" w:type="dxa"/>
            <w:vAlign w:val="center"/>
          </w:tcPr>
          <w:p w14:paraId="1A162E2F" w14:textId="692E4AAE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0.1-10.0</w:t>
            </w:r>
          </w:p>
        </w:tc>
        <w:tc>
          <w:tcPr>
            <w:tcW w:w="1690" w:type="dxa"/>
            <w:vAlign w:val="center"/>
          </w:tcPr>
          <w:p w14:paraId="5FF67A18" w14:textId="1FA868D2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0.99917</w:t>
            </w:r>
          </w:p>
        </w:tc>
      </w:tr>
      <w:tr w:rsidR="00BC77D7" w14:paraId="7CEAAA1F" w14:textId="77777777" w:rsidTr="00DD0C2B">
        <w:trPr>
          <w:trHeight w:val="291"/>
        </w:trPr>
        <w:tc>
          <w:tcPr>
            <w:tcW w:w="1846" w:type="dxa"/>
            <w:vAlign w:val="center"/>
          </w:tcPr>
          <w:p w14:paraId="6151D95B" w14:textId="0BF9A760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 w:rsidRPr="007D09FA">
              <w:rPr>
                <w:rFonts w:ascii="Times New Roman" w:hAnsi="Times New Roman"/>
                <w:bCs/>
                <w:iCs/>
                <w:sz w:val="24"/>
                <w:szCs w:val="24"/>
                <w:lang w:val="en-GB"/>
              </w:rPr>
              <w:t>CBC</w:t>
            </w:r>
          </w:p>
        </w:tc>
        <w:tc>
          <w:tcPr>
            <w:tcW w:w="1505" w:type="dxa"/>
            <w:vAlign w:val="center"/>
          </w:tcPr>
          <w:p w14:paraId="1C0C721F" w14:textId="6A03D375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16.55</w:t>
            </w:r>
          </w:p>
        </w:tc>
        <w:tc>
          <w:tcPr>
            <w:tcW w:w="1294" w:type="dxa"/>
            <w:vAlign w:val="center"/>
          </w:tcPr>
          <w:p w14:paraId="2482BE9E" w14:textId="7A405DF5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315.2319</w:t>
            </w:r>
          </w:p>
        </w:tc>
        <w:tc>
          <w:tcPr>
            <w:tcW w:w="1411" w:type="dxa"/>
            <w:vAlign w:val="center"/>
          </w:tcPr>
          <w:p w14:paraId="46D78572" w14:textId="73D54C9A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313.2173</w:t>
            </w:r>
          </w:p>
        </w:tc>
        <w:tc>
          <w:tcPr>
            <w:tcW w:w="1730" w:type="dxa"/>
            <w:vAlign w:val="center"/>
          </w:tcPr>
          <w:p w14:paraId="55273C48" w14:textId="2FF3D7E5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0.1-10.0</w:t>
            </w:r>
          </w:p>
        </w:tc>
        <w:tc>
          <w:tcPr>
            <w:tcW w:w="1690" w:type="dxa"/>
            <w:vAlign w:val="center"/>
          </w:tcPr>
          <w:p w14:paraId="5D407623" w14:textId="75FE109D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0.99810</w:t>
            </w:r>
          </w:p>
        </w:tc>
      </w:tr>
      <w:tr w:rsidR="00BC77D7" w14:paraId="13644A3E" w14:textId="77777777" w:rsidTr="00DD0C2B">
        <w:trPr>
          <w:trHeight w:val="291"/>
        </w:trPr>
        <w:tc>
          <w:tcPr>
            <w:tcW w:w="1846" w:type="dxa"/>
            <w:vAlign w:val="center"/>
          </w:tcPr>
          <w:p w14:paraId="518D5435" w14:textId="12777614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(9</w:t>
            </w:r>
            <w:r w:rsidRPr="007D09FA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S</w:t>
            </w: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)-</w:t>
            </w:r>
            <w:r w:rsidRPr="007D09FA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HHC</w:t>
            </w:r>
          </w:p>
        </w:tc>
        <w:tc>
          <w:tcPr>
            <w:tcW w:w="1505" w:type="dxa"/>
            <w:vAlign w:val="center"/>
          </w:tcPr>
          <w:p w14:paraId="35E4534A" w14:textId="53CDA4FC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16.59</w:t>
            </w:r>
          </w:p>
        </w:tc>
        <w:tc>
          <w:tcPr>
            <w:tcW w:w="1294" w:type="dxa"/>
            <w:vAlign w:val="center"/>
          </w:tcPr>
          <w:p w14:paraId="135C1627" w14:textId="02B47628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317.2475</w:t>
            </w:r>
          </w:p>
        </w:tc>
        <w:tc>
          <w:tcPr>
            <w:tcW w:w="1411" w:type="dxa"/>
            <w:vAlign w:val="center"/>
          </w:tcPr>
          <w:p w14:paraId="4ECA8898" w14:textId="3943535E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315.2330</w:t>
            </w:r>
          </w:p>
        </w:tc>
        <w:tc>
          <w:tcPr>
            <w:tcW w:w="1730" w:type="dxa"/>
            <w:vAlign w:val="center"/>
          </w:tcPr>
          <w:p w14:paraId="4AE7126C" w14:textId="20D07565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1.0-20.0</w:t>
            </w:r>
          </w:p>
        </w:tc>
        <w:tc>
          <w:tcPr>
            <w:tcW w:w="1690" w:type="dxa"/>
            <w:vAlign w:val="center"/>
          </w:tcPr>
          <w:p w14:paraId="1DBAA5F5" w14:textId="439D2245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0.99</w:t>
            </w:r>
            <w:r w:rsidR="002122F4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959</w:t>
            </w:r>
          </w:p>
        </w:tc>
      </w:tr>
      <w:tr w:rsidR="00BC77D7" w14:paraId="29E49475" w14:textId="77777777" w:rsidTr="00DD0C2B">
        <w:trPr>
          <w:trHeight w:val="291"/>
        </w:trPr>
        <w:tc>
          <w:tcPr>
            <w:tcW w:w="1846" w:type="dxa"/>
            <w:vAlign w:val="center"/>
          </w:tcPr>
          <w:p w14:paraId="0980E612" w14:textId="0AF92119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(9</w:t>
            </w:r>
            <w:r w:rsidRPr="007D09FA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R</w:t>
            </w: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)-</w:t>
            </w:r>
            <w:r w:rsidRPr="007D09FA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HHC</w:t>
            </w:r>
          </w:p>
        </w:tc>
        <w:tc>
          <w:tcPr>
            <w:tcW w:w="1505" w:type="dxa"/>
            <w:vAlign w:val="center"/>
          </w:tcPr>
          <w:p w14:paraId="31070733" w14:textId="785A2A51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16.88</w:t>
            </w:r>
          </w:p>
        </w:tc>
        <w:tc>
          <w:tcPr>
            <w:tcW w:w="1294" w:type="dxa"/>
            <w:vAlign w:val="center"/>
          </w:tcPr>
          <w:p w14:paraId="75ABEE04" w14:textId="5CEC4FCE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317.2475</w:t>
            </w:r>
          </w:p>
        </w:tc>
        <w:tc>
          <w:tcPr>
            <w:tcW w:w="1411" w:type="dxa"/>
            <w:vAlign w:val="center"/>
          </w:tcPr>
          <w:p w14:paraId="5FD6FC06" w14:textId="40196D9F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315.2330</w:t>
            </w:r>
          </w:p>
        </w:tc>
        <w:tc>
          <w:tcPr>
            <w:tcW w:w="1730" w:type="dxa"/>
            <w:vAlign w:val="center"/>
          </w:tcPr>
          <w:p w14:paraId="558F53A9" w14:textId="0BB4E164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1.0-20.0</w:t>
            </w:r>
          </w:p>
        </w:tc>
        <w:tc>
          <w:tcPr>
            <w:tcW w:w="1690" w:type="dxa"/>
            <w:vAlign w:val="center"/>
          </w:tcPr>
          <w:p w14:paraId="7689604B" w14:textId="33434295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0.</w:t>
            </w:r>
            <w:r w:rsidR="002122F4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99959</w:t>
            </w:r>
          </w:p>
        </w:tc>
      </w:tr>
      <w:tr w:rsidR="00BC77D7" w14:paraId="0B0B07ED" w14:textId="77777777" w:rsidTr="00DD0C2B">
        <w:trPr>
          <w:trHeight w:val="291"/>
        </w:trPr>
        <w:tc>
          <w:tcPr>
            <w:tcW w:w="1846" w:type="dxa"/>
            <w:vAlign w:val="center"/>
          </w:tcPr>
          <w:p w14:paraId="48DDBBF2" w14:textId="7AB9683C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 w:rsidRPr="003D3C10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Δ</w:t>
            </w:r>
            <w:r w:rsidRPr="003D3C10">
              <w:rPr>
                <w:rFonts w:ascii="Times New Roman" w:hAnsi="Times New Roman"/>
                <w:iCs/>
                <w:sz w:val="24"/>
                <w:szCs w:val="24"/>
                <w:vertAlign w:val="superscript"/>
                <w:lang w:val="en-GB"/>
              </w:rPr>
              <w:t>9</w:t>
            </w: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-</w:t>
            </w:r>
            <w:r w:rsidRPr="003D3C10">
              <w:rPr>
                <w:rFonts w:ascii="Times New Roman" w:eastAsia="HNFIG G+ MTSY" w:hAnsi="Times New Roman"/>
                <w:bCs/>
                <w:iCs/>
                <w:sz w:val="24"/>
                <w:szCs w:val="24"/>
              </w:rPr>
              <w:t>THCA</w:t>
            </w:r>
          </w:p>
        </w:tc>
        <w:tc>
          <w:tcPr>
            <w:tcW w:w="1505" w:type="dxa"/>
            <w:vAlign w:val="center"/>
          </w:tcPr>
          <w:p w14:paraId="7D801EF5" w14:textId="36C6911A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17.20</w:t>
            </w:r>
          </w:p>
        </w:tc>
        <w:tc>
          <w:tcPr>
            <w:tcW w:w="1294" w:type="dxa"/>
            <w:vAlign w:val="center"/>
          </w:tcPr>
          <w:p w14:paraId="3730A5D3" w14:textId="324ED3E3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359.2217</w:t>
            </w:r>
          </w:p>
        </w:tc>
        <w:tc>
          <w:tcPr>
            <w:tcW w:w="1411" w:type="dxa"/>
            <w:vAlign w:val="center"/>
          </w:tcPr>
          <w:p w14:paraId="60565D34" w14:textId="152366F6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357.2071</w:t>
            </w:r>
          </w:p>
        </w:tc>
        <w:tc>
          <w:tcPr>
            <w:tcW w:w="1730" w:type="dxa"/>
            <w:vAlign w:val="center"/>
          </w:tcPr>
          <w:p w14:paraId="6C426DA7" w14:textId="0C46862F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0.1-10.0</w:t>
            </w:r>
          </w:p>
        </w:tc>
        <w:tc>
          <w:tcPr>
            <w:tcW w:w="1690" w:type="dxa"/>
            <w:vAlign w:val="center"/>
          </w:tcPr>
          <w:p w14:paraId="4B7590BC" w14:textId="5DF7D093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0.99874</w:t>
            </w:r>
          </w:p>
        </w:tc>
      </w:tr>
      <w:tr w:rsidR="00BC77D7" w14:paraId="1253BE4C" w14:textId="77777777" w:rsidTr="00DD0C2B">
        <w:trPr>
          <w:trHeight w:val="291"/>
        </w:trPr>
        <w:tc>
          <w:tcPr>
            <w:tcW w:w="1846" w:type="dxa"/>
            <w:tcBorders>
              <w:bottom w:val="single" w:sz="4" w:space="0" w:color="auto"/>
            </w:tcBorders>
            <w:vAlign w:val="center"/>
          </w:tcPr>
          <w:p w14:paraId="2BC73A80" w14:textId="121FD319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 w:rsidRPr="003D3C10">
              <w:rPr>
                <w:rFonts w:ascii="Times New Roman" w:hAnsi="Times New Roman"/>
                <w:bCs/>
                <w:iCs/>
                <w:sz w:val="24"/>
                <w:szCs w:val="24"/>
                <w:lang w:val="en-GB"/>
              </w:rPr>
              <w:t>CBCA</w:t>
            </w:r>
          </w:p>
        </w:tc>
        <w:tc>
          <w:tcPr>
            <w:tcW w:w="1505" w:type="dxa"/>
            <w:tcBorders>
              <w:bottom w:val="single" w:sz="4" w:space="0" w:color="auto"/>
            </w:tcBorders>
            <w:vAlign w:val="center"/>
          </w:tcPr>
          <w:p w14:paraId="151C1147" w14:textId="69F21596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17.90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vAlign w:val="center"/>
          </w:tcPr>
          <w:p w14:paraId="70CF886D" w14:textId="645FCD1B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359.2217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vAlign w:val="center"/>
          </w:tcPr>
          <w:p w14:paraId="64B1A58F" w14:textId="4A4C6E4F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357.2071</w:t>
            </w:r>
          </w:p>
        </w:tc>
        <w:tc>
          <w:tcPr>
            <w:tcW w:w="1730" w:type="dxa"/>
            <w:tcBorders>
              <w:bottom w:val="single" w:sz="4" w:space="0" w:color="auto"/>
            </w:tcBorders>
            <w:vAlign w:val="center"/>
          </w:tcPr>
          <w:p w14:paraId="0E294D06" w14:textId="089666C9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0.1-10.0</w:t>
            </w:r>
          </w:p>
        </w:tc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14:paraId="617C8C23" w14:textId="4F8E9340" w:rsidR="00BC77D7" w:rsidRDefault="00BC77D7" w:rsidP="0059032F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0.99746</w:t>
            </w:r>
          </w:p>
        </w:tc>
      </w:tr>
    </w:tbl>
    <w:p w14:paraId="68750CC1" w14:textId="77777777" w:rsidR="00107CD9" w:rsidRPr="00FA07BB" w:rsidRDefault="00107CD9" w:rsidP="00A6489C">
      <w:pPr>
        <w:rPr>
          <w:lang w:val="en-GB"/>
        </w:rPr>
      </w:pPr>
    </w:p>
    <w:sectPr w:rsidR="00107CD9" w:rsidRPr="00FA07BB" w:rsidSect="0006336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307B7C" w14:textId="77777777" w:rsidR="00B05F9B" w:rsidRDefault="00B05F9B" w:rsidP="00733F0A">
      <w:pPr>
        <w:spacing w:after="0" w:line="240" w:lineRule="auto"/>
      </w:pPr>
      <w:r>
        <w:separator/>
      </w:r>
    </w:p>
  </w:endnote>
  <w:endnote w:type="continuationSeparator" w:id="0">
    <w:p w14:paraId="73CAD648" w14:textId="77777777" w:rsidR="00B05F9B" w:rsidRDefault="00B05F9B" w:rsidP="00733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NFIG G+ MTSY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EDDE02" w14:textId="77777777" w:rsidR="00733F0A" w:rsidRDefault="00733F0A">
    <w:pPr>
      <w:pStyle w:val="Footer"/>
      <w:jc w:val="center"/>
    </w:pPr>
    <w:r>
      <w:t>SI-</w:t>
    </w:r>
    <w:sdt>
      <w:sdtPr>
        <w:id w:val="-2082199626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063362">
          <w:rPr>
            <w:noProof/>
          </w:rPr>
          <w:t>7</w:t>
        </w:r>
        <w:r>
          <w:fldChar w:fldCharType="end"/>
        </w:r>
      </w:sdtContent>
    </w:sdt>
  </w:p>
  <w:p w14:paraId="646AFA7F" w14:textId="77777777" w:rsidR="00733F0A" w:rsidRDefault="00733F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AE356B" w14:textId="77777777" w:rsidR="00B05F9B" w:rsidRDefault="00B05F9B" w:rsidP="00733F0A">
      <w:pPr>
        <w:spacing w:after="0" w:line="240" w:lineRule="auto"/>
      </w:pPr>
      <w:r>
        <w:separator/>
      </w:r>
    </w:p>
  </w:footnote>
  <w:footnote w:type="continuationSeparator" w:id="0">
    <w:p w14:paraId="1BEE54A7" w14:textId="77777777" w:rsidR="00B05F9B" w:rsidRDefault="00B05F9B" w:rsidP="00733F0A">
      <w:pPr>
        <w:spacing w:after="0" w:line="240" w:lineRule="auto"/>
      </w:pPr>
      <w:r>
        <w:continuationSeparator/>
      </w:r>
    </w:p>
  </w:footnote>
  <w:footnote w:id="1">
    <w:p w14:paraId="56060E76" w14:textId="77777777" w:rsidR="00BF49E9" w:rsidRPr="00D67FB6" w:rsidRDefault="00BF49E9" w:rsidP="00BF49E9">
      <w:pPr>
        <w:pStyle w:val="FootnoteText"/>
        <w:rPr>
          <w:rFonts w:ascii="Times New Roman" w:hAnsi="Times New Roman" w:cs="Times New Roman"/>
          <w:lang w:val="en-GB"/>
        </w:rPr>
      </w:pPr>
      <w:r w:rsidRPr="00D67FB6">
        <w:rPr>
          <w:rStyle w:val="FootnoteReference"/>
          <w:rFonts w:ascii="Times New Roman" w:hAnsi="Times New Roman" w:cs="Times New Roman"/>
          <w:lang w:val="en-GB"/>
        </w:rPr>
        <w:t>*</w:t>
      </w:r>
      <w:r w:rsidRPr="00D67FB6">
        <w:rPr>
          <w:rFonts w:ascii="Times New Roman" w:hAnsi="Times New Roman" w:cs="Times New Roman"/>
          <w:lang w:val="en-GB"/>
        </w:rPr>
        <w:t xml:space="preserve"> Corresponding authors: </w:t>
      </w:r>
    </w:p>
    <w:p w14:paraId="4165BB7B" w14:textId="77777777" w:rsidR="00BF49E9" w:rsidRPr="004F69D3" w:rsidRDefault="00BF49E9" w:rsidP="00BF49E9">
      <w:pPr>
        <w:pStyle w:val="FootnoteText"/>
        <w:rPr>
          <w:rFonts w:ascii="Times New Roman" w:hAnsi="Times New Roman" w:cs="Times New Roman"/>
          <w:lang w:val="en-GB"/>
        </w:rPr>
      </w:pPr>
      <w:r w:rsidRPr="004F69D3">
        <w:rPr>
          <w:rFonts w:ascii="Times New Roman" w:hAnsi="Times New Roman" w:cs="Times New Roman"/>
          <w:lang w:val="en-GB"/>
        </w:rPr>
        <w:t xml:space="preserve">Giuseppe </w:t>
      </w:r>
      <w:proofErr w:type="spellStart"/>
      <w:r w:rsidRPr="004F69D3">
        <w:rPr>
          <w:rFonts w:ascii="Times New Roman" w:hAnsi="Times New Roman" w:cs="Times New Roman"/>
          <w:lang w:val="en-GB"/>
        </w:rPr>
        <w:t>Cannazza</w:t>
      </w:r>
      <w:proofErr w:type="spellEnd"/>
      <w:r w:rsidRPr="004F69D3">
        <w:rPr>
          <w:rFonts w:ascii="Times New Roman" w:hAnsi="Times New Roman" w:cs="Times New Roman"/>
          <w:lang w:val="en-GB"/>
        </w:rPr>
        <w:t xml:space="preserve">, Ph.D., Email: </w:t>
      </w:r>
      <w:hyperlink r:id="rId1" w:history="1">
        <w:r w:rsidRPr="004F69D3">
          <w:rPr>
            <w:rStyle w:val="Hyperlink"/>
            <w:rFonts w:ascii="Times New Roman" w:hAnsi="Times New Roman" w:cs="Times New Roman"/>
            <w:lang w:val="en-GB"/>
          </w:rPr>
          <w:t>giuseppe.cannazza@unimore.it</w:t>
        </w:r>
      </w:hyperlink>
      <w:r w:rsidRPr="004F69D3">
        <w:rPr>
          <w:rFonts w:ascii="Times New Roman" w:hAnsi="Times New Roman" w:cs="Times New Roman"/>
          <w:lang w:val="en-GB"/>
        </w:rPr>
        <w:t>; Tel.: +39 059 2055013.; Fax: +39 059 2055750.</w:t>
      </w:r>
    </w:p>
    <w:p w14:paraId="76D625C3" w14:textId="77777777" w:rsidR="00BF49E9" w:rsidRPr="004F69D3" w:rsidRDefault="00BF49E9" w:rsidP="00BF49E9">
      <w:pPr>
        <w:pStyle w:val="FootnoteText"/>
        <w:rPr>
          <w:lang w:val="en-GB"/>
        </w:rPr>
      </w:pPr>
      <w:r w:rsidRPr="004F69D3">
        <w:rPr>
          <w:rFonts w:ascii="Times New Roman" w:hAnsi="Times New Roman" w:cs="Times New Roman"/>
          <w:lang w:val="en-GB"/>
        </w:rPr>
        <w:t xml:space="preserve">Cinzia Citti, Ph.D., Email: </w:t>
      </w:r>
      <w:hyperlink r:id="rId2" w:history="1">
        <w:r w:rsidRPr="004F69D3">
          <w:rPr>
            <w:rStyle w:val="Hyperlink"/>
            <w:rFonts w:ascii="Times New Roman" w:hAnsi="Times New Roman" w:cs="Times New Roman"/>
            <w:lang w:val="en-GB"/>
          </w:rPr>
          <w:t>cinzia.citti@unimore.it</w:t>
        </w:r>
      </w:hyperlink>
      <w:r w:rsidRPr="004F69D3">
        <w:rPr>
          <w:rFonts w:ascii="Times New Roman" w:hAnsi="Times New Roman" w:cs="Times New Roman"/>
          <w:lang w:val="en-GB"/>
        </w:rPr>
        <w:t>; Tel.: +39 0832 319206.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DF13C7" w14:textId="77777777" w:rsidR="00733F0A" w:rsidRPr="00733F0A" w:rsidRDefault="00733F0A" w:rsidP="00733F0A">
    <w:pPr>
      <w:jc w:val="both"/>
      <w:rPr>
        <w:rFonts w:ascii="Times New Roman" w:hAnsi="Times New Roman" w:cs="Times New Roman"/>
        <w:sz w:val="24"/>
        <w:szCs w:val="24"/>
        <w:lang w:val="en-GB"/>
      </w:rPr>
    </w:pPr>
    <w:r w:rsidRPr="00864909">
      <w:rPr>
        <w:rFonts w:ascii="Times New Roman" w:hAnsi="Times New Roman" w:cs="Times New Roman"/>
        <w:sz w:val="24"/>
        <w:szCs w:val="24"/>
        <w:lang w:val="en-GB"/>
      </w:rPr>
      <w:t>SUPPORTING INFORMATION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314E22"/>
    <w:multiLevelType w:val="hybridMultilevel"/>
    <w:tmpl w:val="2AD46EF4"/>
    <w:lvl w:ilvl="0" w:tplc="F580F282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iCs/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D06BF0"/>
    <w:multiLevelType w:val="hybridMultilevel"/>
    <w:tmpl w:val="9F40D2A0"/>
    <w:lvl w:ilvl="0" w:tplc="E656158A">
      <w:start w:val="3"/>
      <w:numFmt w:val="bullet"/>
      <w:lvlText w:val="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7BB"/>
    <w:rsid w:val="00001F47"/>
    <w:rsid w:val="00017864"/>
    <w:rsid w:val="00031E4E"/>
    <w:rsid w:val="00063362"/>
    <w:rsid w:val="000B501F"/>
    <w:rsid w:val="000F454A"/>
    <w:rsid w:val="00107CD9"/>
    <w:rsid w:val="001307DC"/>
    <w:rsid w:val="002122F4"/>
    <w:rsid w:val="00232EF6"/>
    <w:rsid w:val="00245D59"/>
    <w:rsid w:val="0029372F"/>
    <w:rsid w:val="0029475A"/>
    <w:rsid w:val="002C46F5"/>
    <w:rsid w:val="003D2D8A"/>
    <w:rsid w:val="003D3C10"/>
    <w:rsid w:val="00400387"/>
    <w:rsid w:val="004523C8"/>
    <w:rsid w:val="00486868"/>
    <w:rsid w:val="004C785D"/>
    <w:rsid w:val="0050220A"/>
    <w:rsid w:val="005348DA"/>
    <w:rsid w:val="00585DC8"/>
    <w:rsid w:val="0059032F"/>
    <w:rsid w:val="005972F2"/>
    <w:rsid w:val="006C67F7"/>
    <w:rsid w:val="006E08AC"/>
    <w:rsid w:val="00733F0A"/>
    <w:rsid w:val="00792BB2"/>
    <w:rsid w:val="007D09FA"/>
    <w:rsid w:val="007E7A77"/>
    <w:rsid w:val="0088245D"/>
    <w:rsid w:val="00884207"/>
    <w:rsid w:val="008A0FBB"/>
    <w:rsid w:val="00952D70"/>
    <w:rsid w:val="009B1FA2"/>
    <w:rsid w:val="009D707A"/>
    <w:rsid w:val="00A136A6"/>
    <w:rsid w:val="00A379B1"/>
    <w:rsid w:val="00A544B9"/>
    <w:rsid w:val="00A5703D"/>
    <w:rsid w:val="00A64066"/>
    <w:rsid w:val="00A6489C"/>
    <w:rsid w:val="00B05F9B"/>
    <w:rsid w:val="00B2749D"/>
    <w:rsid w:val="00BB0AAE"/>
    <w:rsid w:val="00BB5F96"/>
    <w:rsid w:val="00BC77D7"/>
    <w:rsid w:val="00BD5A92"/>
    <w:rsid w:val="00BD6464"/>
    <w:rsid w:val="00BF49E9"/>
    <w:rsid w:val="00C75FE9"/>
    <w:rsid w:val="00CD4418"/>
    <w:rsid w:val="00D70173"/>
    <w:rsid w:val="00DC4A8C"/>
    <w:rsid w:val="00DD0C2B"/>
    <w:rsid w:val="00DF4EB5"/>
    <w:rsid w:val="00E045CF"/>
    <w:rsid w:val="00E13108"/>
    <w:rsid w:val="00E46A00"/>
    <w:rsid w:val="00E6256B"/>
    <w:rsid w:val="00E64E89"/>
    <w:rsid w:val="00E6504C"/>
    <w:rsid w:val="00EB5D17"/>
    <w:rsid w:val="00F133B0"/>
    <w:rsid w:val="00FA07BB"/>
    <w:rsid w:val="00FE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D1D03"/>
  <w15:chartTrackingRefBased/>
  <w15:docId w15:val="{3DBBF9D8-40E2-4435-8DCC-C0D8ED790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7BB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A07BB"/>
    <w:pPr>
      <w:spacing w:after="0" w:line="240" w:lineRule="auto"/>
    </w:pPr>
    <w:rPr>
      <w:rFonts w:ascii="New York" w:eastAsia="Times New Roman" w:hAnsi="New York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A07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07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07BB"/>
    <w:rPr>
      <w:sz w:val="20"/>
      <w:szCs w:val="20"/>
    </w:rPr>
  </w:style>
  <w:style w:type="table" w:customStyle="1" w:styleId="Grigliatabella1">
    <w:name w:val="Griglia tabella1"/>
    <w:basedOn w:val="TableNormal"/>
    <w:next w:val="TableGrid"/>
    <w:uiPriority w:val="39"/>
    <w:rsid w:val="00FA0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07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7B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33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F0A"/>
  </w:style>
  <w:style w:type="paragraph" w:styleId="Footer">
    <w:name w:val="footer"/>
    <w:basedOn w:val="Normal"/>
    <w:link w:val="FooterChar"/>
    <w:uiPriority w:val="99"/>
    <w:unhideWhenUsed/>
    <w:rsid w:val="00733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F0A"/>
  </w:style>
  <w:style w:type="character" w:styleId="Hyperlink">
    <w:name w:val="Hyperlink"/>
    <w:basedOn w:val="DefaultParagraphFont"/>
    <w:uiPriority w:val="99"/>
    <w:unhideWhenUsed/>
    <w:rsid w:val="00E1310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1310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6C67F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CD4418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245D59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5D59"/>
    <w:pPr>
      <w:spacing w:after="0" w:line="240" w:lineRule="auto"/>
    </w:pPr>
    <w:rPr>
      <w:sz w:val="20"/>
      <w:szCs w:val="20"/>
    </w:rPr>
  </w:style>
  <w:style w:type="character" w:customStyle="1" w:styleId="TestonotaapidipaginaCarattere1">
    <w:name w:val="Testo nota a piè di pagina Carattere1"/>
    <w:basedOn w:val="DefaultParagraphFont"/>
    <w:uiPriority w:val="99"/>
    <w:semiHidden/>
    <w:rsid w:val="00245D5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5D5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ti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cinzia.citti@unimore.it" TargetMode="External"/><Relationship Id="rId1" Type="http://schemas.openxmlformats.org/officeDocument/2006/relationships/hyperlink" Target="mailto:giuseppe.cannazza@unimor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Pasquale Linciano</dc:creator>
  <cp:keywords/>
  <dc:description/>
  <cp:lastModifiedBy>Abinaya Udaya Kumar</cp:lastModifiedBy>
  <cp:revision>3</cp:revision>
  <dcterms:created xsi:type="dcterms:W3CDTF">2023-06-15T05:29:00Z</dcterms:created>
  <dcterms:modified xsi:type="dcterms:W3CDTF">2023-07-05T04:26:00Z</dcterms:modified>
</cp:coreProperties>
</file>