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8AE2" w14:textId="77777777" w:rsidR="00257D28" w:rsidRDefault="00257D28" w:rsidP="00257D28">
      <w:pPr>
        <w:spacing w:before="8"/>
        <w:ind w:left="2861"/>
        <w:rPr>
          <w:sz w:val="40"/>
          <w:szCs w:val="40"/>
        </w:rPr>
      </w:pPr>
      <w:bookmarkStart w:id="0" w:name="_Hlk137235709"/>
      <w:r>
        <w:rPr>
          <w:b/>
          <w:sz w:val="40"/>
          <w:szCs w:val="40"/>
          <w:u w:val="thick" w:color="000000"/>
        </w:rPr>
        <w:t>Supplementary</w:t>
      </w:r>
      <w:r>
        <w:rPr>
          <w:b/>
          <w:spacing w:val="-27"/>
          <w:sz w:val="40"/>
          <w:szCs w:val="40"/>
          <w:u w:val="thick" w:color="000000"/>
        </w:rPr>
        <w:t xml:space="preserve"> </w:t>
      </w:r>
      <w:r>
        <w:rPr>
          <w:b/>
          <w:sz w:val="40"/>
          <w:szCs w:val="40"/>
          <w:u w:val="thick" w:color="000000"/>
        </w:rPr>
        <w:t>Data</w:t>
      </w:r>
    </w:p>
    <w:bookmarkEnd w:id="0"/>
    <w:p w14:paraId="0DD1C445" w14:textId="58F9C33D" w:rsidR="00B6612E" w:rsidRDefault="00B6612E">
      <w:pPr>
        <w:rPr>
          <w:rtl/>
          <w:lang w:bidi="ar-EG"/>
        </w:rPr>
      </w:pPr>
    </w:p>
    <w:p w14:paraId="7893BC1E" w14:textId="77777777" w:rsidR="00257D28" w:rsidRDefault="00257D28" w:rsidP="00257D28">
      <w:pPr>
        <w:jc w:val="center"/>
        <w:rPr>
          <w:b/>
          <w:bCs/>
          <w:color w:val="1D2228"/>
          <w:sz w:val="28"/>
          <w:szCs w:val="28"/>
          <w:shd w:val="clear" w:color="auto" w:fill="FFFFFF"/>
        </w:rPr>
      </w:pPr>
    </w:p>
    <w:p w14:paraId="545F0EEA" w14:textId="5DCC1021" w:rsidR="00257D28" w:rsidRPr="00203F47" w:rsidRDefault="00257D28" w:rsidP="00257D28">
      <w:pPr>
        <w:jc w:val="center"/>
        <w:rPr>
          <w:sz w:val="28"/>
          <w:szCs w:val="28"/>
          <w:rtl/>
          <w:lang w:bidi="ar-EG"/>
        </w:rPr>
      </w:pPr>
      <w:r w:rsidRPr="00203F47">
        <w:rPr>
          <w:b/>
          <w:bCs/>
          <w:color w:val="1D2228"/>
          <w:sz w:val="28"/>
          <w:szCs w:val="28"/>
          <w:shd w:val="clear" w:color="auto" w:fill="FFFFFF"/>
        </w:rPr>
        <w:t xml:space="preserve">Characterization and </w:t>
      </w:r>
      <w:r w:rsidRPr="00203F47">
        <w:rPr>
          <w:b/>
          <w:bCs/>
          <w:i/>
          <w:iCs/>
          <w:color w:val="1D2228"/>
          <w:sz w:val="28"/>
          <w:szCs w:val="28"/>
          <w:shd w:val="clear" w:color="auto" w:fill="FFFFFF"/>
        </w:rPr>
        <w:t>in-vitro</w:t>
      </w:r>
      <w:r w:rsidRPr="00203F47">
        <w:rPr>
          <w:b/>
          <w:bCs/>
          <w:color w:val="1D2228"/>
          <w:sz w:val="28"/>
          <w:szCs w:val="28"/>
          <w:shd w:val="clear" w:color="auto" w:fill="FFFFFF"/>
        </w:rPr>
        <w:t xml:space="preserve"> Alzheimer's Properties of Exopolysaccharide from </w:t>
      </w:r>
      <w:r w:rsidRPr="00203F47">
        <w:rPr>
          <w:b/>
          <w:bCs/>
          <w:i/>
          <w:iCs/>
          <w:color w:val="1D2228"/>
          <w:sz w:val="28"/>
          <w:szCs w:val="28"/>
          <w:shd w:val="clear" w:color="auto" w:fill="FFFFFF"/>
        </w:rPr>
        <w:t>Bacillus maritimus</w:t>
      </w:r>
      <w:r w:rsidRPr="00203F47">
        <w:rPr>
          <w:b/>
          <w:bCs/>
          <w:color w:val="1D2228"/>
          <w:sz w:val="28"/>
          <w:szCs w:val="28"/>
          <w:shd w:val="clear" w:color="auto" w:fill="FFFFFF"/>
        </w:rPr>
        <w:t> MSM1</w:t>
      </w:r>
    </w:p>
    <w:p w14:paraId="00C3D3F4" w14:textId="0B7DB148" w:rsidR="00257D28" w:rsidRDefault="00257D28" w:rsidP="00257D28">
      <w:pPr>
        <w:rPr>
          <w:lang w:bidi="ar-EG"/>
        </w:rPr>
      </w:pPr>
    </w:p>
    <w:p w14:paraId="7006CE00" w14:textId="5019D4B4" w:rsidR="00257D28" w:rsidRDefault="00257D28" w:rsidP="00257D28">
      <w:pPr>
        <w:rPr>
          <w:lang w:bidi="ar-EG"/>
        </w:rPr>
      </w:pPr>
    </w:p>
    <w:p w14:paraId="0A01DD3A" w14:textId="0490B9C3" w:rsidR="00257D28" w:rsidRDefault="00257D28" w:rsidP="00257D28">
      <w:pPr>
        <w:rPr>
          <w:lang w:bidi="ar-EG"/>
        </w:rPr>
      </w:pPr>
    </w:p>
    <w:p w14:paraId="3F333074" w14:textId="29D697FA" w:rsidR="00257D28" w:rsidRDefault="00257D28" w:rsidP="00257D28">
      <w:pPr>
        <w:rPr>
          <w:lang w:bidi="ar-EG"/>
        </w:rPr>
      </w:pPr>
    </w:p>
    <w:p w14:paraId="7104095C" w14:textId="45636134" w:rsidR="00257D28" w:rsidRDefault="00257D28" w:rsidP="00257D28">
      <w:pPr>
        <w:rPr>
          <w:lang w:bidi="ar-EG"/>
        </w:rPr>
      </w:pPr>
    </w:p>
    <w:p w14:paraId="1094F12B" w14:textId="2BF106F8" w:rsidR="00257D28" w:rsidRDefault="009765BA" w:rsidP="00257D28">
      <w:pPr>
        <w:rPr>
          <w:lang w:bidi="ar-EG"/>
        </w:rPr>
      </w:pPr>
      <w:r>
        <w:rPr>
          <w:noProof/>
          <w:lang w:bidi="ar-EG"/>
        </w:rPr>
        <w:drawing>
          <wp:inline distT="0" distB="0" distL="0" distR="0" wp14:anchorId="58A53096" wp14:editId="10DE456E">
            <wp:extent cx="5274310" cy="29438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0D2D" w14:textId="77777777" w:rsidR="00257D28" w:rsidRDefault="00257D28" w:rsidP="00257D28">
      <w:pPr>
        <w:rPr>
          <w:lang w:bidi="ar-EG"/>
        </w:rPr>
      </w:pPr>
    </w:p>
    <w:p w14:paraId="5C57B85B" w14:textId="2C485A85" w:rsidR="00257D28" w:rsidRDefault="00257D28" w:rsidP="00257D28">
      <w:pPr>
        <w:rPr>
          <w:lang w:bidi="ar-EG"/>
        </w:rPr>
      </w:pPr>
    </w:p>
    <w:p w14:paraId="6EC56386" w14:textId="25880943" w:rsidR="00257D28" w:rsidRDefault="00257D28" w:rsidP="00257D28">
      <w:pPr>
        <w:rPr>
          <w:lang w:bidi="ar-EG"/>
        </w:rPr>
      </w:pPr>
    </w:p>
    <w:p w14:paraId="6ED8134C" w14:textId="20E6F5D8" w:rsidR="00257D28" w:rsidRDefault="00257D28" w:rsidP="00257D28">
      <w:pPr>
        <w:pStyle w:val="Caption"/>
        <w:jc w:val="center"/>
        <w:rPr>
          <w:lang w:bidi="ar-EG"/>
        </w:rPr>
      </w:pPr>
      <w:bookmarkStart w:id="1" w:name="_Hlk137235690"/>
      <w:r w:rsidRPr="003264F9">
        <w:rPr>
          <w:rFonts w:ascii="Palatino Linotype" w:eastAsia="Palatino Linotype" w:hAnsi="Palatino Linotype" w:cs="Palatino Linotype"/>
          <w:b/>
          <w:i w:val="0"/>
          <w:iCs w:val="0"/>
          <w:color w:val="auto"/>
          <w:position w:val="1"/>
          <w:sz w:val="24"/>
          <w:szCs w:val="24"/>
        </w:rPr>
        <w:t>Fig</w:t>
      </w:r>
      <w:r w:rsidR="00094ABC">
        <w:rPr>
          <w:rFonts w:ascii="Palatino Linotype" w:eastAsia="Palatino Linotype" w:hAnsi="Palatino Linotype" w:cs="Palatino Linotype"/>
          <w:b/>
          <w:i w:val="0"/>
          <w:iCs w:val="0"/>
          <w:color w:val="auto"/>
          <w:position w:val="1"/>
          <w:sz w:val="24"/>
          <w:szCs w:val="24"/>
        </w:rPr>
        <w:t>.</w:t>
      </w:r>
      <w:r w:rsidRPr="003264F9">
        <w:rPr>
          <w:rFonts w:ascii="Palatino Linotype" w:eastAsia="Palatino Linotype" w:hAnsi="Palatino Linotype" w:cs="Palatino Linotype"/>
          <w:b/>
          <w:i w:val="0"/>
          <w:iCs w:val="0"/>
          <w:color w:val="auto"/>
          <w:position w:val="1"/>
          <w:sz w:val="24"/>
          <w:szCs w:val="24"/>
        </w:rPr>
        <w:t xml:space="preserve"> S</w:t>
      </w:r>
      <w:bookmarkEnd w:id="1"/>
      <w:r w:rsidR="00094ABC">
        <w:rPr>
          <w:rFonts w:ascii="Palatino Linotype" w:eastAsia="Palatino Linotype" w:hAnsi="Palatino Linotype" w:cs="Palatino Linotype"/>
          <w:b/>
          <w:i w:val="0"/>
          <w:iCs w:val="0"/>
          <w:color w:val="auto"/>
          <w:position w:val="1"/>
          <w:sz w:val="24"/>
          <w:szCs w:val="24"/>
        </w:rPr>
        <w:t>1</w:t>
      </w:r>
      <w:r>
        <w:rPr>
          <w:rFonts w:ascii="Palatino Linotype" w:eastAsia="Palatino Linotype" w:hAnsi="Palatino Linotype" w:cs="Palatino Linotype"/>
          <w:b/>
          <w:i w:val="0"/>
          <w:iCs w:val="0"/>
          <w:color w:val="auto"/>
          <w:position w:val="1"/>
          <w:sz w:val="24"/>
          <w:szCs w:val="24"/>
        </w:rPr>
        <w:t>.</w:t>
      </w:r>
      <w:r w:rsidRPr="002276DB">
        <w:rPr>
          <w:rFonts w:ascii="Palatino Linotype" w:eastAsia="Palatino Linotype" w:hAnsi="Palatino Linotype" w:cs="Palatino Linotype"/>
          <w:i w:val="0"/>
          <w:iCs w:val="0"/>
          <w:color w:val="auto"/>
          <w:position w:val="1"/>
          <w:sz w:val="24"/>
          <w:szCs w:val="24"/>
        </w:rPr>
        <w:t xml:space="preserve"> </w:t>
      </w:r>
      <w:r w:rsidRPr="009E18DB">
        <w:rPr>
          <w:rFonts w:asciiTheme="majorBidi" w:eastAsia="Palatino Linotype" w:hAnsiTheme="majorBidi" w:cstheme="majorBidi"/>
          <w:i w:val="0"/>
          <w:iCs w:val="0"/>
          <w:color w:val="auto"/>
          <w:position w:val="1"/>
          <w:sz w:val="24"/>
          <w:szCs w:val="24"/>
        </w:rPr>
        <w:t xml:space="preserve">HPLC analysis of the EPS from </w:t>
      </w:r>
      <w:r w:rsidRPr="00257D28">
        <w:rPr>
          <w:i w:val="0"/>
          <w:iCs w:val="0"/>
          <w:color w:val="1D2228"/>
          <w:sz w:val="24"/>
          <w:szCs w:val="24"/>
          <w:shd w:val="clear" w:color="auto" w:fill="FFFFFF"/>
        </w:rPr>
        <w:t>Bacillus maritimus</w:t>
      </w:r>
      <w:r w:rsidRPr="00257D28">
        <w:rPr>
          <w:color w:val="1D2228"/>
          <w:sz w:val="24"/>
          <w:szCs w:val="24"/>
          <w:shd w:val="clear" w:color="auto" w:fill="FFFFFF"/>
        </w:rPr>
        <w:t> MSM1</w:t>
      </w:r>
    </w:p>
    <w:sectPr w:rsidR="00257D28" w:rsidSect="007722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1D"/>
    <w:rsid w:val="00094ABC"/>
    <w:rsid w:val="00257D28"/>
    <w:rsid w:val="0062531D"/>
    <w:rsid w:val="00772256"/>
    <w:rsid w:val="009765BA"/>
    <w:rsid w:val="00B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D54E"/>
  <w15:chartTrackingRefBased/>
  <w15:docId w15:val="{8F807F87-59AA-4E07-B894-03FCC23B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57D2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awady</dc:creator>
  <cp:keywords/>
  <dc:description/>
  <cp:lastModifiedBy>El awady</cp:lastModifiedBy>
  <cp:revision>6</cp:revision>
  <dcterms:created xsi:type="dcterms:W3CDTF">2023-06-06T22:50:00Z</dcterms:created>
  <dcterms:modified xsi:type="dcterms:W3CDTF">2023-06-09T17:43:00Z</dcterms:modified>
</cp:coreProperties>
</file>