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AE69" w14:textId="3031BF27" w:rsidR="00B618F2" w:rsidRPr="0045170D" w:rsidRDefault="00003AB0">
      <w:r w:rsidRPr="0045170D">
        <w:t>Table S1.</w:t>
      </w:r>
      <w:r w:rsidR="004A2EA0" w:rsidRPr="004A2EA0">
        <w:t xml:space="preserve"> </w:t>
      </w:r>
      <w:r w:rsidR="004A2EA0" w:rsidRPr="004A2EA0">
        <w:t>Predicted FAT1 protein</w:t>
      </w:r>
      <w:r w:rsidR="004A2EA0" w:rsidRPr="004A2EA0">
        <w:t xml:space="preserve"> </w:t>
      </w:r>
      <w:r w:rsidR="004A2EA0" w:rsidRPr="004A2EA0">
        <w:t>phosphorylation</w:t>
      </w:r>
      <w:r w:rsidR="004A2EA0">
        <w:t>.</w:t>
      </w:r>
    </w:p>
    <w:tbl>
      <w:tblPr>
        <w:tblW w:w="16218" w:type="dxa"/>
        <w:jc w:val="center"/>
        <w:tblLook w:val="04A0" w:firstRow="1" w:lastRow="0" w:firstColumn="1" w:lastColumn="0" w:noHBand="0" w:noVBand="1"/>
      </w:tblPr>
      <w:tblGrid>
        <w:gridCol w:w="1537"/>
        <w:gridCol w:w="390"/>
        <w:gridCol w:w="430"/>
        <w:gridCol w:w="430"/>
        <w:gridCol w:w="443"/>
        <w:gridCol w:w="443"/>
        <w:gridCol w:w="430"/>
        <w:gridCol w:w="430"/>
        <w:gridCol w:w="390"/>
        <w:gridCol w:w="390"/>
        <w:gridCol w:w="390"/>
        <w:gridCol w:w="390"/>
        <w:gridCol w:w="430"/>
        <w:gridCol w:w="390"/>
        <w:gridCol w:w="443"/>
        <w:gridCol w:w="390"/>
        <w:gridCol w:w="17"/>
        <w:gridCol w:w="2038"/>
        <w:gridCol w:w="5451"/>
        <w:gridCol w:w="1189"/>
      </w:tblGrid>
      <w:tr w:rsidR="0045170D" w:rsidRPr="0045170D" w14:paraId="1C44F9A7" w14:textId="77777777" w:rsidTr="0045170D">
        <w:trPr>
          <w:trHeight w:val="293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43A57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 xml:space="preserve">Phosphosites </w:t>
            </w:r>
          </w:p>
        </w:tc>
        <w:tc>
          <w:tcPr>
            <w:tcW w:w="606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F4AA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P-site Match</w:t>
            </w:r>
            <w:r w:rsidRPr="00003AB0">
              <w:rPr>
                <w:rFonts w:eastAsia="等线"/>
                <w:b/>
                <w:kern w:val="0"/>
              </w:rPr>
              <w:t>（</w:t>
            </w:r>
            <w:r w:rsidRPr="00003AB0">
              <w:rPr>
                <w:rFonts w:eastAsia="等线"/>
                <w:b/>
                <w:kern w:val="0"/>
              </w:rPr>
              <w:t>Sequence</w:t>
            </w:r>
            <w:r w:rsidRPr="00003AB0">
              <w:rPr>
                <w:rFonts w:eastAsia="等线"/>
                <w:b/>
                <w:kern w:val="0"/>
              </w:rPr>
              <w:t>）</w:t>
            </w:r>
          </w:p>
        </w:tc>
        <w:tc>
          <w:tcPr>
            <w:tcW w:w="8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FB7A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Protein Kinase Match</w:t>
            </w:r>
            <w:r w:rsidRPr="00003AB0">
              <w:rPr>
                <w:rFonts w:eastAsia="等线"/>
                <w:b/>
                <w:kern w:val="0"/>
              </w:rPr>
              <w:t>（</w:t>
            </w:r>
            <w:r w:rsidRPr="00003AB0">
              <w:rPr>
                <w:rFonts w:eastAsia="等线"/>
                <w:b/>
                <w:kern w:val="0"/>
              </w:rPr>
              <w:t>Top 1</w:t>
            </w:r>
            <w:r w:rsidRPr="00003AB0">
              <w:rPr>
                <w:rFonts w:eastAsia="等线"/>
                <w:b/>
                <w:kern w:val="0"/>
              </w:rPr>
              <w:t>）</w:t>
            </w:r>
          </w:p>
        </w:tc>
      </w:tr>
      <w:tr w:rsidR="0045170D" w:rsidRPr="0045170D" w14:paraId="78707108" w14:textId="77777777" w:rsidTr="0045170D">
        <w:trPr>
          <w:trHeight w:val="823"/>
          <w:jc w:val="center"/>
        </w:trPr>
        <w:tc>
          <w:tcPr>
            <w:tcW w:w="14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2A44CD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/>
                <w:kern w:val="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E2AB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-7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A6C5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-6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A9A1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-5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5904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-4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D220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-3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E3FE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-2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65BF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-1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2941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7A77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F94A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5EAF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4A11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587A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4C2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0C52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7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7E6C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Human Kinase Short Name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CF49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Human Kinase Full Name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0740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Kinase Predictor V2 Score</w:t>
            </w:r>
          </w:p>
        </w:tc>
      </w:tr>
      <w:tr w:rsidR="0045170D" w:rsidRPr="0045170D" w14:paraId="37246FA7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321A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S21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BC0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354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C66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574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D33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4E8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71D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5FA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65C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800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10A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233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170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234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B85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592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CK2a1 (CSNK2A1)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A5D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Casein kinase II, alpha chain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973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302</w:t>
            </w:r>
          </w:p>
        </w:tc>
      </w:tr>
      <w:tr w:rsidR="0045170D" w:rsidRPr="0045170D" w14:paraId="336031B5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1C82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Y4234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5B9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FB8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9EE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639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BFF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AA6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75E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1CC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77D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A83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D41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6FB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634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2DB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3D1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680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BTK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E79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Tyrosine-protein kinase BTK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AE8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400</w:t>
            </w:r>
          </w:p>
        </w:tc>
      </w:tr>
      <w:tr w:rsidR="0045170D" w:rsidRPr="0045170D" w14:paraId="6D4D6FED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BD3B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S4237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370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FDE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B33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6FA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C46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19C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F07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B54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B57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916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5AA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E65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E62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6AA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1AE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08A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Pim3 (AL549548)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D3D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Threonine-Protein Kinase Pim-3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BB2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395</w:t>
            </w:r>
          </w:p>
        </w:tc>
      </w:tr>
      <w:tr w:rsidR="0045170D" w:rsidRPr="0045170D" w14:paraId="740D8E54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01B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S4257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832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9BB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EEA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5C2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474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DD2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803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015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28A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364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2B9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521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582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95E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C94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A24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MAPKAPK3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5BF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Mitogen activated protein kinase activated protein kinase-3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45E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527</w:t>
            </w:r>
          </w:p>
        </w:tc>
      </w:tr>
      <w:tr w:rsidR="0045170D" w:rsidRPr="0045170D" w14:paraId="22D50594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28AC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Y4258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279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0B1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5A2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BB3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35C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A0C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E6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57F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2EA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507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23D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F32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CE8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E2D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65D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8A8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BTK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111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Tyrosine-protein kinase BTK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8EF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335</w:t>
            </w:r>
          </w:p>
        </w:tc>
      </w:tr>
      <w:tr w:rsidR="0045170D" w:rsidRPr="0045170D" w14:paraId="667EC82A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B78F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T4259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DD0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A3C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653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809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EEA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852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343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C06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59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B00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0A8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BF2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B95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83C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9FA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414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JNK1 (MAPK8)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338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Mitogen-activated protein kinase 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05A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360</w:t>
            </w:r>
          </w:p>
        </w:tc>
      </w:tr>
      <w:tr w:rsidR="0045170D" w:rsidRPr="0045170D" w14:paraId="76651721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D8F0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S4261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355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653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452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BB6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7C5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F81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714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AD3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850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141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731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2BE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CC2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090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0E7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B84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GSK3A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B16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Glycogen synthase kinase-3 alpha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3B1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391</w:t>
            </w:r>
          </w:p>
        </w:tc>
      </w:tr>
      <w:tr w:rsidR="0045170D" w:rsidRPr="0045170D" w14:paraId="65F4C9F0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4028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S4264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F90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3C3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EC2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F8B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C50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0A1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D8F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245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08A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C45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223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2F7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AFA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DE0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75E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041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CDK7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08C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Cyclin-dependent kinase 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4C6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311</w:t>
            </w:r>
          </w:p>
        </w:tc>
      </w:tr>
      <w:tr w:rsidR="0045170D" w:rsidRPr="0045170D" w14:paraId="53E6AF70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DBF1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S4266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B1F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70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81B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9B5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9D3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12B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732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AC3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812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F12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A7F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2C3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004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F2B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314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E9C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HSER (GUCY2C)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67D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Heat-stable enterotoxin receptor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4FD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312</w:t>
            </w:r>
          </w:p>
        </w:tc>
      </w:tr>
      <w:tr w:rsidR="0045170D" w:rsidRPr="0045170D" w14:paraId="7F2C4F69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4EB4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T4288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224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3A2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035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FEE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778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265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30A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F26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FF5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364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DF7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AF6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B2D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C2F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7EA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A41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Pim3 (AL549548)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9F1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Threonine-Protein Kinase Pim-3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E66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169</w:t>
            </w:r>
          </w:p>
        </w:tc>
      </w:tr>
      <w:tr w:rsidR="0045170D" w:rsidRPr="0045170D" w14:paraId="38714DE9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5B1D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S4293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5DF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E02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C37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2FE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C40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497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220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612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0ED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9A7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7AF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AB3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B05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301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280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01E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CDK7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328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Cyclin-dependent kinase 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A02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316</w:t>
            </w:r>
          </w:p>
        </w:tc>
      </w:tr>
      <w:tr w:rsidR="0045170D" w:rsidRPr="0045170D" w14:paraId="7A27CC10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AC66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AD3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905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209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C87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E46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251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574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A8B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77D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E9D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BCB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638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501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791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2F5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5BA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GSK3B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002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Glycogen synthase kinase-3 beta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694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416</w:t>
            </w:r>
          </w:p>
        </w:tc>
      </w:tr>
      <w:tr w:rsidR="0045170D" w:rsidRPr="0045170D" w14:paraId="3D756C6E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8B01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95A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18C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E7E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548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56B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B9F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32D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24F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327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8FB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37D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6A0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4AB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229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W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738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4A1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ERK1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7A7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Mitogen-activated protein kinase 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1C1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410</w:t>
            </w:r>
          </w:p>
        </w:tc>
      </w:tr>
      <w:tr w:rsidR="0045170D" w:rsidRPr="0045170D" w14:paraId="557BD7DF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9C4A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Y4334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A50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488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18F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99B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W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12B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EAE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F78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F9E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7A3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ABF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9CC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EA3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FFB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0BF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EA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C62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FGFR1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1CB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Basic fibroblast growth factor receptor 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210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549</w:t>
            </w:r>
          </w:p>
        </w:tc>
      </w:tr>
      <w:tr w:rsidR="0045170D" w:rsidRPr="0045170D" w14:paraId="14794D7C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7249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S4346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200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822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7CB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3A7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14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2A8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7B5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CEC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0F1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10C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DFE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A3A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AF8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017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401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ECB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MAPKAPK2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854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MAP kinase-activated protein kinase 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4D7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355</w:t>
            </w:r>
          </w:p>
        </w:tc>
      </w:tr>
      <w:tr w:rsidR="0045170D" w:rsidRPr="0045170D" w14:paraId="2462CDC7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4892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S4355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B73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CE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A64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CBC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974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DCD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662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6AB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034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308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AF6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A08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A8B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8BE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472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976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ATR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59F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Serine-protein kinase ATR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A6E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575</w:t>
            </w:r>
          </w:p>
        </w:tc>
      </w:tr>
      <w:tr w:rsidR="0045170D" w:rsidRPr="0045170D" w14:paraId="634E4766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074F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S4359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4E7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2E1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D49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789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48B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8B1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DFC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8B4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C11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6B5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AAF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A99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EA9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085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994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E2D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ERK1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B50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Mitogen-activated protein kinase 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E1D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465</w:t>
            </w:r>
          </w:p>
        </w:tc>
      </w:tr>
      <w:tr w:rsidR="0045170D" w:rsidRPr="0045170D" w14:paraId="3F59B309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F589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lastRenderedPageBreak/>
              <w:t>S4363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6EA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978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BDC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797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C63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B72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E2C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D79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73D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139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8E8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67C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0BB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58A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F13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A07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PKACa (PRKACA)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FF5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cAMP-dependent protein kinase, alpha-catalytic subunit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9DC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481</w:t>
            </w:r>
          </w:p>
        </w:tc>
      </w:tr>
      <w:tr w:rsidR="0045170D" w:rsidRPr="0045170D" w14:paraId="032855E8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2EA4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S4365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49A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8FA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2EF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B5F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A47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74B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7F7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38F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366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B86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57B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4E8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B5D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B08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D4D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96D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p38a MAPK (MAPK14)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D82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Mitogen-activated protein kinase 14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E5F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376</w:t>
            </w:r>
          </w:p>
        </w:tc>
      </w:tr>
      <w:tr w:rsidR="0045170D" w:rsidRPr="0045170D" w14:paraId="10A09317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4D98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S4369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8F6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EC7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517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758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D5C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C27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EA0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F5F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37F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9E6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8F2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463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D2F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55C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B42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99A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CK1a1 (CSNK1A1)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732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Casein kinase I, alpha isoform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8BD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424</w:t>
            </w:r>
          </w:p>
        </w:tc>
      </w:tr>
      <w:tr w:rsidR="0045170D" w:rsidRPr="0045170D" w14:paraId="771E10CB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9BBD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S4371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9F5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B16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9BF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CFE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14C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0F2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247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704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303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535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2F7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AF4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A4C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C8D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F7F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5F8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p38d MAPK (MAPK13)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B35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Mitogen-activated protein kinase 13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553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360</w:t>
            </w:r>
          </w:p>
        </w:tc>
      </w:tr>
      <w:tr w:rsidR="0045170D" w:rsidRPr="0045170D" w14:paraId="472958CB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38A7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S4372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30B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B25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E05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510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407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8F1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1D0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D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827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775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AD8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EFF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452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C24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36B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008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Pim3 (AL549548)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9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Threonine-Protein Kinase Pim-3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E7A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382</w:t>
            </w:r>
          </w:p>
        </w:tc>
      </w:tr>
      <w:tr w:rsidR="0045170D" w:rsidRPr="0045170D" w14:paraId="6D5CE2F1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31E6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S4375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095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1EB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BFF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928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A53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8DE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4C4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219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DFD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1F7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814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973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1BC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8D5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3FB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3C6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CK1a1 (CSNK1A1)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D97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Casein kinase I, alpha isoform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DD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377</w:t>
            </w:r>
          </w:p>
        </w:tc>
      </w:tr>
      <w:tr w:rsidR="0045170D" w:rsidRPr="0045170D" w14:paraId="3EA9DDBE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3415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S4377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DF4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4B8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943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E19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2F0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085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B65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0A8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CE3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EBA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06B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51E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DAD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8F8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A40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875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CDK10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F6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Cell division protein kinase 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288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314</w:t>
            </w:r>
          </w:p>
        </w:tc>
      </w:tr>
      <w:tr w:rsidR="0045170D" w:rsidRPr="0045170D" w14:paraId="03360D7B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85B0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S4393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653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A6C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32E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73E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304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A31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384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8E4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3AF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F59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352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8D4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50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1BE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174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0A6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GSK3A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3AA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Glycogen synthase kinase-3 alpha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E57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328</w:t>
            </w:r>
          </w:p>
        </w:tc>
      </w:tr>
      <w:tr w:rsidR="0045170D" w:rsidRPr="0045170D" w14:paraId="4371837A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D5D7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Y4405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6EC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9DD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C54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FB6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95D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BA9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158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E4F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596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DE0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4D9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89A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7F7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FF9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597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E02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SYK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5C6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Tyrosine-protein kinase SYK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E1E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518</w:t>
            </w:r>
          </w:p>
        </w:tc>
      </w:tr>
      <w:tr w:rsidR="0045170D" w:rsidRPr="0045170D" w14:paraId="06B0A451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BA21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T4412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89E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93B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D3E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520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F1B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DA6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B01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E97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AA9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12D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98C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AA0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487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2E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A7C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120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ERK5 (MAPK7)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3C4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Mitogen-activated protein kinase 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B16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268</w:t>
            </w:r>
          </w:p>
        </w:tc>
      </w:tr>
      <w:tr w:rsidR="0045170D" w:rsidRPr="0045170D" w14:paraId="3FCDF076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753E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Y4415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9FB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1C2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061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9F3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A1F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BE1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72B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C7C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E91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636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518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3E2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01B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742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1DB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C0A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FRK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E7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Fyn-related kinase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CBA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380</w:t>
            </w:r>
          </w:p>
        </w:tc>
      </w:tr>
      <w:tr w:rsidR="0045170D" w:rsidRPr="0045170D" w14:paraId="46EB2D3B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AA52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T4424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E24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C8F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183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669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B28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046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3DC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20D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422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C9A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2D6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DBA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6C9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84F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F24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A12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mTOR/FRAP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203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Mechanistic Target Of Rapamycin Kinase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313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170</w:t>
            </w:r>
          </w:p>
        </w:tc>
      </w:tr>
      <w:tr w:rsidR="0045170D" w:rsidRPr="0045170D" w14:paraId="70C41050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0720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Y4426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368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EC6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F67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865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E5B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629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406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96F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5CF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392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B40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847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1F0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DF1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0CA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75A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AXL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563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AXL oncogene-encoded protein-tyrosine kinase UFO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A38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572</w:t>
            </w:r>
          </w:p>
        </w:tc>
      </w:tr>
      <w:tr w:rsidR="0045170D" w:rsidRPr="0045170D" w14:paraId="2C323097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B597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Y4427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245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15A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C7B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B6D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2DE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65F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4C9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00D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221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008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41D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CC4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5F3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926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245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6D9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TEC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B62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Tyrosine-protein kinase Tec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4CF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460</w:t>
            </w:r>
          </w:p>
        </w:tc>
      </w:tr>
      <w:tr w:rsidR="0045170D" w:rsidRPr="0045170D" w14:paraId="48652D2C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E5AD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S4435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E90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85F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E37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2A4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711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494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1A2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69E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19B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386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CCD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6D9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9A9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7C8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8F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5AC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NEK10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252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Serine-threonine-protein kinase Nek10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B88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346</w:t>
            </w:r>
          </w:p>
        </w:tc>
      </w:tr>
      <w:tr w:rsidR="0045170D" w:rsidRPr="0045170D" w14:paraId="5B770CA0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BCCF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S4458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4A8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3A0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53C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C1C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68C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7B9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C75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2D2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993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C1D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5B8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1EA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2FD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9EF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90D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A46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MAPKAPK2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D9C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MAP kinase-activated protein kinase 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B58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324</w:t>
            </w:r>
          </w:p>
        </w:tc>
      </w:tr>
      <w:tr w:rsidR="0045170D" w:rsidRPr="0045170D" w14:paraId="4F57264A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2C26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S4480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4F0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786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349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2CA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A9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C6A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D0C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851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782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9EF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87A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CE0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FEB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E0E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457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41D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PKCt (PRKCQ)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BE2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Protein kinase C, theta type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AB3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308</w:t>
            </w:r>
          </w:p>
        </w:tc>
      </w:tr>
      <w:tr w:rsidR="0045170D" w:rsidRPr="0045170D" w14:paraId="3BE1780B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CAB5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Y4496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7C2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0FA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9DB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EDA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9D3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613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D4A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B15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D93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6DA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47C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518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4C0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EFD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5E5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981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CSK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0FC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Tyrosine-protein kinase CSK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4C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320</w:t>
            </w:r>
          </w:p>
        </w:tc>
      </w:tr>
      <w:tr w:rsidR="0045170D" w:rsidRPr="0045170D" w14:paraId="3E90C6DA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057A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S4501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FE1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EAB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211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C10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260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564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ADC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658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57B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052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946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BD7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3E7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8E8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EAC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637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mTOR/FRAP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672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Mechanistic Target Of Rapamycin Kinase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3ED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291</w:t>
            </w:r>
          </w:p>
        </w:tc>
      </w:tr>
      <w:tr w:rsidR="0045170D" w:rsidRPr="0045170D" w14:paraId="69020DFE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5FA1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T4505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736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624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5E6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B33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335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CC8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1FC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BD4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793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51C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551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97A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2AF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555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D8D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1E0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ERK1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DB0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Mitogen-activated protein kinase 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DDD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117</w:t>
            </w:r>
          </w:p>
        </w:tc>
      </w:tr>
      <w:tr w:rsidR="0045170D" w:rsidRPr="0045170D" w14:paraId="104FFE98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AC68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lastRenderedPageBreak/>
              <w:t>S4512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D12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521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EC4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762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AB4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993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444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209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3CC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D5A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E0A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311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215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FCF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4FB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245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PIM1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863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Proto-oncogene serine-threonine-protein kinase Pim-1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458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481</w:t>
            </w:r>
          </w:p>
        </w:tc>
      </w:tr>
      <w:tr w:rsidR="0045170D" w:rsidRPr="0045170D" w14:paraId="74F4484C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BE72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T4513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023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D9E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A8F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00F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3AA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D4D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103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86A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FCB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1E9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7BB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E98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D0C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C36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E65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7FC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Pim3 (AL549548)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218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Threonine-Protein Kinase Pim-3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0EC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135</w:t>
            </w:r>
          </w:p>
        </w:tc>
      </w:tr>
      <w:tr w:rsidR="0045170D" w:rsidRPr="0045170D" w14:paraId="6190CB26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764E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Y4542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815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2C9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8C9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706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D61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648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6FC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EBE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CE6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6A6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171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71D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56E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3AF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7F3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EDC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SRM (SRMS)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60F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Tyrosine-protein kinase Srms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6E0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332</w:t>
            </w:r>
          </w:p>
        </w:tc>
      </w:tr>
      <w:tr w:rsidR="0045170D" w:rsidRPr="0045170D" w14:paraId="0B8DD200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4B06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S4564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CCF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0AE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29D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D74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8A4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232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988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6B3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D4A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BCD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5F3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BC6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020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74E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6C4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EB3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CK2a2 (CSNK2A2)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37E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Casein kinase II, alpha' chain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BAA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450</w:t>
            </w:r>
          </w:p>
        </w:tc>
      </w:tr>
      <w:tr w:rsidR="0045170D" w:rsidRPr="0045170D" w14:paraId="756ED61A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F861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Y4566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8BC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831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313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203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714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DEA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AFB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F3C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A2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BBA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21C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B1E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9FE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D7D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A0D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E98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SRM (SRMS)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65B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Tyrosine-protein kinase Srms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D60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470</w:t>
            </w:r>
          </w:p>
        </w:tc>
      </w:tr>
      <w:tr w:rsidR="0045170D" w:rsidRPr="0045170D" w14:paraId="4DB1A703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994F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S4568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3AE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632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4BB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M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EA9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03E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DAC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16E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B438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933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D09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DCA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816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2A7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A28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DEF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9B1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IKKa (CHUK)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E12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Inhibitor of nuclear factor kappa-B kinase alpha subunit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660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335</w:t>
            </w:r>
          </w:p>
        </w:tc>
      </w:tr>
      <w:tr w:rsidR="0045170D" w:rsidRPr="0045170D" w14:paraId="2F9EEA0D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F0F6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T4578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E32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74E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G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E064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3CA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F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F60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D03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03F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6FCC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BBE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674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EB3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D5E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E3D9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C90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2F0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656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BLK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D5B1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Tyrosine-protein kinase BLK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C6C3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126</w:t>
            </w:r>
          </w:p>
        </w:tc>
      </w:tr>
      <w:tr w:rsidR="0045170D" w:rsidRPr="0045170D" w14:paraId="68F71793" w14:textId="77777777" w:rsidTr="0045170D">
        <w:trPr>
          <w:trHeight w:val="274"/>
          <w:jc w:val="center"/>
        </w:trPr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5CBF0" w14:textId="77777777" w:rsidR="00003AB0" w:rsidRPr="00003AB0" w:rsidRDefault="00003AB0" w:rsidP="00003AB0">
            <w:pPr>
              <w:spacing w:line="240" w:lineRule="auto"/>
              <w:jc w:val="left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S4584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DA08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391D6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EAD42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I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9BA1B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584A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0167A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B052F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2C52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/>
                <w:kern w:val="0"/>
              </w:rPr>
            </w:pPr>
            <w:r w:rsidRPr="00003AB0">
              <w:rPr>
                <w:rFonts w:eastAsia="等线"/>
                <w:b/>
                <w:kern w:val="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1296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F1B67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Q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B325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H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6C0A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944A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E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B4B75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A6EF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_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0D58D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ATR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D3C70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Serine-protein kinase ATR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49A0E" w14:textId="77777777" w:rsidR="00003AB0" w:rsidRPr="00003AB0" w:rsidRDefault="00003AB0" w:rsidP="00003AB0">
            <w:pPr>
              <w:spacing w:line="240" w:lineRule="auto"/>
              <w:jc w:val="center"/>
              <w:rPr>
                <w:rFonts w:eastAsia="等线"/>
                <w:bCs w:val="0"/>
                <w:kern w:val="0"/>
              </w:rPr>
            </w:pPr>
            <w:r w:rsidRPr="00003AB0">
              <w:rPr>
                <w:rFonts w:eastAsia="等线"/>
                <w:bCs w:val="0"/>
                <w:kern w:val="0"/>
              </w:rPr>
              <w:t>577</w:t>
            </w:r>
          </w:p>
        </w:tc>
      </w:tr>
    </w:tbl>
    <w:p w14:paraId="42FB0E71" w14:textId="77777777" w:rsidR="00003AB0" w:rsidRPr="0045170D" w:rsidRDefault="00003AB0"/>
    <w:sectPr w:rsidR="00003AB0" w:rsidRPr="0045170D" w:rsidSect="00003AB0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F0C4" w14:textId="77777777" w:rsidR="00E149BD" w:rsidRDefault="00E149BD" w:rsidP="00003AB0">
      <w:pPr>
        <w:spacing w:line="240" w:lineRule="auto"/>
      </w:pPr>
      <w:r>
        <w:separator/>
      </w:r>
    </w:p>
  </w:endnote>
  <w:endnote w:type="continuationSeparator" w:id="0">
    <w:p w14:paraId="5D900EB3" w14:textId="77777777" w:rsidR="00E149BD" w:rsidRDefault="00E149BD" w:rsidP="00003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3EC2" w14:textId="77777777" w:rsidR="00E149BD" w:rsidRDefault="00E149BD" w:rsidP="00003AB0">
      <w:pPr>
        <w:spacing w:line="240" w:lineRule="auto"/>
      </w:pPr>
      <w:r>
        <w:separator/>
      </w:r>
    </w:p>
  </w:footnote>
  <w:footnote w:type="continuationSeparator" w:id="0">
    <w:p w14:paraId="3471BB3C" w14:textId="77777777" w:rsidR="00E149BD" w:rsidRDefault="00E149BD" w:rsidP="00003A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IwNjM3NzOzNDIwszRW0lEKTi0uzszPAykwrAUAFmKP7SwAAAA="/>
  </w:docVars>
  <w:rsids>
    <w:rsidRoot w:val="002C70EB"/>
    <w:rsid w:val="00003AB0"/>
    <w:rsid w:val="002C70EB"/>
    <w:rsid w:val="0045170D"/>
    <w:rsid w:val="004A2EA0"/>
    <w:rsid w:val="00B618F2"/>
    <w:rsid w:val="00E1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C289B"/>
  <w15:chartTrackingRefBased/>
  <w15:docId w15:val="{0427945F-2044-4239-811F-5FF84DDC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"/>
        <w:bCs/>
        <w:kern w:val="2"/>
        <w:sz w:val="24"/>
        <w:szCs w:val="24"/>
        <w:lang w:val="en-US" w:eastAsia="zh-CN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A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AB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03AB0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003AB0"/>
    <w:rPr>
      <w:color w:val="954F72"/>
      <w:u w:val="single"/>
    </w:rPr>
  </w:style>
  <w:style w:type="paragraph" w:customStyle="1" w:styleId="msonormal0">
    <w:name w:val="msonormal"/>
    <w:basedOn w:val="a"/>
    <w:rsid w:val="00003AB0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bCs w:val="0"/>
      <w:kern w:val="0"/>
    </w:rPr>
  </w:style>
  <w:style w:type="paragraph" w:customStyle="1" w:styleId="font5">
    <w:name w:val="font5"/>
    <w:basedOn w:val="a"/>
    <w:rsid w:val="00003AB0"/>
    <w:pPr>
      <w:spacing w:before="100" w:beforeAutospacing="1" w:after="100" w:afterAutospacing="1" w:line="240" w:lineRule="auto"/>
      <w:jc w:val="left"/>
    </w:pPr>
    <w:rPr>
      <w:rFonts w:ascii="等线" w:eastAsia="等线" w:hAnsi="等线" w:cs="宋体"/>
      <w:bCs w:val="0"/>
      <w:kern w:val="0"/>
      <w:sz w:val="18"/>
      <w:szCs w:val="18"/>
    </w:rPr>
  </w:style>
  <w:style w:type="paragraph" w:customStyle="1" w:styleId="font6">
    <w:name w:val="font6"/>
    <w:basedOn w:val="a"/>
    <w:rsid w:val="00003AB0"/>
    <w:pPr>
      <w:spacing w:before="100" w:beforeAutospacing="1" w:after="100" w:afterAutospacing="1" w:line="240" w:lineRule="auto"/>
      <w:jc w:val="left"/>
    </w:pPr>
    <w:rPr>
      <w:rFonts w:eastAsia="宋体"/>
      <w:b/>
      <w:kern w:val="0"/>
    </w:rPr>
  </w:style>
  <w:style w:type="paragraph" w:customStyle="1" w:styleId="font7">
    <w:name w:val="font7"/>
    <w:basedOn w:val="a"/>
    <w:rsid w:val="00003AB0"/>
    <w:pPr>
      <w:spacing w:before="100" w:beforeAutospacing="1" w:after="100" w:afterAutospacing="1" w:line="240" w:lineRule="auto"/>
      <w:jc w:val="left"/>
    </w:pPr>
    <w:rPr>
      <w:rFonts w:ascii="等线" w:eastAsia="等线" w:hAnsi="等线" w:cs="宋体"/>
      <w:b/>
      <w:kern w:val="0"/>
    </w:rPr>
  </w:style>
  <w:style w:type="paragraph" w:customStyle="1" w:styleId="xl65">
    <w:name w:val="xl65"/>
    <w:basedOn w:val="a"/>
    <w:rsid w:val="00003AB0"/>
    <w:pPr>
      <w:spacing w:before="100" w:beforeAutospacing="1" w:after="100" w:afterAutospacing="1" w:line="240" w:lineRule="auto"/>
      <w:jc w:val="center"/>
      <w:textAlignment w:val="center"/>
    </w:pPr>
    <w:rPr>
      <w:rFonts w:eastAsia="宋体"/>
      <w:b/>
      <w:kern w:val="0"/>
    </w:rPr>
  </w:style>
  <w:style w:type="paragraph" w:customStyle="1" w:styleId="xl66">
    <w:name w:val="xl66"/>
    <w:basedOn w:val="a"/>
    <w:rsid w:val="00003AB0"/>
    <w:pPr>
      <w:spacing w:before="100" w:beforeAutospacing="1" w:after="100" w:afterAutospacing="1" w:line="240" w:lineRule="auto"/>
      <w:jc w:val="left"/>
    </w:pPr>
    <w:rPr>
      <w:rFonts w:eastAsia="宋体"/>
      <w:bCs w:val="0"/>
      <w:kern w:val="0"/>
    </w:rPr>
  </w:style>
  <w:style w:type="paragraph" w:customStyle="1" w:styleId="xl67">
    <w:name w:val="xl67"/>
    <w:basedOn w:val="a"/>
    <w:rsid w:val="00003AB0"/>
    <w:pPr>
      <w:spacing w:before="100" w:beforeAutospacing="1" w:after="100" w:afterAutospacing="1" w:line="240" w:lineRule="auto"/>
      <w:jc w:val="center"/>
      <w:textAlignment w:val="center"/>
    </w:pPr>
    <w:rPr>
      <w:rFonts w:eastAsia="宋体"/>
      <w:bCs w:val="0"/>
      <w:kern w:val="0"/>
    </w:rPr>
  </w:style>
  <w:style w:type="paragraph" w:customStyle="1" w:styleId="xl68">
    <w:name w:val="xl68"/>
    <w:basedOn w:val="a"/>
    <w:rsid w:val="00003AB0"/>
    <w:pPr>
      <w:spacing w:before="100" w:beforeAutospacing="1" w:after="100" w:afterAutospacing="1" w:line="240" w:lineRule="auto"/>
      <w:jc w:val="center"/>
    </w:pPr>
    <w:rPr>
      <w:rFonts w:eastAsia="宋体"/>
      <w:bCs w:val="0"/>
      <w:kern w:val="0"/>
    </w:rPr>
  </w:style>
  <w:style w:type="paragraph" w:customStyle="1" w:styleId="xl69">
    <w:name w:val="xl69"/>
    <w:basedOn w:val="a"/>
    <w:rsid w:val="00003AB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宋体"/>
      <w:bCs w:val="0"/>
      <w:kern w:val="0"/>
    </w:rPr>
  </w:style>
  <w:style w:type="paragraph" w:customStyle="1" w:styleId="xl70">
    <w:name w:val="xl70"/>
    <w:basedOn w:val="a"/>
    <w:rsid w:val="00003A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宋体"/>
      <w:bCs w:val="0"/>
      <w:kern w:val="0"/>
    </w:rPr>
  </w:style>
  <w:style w:type="paragraph" w:customStyle="1" w:styleId="xl71">
    <w:name w:val="xl71"/>
    <w:basedOn w:val="a"/>
    <w:rsid w:val="00003A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宋体"/>
      <w:b/>
      <w:kern w:val="0"/>
    </w:rPr>
  </w:style>
  <w:style w:type="paragraph" w:customStyle="1" w:styleId="xl72">
    <w:name w:val="xl72"/>
    <w:basedOn w:val="a"/>
    <w:rsid w:val="00003AB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宋体"/>
      <w:bCs w:val="0"/>
      <w:kern w:val="0"/>
    </w:rPr>
  </w:style>
  <w:style w:type="paragraph" w:customStyle="1" w:styleId="xl73">
    <w:name w:val="xl73"/>
    <w:basedOn w:val="a"/>
    <w:rsid w:val="00003A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宋体"/>
      <w:b/>
      <w:kern w:val="0"/>
    </w:rPr>
  </w:style>
  <w:style w:type="paragraph" w:customStyle="1" w:styleId="xl74">
    <w:name w:val="xl74"/>
    <w:basedOn w:val="a"/>
    <w:rsid w:val="00003A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宋体"/>
      <w:b/>
      <w:kern w:val="0"/>
    </w:rPr>
  </w:style>
  <w:style w:type="paragraph" w:customStyle="1" w:styleId="xl75">
    <w:name w:val="xl75"/>
    <w:basedOn w:val="a"/>
    <w:rsid w:val="00003A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宋体"/>
      <w:b/>
      <w:kern w:val="0"/>
    </w:rPr>
  </w:style>
  <w:style w:type="paragraph" w:customStyle="1" w:styleId="xl76">
    <w:name w:val="xl76"/>
    <w:basedOn w:val="a"/>
    <w:rsid w:val="00003AB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宋体"/>
      <w:b/>
      <w:kern w:val="0"/>
    </w:rPr>
  </w:style>
  <w:style w:type="paragraph" w:customStyle="1" w:styleId="xl77">
    <w:name w:val="xl77"/>
    <w:basedOn w:val="a"/>
    <w:rsid w:val="00003A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宋体"/>
      <w:b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kk</dc:creator>
  <cp:keywords/>
  <dc:description/>
  <cp:lastModifiedBy>xiao kk</cp:lastModifiedBy>
  <cp:revision>4</cp:revision>
  <dcterms:created xsi:type="dcterms:W3CDTF">2022-03-27T06:39:00Z</dcterms:created>
  <dcterms:modified xsi:type="dcterms:W3CDTF">2022-03-27T06:43:00Z</dcterms:modified>
</cp:coreProperties>
</file>