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12D" w:rsidRPr="006660E9" w:rsidRDefault="0075212D" w:rsidP="0075212D">
      <w:pPr>
        <w:spacing w:line="360" w:lineRule="auto"/>
        <w:rPr>
          <w:rFonts w:ascii="Times New Roman" w:eastAsiaTheme="minorEastAsia" w:hAnsi="Times New Roman" w:cs="Times New Roman"/>
          <w:b/>
          <w:bCs/>
          <w:sz w:val="24"/>
          <w:szCs w:val="24"/>
          <w:lang w:val="en-GB"/>
        </w:rPr>
      </w:pPr>
      <w:r w:rsidRPr="006660E9">
        <w:rPr>
          <w:rFonts w:ascii="Times New Roman" w:eastAsiaTheme="minorEastAsia" w:hAnsi="Times New Roman" w:cs="Times New Roman"/>
          <w:b/>
          <w:bCs/>
          <w:sz w:val="24"/>
          <w:szCs w:val="24"/>
          <w:lang w:val="en-GB"/>
        </w:rPr>
        <w:t xml:space="preserve">Supplementary figures </w:t>
      </w:r>
    </w:p>
    <w:p w:rsidR="0075212D" w:rsidRPr="001000EA" w:rsidRDefault="0075212D" w:rsidP="0075212D">
      <w:pPr>
        <w:spacing w:line="360" w:lineRule="auto"/>
        <w:jc w:val="both"/>
        <w:rPr>
          <w:rFonts w:ascii="Times New Roman" w:hAnsi="Times New Roman" w:cs="Times New Roman"/>
          <w:sz w:val="24"/>
          <w:szCs w:val="24"/>
          <w:lang w:val="en-GB"/>
        </w:rPr>
      </w:pPr>
      <w:r w:rsidRPr="001000EA">
        <w:rPr>
          <w:rFonts w:ascii="Times New Roman" w:hAnsi="Times New Roman" w:cs="Times New Roman"/>
          <w:b/>
          <w:bCs/>
          <w:sz w:val="24"/>
          <w:szCs w:val="24"/>
          <w:lang w:val="en-GB"/>
        </w:rPr>
        <w:t>Figure S</w:t>
      </w:r>
      <w:r>
        <w:rPr>
          <w:rFonts w:ascii="Times New Roman" w:hAnsi="Times New Roman" w:cs="Times New Roman"/>
          <w:b/>
          <w:bCs/>
          <w:sz w:val="24"/>
          <w:szCs w:val="24"/>
          <w:lang w:val="en-GB"/>
        </w:rPr>
        <w:t>1</w:t>
      </w:r>
      <w:r w:rsidRPr="001000EA">
        <w:rPr>
          <w:rFonts w:ascii="Times New Roman" w:hAnsi="Times New Roman" w:cs="Times New Roman"/>
          <w:b/>
          <w:bCs/>
          <w:sz w:val="24"/>
          <w:szCs w:val="24"/>
          <w:lang w:val="en-GB"/>
        </w:rPr>
        <w:t xml:space="preserve"> - Feature selection by two step principal component analysis (PCA) and logistic regression (a) </w:t>
      </w:r>
      <w:r w:rsidRPr="001000EA">
        <w:rPr>
          <w:rFonts w:ascii="Times New Roman" w:hAnsi="Times New Roman" w:cs="Times New Roman"/>
          <w:sz w:val="24"/>
          <w:szCs w:val="24"/>
          <w:lang w:val="en-GB"/>
        </w:rPr>
        <w:t>Scatterplot obtained after 1</w:t>
      </w:r>
      <w:r w:rsidRPr="001000EA">
        <w:rPr>
          <w:rFonts w:ascii="Times New Roman" w:hAnsi="Times New Roman" w:cs="Times New Roman"/>
          <w:sz w:val="24"/>
          <w:szCs w:val="24"/>
          <w:vertAlign w:val="superscript"/>
          <w:lang w:val="en-GB"/>
        </w:rPr>
        <w:t>st</w:t>
      </w:r>
      <w:r w:rsidRPr="001000EA">
        <w:rPr>
          <w:rFonts w:ascii="Times New Roman" w:hAnsi="Times New Roman" w:cs="Times New Roman"/>
          <w:sz w:val="24"/>
          <w:szCs w:val="24"/>
          <w:lang w:val="en-GB"/>
        </w:rPr>
        <w:t xml:space="preserve"> Principal Components Analysis on the gene expression data. The x-axis denotes the 1</w:t>
      </w:r>
      <w:r w:rsidRPr="001000EA">
        <w:rPr>
          <w:rFonts w:ascii="Times New Roman" w:hAnsi="Times New Roman" w:cs="Times New Roman"/>
          <w:sz w:val="24"/>
          <w:szCs w:val="24"/>
          <w:vertAlign w:val="superscript"/>
          <w:lang w:val="en-GB"/>
        </w:rPr>
        <w:t>st</w:t>
      </w:r>
      <w:r w:rsidRPr="001000EA">
        <w:rPr>
          <w:rFonts w:ascii="Times New Roman" w:hAnsi="Times New Roman" w:cs="Times New Roman"/>
          <w:sz w:val="24"/>
          <w:szCs w:val="24"/>
          <w:lang w:val="en-GB"/>
        </w:rPr>
        <w:t xml:space="preserve"> Principal Component and the y-axis denotes the 2</w:t>
      </w:r>
      <w:r w:rsidRPr="001000EA">
        <w:rPr>
          <w:rFonts w:ascii="Times New Roman" w:hAnsi="Times New Roman" w:cs="Times New Roman"/>
          <w:sz w:val="24"/>
          <w:szCs w:val="24"/>
          <w:vertAlign w:val="superscript"/>
          <w:lang w:val="en-GB"/>
        </w:rPr>
        <w:t>nd</w:t>
      </w:r>
      <w:r w:rsidRPr="001000EA">
        <w:rPr>
          <w:rFonts w:ascii="Times New Roman" w:hAnsi="Times New Roman" w:cs="Times New Roman"/>
          <w:sz w:val="24"/>
          <w:szCs w:val="24"/>
          <w:lang w:val="en-GB"/>
        </w:rPr>
        <w:t xml:space="preserve"> Principal Component. The plotted data points represent individual samples of the cancer types mentioned in the legends. </w:t>
      </w:r>
      <w:r w:rsidRPr="001000EA">
        <w:rPr>
          <w:rFonts w:ascii="Times New Roman" w:eastAsiaTheme="minorEastAsia" w:hAnsi="Times New Roman" w:cs="Times New Roman"/>
          <w:b/>
          <w:bCs/>
          <w:sz w:val="24"/>
          <w:szCs w:val="24"/>
          <w:lang w:val="en-GB"/>
        </w:rPr>
        <w:t xml:space="preserve">(b) </w:t>
      </w:r>
      <w:r w:rsidRPr="001000EA">
        <w:rPr>
          <w:rFonts w:ascii="Times New Roman" w:hAnsi="Times New Roman" w:cs="Times New Roman"/>
          <w:sz w:val="24"/>
          <w:szCs w:val="24"/>
          <w:lang w:val="en-GB"/>
        </w:rPr>
        <w:t>Scatterplot obtained after 2</w:t>
      </w:r>
      <w:r w:rsidRPr="001000EA">
        <w:rPr>
          <w:rFonts w:ascii="Times New Roman" w:hAnsi="Times New Roman" w:cs="Times New Roman"/>
          <w:sz w:val="24"/>
          <w:szCs w:val="24"/>
          <w:vertAlign w:val="superscript"/>
          <w:lang w:val="en-GB"/>
        </w:rPr>
        <w:t>nd</w:t>
      </w:r>
      <w:r w:rsidRPr="001000EA">
        <w:rPr>
          <w:rFonts w:ascii="Times New Roman" w:hAnsi="Times New Roman" w:cs="Times New Roman"/>
          <w:sz w:val="24"/>
          <w:szCs w:val="24"/>
          <w:lang w:val="en-GB"/>
        </w:rPr>
        <w:t xml:space="preserve"> Principal Components Analysis. The x-axis denotes the 1</w:t>
      </w:r>
      <w:r w:rsidRPr="001000EA">
        <w:rPr>
          <w:rFonts w:ascii="Times New Roman" w:hAnsi="Times New Roman" w:cs="Times New Roman"/>
          <w:sz w:val="24"/>
          <w:szCs w:val="24"/>
          <w:vertAlign w:val="superscript"/>
          <w:lang w:val="en-GB"/>
        </w:rPr>
        <w:t>st</w:t>
      </w:r>
      <w:r w:rsidRPr="001000EA">
        <w:rPr>
          <w:rFonts w:ascii="Times New Roman" w:hAnsi="Times New Roman" w:cs="Times New Roman"/>
          <w:sz w:val="24"/>
          <w:szCs w:val="24"/>
          <w:lang w:val="en-GB"/>
        </w:rPr>
        <w:t xml:space="preserve"> Principal Component and the y-axis denotes the 2</w:t>
      </w:r>
      <w:r w:rsidRPr="001000EA">
        <w:rPr>
          <w:rFonts w:ascii="Times New Roman" w:hAnsi="Times New Roman" w:cs="Times New Roman"/>
          <w:sz w:val="24"/>
          <w:szCs w:val="24"/>
          <w:vertAlign w:val="superscript"/>
          <w:lang w:val="en-GB"/>
        </w:rPr>
        <w:t>nd</w:t>
      </w:r>
      <w:r w:rsidRPr="001000EA">
        <w:rPr>
          <w:rFonts w:ascii="Times New Roman" w:hAnsi="Times New Roman" w:cs="Times New Roman"/>
          <w:sz w:val="24"/>
          <w:szCs w:val="24"/>
          <w:lang w:val="en-GB"/>
        </w:rPr>
        <w:t xml:space="preserve"> Principal Component. The plotted data points represent individual samples of different cancer types. </w:t>
      </w:r>
      <w:r w:rsidRPr="001000EA">
        <w:rPr>
          <w:rFonts w:ascii="Times New Roman" w:hAnsi="Times New Roman" w:cs="Times New Roman"/>
          <w:b/>
          <w:bCs/>
          <w:sz w:val="24"/>
          <w:szCs w:val="24"/>
          <w:lang w:val="en-GB"/>
        </w:rPr>
        <w:t>(c)</w:t>
      </w:r>
      <w:r w:rsidRPr="001000EA">
        <w:rPr>
          <w:rFonts w:ascii="Times New Roman" w:hAnsi="Times New Roman" w:cs="Times New Roman"/>
          <w:sz w:val="24"/>
          <w:szCs w:val="24"/>
          <w:lang w:val="en-GB"/>
        </w:rPr>
        <w:t xml:space="preserve"> Plot for selecting the values of </w:t>
      </w:r>
      <m:oMath>
        <m:r>
          <w:rPr>
            <w:rFonts w:ascii="Cambria Math" w:hAnsi="Cambria Math" w:cs="Times New Roman"/>
            <w:sz w:val="24"/>
            <w:szCs w:val="24"/>
            <w:lang w:val="en-GB"/>
          </w:rPr>
          <m:t>m</m:t>
        </m:r>
      </m:oMath>
      <w:r w:rsidRPr="001000EA">
        <w:rPr>
          <w:rFonts w:ascii="Times New Roman" w:eastAsiaTheme="minorEastAsia" w:hAnsi="Times New Roman" w:cs="Times New Roman"/>
          <w:sz w:val="24"/>
          <w:szCs w:val="24"/>
          <w:lang w:val="en-GB"/>
        </w:rPr>
        <w:t xml:space="preserve"> and </w:t>
      </w:r>
      <m:oMath>
        <m:r>
          <w:rPr>
            <w:rFonts w:ascii="Cambria Math" w:eastAsiaTheme="minorEastAsia" w:hAnsi="Cambria Math" w:cs="Times New Roman"/>
            <w:sz w:val="24"/>
            <w:szCs w:val="24"/>
            <w:lang w:val="en-GB"/>
          </w:rPr>
          <m:t>n</m:t>
        </m:r>
      </m:oMath>
      <w:r w:rsidRPr="001000EA">
        <w:rPr>
          <w:rFonts w:ascii="Times New Roman" w:eastAsiaTheme="minorEastAsia" w:hAnsi="Times New Roman" w:cs="Times New Roman"/>
          <w:sz w:val="24"/>
          <w:szCs w:val="24"/>
          <w:lang w:val="en-GB"/>
        </w:rPr>
        <w:t xml:space="preserve"> in case of feature selection by the combination of PCA and Logistic Regression, with </w:t>
      </w:r>
      <m:oMath>
        <m:r>
          <w:rPr>
            <w:rFonts w:ascii="Cambria Math" w:eastAsiaTheme="minorEastAsia" w:hAnsi="Cambria Math" w:cs="Times New Roman"/>
            <w:sz w:val="24"/>
            <w:szCs w:val="24"/>
            <w:lang w:val="en-GB"/>
          </w:rPr>
          <m:t>m</m:t>
        </m:r>
      </m:oMath>
      <w:r w:rsidRPr="001000EA">
        <w:rPr>
          <w:rFonts w:ascii="Times New Roman" w:eastAsiaTheme="minorEastAsia" w:hAnsi="Times New Roman" w:cs="Times New Roman"/>
          <w:sz w:val="24"/>
          <w:szCs w:val="24"/>
          <w:lang w:val="en-GB"/>
        </w:rPr>
        <w:t xml:space="preserve"> and </w:t>
      </w:r>
      <m:oMath>
        <m:r>
          <w:rPr>
            <w:rFonts w:ascii="Cambria Math" w:eastAsiaTheme="minorEastAsia" w:hAnsi="Cambria Math" w:cs="Times New Roman"/>
            <w:sz w:val="24"/>
            <w:szCs w:val="24"/>
            <w:lang w:val="en-GB"/>
          </w:rPr>
          <m:t>n</m:t>
        </m:r>
      </m:oMath>
      <w:r w:rsidRPr="001000EA">
        <w:rPr>
          <w:rFonts w:ascii="Times New Roman" w:eastAsiaTheme="minorEastAsia" w:hAnsi="Times New Roman" w:cs="Times New Roman"/>
          <w:sz w:val="24"/>
          <w:szCs w:val="24"/>
          <w:lang w:val="en-GB"/>
        </w:rPr>
        <w:t xml:space="preserve"> denoting the number of features selected in 1</w:t>
      </w:r>
      <w:r w:rsidRPr="001000EA">
        <w:rPr>
          <w:rFonts w:ascii="Times New Roman" w:eastAsiaTheme="minorEastAsia" w:hAnsi="Times New Roman" w:cs="Times New Roman"/>
          <w:sz w:val="24"/>
          <w:szCs w:val="24"/>
          <w:vertAlign w:val="superscript"/>
          <w:lang w:val="en-GB"/>
        </w:rPr>
        <w:t>st</w:t>
      </w:r>
      <w:r w:rsidRPr="001000EA">
        <w:rPr>
          <w:rFonts w:ascii="Times New Roman" w:eastAsiaTheme="minorEastAsia" w:hAnsi="Times New Roman" w:cs="Times New Roman"/>
          <w:sz w:val="24"/>
          <w:szCs w:val="24"/>
          <w:lang w:val="en-GB"/>
        </w:rPr>
        <w:t xml:space="preserve"> and 2</w:t>
      </w:r>
      <w:r w:rsidRPr="001000EA">
        <w:rPr>
          <w:rFonts w:ascii="Times New Roman" w:eastAsiaTheme="minorEastAsia" w:hAnsi="Times New Roman" w:cs="Times New Roman"/>
          <w:sz w:val="24"/>
          <w:szCs w:val="24"/>
          <w:vertAlign w:val="superscript"/>
          <w:lang w:val="en-GB"/>
        </w:rPr>
        <w:t>nd</w:t>
      </w:r>
      <w:r w:rsidRPr="001000EA">
        <w:rPr>
          <w:rFonts w:ascii="Times New Roman" w:eastAsiaTheme="minorEastAsia" w:hAnsi="Times New Roman" w:cs="Times New Roman"/>
          <w:sz w:val="24"/>
          <w:szCs w:val="24"/>
          <w:lang w:val="en-GB"/>
        </w:rPr>
        <w:t xml:space="preserve"> Principal Components Analysis respectively.  </w:t>
      </w:r>
      <w:r w:rsidRPr="001000EA">
        <w:rPr>
          <w:rFonts w:ascii="Times New Roman" w:hAnsi="Times New Roman" w:cs="Times New Roman"/>
          <w:sz w:val="24"/>
          <w:szCs w:val="24"/>
          <w:lang w:val="en-GB"/>
        </w:rPr>
        <w:t xml:space="preserve">Five-fold cross-validation accuracies are plotted for each </w:t>
      </w:r>
      <m:oMath>
        <m:r>
          <w:rPr>
            <w:rFonts w:ascii="Cambria Math" w:hAnsi="Cambria Math" w:cs="Times New Roman"/>
            <w:sz w:val="24"/>
            <w:szCs w:val="24"/>
            <w:lang w:val="en-GB"/>
          </w:rPr>
          <m:t>m</m:t>
        </m:r>
      </m:oMath>
      <w:r w:rsidRPr="001000EA">
        <w:rPr>
          <w:rFonts w:ascii="Times New Roman" w:eastAsiaTheme="minorEastAsia" w:hAnsi="Times New Roman" w:cs="Times New Roman"/>
          <w:sz w:val="24"/>
          <w:szCs w:val="24"/>
          <w:lang w:val="en-GB"/>
        </w:rPr>
        <w:t xml:space="preserve"> and </w:t>
      </w:r>
      <m:oMath>
        <m:r>
          <w:rPr>
            <w:rFonts w:ascii="Cambria Math" w:eastAsiaTheme="minorEastAsia" w:hAnsi="Cambria Math" w:cs="Times New Roman"/>
            <w:sz w:val="24"/>
            <w:szCs w:val="24"/>
            <w:lang w:val="en-GB"/>
          </w:rPr>
          <m:t>n</m:t>
        </m:r>
      </m:oMath>
      <w:r w:rsidRPr="001000EA">
        <w:rPr>
          <w:rFonts w:ascii="Times New Roman" w:eastAsiaTheme="minorEastAsia" w:hAnsi="Times New Roman" w:cs="Times New Roman"/>
          <w:sz w:val="24"/>
          <w:szCs w:val="24"/>
          <w:lang w:val="en-GB"/>
        </w:rPr>
        <w:t xml:space="preserve">. </w:t>
      </w:r>
      <w:r w:rsidRPr="00F57230">
        <w:rPr>
          <w:rFonts w:ascii="Times New Roman" w:eastAsiaTheme="minorEastAsia" w:hAnsi="Times New Roman" w:cs="Times New Roman"/>
          <w:b/>
          <w:bCs/>
          <w:sz w:val="24"/>
          <w:szCs w:val="24"/>
          <w:lang w:val="en-GB"/>
        </w:rPr>
        <w:t xml:space="preserve">(d) </w:t>
      </w:r>
      <w:r w:rsidRPr="00F57230">
        <w:rPr>
          <w:rFonts w:ascii="Times New Roman" w:eastAsiaTheme="minorEastAsia" w:hAnsi="Times New Roman" w:cs="Times New Roman"/>
          <w:sz w:val="24"/>
          <w:szCs w:val="24"/>
          <w:lang w:val="en-GB"/>
        </w:rPr>
        <w:t>Plot showing the increase in</w:t>
      </w:r>
      <w:r>
        <w:rPr>
          <w:rFonts w:ascii="Times New Roman" w:eastAsiaTheme="minorEastAsia" w:hAnsi="Times New Roman" w:cs="Times New Roman"/>
          <w:sz w:val="24"/>
          <w:szCs w:val="24"/>
          <w:lang w:val="en-GB"/>
        </w:rPr>
        <w:t xml:space="preserve"> percentage</w:t>
      </w:r>
      <w:r w:rsidRPr="00F57230">
        <w:rPr>
          <w:rFonts w:ascii="Times New Roman" w:eastAsiaTheme="minorEastAsia" w:hAnsi="Times New Roman" w:cs="Times New Roman"/>
          <w:sz w:val="24"/>
          <w:szCs w:val="24"/>
          <w:lang w:val="en-GB"/>
        </w:rPr>
        <w:t xml:space="preserve"> variance </w:t>
      </w:r>
      <w:r>
        <w:rPr>
          <w:rFonts w:ascii="Times New Roman" w:eastAsiaTheme="minorEastAsia" w:hAnsi="Times New Roman" w:cs="Times New Roman"/>
          <w:sz w:val="24"/>
          <w:szCs w:val="24"/>
          <w:lang w:val="en-GB"/>
        </w:rPr>
        <w:t xml:space="preserve">explained </w:t>
      </w:r>
      <w:r w:rsidRPr="00F57230">
        <w:rPr>
          <w:rFonts w:ascii="Times New Roman" w:eastAsiaTheme="minorEastAsia" w:hAnsi="Times New Roman" w:cs="Times New Roman"/>
          <w:sz w:val="24"/>
          <w:szCs w:val="24"/>
          <w:lang w:val="en-GB"/>
        </w:rPr>
        <w:t xml:space="preserve">after selecting the same number of markers by </w:t>
      </w:r>
      <w:r>
        <w:rPr>
          <w:rFonts w:ascii="Times New Roman" w:eastAsiaTheme="minorEastAsia" w:hAnsi="Times New Roman" w:cs="Times New Roman"/>
          <w:sz w:val="24"/>
          <w:szCs w:val="24"/>
          <w:lang w:val="en-GB"/>
        </w:rPr>
        <w:t>two</w:t>
      </w:r>
      <w:r w:rsidRPr="00F57230">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PCA steps</w:t>
      </w:r>
      <w:r w:rsidRPr="00F57230">
        <w:rPr>
          <w:rFonts w:ascii="Times New Roman" w:eastAsiaTheme="minorEastAsia" w:hAnsi="Times New Roman" w:cs="Times New Roman"/>
          <w:sz w:val="24"/>
          <w:szCs w:val="24"/>
          <w:lang w:val="en-GB"/>
        </w:rPr>
        <w:t xml:space="preserve"> as compared to</w:t>
      </w:r>
      <w:r>
        <w:rPr>
          <w:rFonts w:ascii="Times New Roman" w:eastAsiaTheme="minorEastAsia" w:hAnsi="Times New Roman" w:cs="Times New Roman"/>
          <w:sz w:val="24"/>
          <w:szCs w:val="24"/>
          <w:lang w:val="en-GB"/>
        </w:rPr>
        <w:t xml:space="preserve"> just one step.</w:t>
      </w:r>
    </w:p>
    <w:p w:rsidR="0075212D" w:rsidRDefault="0075212D" w:rsidP="0075212D">
      <w:pPr>
        <w:spacing w:line="360" w:lineRule="auto"/>
        <w:jc w:val="both"/>
        <w:rPr>
          <w:rFonts w:ascii="Times New Roman" w:hAnsi="Times New Roman" w:cs="Times New Roman"/>
          <w:sz w:val="24"/>
          <w:szCs w:val="24"/>
          <w:lang w:val="en-GB"/>
        </w:rPr>
      </w:pPr>
    </w:p>
    <w:p w:rsidR="0075212D" w:rsidRPr="00A603FE" w:rsidRDefault="0075212D" w:rsidP="0075212D">
      <w:pPr>
        <w:spacing w:line="360" w:lineRule="auto"/>
        <w:jc w:val="both"/>
        <w:rPr>
          <w:rFonts w:ascii="Times New Roman" w:eastAsiaTheme="minorEastAsia" w:hAnsi="Times New Roman" w:cs="Times New Roman"/>
          <w:b/>
          <w:bCs/>
          <w:sz w:val="24"/>
          <w:szCs w:val="24"/>
          <w:lang w:val="en-GB"/>
        </w:rPr>
      </w:pPr>
      <w:r w:rsidRPr="00606E55">
        <w:rPr>
          <w:rFonts w:ascii="Times New Roman" w:hAnsi="Times New Roman" w:cs="Times New Roman"/>
          <w:b/>
          <w:bCs/>
          <w:sz w:val="24"/>
          <w:szCs w:val="24"/>
          <w:lang w:val="en-GB"/>
        </w:rPr>
        <w:t>Figure S</w:t>
      </w:r>
      <w:r>
        <w:rPr>
          <w:rFonts w:ascii="Times New Roman" w:hAnsi="Times New Roman" w:cs="Times New Roman"/>
          <w:b/>
          <w:bCs/>
          <w:sz w:val="24"/>
          <w:szCs w:val="24"/>
          <w:lang w:val="en-GB"/>
        </w:rPr>
        <w:t>2</w:t>
      </w:r>
      <w:r w:rsidRPr="00606E55">
        <w:rPr>
          <w:rFonts w:ascii="Times New Roman" w:hAnsi="Times New Roman" w:cs="Times New Roman"/>
          <w:b/>
          <w:bCs/>
          <w:sz w:val="24"/>
          <w:szCs w:val="24"/>
          <w:lang w:val="en-GB"/>
        </w:rPr>
        <w:t xml:space="preserve"> – </w:t>
      </w:r>
      <w:r w:rsidRPr="001000EA">
        <w:rPr>
          <w:rFonts w:ascii="Times New Roman" w:eastAsiaTheme="minorEastAsia" w:hAnsi="Times New Roman" w:cs="Times New Roman"/>
          <w:b/>
          <w:bCs/>
          <w:sz w:val="24"/>
          <w:szCs w:val="24"/>
          <w:lang w:val="en-GB"/>
        </w:rPr>
        <w:t xml:space="preserve">Expression level of 103 marker genes selected by PCA and logistic regression across 31 cancer types. </w:t>
      </w:r>
    </w:p>
    <w:p w:rsidR="0075212D" w:rsidRDefault="0075212D" w:rsidP="0075212D">
      <w:pPr>
        <w:spacing w:line="360" w:lineRule="auto"/>
        <w:jc w:val="both"/>
        <w:rPr>
          <w:rFonts w:ascii="Times New Roman" w:hAnsi="Times New Roman" w:cs="Times New Roman"/>
          <w:b/>
          <w:bCs/>
          <w:sz w:val="24"/>
          <w:szCs w:val="24"/>
          <w:lang w:val="en-GB"/>
        </w:rPr>
      </w:pPr>
    </w:p>
    <w:p w:rsidR="0075212D" w:rsidRPr="001000EA" w:rsidRDefault="0075212D" w:rsidP="0075212D">
      <w:pPr>
        <w:spacing w:line="360" w:lineRule="auto"/>
        <w:jc w:val="both"/>
        <w:rPr>
          <w:rFonts w:ascii="Times New Roman" w:hAnsi="Times New Roman" w:cs="Times New Roman"/>
          <w:b/>
          <w:bCs/>
          <w:sz w:val="24"/>
          <w:szCs w:val="24"/>
          <w:lang w:val="en-GB"/>
        </w:rPr>
      </w:pPr>
      <w:r w:rsidRPr="001000EA">
        <w:rPr>
          <w:rFonts w:ascii="Times New Roman" w:hAnsi="Times New Roman" w:cs="Times New Roman"/>
          <w:b/>
          <w:bCs/>
          <w:sz w:val="24"/>
          <w:szCs w:val="24"/>
          <w:lang w:val="en-GB"/>
        </w:rPr>
        <w:t>Figure S</w:t>
      </w:r>
      <w:r>
        <w:rPr>
          <w:rFonts w:ascii="Times New Roman" w:hAnsi="Times New Roman" w:cs="Times New Roman"/>
          <w:b/>
          <w:bCs/>
          <w:sz w:val="24"/>
          <w:szCs w:val="24"/>
          <w:lang w:val="en-GB"/>
        </w:rPr>
        <w:t>3</w:t>
      </w:r>
      <w:r w:rsidRPr="001000EA">
        <w:rPr>
          <w:rFonts w:ascii="Times New Roman" w:hAnsi="Times New Roman" w:cs="Times New Roman"/>
          <w:b/>
          <w:bCs/>
          <w:sz w:val="24"/>
          <w:szCs w:val="24"/>
          <w:lang w:val="en-GB"/>
        </w:rPr>
        <w:t xml:space="preserve"> - Precision, Recall and F1 Score of 103 marker genes in individual gene wise classification. </w:t>
      </w:r>
      <w:r w:rsidRPr="001000EA">
        <w:rPr>
          <w:rFonts w:ascii="Times New Roman" w:hAnsi="Times New Roman" w:cs="Times New Roman"/>
          <w:sz w:val="24"/>
          <w:szCs w:val="24"/>
          <w:lang w:val="en-GB"/>
        </w:rPr>
        <w:t>Individual genes were used to classify al the 31 cancer types using L2-regularized Logistic Regression and the precision, recall and F1 score for each classification are shown in the heatmaps. The horizontal axis shows the cancer types and the vertical axis shows individual genes.</w:t>
      </w:r>
    </w:p>
    <w:p w:rsidR="0075212D" w:rsidRDefault="0075212D" w:rsidP="0075212D">
      <w:pPr>
        <w:spacing w:line="360" w:lineRule="auto"/>
        <w:jc w:val="both"/>
        <w:rPr>
          <w:rFonts w:ascii="Times New Roman" w:hAnsi="Times New Roman" w:cs="Times New Roman"/>
          <w:b/>
          <w:bCs/>
          <w:sz w:val="24"/>
          <w:szCs w:val="24"/>
          <w:lang w:val="en-GB"/>
        </w:rPr>
      </w:pPr>
    </w:p>
    <w:p w:rsidR="0075212D" w:rsidRPr="00B06657" w:rsidRDefault="0075212D" w:rsidP="0075212D">
      <w:pPr>
        <w:spacing w:line="360" w:lineRule="auto"/>
        <w:jc w:val="both"/>
        <w:rPr>
          <w:rFonts w:ascii="Times New Roman" w:hAnsi="Times New Roman" w:cs="Times New Roman"/>
          <w:sz w:val="24"/>
          <w:szCs w:val="24"/>
          <w:lang w:val="en-GB"/>
        </w:rPr>
      </w:pPr>
      <w:r w:rsidRPr="00B06657">
        <w:rPr>
          <w:rFonts w:ascii="Times New Roman" w:hAnsi="Times New Roman" w:cs="Times New Roman"/>
          <w:b/>
          <w:bCs/>
          <w:sz w:val="24"/>
          <w:szCs w:val="24"/>
          <w:lang w:val="en-GB"/>
        </w:rPr>
        <w:t>Figure S</w:t>
      </w:r>
      <w:r>
        <w:rPr>
          <w:rFonts w:ascii="Times New Roman" w:hAnsi="Times New Roman" w:cs="Times New Roman"/>
          <w:b/>
          <w:bCs/>
          <w:sz w:val="24"/>
          <w:szCs w:val="24"/>
          <w:lang w:val="en-GB"/>
        </w:rPr>
        <w:t>4</w:t>
      </w:r>
      <w:r w:rsidRPr="00B06657">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 xml:space="preserve"> </w:t>
      </w:r>
      <w:r w:rsidRPr="00B06657">
        <w:rPr>
          <w:rFonts w:ascii="Times New Roman" w:hAnsi="Times New Roman" w:cs="Times New Roman"/>
          <w:b/>
          <w:bCs/>
          <w:sz w:val="24"/>
          <w:szCs w:val="24"/>
          <w:lang w:val="en-GB"/>
        </w:rPr>
        <w:t>A small number of genes can classify up to 10 cancer types. (a)</w:t>
      </w:r>
      <w:r w:rsidRPr="00B06657">
        <w:rPr>
          <w:rFonts w:ascii="Times New Roman" w:hAnsi="Times New Roman" w:cs="Times New Roman"/>
          <w:sz w:val="24"/>
          <w:szCs w:val="24"/>
          <w:lang w:val="en-GB"/>
        </w:rPr>
        <w:t xml:space="preserve"> Precision, Recall and F1 Scores for the genes which showed both precision and recall greater than 0.75 in single gene classification method. The x-axis shows the genes and the cancer types for which the genes exhibited high precision and recall values. </w:t>
      </w:r>
      <w:r w:rsidRPr="00B06657">
        <w:rPr>
          <w:rFonts w:ascii="Times New Roman" w:hAnsi="Times New Roman" w:cs="Times New Roman"/>
          <w:b/>
          <w:bCs/>
          <w:sz w:val="24"/>
          <w:szCs w:val="24"/>
          <w:lang w:val="en-GB"/>
        </w:rPr>
        <w:t xml:space="preserve">(b) </w:t>
      </w:r>
      <w:r w:rsidRPr="00B06657">
        <w:rPr>
          <w:rFonts w:ascii="Times New Roman" w:hAnsi="Times New Roman" w:cs="Times New Roman"/>
          <w:sz w:val="24"/>
          <w:szCs w:val="24"/>
          <w:lang w:val="en-GB"/>
        </w:rPr>
        <w:t xml:space="preserve">Boxplots of the expression values of the genes that show both precision and recall values greater than 0.75 in single gene classification method. The expression levels of these genes were compared between the cancer types that they classified with a high precision and recall and the rest of the cancer types. </w:t>
      </w:r>
      <w:r w:rsidRPr="00B06657">
        <w:rPr>
          <w:rFonts w:ascii="Times New Roman" w:hAnsi="Times New Roman" w:cs="Times New Roman"/>
          <w:b/>
          <w:bCs/>
          <w:sz w:val="24"/>
          <w:szCs w:val="24"/>
          <w:lang w:val="en-GB"/>
        </w:rPr>
        <w:t xml:space="preserve">(c) </w:t>
      </w:r>
      <w:r w:rsidRPr="00B06657">
        <w:rPr>
          <w:rFonts w:ascii="Times New Roman" w:hAnsi="Times New Roman" w:cs="Times New Roman"/>
          <w:sz w:val="24"/>
          <w:szCs w:val="24"/>
          <w:lang w:val="en-GB"/>
        </w:rPr>
        <w:t>Plot showing the number of cancer types (along with the name of the cancer types) that are classified (y-</w:t>
      </w:r>
      <w:r w:rsidRPr="00B06657">
        <w:rPr>
          <w:rFonts w:ascii="Times New Roman" w:hAnsi="Times New Roman" w:cs="Times New Roman"/>
          <w:sz w:val="24"/>
          <w:szCs w:val="24"/>
          <w:lang w:val="en-GB"/>
        </w:rPr>
        <w:lastRenderedPageBreak/>
        <w:t xml:space="preserve">axis) by a small number of genes up to 20 genes (x-axis). For each cancer type, the genes were sorted in descending order according to F1 scores obtained from single gene classification results and then a particular number of genes (the value in the x-axis) having the highest F1 scores were selected. These selected genes were used for classification. </w:t>
      </w:r>
    </w:p>
    <w:p w:rsidR="0075212D" w:rsidRDefault="0075212D" w:rsidP="0075212D">
      <w:pPr>
        <w:spacing w:line="360" w:lineRule="auto"/>
        <w:rPr>
          <w:rFonts w:ascii="Times New Roman" w:hAnsi="Times New Roman" w:cs="Times New Roman"/>
          <w:sz w:val="24"/>
          <w:szCs w:val="24"/>
          <w:lang w:val="en-GB"/>
        </w:rPr>
      </w:pPr>
    </w:p>
    <w:p w:rsidR="0075212D" w:rsidRPr="00DC3640" w:rsidRDefault="0075212D" w:rsidP="0075212D">
      <w:pPr>
        <w:spacing w:line="360" w:lineRule="auto"/>
        <w:rPr>
          <w:rFonts w:ascii="Times New Roman" w:hAnsi="Times New Roman" w:cs="Times New Roman"/>
          <w:sz w:val="24"/>
          <w:szCs w:val="24"/>
          <w:lang w:val="en-GB"/>
        </w:rPr>
      </w:pPr>
      <w:r w:rsidRPr="00C03E0D">
        <w:rPr>
          <w:rFonts w:ascii="Times New Roman" w:hAnsi="Times New Roman" w:cs="Times New Roman"/>
          <w:b/>
          <w:bCs/>
          <w:sz w:val="24"/>
          <w:szCs w:val="24"/>
          <w:lang w:val="en-GB"/>
        </w:rPr>
        <w:t>Figure S5</w:t>
      </w:r>
      <w:r>
        <w:rPr>
          <w:rFonts w:ascii="Times New Roman" w:hAnsi="Times New Roman" w:cs="Times New Roman"/>
          <w:sz w:val="24"/>
          <w:szCs w:val="24"/>
          <w:lang w:val="en-GB"/>
        </w:rPr>
        <w:t xml:space="preserve"> – </w:t>
      </w:r>
      <w:r w:rsidRPr="00DC3640">
        <w:rPr>
          <w:rFonts w:ascii="Times New Roman" w:hAnsi="Times New Roman" w:cs="Times New Roman"/>
          <w:b/>
          <w:bCs/>
          <w:sz w:val="24"/>
          <w:szCs w:val="24"/>
          <w:lang w:val="en-GB"/>
        </w:rPr>
        <w:t xml:space="preserve">Distribution of epistemic uncertainty in classification of cancer types. </w:t>
      </w:r>
      <w:r>
        <w:rPr>
          <w:rFonts w:ascii="Times New Roman" w:hAnsi="Times New Roman" w:cs="Times New Roman"/>
          <w:sz w:val="24"/>
          <w:szCs w:val="24"/>
          <w:lang w:val="en-GB"/>
        </w:rPr>
        <w:t xml:space="preserve">The plots show distribution of epistemic uncertainty in training data (green), in test data that were correctly classified (blue) and in tests data that were incorrectly classified (red). The uncertainty was substantially higher in test data that were incorrectly classified compared to that in the test data that were correctly classified. </w:t>
      </w:r>
    </w:p>
    <w:p w:rsidR="0075212D" w:rsidRDefault="0075212D" w:rsidP="0075212D">
      <w:pPr>
        <w:spacing w:line="360" w:lineRule="auto"/>
        <w:rPr>
          <w:rFonts w:ascii="Times New Roman" w:hAnsi="Times New Roman" w:cs="Times New Roman"/>
          <w:sz w:val="24"/>
          <w:szCs w:val="24"/>
          <w:lang w:val="en-GB"/>
        </w:rPr>
      </w:pPr>
    </w:p>
    <w:p w:rsidR="0075212D" w:rsidRPr="00CE678F" w:rsidRDefault="0075212D" w:rsidP="0075212D">
      <w:pPr>
        <w:spacing w:line="360" w:lineRule="auto"/>
        <w:rPr>
          <w:rFonts w:ascii="Times New Roman" w:eastAsiaTheme="minorEastAsia" w:hAnsi="Times New Roman" w:cs="Times New Roman"/>
          <w:sz w:val="24"/>
          <w:szCs w:val="24"/>
          <w:lang w:val="en-GB"/>
        </w:rPr>
      </w:pPr>
      <w:r w:rsidRPr="00CE678F">
        <w:rPr>
          <w:rFonts w:ascii="Times New Roman" w:hAnsi="Times New Roman" w:cs="Times New Roman"/>
          <w:b/>
          <w:bCs/>
          <w:noProof/>
          <w:sz w:val="24"/>
          <w:szCs w:val="24"/>
          <w:lang w:val="en-GB"/>
        </w:rPr>
        <w:t>Figure S</w:t>
      </w:r>
      <w:r>
        <w:rPr>
          <w:rFonts w:ascii="Times New Roman" w:hAnsi="Times New Roman" w:cs="Times New Roman"/>
          <w:b/>
          <w:bCs/>
          <w:noProof/>
          <w:sz w:val="24"/>
          <w:szCs w:val="24"/>
          <w:lang w:val="en-GB"/>
        </w:rPr>
        <w:t>6</w:t>
      </w:r>
      <w:r w:rsidRPr="00CE678F">
        <w:rPr>
          <w:rFonts w:ascii="Times New Roman" w:hAnsi="Times New Roman" w:cs="Times New Roman"/>
          <w:b/>
          <w:bCs/>
          <w:noProof/>
          <w:sz w:val="24"/>
          <w:szCs w:val="24"/>
          <w:lang w:val="en-GB"/>
        </w:rPr>
        <w:t xml:space="preserve"> – Comparison  of model-based</w:t>
      </w:r>
      <w:r w:rsidRPr="00CE678F">
        <w:rPr>
          <w:rFonts w:ascii="Times New Roman" w:eastAsiaTheme="minorEastAsia" w:hAnsi="Times New Roman" w:cs="Times New Roman"/>
          <w:b/>
          <w:bCs/>
          <w:sz w:val="24"/>
          <w:szCs w:val="24"/>
          <w:lang w:val="en-GB"/>
        </w:rPr>
        <w:t xml:space="preserve"> uncertainty values of the correct and incorrect predictions.</w:t>
      </w:r>
      <w:r w:rsidRPr="00CE678F">
        <w:rPr>
          <w:rFonts w:ascii="Times New Roman" w:eastAsiaTheme="minorEastAsia" w:hAnsi="Times New Roman" w:cs="Times New Roman"/>
          <w:sz w:val="24"/>
          <w:szCs w:val="24"/>
          <w:lang w:val="en-GB"/>
        </w:rPr>
        <w:t xml:space="preserve"> The green bars represent the mean uncertainty of correct predictions on training data, the blue bars show the mean uncertainty of correct predictions on test data and the red bars show the mean uncertainty of incorrect predictions on the test data for (</w:t>
      </w:r>
      <w:r w:rsidRPr="00CE678F">
        <w:rPr>
          <w:rFonts w:ascii="Times New Roman" w:eastAsiaTheme="minorEastAsia" w:hAnsi="Times New Roman" w:cs="Times New Roman"/>
          <w:b/>
          <w:bCs/>
          <w:sz w:val="24"/>
          <w:szCs w:val="24"/>
          <w:lang w:val="en-GB"/>
        </w:rPr>
        <w:t>a)</w:t>
      </w:r>
      <w:r w:rsidRPr="00CE678F">
        <w:rPr>
          <w:rFonts w:ascii="Times New Roman" w:eastAsiaTheme="minorEastAsia" w:hAnsi="Times New Roman" w:cs="Times New Roman"/>
          <w:sz w:val="24"/>
          <w:szCs w:val="24"/>
          <w:lang w:val="en-GB"/>
        </w:rPr>
        <w:t xml:space="preserve"> LGG subtypes </w:t>
      </w:r>
      <w:r w:rsidRPr="00CE678F">
        <w:rPr>
          <w:rFonts w:ascii="Times New Roman" w:eastAsiaTheme="minorEastAsia" w:hAnsi="Times New Roman" w:cs="Times New Roman"/>
          <w:b/>
          <w:bCs/>
          <w:sz w:val="24"/>
          <w:szCs w:val="24"/>
          <w:lang w:val="en-GB"/>
        </w:rPr>
        <w:t xml:space="preserve">(b) </w:t>
      </w:r>
      <w:r w:rsidRPr="00CE678F">
        <w:rPr>
          <w:rFonts w:ascii="Times New Roman" w:eastAsiaTheme="minorEastAsia" w:hAnsi="Times New Roman" w:cs="Times New Roman"/>
          <w:sz w:val="24"/>
          <w:szCs w:val="24"/>
          <w:lang w:val="en-GB"/>
        </w:rPr>
        <w:t>BRCA subtypes</w:t>
      </w:r>
      <w:r w:rsidRPr="00CE678F">
        <w:rPr>
          <w:rFonts w:ascii="Times New Roman" w:eastAsiaTheme="minorEastAsia" w:hAnsi="Times New Roman" w:cs="Times New Roman"/>
          <w:b/>
          <w:bCs/>
          <w:sz w:val="24"/>
          <w:szCs w:val="24"/>
          <w:lang w:val="en-GB"/>
        </w:rPr>
        <w:t xml:space="preserve"> (</w:t>
      </w:r>
      <w:r>
        <w:rPr>
          <w:rFonts w:ascii="Times New Roman" w:eastAsiaTheme="minorEastAsia" w:hAnsi="Times New Roman" w:cs="Times New Roman"/>
          <w:b/>
          <w:bCs/>
          <w:sz w:val="24"/>
          <w:szCs w:val="24"/>
          <w:lang w:val="en-GB"/>
        </w:rPr>
        <w:t>c</w:t>
      </w:r>
      <w:r w:rsidRPr="00CE678F">
        <w:rPr>
          <w:rFonts w:ascii="Times New Roman" w:eastAsiaTheme="minorEastAsia" w:hAnsi="Times New Roman" w:cs="Times New Roman"/>
          <w:b/>
          <w:bCs/>
          <w:sz w:val="24"/>
          <w:szCs w:val="24"/>
          <w:lang w:val="en-GB"/>
        </w:rPr>
        <w:t xml:space="preserve">) </w:t>
      </w:r>
      <w:r w:rsidRPr="00CE678F">
        <w:rPr>
          <w:rFonts w:ascii="Times New Roman" w:eastAsiaTheme="minorEastAsia" w:hAnsi="Times New Roman" w:cs="Times New Roman"/>
          <w:sz w:val="24"/>
          <w:szCs w:val="24"/>
          <w:lang w:val="en-GB"/>
        </w:rPr>
        <w:t>ESCA subtypes</w:t>
      </w:r>
      <w:r w:rsidRPr="00CE678F">
        <w:rPr>
          <w:rFonts w:ascii="Times New Roman" w:eastAsiaTheme="minorEastAsia" w:hAnsi="Times New Roman" w:cs="Times New Roman"/>
          <w:b/>
          <w:bCs/>
          <w:sz w:val="24"/>
          <w:szCs w:val="24"/>
          <w:lang w:val="en-GB"/>
        </w:rPr>
        <w:t xml:space="preserve"> (</w:t>
      </w:r>
      <w:r>
        <w:rPr>
          <w:rFonts w:ascii="Times New Roman" w:eastAsiaTheme="minorEastAsia" w:hAnsi="Times New Roman" w:cs="Times New Roman"/>
          <w:b/>
          <w:bCs/>
          <w:sz w:val="24"/>
          <w:szCs w:val="24"/>
          <w:lang w:val="en-GB"/>
        </w:rPr>
        <w:t>d</w:t>
      </w:r>
      <w:r w:rsidRPr="00CE678F">
        <w:rPr>
          <w:rFonts w:ascii="Times New Roman" w:eastAsiaTheme="minorEastAsia" w:hAnsi="Times New Roman" w:cs="Times New Roman"/>
          <w:b/>
          <w:bCs/>
          <w:sz w:val="24"/>
          <w:szCs w:val="24"/>
          <w:lang w:val="en-GB"/>
        </w:rPr>
        <w:t xml:space="preserve">) </w:t>
      </w:r>
      <w:r w:rsidRPr="00CE678F">
        <w:rPr>
          <w:rFonts w:ascii="Times New Roman" w:eastAsiaTheme="minorEastAsia" w:hAnsi="Times New Roman" w:cs="Times New Roman"/>
          <w:sz w:val="24"/>
          <w:szCs w:val="24"/>
          <w:lang w:val="en-GB"/>
        </w:rPr>
        <w:t xml:space="preserve">THCA subtypes. </w:t>
      </w:r>
    </w:p>
    <w:p w:rsidR="0075212D" w:rsidRPr="001000EA" w:rsidRDefault="0075212D" w:rsidP="0075212D">
      <w:pPr>
        <w:spacing w:line="360" w:lineRule="auto"/>
        <w:jc w:val="both"/>
        <w:rPr>
          <w:rFonts w:ascii="Times New Roman" w:hAnsi="Times New Roman" w:cs="Times New Roman"/>
          <w:b/>
          <w:bCs/>
          <w:noProof/>
          <w:sz w:val="24"/>
          <w:szCs w:val="24"/>
          <w:lang w:val="en-GB"/>
        </w:rPr>
      </w:pPr>
    </w:p>
    <w:p w:rsidR="00720185" w:rsidRPr="0075212D" w:rsidRDefault="0075212D" w:rsidP="0075212D">
      <w:pPr>
        <w:spacing w:line="360" w:lineRule="auto"/>
        <w:jc w:val="both"/>
        <w:rPr>
          <w:rFonts w:ascii="Times New Roman" w:eastAsiaTheme="minorEastAsia" w:hAnsi="Times New Roman" w:cs="Times New Roman"/>
          <w:b/>
          <w:bCs/>
          <w:sz w:val="24"/>
          <w:szCs w:val="24"/>
          <w:lang w:val="en-GB"/>
        </w:rPr>
      </w:pPr>
      <w:r w:rsidRPr="00020BFA">
        <w:rPr>
          <w:rFonts w:ascii="Times New Roman" w:eastAsiaTheme="minorEastAsia" w:hAnsi="Times New Roman" w:cs="Times New Roman"/>
          <w:b/>
          <w:bCs/>
          <w:sz w:val="24"/>
          <w:szCs w:val="24"/>
          <w:lang w:val="en-GB"/>
        </w:rPr>
        <w:t>Figure S</w:t>
      </w:r>
      <w:r>
        <w:rPr>
          <w:rFonts w:ascii="Times New Roman" w:eastAsiaTheme="minorEastAsia" w:hAnsi="Times New Roman" w:cs="Times New Roman"/>
          <w:b/>
          <w:bCs/>
          <w:sz w:val="24"/>
          <w:szCs w:val="24"/>
          <w:lang w:val="en-GB"/>
        </w:rPr>
        <w:t>7</w:t>
      </w:r>
      <w:r w:rsidRPr="00020BFA">
        <w:rPr>
          <w:rFonts w:ascii="Times New Roman" w:eastAsiaTheme="minorEastAsia" w:hAnsi="Times New Roman" w:cs="Times New Roman"/>
          <w:b/>
          <w:bCs/>
          <w:sz w:val="24"/>
          <w:szCs w:val="24"/>
          <w:lang w:val="en-GB"/>
        </w:rPr>
        <w:t xml:space="preserve"> -</w:t>
      </w:r>
      <w:r w:rsidRPr="00020BFA">
        <w:rPr>
          <w:rFonts w:ascii="Times New Roman" w:eastAsiaTheme="minorEastAsia" w:hAnsi="Times New Roman" w:cs="Times New Roman"/>
          <w:sz w:val="24"/>
          <w:szCs w:val="24"/>
          <w:lang w:val="en-GB"/>
        </w:rPr>
        <w:t xml:space="preserve"> </w:t>
      </w:r>
      <w:r w:rsidRPr="00020BFA">
        <w:rPr>
          <w:rFonts w:ascii="Times New Roman" w:eastAsiaTheme="minorEastAsia" w:hAnsi="Times New Roman" w:cs="Times New Roman"/>
          <w:b/>
          <w:bCs/>
          <w:sz w:val="24"/>
          <w:szCs w:val="24"/>
          <w:lang w:val="en-GB"/>
        </w:rPr>
        <w:t xml:space="preserve">Plots showing changes in overall accuracy and the percentage of sample retained for prediction with </w:t>
      </w:r>
      <w:r>
        <w:rPr>
          <w:rFonts w:ascii="Times New Roman" w:eastAsiaTheme="minorEastAsia" w:hAnsi="Times New Roman" w:cs="Times New Roman"/>
          <w:b/>
          <w:bCs/>
          <w:sz w:val="24"/>
          <w:szCs w:val="24"/>
          <w:lang w:val="en-GB"/>
        </w:rPr>
        <w:t>changes</w:t>
      </w:r>
      <w:r w:rsidRPr="00020BFA">
        <w:rPr>
          <w:rFonts w:ascii="Times New Roman" w:eastAsiaTheme="minorEastAsia" w:hAnsi="Times New Roman" w:cs="Times New Roman"/>
          <w:b/>
          <w:bCs/>
          <w:sz w:val="24"/>
          <w:szCs w:val="24"/>
          <w:lang w:val="en-GB"/>
        </w:rPr>
        <w:t xml:space="preserve"> in the filtering cut-off.</w:t>
      </w:r>
      <w:r w:rsidRPr="00020BFA">
        <w:rPr>
          <w:rFonts w:ascii="Times New Roman" w:eastAsiaTheme="minorEastAsia" w:hAnsi="Times New Roman" w:cs="Times New Roman"/>
          <w:sz w:val="24"/>
          <w:szCs w:val="24"/>
          <w:lang w:val="en-GB"/>
        </w:rPr>
        <w:t xml:space="preserve"> The plots show data for prediction of LGG</w:t>
      </w:r>
      <w:r>
        <w:rPr>
          <w:rFonts w:ascii="Times New Roman" w:eastAsiaTheme="minorEastAsia" w:hAnsi="Times New Roman" w:cs="Times New Roman"/>
          <w:sz w:val="24"/>
          <w:szCs w:val="24"/>
          <w:lang w:val="en-GB"/>
        </w:rPr>
        <w:t xml:space="preserve">, </w:t>
      </w:r>
      <w:r w:rsidRPr="00020BFA">
        <w:rPr>
          <w:rFonts w:ascii="Times New Roman" w:eastAsiaTheme="minorEastAsia" w:hAnsi="Times New Roman" w:cs="Times New Roman"/>
          <w:sz w:val="24"/>
          <w:szCs w:val="24"/>
          <w:lang w:val="en-GB"/>
        </w:rPr>
        <w:t>BRCA</w:t>
      </w:r>
      <w:r>
        <w:rPr>
          <w:rFonts w:ascii="Times New Roman" w:eastAsiaTheme="minorEastAsia" w:hAnsi="Times New Roman" w:cs="Times New Roman"/>
          <w:sz w:val="24"/>
          <w:szCs w:val="24"/>
          <w:lang w:val="en-GB"/>
        </w:rPr>
        <w:t xml:space="preserve">, </w:t>
      </w:r>
      <w:r w:rsidRPr="00020BFA">
        <w:rPr>
          <w:rFonts w:ascii="Times New Roman" w:eastAsiaTheme="minorEastAsia" w:hAnsi="Times New Roman" w:cs="Times New Roman"/>
          <w:sz w:val="24"/>
          <w:szCs w:val="24"/>
          <w:lang w:val="en-GB"/>
        </w:rPr>
        <w:t xml:space="preserve">ESCA </w:t>
      </w:r>
      <w:r>
        <w:rPr>
          <w:rFonts w:ascii="Times New Roman" w:eastAsiaTheme="minorEastAsia" w:hAnsi="Times New Roman" w:cs="Times New Roman"/>
          <w:sz w:val="24"/>
          <w:szCs w:val="24"/>
          <w:lang w:val="en-GB"/>
        </w:rPr>
        <w:t xml:space="preserve">and </w:t>
      </w:r>
      <w:r w:rsidRPr="00020BFA">
        <w:rPr>
          <w:rFonts w:ascii="Times New Roman" w:eastAsiaTheme="minorEastAsia" w:hAnsi="Times New Roman" w:cs="Times New Roman"/>
          <w:sz w:val="24"/>
          <w:szCs w:val="24"/>
          <w:lang w:val="en-GB"/>
        </w:rPr>
        <w:t xml:space="preserve">THCA subtypes. The x-axis represents the filtering cut-off as multiples of the uncertainty value of correct predictions in training. The y-axes represent the overall accuracy and the percentage of samples whose uncertainty is lower than the filtering cut-off. </w:t>
      </w:r>
      <w:bookmarkStart w:id="0" w:name="_GoBack"/>
      <w:bookmarkEnd w:id="0"/>
    </w:p>
    <w:sectPr w:rsidR="00720185" w:rsidRPr="0075212D" w:rsidSect="00752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2D"/>
    <w:rsid w:val="00001B5C"/>
    <w:rsid w:val="00030F86"/>
    <w:rsid w:val="00040827"/>
    <w:rsid w:val="00060C84"/>
    <w:rsid w:val="000919FE"/>
    <w:rsid w:val="000A4CF5"/>
    <w:rsid w:val="000B2235"/>
    <w:rsid w:val="000B2DEE"/>
    <w:rsid w:val="000F1755"/>
    <w:rsid w:val="00130824"/>
    <w:rsid w:val="00171295"/>
    <w:rsid w:val="0018372F"/>
    <w:rsid w:val="001B4097"/>
    <w:rsid w:val="001B74A7"/>
    <w:rsid w:val="001C79F4"/>
    <w:rsid w:val="00266553"/>
    <w:rsid w:val="0027543E"/>
    <w:rsid w:val="002B0889"/>
    <w:rsid w:val="002C0E9F"/>
    <w:rsid w:val="002E6698"/>
    <w:rsid w:val="002F1F46"/>
    <w:rsid w:val="003205CE"/>
    <w:rsid w:val="00355CAE"/>
    <w:rsid w:val="0037562F"/>
    <w:rsid w:val="003A4740"/>
    <w:rsid w:val="003C01A9"/>
    <w:rsid w:val="003C0CA8"/>
    <w:rsid w:val="003E3E5D"/>
    <w:rsid w:val="003F3F91"/>
    <w:rsid w:val="003F628E"/>
    <w:rsid w:val="00401EA1"/>
    <w:rsid w:val="00432C89"/>
    <w:rsid w:val="004769D4"/>
    <w:rsid w:val="004D61A8"/>
    <w:rsid w:val="004F0FDB"/>
    <w:rsid w:val="00507701"/>
    <w:rsid w:val="00531185"/>
    <w:rsid w:val="00547375"/>
    <w:rsid w:val="00555229"/>
    <w:rsid w:val="005724F8"/>
    <w:rsid w:val="00573237"/>
    <w:rsid w:val="00582C22"/>
    <w:rsid w:val="005A2A3A"/>
    <w:rsid w:val="005A2AA0"/>
    <w:rsid w:val="005A7840"/>
    <w:rsid w:val="005E0132"/>
    <w:rsid w:val="005F626C"/>
    <w:rsid w:val="006361CE"/>
    <w:rsid w:val="006750A6"/>
    <w:rsid w:val="00683E7A"/>
    <w:rsid w:val="00691CBE"/>
    <w:rsid w:val="00695348"/>
    <w:rsid w:val="006B5753"/>
    <w:rsid w:val="006E1B38"/>
    <w:rsid w:val="00720185"/>
    <w:rsid w:val="0075212D"/>
    <w:rsid w:val="007A0E06"/>
    <w:rsid w:val="008013C9"/>
    <w:rsid w:val="00814BAE"/>
    <w:rsid w:val="00831FC2"/>
    <w:rsid w:val="00857CC6"/>
    <w:rsid w:val="0088733D"/>
    <w:rsid w:val="00893561"/>
    <w:rsid w:val="008B0ED2"/>
    <w:rsid w:val="008B651F"/>
    <w:rsid w:val="008E7160"/>
    <w:rsid w:val="00901962"/>
    <w:rsid w:val="009769AD"/>
    <w:rsid w:val="00977666"/>
    <w:rsid w:val="00981F03"/>
    <w:rsid w:val="00A5794F"/>
    <w:rsid w:val="00A769D0"/>
    <w:rsid w:val="00A842CC"/>
    <w:rsid w:val="00A92EE7"/>
    <w:rsid w:val="00A955D0"/>
    <w:rsid w:val="00AC096F"/>
    <w:rsid w:val="00AF2055"/>
    <w:rsid w:val="00B065A3"/>
    <w:rsid w:val="00B27544"/>
    <w:rsid w:val="00B857A5"/>
    <w:rsid w:val="00B94B79"/>
    <w:rsid w:val="00C132DE"/>
    <w:rsid w:val="00C33CAC"/>
    <w:rsid w:val="00D756BB"/>
    <w:rsid w:val="00D80AC8"/>
    <w:rsid w:val="00DB52AB"/>
    <w:rsid w:val="00DE0CBC"/>
    <w:rsid w:val="00E15C37"/>
    <w:rsid w:val="00E26E45"/>
    <w:rsid w:val="00EA206D"/>
    <w:rsid w:val="00F11940"/>
    <w:rsid w:val="00F1515C"/>
    <w:rsid w:val="00F26E9C"/>
    <w:rsid w:val="00F75622"/>
    <w:rsid w:val="00FA0B58"/>
    <w:rsid w:val="00FA7D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D03AF-0E2B-4A75-ABEF-10EA578F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 S.</dc:creator>
  <cp:keywords/>
  <dc:description/>
  <cp:lastModifiedBy>Rajkumar S.</cp:lastModifiedBy>
  <cp:revision>1</cp:revision>
  <dcterms:created xsi:type="dcterms:W3CDTF">2022-08-22T14:29:00Z</dcterms:created>
  <dcterms:modified xsi:type="dcterms:W3CDTF">2022-08-22T14:29:00Z</dcterms:modified>
</cp:coreProperties>
</file>