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FB15" w14:textId="18E5221B" w:rsidR="004F4DED" w:rsidRDefault="004F4DED" w:rsidP="004F4DED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w:drawing>
          <wp:inline distT="0" distB="0" distL="0" distR="0" wp14:anchorId="295A2221" wp14:editId="6B8D28B6">
            <wp:extent cx="4513554" cy="5305405"/>
            <wp:effectExtent l="0" t="0" r="1905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554" cy="53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F76C" w14:textId="77777777" w:rsidR="004F4DED" w:rsidRDefault="004F4DED" w:rsidP="004F4DED">
      <w:pPr>
        <w:spacing w:after="0" w:line="240" w:lineRule="auto"/>
        <w:textAlignment w:val="center"/>
        <w:rPr>
          <w:rFonts w:ascii="Arial" w:eastAsia="Times New Roman" w:hAnsi="Arial" w:cs="Arial"/>
          <w:b/>
          <w:bCs/>
        </w:rPr>
      </w:pPr>
    </w:p>
    <w:p w14:paraId="1E3DF88E" w14:textId="77777777" w:rsidR="004F4DED" w:rsidRDefault="004F4DED" w:rsidP="004F4DED">
      <w:pPr>
        <w:spacing w:after="0" w:line="240" w:lineRule="auto"/>
        <w:textAlignment w:val="center"/>
        <w:rPr>
          <w:rFonts w:ascii="Arial" w:eastAsia="Times New Roman" w:hAnsi="Arial" w:cs="Arial"/>
          <w:b/>
          <w:bCs/>
        </w:rPr>
      </w:pPr>
    </w:p>
    <w:p w14:paraId="0ABF0F17" w14:textId="77777777" w:rsidR="004F4DED" w:rsidRDefault="004F4DED" w:rsidP="004F4DED">
      <w:pPr>
        <w:spacing w:after="0" w:line="240" w:lineRule="auto"/>
        <w:textAlignment w:val="center"/>
        <w:rPr>
          <w:rFonts w:ascii="Arial" w:eastAsia="Times New Roman" w:hAnsi="Arial" w:cs="Arial"/>
          <w:b/>
          <w:bCs/>
        </w:rPr>
      </w:pPr>
    </w:p>
    <w:p w14:paraId="04C35360" w14:textId="77777777" w:rsidR="004F4DED" w:rsidRDefault="004F4DED" w:rsidP="004F4DED">
      <w:pPr>
        <w:spacing w:after="0" w:line="240" w:lineRule="auto"/>
        <w:textAlignment w:val="center"/>
        <w:rPr>
          <w:rFonts w:ascii="Arial" w:eastAsia="Times New Roman" w:hAnsi="Arial" w:cs="Arial"/>
          <w:b/>
          <w:bCs/>
        </w:rPr>
      </w:pPr>
    </w:p>
    <w:p w14:paraId="786A0B57" w14:textId="476A029B" w:rsidR="004F4DED" w:rsidRDefault="004F4DED" w:rsidP="004F4DED">
      <w:pPr>
        <w:spacing w:after="0" w:line="240" w:lineRule="auto"/>
        <w:textAlignment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Supplementary </w:t>
      </w:r>
      <w:r w:rsidRPr="00721678">
        <w:rPr>
          <w:rFonts w:ascii="Arial" w:eastAsia="Times New Roman" w:hAnsi="Arial" w:cs="Arial"/>
          <w:b/>
          <w:bCs/>
        </w:rPr>
        <w:t xml:space="preserve">Figure </w:t>
      </w:r>
      <w:r>
        <w:rPr>
          <w:rFonts w:ascii="Arial" w:eastAsia="Times New Roman" w:hAnsi="Arial" w:cs="Arial"/>
          <w:b/>
          <w:bCs/>
        </w:rPr>
        <w:t>S2</w:t>
      </w:r>
      <w:r w:rsidRPr="00721678">
        <w:rPr>
          <w:rFonts w:ascii="Arial" w:eastAsia="Times New Roman" w:hAnsi="Arial" w:cs="Arial"/>
          <w:b/>
          <w:bCs/>
        </w:rPr>
        <w:t xml:space="preserve">. Treatment with CBD </w:t>
      </w:r>
      <w:r>
        <w:rPr>
          <w:rFonts w:ascii="Arial" w:eastAsia="Times New Roman" w:hAnsi="Arial" w:cs="Arial"/>
          <w:b/>
          <w:bCs/>
        </w:rPr>
        <w:t>does not induce pathology in WT mice</w:t>
      </w:r>
      <w:r w:rsidRPr="00721678">
        <w:rPr>
          <w:rFonts w:ascii="Arial" w:eastAsia="Times New Roman" w:hAnsi="Arial" w:cs="Arial"/>
          <w:b/>
          <w:bCs/>
        </w:rPr>
        <w:t xml:space="preserve">. </w:t>
      </w:r>
      <w:r w:rsidRPr="00721678">
        <w:rPr>
          <w:rFonts w:ascii="Arial" w:eastAsia="Times New Roman" w:hAnsi="Arial" w:cs="Arial"/>
        </w:rPr>
        <w:t>In S1BF, chronic CBD</w:t>
      </w:r>
      <w:r>
        <w:rPr>
          <w:rFonts w:ascii="Arial" w:eastAsia="Times New Roman" w:hAnsi="Arial" w:cs="Arial"/>
        </w:rPr>
        <w:t xml:space="preserve"> in WT mice</w:t>
      </w:r>
      <w:r w:rsidRPr="00721678">
        <w:rPr>
          <w:rFonts w:ascii="Arial" w:eastAsia="Times New Roman" w:hAnsi="Arial" w:cs="Arial"/>
        </w:rPr>
        <w:t xml:space="preserve"> did not affect GFAP immunoreactivity (</w:t>
      </w:r>
      <w:proofErr w:type="spellStart"/>
      <w:proofErr w:type="gramStart"/>
      <w:r w:rsidRPr="00721678">
        <w:rPr>
          <w:rFonts w:ascii="Arial" w:eastAsia="Times New Roman" w:hAnsi="Arial" w:cs="Arial"/>
        </w:rPr>
        <w:t>a,b</w:t>
      </w:r>
      <w:proofErr w:type="spellEnd"/>
      <w:proofErr w:type="gramEnd"/>
      <w:r w:rsidRPr="00721678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>or</w:t>
      </w:r>
      <w:r w:rsidRPr="00721678">
        <w:rPr>
          <w:rFonts w:ascii="Arial" w:eastAsia="Times New Roman" w:hAnsi="Arial" w:cs="Arial"/>
        </w:rPr>
        <w:t xml:space="preserve"> CD68 expression (</w:t>
      </w:r>
      <w:proofErr w:type="spellStart"/>
      <w:r w:rsidRPr="00721678">
        <w:rPr>
          <w:rFonts w:ascii="Arial" w:eastAsia="Times New Roman" w:hAnsi="Arial" w:cs="Arial"/>
        </w:rPr>
        <w:t>c,d</w:t>
      </w:r>
      <w:proofErr w:type="spellEnd"/>
      <w:r w:rsidRPr="00721678">
        <w:rPr>
          <w:rFonts w:ascii="Arial" w:eastAsia="Times New Roman" w:hAnsi="Arial" w:cs="Arial"/>
        </w:rPr>
        <w:t xml:space="preserve">). </w:t>
      </w:r>
      <w:r>
        <w:rPr>
          <w:rFonts w:ascii="Arial" w:eastAsia="Times New Roman" w:hAnsi="Arial" w:cs="Arial"/>
        </w:rPr>
        <w:t>Additionally</w:t>
      </w:r>
      <w:r w:rsidRPr="00721678">
        <w:rPr>
          <w:rFonts w:ascii="Arial" w:eastAsia="Times New Roman" w:hAnsi="Arial" w:cs="Arial"/>
        </w:rPr>
        <w:t>, GFAP expression (</w:t>
      </w:r>
      <w:proofErr w:type="spellStart"/>
      <w:proofErr w:type="gramStart"/>
      <w:r w:rsidRPr="00721678">
        <w:rPr>
          <w:rFonts w:ascii="Arial" w:eastAsia="Times New Roman" w:hAnsi="Arial" w:cs="Arial"/>
        </w:rPr>
        <w:t>e,f</w:t>
      </w:r>
      <w:proofErr w:type="spellEnd"/>
      <w:proofErr w:type="gramEnd"/>
      <w:r w:rsidRPr="00721678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>and</w:t>
      </w:r>
      <w:r w:rsidRPr="00721678">
        <w:rPr>
          <w:rFonts w:ascii="Arial" w:eastAsia="Times New Roman" w:hAnsi="Arial" w:cs="Arial"/>
        </w:rPr>
        <w:t xml:space="preserve"> CD68 immunoreactivity (</w:t>
      </w:r>
      <w:proofErr w:type="spellStart"/>
      <w:r w:rsidRPr="00721678">
        <w:rPr>
          <w:rFonts w:ascii="Arial" w:eastAsia="Times New Roman" w:hAnsi="Arial" w:cs="Arial"/>
        </w:rPr>
        <w:t>g,h</w:t>
      </w:r>
      <w:proofErr w:type="spellEnd"/>
      <w:r w:rsidRPr="00721678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>were</w:t>
      </w:r>
      <w:r w:rsidRPr="00721678">
        <w:rPr>
          <w:rFonts w:ascii="Arial" w:eastAsia="Times New Roman" w:hAnsi="Arial" w:cs="Arial"/>
        </w:rPr>
        <w:t xml:space="preserve"> unchanged</w:t>
      </w:r>
      <w:r>
        <w:rPr>
          <w:rFonts w:ascii="Arial" w:eastAsia="Times New Roman" w:hAnsi="Arial" w:cs="Arial"/>
        </w:rPr>
        <w:t xml:space="preserve"> </w:t>
      </w:r>
      <w:r w:rsidRPr="00721678">
        <w:rPr>
          <w:rFonts w:ascii="Arial" w:eastAsia="Times New Roman" w:hAnsi="Arial" w:cs="Arial"/>
        </w:rPr>
        <w:t>in VPM/VPL</w:t>
      </w:r>
      <w:r>
        <w:rPr>
          <w:rFonts w:ascii="Arial" w:eastAsia="Times New Roman" w:hAnsi="Arial" w:cs="Arial"/>
        </w:rPr>
        <w:t xml:space="preserve">. </w:t>
      </w:r>
      <w:r w:rsidRPr="00721678">
        <w:rPr>
          <w:rFonts w:ascii="Arial" w:eastAsia="Times New Roman" w:hAnsi="Arial" w:cs="Arial"/>
        </w:rPr>
        <w:t>Data shown are means ± SEM. Scale bar is 200 µm.</w:t>
      </w:r>
    </w:p>
    <w:p w14:paraId="3B7CDAB7" w14:textId="77777777" w:rsidR="003A2A07" w:rsidRDefault="003A2A07"/>
    <w:sectPr w:rsidR="003A2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ED"/>
    <w:rsid w:val="003A2A07"/>
    <w:rsid w:val="004F4DED"/>
    <w:rsid w:val="00C2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8E19"/>
  <w15:chartTrackingRefBased/>
  <w15:docId w15:val="{9981AC71-AEC4-4B96-9D50-C3629A36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</dc:creator>
  <cp:keywords/>
  <dc:description/>
  <cp:lastModifiedBy>Josh D</cp:lastModifiedBy>
  <cp:revision>1</cp:revision>
  <dcterms:created xsi:type="dcterms:W3CDTF">2022-04-08T19:52:00Z</dcterms:created>
  <dcterms:modified xsi:type="dcterms:W3CDTF">2022-04-08T20:09:00Z</dcterms:modified>
</cp:coreProperties>
</file>