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13" w:rsidRDefault="00745CEB" w:rsidP="00573B13">
      <w:pPr>
        <w:spacing w:after="120" w:line="240" w:lineRule="auto"/>
        <w:ind w:left="902" w:hanging="902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Supplementary figure S2</w:t>
      </w:r>
      <w:bookmarkStart w:id="0" w:name="_GoBack"/>
      <w:bookmarkEnd w:id="0"/>
      <w:r w:rsidR="00573B13" w:rsidRPr="00573B13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573B13" w:rsidRDefault="00573B13" w:rsidP="00573B13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73B13">
        <w:rPr>
          <w:rFonts w:ascii="Times New Roman" w:hAnsi="Times New Roman" w:cs="Times New Roman"/>
          <w:sz w:val="20"/>
          <w:szCs w:val="20"/>
          <w:lang w:val="en-US"/>
        </w:rPr>
        <w:t xml:space="preserve">SDS-PAGE separation and staining with </w:t>
      </w:r>
      <w:proofErr w:type="spellStart"/>
      <w:r w:rsidRPr="00573B13">
        <w:rPr>
          <w:rFonts w:ascii="Times New Roman" w:hAnsi="Times New Roman" w:cs="Times New Roman"/>
          <w:sz w:val="20"/>
          <w:szCs w:val="20"/>
          <w:lang w:val="en-US"/>
        </w:rPr>
        <w:t>Coomassie</w:t>
      </w:r>
      <w:proofErr w:type="spellEnd"/>
      <w:r w:rsidRPr="00573B13">
        <w:rPr>
          <w:rFonts w:ascii="Times New Roman" w:hAnsi="Times New Roman" w:cs="Times New Roman"/>
          <w:sz w:val="20"/>
          <w:szCs w:val="20"/>
          <w:lang w:val="en-US"/>
        </w:rPr>
        <w:t xml:space="preserve"> Brilliant Blue R-250 of plasma proteins from the control rats (CTR) and animals topically treated with cannabidiol (2.5g CBD in 100g petrolatum) and/or irradiated with UVA (increasing doses from 0.5 to 5 J/cm</w:t>
      </w:r>
      <w:r w:rsidRPr="00573B13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573B13">
        <w:rPr>
          <w:rFonts w:ascii="Times New Roman" w:hAnsi="Times New Roman" w:cs="Times New Roman"/>
          <w:sz w:val="20"/>
          <w:szCs w:val="20"/>
          <w:lang w:val="en-US"/>
        </w:rPr>
        <w:t>) or UVB (increasing doses from 0.02 to 2 J/cm</w:t>
      </w:r>
      <w:r w:rsidRPr="00573B13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573B13">
        <w:rPr>
          <w:rFonts w:ascii="Times New Roman" w:hAnsi="Times New Roman" w:cs="Times New Roman"/>
          <w:sz w:val="20"/>
          <w:szCs w:val="20"/>
          <w:lang w:val="en-US"/>
        </w:rPr>
        <w:t xml:space="preserve">). </w:t>
      </w:r>
      <w:r w:rsidR="000B331B" w:rsidRPr="000B331B">
        <w:rPr>
          <w:rFonts w:ascii="Times New Roman" w:hAnsi="Times New Roman" w:cs="Times New Roman"/>
          <w:sz w:val="20"/>
          <w:szCs w:val="20"/>
          <w:lang w:val="en-US"/>
        </w:rPr>
        <w:t>Full-length image of the gel.</w:t>
      </w:r>
    </w:p>
    <w:p w:rsidR="00573B13" w:rsidRPr="00573B13" w:rsidRDefault="00573B13">
      <w:pPr>
        <w:rPr>
          <w:lang w:val="en-US"/>
        </w:rPr>
      </w:pPr>
    </w:p>
    <w:p w:rsidR="0036009F" w:rsidRDefault="00573B13">
      <w:r>
        <w:rPr>
          <w:noProof/>
          <w:lang w:eastAsia="pl-PL"/>
        </w:rPr>
        <w:drawing>
          <wp:inline distT="0" distB="0" distL="0" distR="0" wp14:anchorId="69371121">
            <wp:extent cx="5960741" cy="4466744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628" cy="4467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60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4D" w:rsidRDefault="00BF144D" w:rsidP="00573B13">
      <w:pPr>
        <w:spacing w:after="0" w:line="240" w:lineRule="auto"/>
      </w:pPr>
      <w:r>
        <w:separator/>
      </w:r>
    </w:p>
  </w:endnote>
  <w:endnote w:type="continuationSeparator" w:id="0">
    <w:p w:rsidR="00BF144D" w:rsidRDefault="00BF144D" w:rsidP="0057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4D" w:rsidRDefault="00BF144D" w:rsidP="00573B13">
      <w:pPr>
        <w:spacing w:after="0" w:line="240" w:lineRule="auto"/>
      </w:pPr>
      <w:r>
        <w:separator/>
      </w:r>
    </w:p>
  </w:footnote>
  <w:footnote w:type="continuationSeparator" w:id="0">
    <w:p w:rsidR="00BF144D" w:rsidRDefault="00BF144D" w:rsidP="00573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13"/>
    <w:rsid w:val="00012326"/>
    <w:rsid w:val="000179ED"/>
    <w:rsid w:val="00045E70"/>
    <w:rsid w:val="00061CB9"/>
    <w:rsid w:val="000B331B"/>
    <w:rsid w:val="000D2CCC"/>
    <w:rsid w:val="00113E83"/>
    <w:rsid w:val="001C0FA1"/>
    <w:rsid w:val="002106D2"/>
    <w:rsid w:val="00223AB4"/>
    <w:rsid w:val="00260C12"/>
    <w:rsid w:val="0026285D"/>
    <w:rsid w:val="00295D88"/>
    <w:rsid w:val="002D662B"/>
    <w:rsid w:val="002F2621"/>
    <w:rsid w:val="0036009F"/>
    <w:rsid w:val="00370C52"/>
    <w:rsid w:val="00382DA2"/>
    <w:rsid w:val="003A63E6"/>
    <w:rsid w:val="003C3A64"/>
    <w:rsid w:val="003D57B3"/>
    <w:rsid w:val="003E1417"/>
    <w:rsid w:val="00436016"/>
    <w:rsid w:val="00455329"/>
    <w:rsid w:val="00495D9B"/>
    <w:rsid w:val="004A6151"/>
    <w:rsid w:val="004A7910"/>
    <w:rsid w:val="004B25DE"/>
    <w:rsid w:val="004E7407"/>
    <w:rsid w:val="00501DD6"/>
    <w:rsid w:val="00573B13"/>
    <w:rsid w:val="00596FD7"/>
    <w:rsid w:val="005A4C09"/>
    <w:rsid w:val="005A5220"/>
    <w:rsid w:val="005A5278"/>
    <w:rsid w:val="005B4756"/>
    <w:rsid w:val="005E21ED"/>
    <w:rsid w:val="005F29EF"/>
    <w:rsid w:val="005F5A73"/>
    <w:rsid w:val="006C064B"/>
    <w:rsid w:val="00723943"/>
    <w:rsid w:val="0073718A"/>
    <w:rsid w:val="00745CEB"/>
    <w:rsid w:val="00764D71"/>
    <w:rsid w:val="00770578"/>
    <w:rsid w:val="007A5A25"/>
    <w:rsid w:val="007B7FC0"/>
    <w:rsid w:val="007C6AFD"/>
    <w:rsid w:val="007E1DA1"/>
    <w:rsid w:val="007F5F91"/>
    <w:rsid w:val="008064F1"/>
    <w:rsid w:val="0081338F"/>
    <w:rsid w:val="00854DD8"/>
    <w:rsid w:val="00875E1E"/>
    <w:rsid w:val="00892456"/>
    <w:rsid w:val="008A6838"/>
    <w:rsid w:val="008B22A3"/>
    <w:rsid w:val="008E2F02"/>
    <w:rsid w:val="008E7D95"/>
    <w:rsid w:val="008F7337"/>
    <w:rsid w:val="009A68EF"/>
    <w:rsid w:val="009B7B8F"/>
    <w:rsid w:val="009E5B59"/>
    <w:rsid w:val="009F7F06"/>
    <w:rsid w:val="00A32D62"/>
    <w:rsid w:val="00A354A1"/>
    <w:rsid w:val="00A412FA"/>
    <w:rsid w:val="00A568CE"/>
    <w:rsid w:val="00A66F07"/>
    <w:rsid w:val="00AB6F4C"/>
    <w:rsid w:val="00AF29F7"/>
    <w:rsid w:val="00BA6EE6"/>
    <w:rsid w:val="00BC6C67"/>
    <w:rsid w:val="00BD6BB6"/>
    <w:rsid w:val="00BE3047"/>
    <w:rsid w:val="00BF06AB"/>
    <w:rsid w:val="00BF144D"/>
    <w:rsid w:val="00BF647A"/>
    <w:rsid w:val="00C0048F"/>
    <w:rsid w:val="00C326C9"/>
    <w:rsid w:val="00C33F75"/>
    <w:rsid w:val="00C50110"/>
    <w:rsid w:val="00CB068C"/>
    <w:rsid w:val="00CE1245"/>
    <w:rsid w:val="00CE460E"/>
    <w:rsid w:val="00D86211"/>
    <w:rsid w:val="00DB181E"/>
    <w:rsid w:val="00DD7DCB"/>
    <w:rsid w:val="00DE5D75"/>
    <w:rsid w:val="00E9174B"/>
    <w:rsid w:val="00E96E0D"/>
    <w:rsid w:val="00EC511A"/>
    <w:rsid w:val="00ED43CF"/>
    <w:rsid w:val="00F176AE"/>
    <w:rsid w:val="00F85100"/>
    <w:rsid w:val="00FC1161"/>
    <w:rsid w:val="00FF1A4D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B1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3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B13"/>
  </w:style>
  <w:style w:type="paragraph" w:styleId="Stopka">
    <w:name w:val="footer"/>
    <w:basedOn w:val="Normalny"/>
    <w:link w:val="StopkaZnak"/>
    <w:uiPriority w:val="99"/>
    <w:unhideWhenUsed/>
    <w:rsid w:val="00573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B1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3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B13"/>
  </w:style>
  <w:style w:type="paragraph" w:styleId="Stopka">
    <w:name w:val="footer"/>
    <w:basedOn w:val="Normalny"/>
    <w:link w:val="StopkaZnak"/>
    <w:uiPriority w:val="99"/>
    <w:unhideWhenUsed/>
    <w:rsid w:val="00573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Uniwersytet Medyczny</cp:lastModifiedBy>
  <cp:revision>3</cp:revision>
  <dcterms:created xsi:type="dcterms:W3CDTF">2021-08-30T09:28:00Z</dcterms:created>
  <dcterms:modified xsi:type="dcterms:W3CDTF">2021-10-01T10:48:00Z</dcterms:modified>
</cp:coreProperties>
</file>