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386C" w:rsidRPr="00196F0F" w:rsidRDefault="0069386C" w:rsidP="006938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Supplementary Information for: </w:t>
      </w:r>
      <w:r w:rsidRPr="00196F0F">
        <w:rPr>
          <w:rFonts w:ascii="Times New Roman" w:hAnsi="Times New Roman" w:cs="Times New Roman"/>
          <w:i/>
          <w:sz w:val="22"/>
          <w:szCs w:val="22"/>
        </w:rPr>
        <w:t xml:space="preserve">In vitro </w:t>
      </w:r>
      <w:r w:rsidRPr="00196F0F">
        <w:rPr>
          <w:rFonts w:ascii="Times New Roman" w:hAnsi="Times New Roman" w:cs="Times New Roman"/>
          <w:sz w:val="22"/>
          <w:szCs w:val="22"/>
        </w:rPr>
        <w:t xml:space="preserve">and </w:t>
      </w:r>
      <w:r w:rsidRPr="00196F0F">
        <w:rPr>
          <w:rFonts w:ascii="Times New Roman" w:hAnsi="Times New Roman" w:cs="Times New Roman"/>
          <w:i/>
          <w:sz w:val="22"/>
          <w:szCs w:val="22"/>
        </w:rPr>
        <w:t xml:space="preserve">in vivo </w:t>
      </w:r>
      <w:r w:rsidRPr="00196F0F">
        <w:rPr>
          <w:rFonts w:ascii="Times New Roman" w:hAnsi="Times New Roman" w:cs="Times New Roman"/>
          <w:sz w:val="22"/>
          <w:szCs w:val="22"/>
        </w:rPr>
        <w:t xml:space="preserve">pharmacological activity of minor cannabinoids isolated from </w:t>
      </w:r>
      <w:r w:rsidRPr="00196F0F">
        <w:rPr>
          <w:rFonts w:ascii="Times New Roman" w:hAnsi="Times New Roman" w:cs="Times New Roman"/>
          <w:i/>
          <w:sz w:val="22"/>
          <w:szCs w:val="22"/>
        </w:rPr>
        <w:t>Cannabis sativa</w:t>
      </w:r>
      <w:r w:rsidRPr="00196F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386C" w:rsidRPr="00196F0F" w:rsidRDefault="0069386C" w:rsidP="0069386C">
      <w:pPr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69386C" w:rsidRPr="00196F0F" w:rsidRDefault="0069386C" w:rsidP="0069386C">
      <w:pPr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96F0F">
        <w:rPr>
          <w:rFonts w:ascii="Times New Roman" w:hAnsi="Times New Roman" w:cs="Times New Roman"/>
          <w:sz w:val="22"/>
          <w:szCs w:val="22"/>
        </w:rPr>
        <w:t>Ayat Zagzoog</w:t>
      </w:r>
      <w:r w:rsidRPr="00196F0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96F0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46FF">
        <w:rPr>
          <w:rFonts w:ascii="Times New Roman" w:hAnsi="Times New Roman" w:cs="Times New Roman"/>
          <w:sz w:val="22"/>
          <w:szCs w:val="22"/>
        </w:rPr>
        <w:t>Kawthar</w:t>
      </w:r>
      <w:proofErr w:type="spellEnd"/>
      <w:r w:rsidRPr="002D46FF">
        <w:rPr>
          <w:rFonts w:ascii="Times New Roman" w:hAnsi="Times New Roman" w:cs="Times New Roman"/>
          <w:sz w:val="22"/>
          <w:szCs w:val="22"/>
        </w:rPr>
        <w:t xml:space="preserve"> A Mohamed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D46F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Hye Ji (Jay)</w:t>
      </w:r>
      <w:r w:rsidRPr="002D46FF">
        <w:rPr>
          <w:rFonts w:ascii="Times New Roman" w:hAnsi="Times New Roman" w:cs="Times New Roman"/>
          <w:sz w:val="22"/>
          <w:szCs w:val="22"/>
        </w:rPr>
        <w:t xml:space="preserve"> Kim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D46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46FF">
        <w:rPr>
          <w:rFonts w:ascii="Times New Roman" w:hAnsi="Times New Roman" w:cs="Times New Roman"/>
          <w:sz w:val="22"/>
          <w:szCs w:val="22"/>
        </w:rPr>
        <w:t>Eunhyun</w:t>
      </w:r>
      <w:proofErr w:type="spellEnd"/>
      <w:r w:rsidRPr="002D46FF">
        <w:rPr>
          <w:rFonts w:ascii="Times New Roman" w:hAnsi="Times New Roman" w:cs="Times New Roman"/>
          <w:sz w:val="22"/>
          <w:szCs w:val="22"/>
        </w:rPr>
        <w:t xml:space="preserve"> D Kim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D46FF">
        <w:rPr>
          <w:rFonts w:ascii="Times New Roman" w:hAnsi="Times New Roman" w:cs="Times New Roman"/>
          <w:sz w:val="22"/>
          <w:szCs w:val="22"/>
        </w:rPr>
        <w:t>, Connor S Frank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D46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46FF">
        <w:rPr>
          <w:rFonts w:ascii="Times New Roman" w:hAnsi="Times New Roman" w:cs="Times New Roman"/>
          <w:sz w:val="22"/>
          <w:szCs w:val="22"/>
        </w:rPr>
        <w:t>Tallan</w:t>
      </w:r>
      <w:proofErr w:type="spellEnd"/>
      <w:r w:rsidRPr="002D46FF">
        <w:rPr>
          <w:rFonts w:ascii="Times New Roman" w:hAnsi="Times New Roman" w:cs="Times New Roman"/>
          <w:sz w:val="22"/>
          <w:szCs w:val="22"/>
        </w:rPr>
        <w:t xml:space="preserve"> Black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D46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46FF">
        <w:rPr>
          <w:rFonts w:ascii="Times New Roman" w:hAnsi="Times New Roman" w:cs="Times New Roman"/>
          <w:sz w:val="22"/>
          <w:szCs w:val="22"/>
        </w:rPr>
        <w:t>Pramodkumar</w:t>
      </w:r>
      <w:proofErr w:type="spellEnd"/>
      <w:r w:rsidRPr="002D46FF">
        <w:rPr>
          <w:rFonts w:ascii="Times New Roman" w:hAnsi="Times New Roman" w:cs="Times New Roman"/>
          <w:sz w:val="22"/>
          <w:szCs w:val="22"/>
        </w:rPr>
        <w:t xml:space="preserve"> D Jadhav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2D46FF">
        <w:rPr>
          <w:rFonts w:ascii="Times New Roman" w:hAnsi="Times New Roman" w:cs="Times New Roman"/>
          <w:sz w:val="22"/>
          <w:szCs w:val="22"/>
        </w:rPr>
        <w:t>, Larry A Holbrook</w:t>
      </w:r>
      <w:r w:rsidRPr="002D46F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96F0F">
        <w:rPr>
          <w:rFonts w:ascii="Times New Roman" w:hAnsi="Times New Roman" w:cs="Times New Roman"/>
          <w:sz w:val="22"/>
          <w:szCs w:val="22"/>
        </w:rPr>
        <w:t>, Robert B Laprairie</w:t>
      </w:r>
      <w:r w:rsidRPr="00196F0F">
        <w:rPr>
          <w:rFonts w:ascii="Times New Roman" w:hAnsi="Times New Roman" w:cs="Times New Roman"/>
          <w:sz w:val="22"/>
          <w:szCs w:val="22"/>
          <w:vertAlign w:val="superscript"/>
        </w:rPr>
        <w:t>1,4*</w:t>
      </w:r>
    </w:p>
    <w:p w:rsidR="00583F51" w:rsidRDefault="00F4249A"/>
    <w:p w:rsidR="0069386C" w:rsidRDefault="0069386C">
      <w:r w:rsidRPr="0069386C">
        <w:rPr>
          <w:noProof/>
        </w:rPr>
        <w:drawing>
          <wp:inline distT="0" distB="0" distL="0" distR="0" wp14:anchorId="0B6A562E" wp14:editId="0BBA10B8">
            <wp:extent cx="5943600" cy="3580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86C" w:rsidRPr="0069386C" w:rsidRDefault="0069386C" w:rsidP="0069386C">
      <w:pPr>
        <w:jc w:val="both"/>
        <w:rPr>
          <w:rFonts w:ascii="Times New Roman" w:hAnsi="Times New Roman" w:cs="Times New Roman"/>
          <w:sz w:val="22"/>
          <w:szCs w:val="22"/>
        </w:rPr>
      </w:pPr>
      <w:r w:rsidRPr="0069386C">
        <w:rPr>
          <w:rFonts w:ascii="Times New Roman" w:hAnsi="Times New Roman" w:cs="Times New Roman"/>
          <w:b/>
          <w:bCs/>
          <w:sz w:val="22"/>
          <w:szCs w:val="22"/>
        </w:rPr>
        <w:t xml:space="preserve">Supplementary Figure 1. </w:t>
      </w:r>
      <w:r w:rsidRPr="0069386C">
        <w:rPr>
          <w:rFonts w:ascii="Times New Roman" w:hAnsi="Times New Roman" w:cs="Times New Roman"/>
          <w:sz w:val="22"/>
          <w:szCs w:val="22"/>
        </w:rPr>
        <w:t xml:space="preserve">Representative 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high performance liquid chromatography with diode-array detection (HPLC-DAD) </w:t>
      </w:r>
      <w:r w:rsidRPr="0069386C">
        <w:rPr>
          <w:rFonts w:ascii="Times New Roman" w:hAnsi="Times New Roman" w:cs="Times New Roman"/>
          <w:sz w:val="22"/>
          <w:szCs w:val="22"/>
        </w:rPr>
        <w:t>chromatogram for ∆</w:t>
      </w:r>
      <w:r w:rsidRPr="0069386C">
        <w:rPr>
          <w:rFonts w:ascii="Times New Roman" w:hAnsi="Times New Roman" w:cs="Times New Roman"/>
          <w:sz w:val="22"/>
          <w:szCs w:val="22"/>
          <w:vertAlign w:val="superscript"/>
        </w:rPr>
        <w:t>9</w:t>
      </w:r>
      <w:r w:rsidRPr="0069386C">
        <w:rPr>
          <w:rFonts w:ascii="Times New Roman" w:hAnsi="Times New Roman" w:cs="Times New Roman"/>
          <w:sz w:val="22"/>
          <w:szCs w:val="22"/>
        </w:rPr>
        <w:t xml:space="preserve">-THCa obtained from Aurora Cannabis Inc. (Saskatoon, SK) demonstrating sample purity </w:t>
      </w:r>
      <w:r w:rsidRPr="0069386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≥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</w:rPr>
        <w:t>98%. Because concern exists regarding the stability plant-derived cannabinoids, such as ∆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9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</w:rPr>
        <w:t>-THCa undergoing spontaneous decarboxylation, all compounds were aliquoted, stored at -80</w:t>
      </w:r>
      <w:r w:rsidRPr="0069386C">
        <w:rPr>
          <w:rFonts w:ascii="Times New Roman" w:hAnsi="Times New Roman" w:cs="Times New Roman"/>
          <w:sz w:val="22"/>
          <w:szCs w:val="22"/>
        </w:rPr>
        <w:t>°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</w:rPr>
        <w:t>C until use, and were used only once. Compounds were assessed for purity by HPLC-DAD using well-described methods [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Wohlfarth et al. (2011); </w:t>
      </w:r>
      <w:r w:rsidRPr="0069386C">
        <w:rPr>
          <w:rFonts w:ascii="Times New Roman" w:hAnsi="Times New Roman" w:cs="Times New Roman"/>
          <w:color w:val="000000" w:themeColor="text1"/>
          <w:sz w:val="22"/>
          <w:szCs w:val="22"/>
        </w:rPr>
        <w:t>57].</w:t>
      </w:r>
      <w:r w:rsidR="00F424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4249A">
        <w:rPr>
          <w:rFonts w:ascii="Times New Roman" w:hAnsi="Times New Roman" w:cs="Times New Roman"/>
          <w:bCs/>
          <w:sz w:val="22"/>
          <w:szCs w:val="22"/>
        </w:rPr>
        <w:t>Image was constructed by authors</w:t>
      </w:r>
      <w:r w:rsidR="00F424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4249A">
        <w:rPr>
          <w:rFonts w:ascii="Times New Roman" w:hAnsi="Times New Roman" w:cs="Times New Roman"/>
          <w:bCs/>
          <w:sz w:val="22"/>
          <w:szCs w:val="22"/>
        </w:rPr>
        <w:t>using Empower 3 software for the Waters Chromatography Data System (v. 4.0)(Milford, MA)</w:t>
      </w:r>
      <w:r w:rsidR="00F4249A">
        <w:rPr>
          <w:rFonts w:ascii="Times New Roman" w:hAnsi="Times New Roman" w:cs="Times New Roman"/>
          <w:bCs/>
          <w:sz w:val="22"/>
          <w:szCs w:val="22"/>
        </w:rPr>
        <w:t>.</w:t>
      </w:r>
    </w:p>
    <w:sectPr w:rsidR="0069386C" w:rsidRPr="0069386C" w:rsidSect="004C6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6C"/>
    <w:rsid w:val="004C6145"/>
    <w:rsid w:val="00560BAE"/>
    <w:rsid w:val="0069386C"/>
    <w:rsid w:val="00950AD1"/>
    <w:rsid w:val="00E852B1"/>
    <w:rsid w:val="00EA791F"/>
    <w:rsid w:val="00EC05A9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16EAE"/>
  <w15:chartTrackingRefBased/>
  <w15:docId w15:val="{94147D19-AC48-3648-9669-CF3D99B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8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University of Saskatchewan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Laprairie, Robert</dc:creator>
  <cp:keywords/>
  <dc:description/>
  <cp:lastModifiedBy>Laprairie, Robert</cp:lastModifiedBy>
  <cp:revision>2</cp:revision>
  <dcterms:created xsi:type="dcterms:W3CDTF">2020-11-01T19:44:00Z</dcterms:created>
  <dcterms:modified xsi:type="dcterms:W3CDTF">2020-11-01T19:44:00Z</dcterms:modified>
</cp:coreProperties>
</file>