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Times New Roman" w:cs="Times New Roman" w:eastAsia="Times New Roman" w:hAnsi="Times New Roman"/>
        </w:rPr>
      </w:pPr>
      <w:bookmarkStart w:colFirst="0" w:colLast="0" w:name="_arwu0e95nmk" w:id="0"/>
      <w:bookmarkEnd w:id="0"/>
      <w:r w:rsidDel="00000000" w:rsidR="00000000" w:rsidRPr="00000000">
        <w:rPr>
          <w:rFonts w:ascii="Times New Roman" w:cs="Times New Roman" w:eastAsia="Times New Roman" w:hAnsi="Times New Roman"/>
          <w:rtl w:val="0"/>
        </w:rPr>
        <w:t xml:space="preserve">Supplementary methods</w:t>
      </w:r>
    </w:p>
    <w:p w:rsidR="00000000" w:rsidDel="00000000" w:rsidP="00000000" w:rsidRDefault="00000000" w:rsidRPr="00000000" w14:paraId="00000002">
      <w:pPr>
        <w:pStyle w:val="Heading2"/>
        <w:rPr/>
      </w:pPr>
      <w:bookmarkStart w:colFirst="0" w:colLast="0" w:name="_9ap9f9u5poyg" w:id="1"/>
      <w:bookmarkEnd w:id="1"/>
      <w:r w:rsidDel="00000000" w:rsidR="00000000" w:rsidRPr="00000000">
        <w:rPr>
          <w:rtl w:val="0"/>
        </w:rPr>
        <w:t xml:space="preserve">Inclusion and exclusion criteria</w:t>
      </w:r>
    </w:p>
    <w:p w:rsidR="00000000" w:rsidDel="00000000" w:rsidP="00000000" w:rsidRDefault="00000000" w:rsidRPr="00000000" w14:paraId="00000003">
      <w:pPr>
        <w:rPr>
          <w:b w:val="1"/>
          <w:color w:val="1d1c1d"/>
          <w:sz w:val="23"/>
          <w:szCs w:val="23"/>
          <w:highlight w:val="white"/>
        </w:rPr>
      </w:pPr>
      <w:r w:rsidDel="00000000" w:rsidR="00000000" w:rsidRPr="00000000">
        <w:rPr>
          <w:b w:val="1"/>
          <w:color w:val="1d1c1d"/>
          <w:sz w:val="23"/>
          <w:szCs w:val="23"/>
          <w:highlight w:val="white"/>
          <w:rtl w:val="0"/>
        </w:rPr>
        <w:t xml:space="preserve">Inclusion criteria across all study populations:</w:t>
      </w:r>
    </w:p>
    <w:p w:rsidR="00000000" w:rsidDel="00000000" w:rsidP="00000000" w:rsidRDefault="00000000" w:rsidRPr="00000000" w14:paraId="00000004">
      <w:pPr>
        <w:rPr>
          <w:color w:val="1d1c1d"/>
          <w:sz w:val="23"/>
          <w:szCs w:val="23"/>
          <w:highlight w:val="white"/>
        </w:rPr>
      </w:pPr>
      <w:r w:rsidDel="00000000" w:rsidR="00000000" w:rsidRPr="00000000">
        <w:rPr>
          <w:color w:val="1d1c1d"/>
          <w:sz w:val="23"/>
          <w:szCs w:val="23"/>
          <w:highlight w:val="white"/>
          <w:rtl w:val="0"/>
        </w:rPr>
        <w:t xml:space="preserve">1) Gender: Both males and females.</w:t>
      </w:r>
    </w:p>
    <w:p w:rsidR="00000000" w:rsidDel="00000000" w:rsidP="00000000" w:rsidRDefault="00000000" w:rsidRPr="00000000" w14:paraId="00000005">
      <w:pPr>
        <w:rPr>
          <w:color w:val="1d1c1d"/>
          <w:sz w:val="23"/>
          <w:szCs w:val="23"/>
          <w:highlight w:val="white"/>
        </w:rPr>
      </w:pPr>
      <w:r w:rsidDel="00000000" w:rsidR="00000000" w:rsidRPr="00000000">
        <w:rPr>
          <w:color w:val="1d1c1d"/>
          <w:sz w:val="23"/>
          <w:szCs w:val="23"/>
          <w:highlight w:val="white"/>
          <w:rtl w:val="0"/>
        </w:rPr>
        <w:t xml:space="preserve">2) Age: between the ages of 18 and 70 years, inclusive.</w:t>
      </w:r>
    </w:p>
    <w:p w:rsidR="00000000" w:rsidDel="00000000" w:rsidP="00000000" w:rsidRDefault="00000000" w:rsidRPr="00000000" w14:paraId="00000006">
      <w:pPr>
        <w:rPr>
          <w:color w:val="1d1c1d"/>
          <w:sz w:val="23"/>
          <w:szCs w:val="23"/>
          <w:highlight w:val="white"/>
        </w:rPr>
      </w:pPr>
      <w:r w:rsidDel="00000000" w:rsidR="00000000" w:rsidRPr="00000000">
        <w:rPr>
          <w:color w:val="1d1c1d"/>
          <w:sz w:val="23"/>
          <w:szCs w:val="23"/>
          <w:highlight w:val="white"/>
          <w:rtl w:val="0"/>
        </w:rPr>
        <w:t xml:space="preserve">3) Have clinical laboratory test results within normal reference range for the population or investigator site, or results with acceptable deviations that are judged to be not clinically significant by the investigator.</w:t>
      </w:r>
    </w:p>
    <w:p w:rsidR="00000000" w:rsidDel="00000000" w:rsidP="00000000" w:rsidRDefault="00000000" w:rsidRPr="00000000" w14:paraId="00000007">
      <w:pPr>
        <w:rPr>
          <w:color w:val="1d1c1d"/>
          <w:sz w:val="23"/>
          <w:szCs w:val="23"/>
          <w:highlight w:val="white"/>
        </w:rPr>
      </w:pPr>
      <w:r w:rsidDel="00000000" w:rsidR="00000000" w:rsidRPr="00000000">
        <w:rPr>
          <w:color w:val="1d1c1d"/>
          <w:sz w:val="23"/>
          <w:szCs w:val="23"/>
          <w:highlight w:val="white"/>
          <w:rtl w:val="0"/>
        </w:rPr>
        <w:t xml:space="preserve">4) Have arterial access sufficient to allow blood sampling as per the protocol.</w:t>
      </w:r>
    </w:p>
    <w:p w:rsidR="00000000" w:rsidDel="00000000" w:rsidP="00000000" w:rsidRDefault="00000000" w:rsidRPr="00000000" w14:paraId="00000008">
      <w:pPr>
        <w:rPr>
          <w:color w:val="1d1c1d"/>
          <w:sz w:val="23"/>
          <w:szCs w:val="23"/>
          <w:highlight w:val="white"/>
        </w:rPr>
      </w:pPr>
      <w:r w:rsidDel="00000000" w:rsidR="00000000" w:rsidRPr="00000000">
        <w:rPr>
          <w:color w:val="1d1c1d"/>
          <w:sz w:val="23"/>
          <w:szCs w:val="23"/>
          <w:highlight w:val="white"/>
          <w:rtl w:val="0"/>
        </w:rPr>
        <w:t xml:space="preserve">5) Are reliable and willing to make themselves available for the duration of the study, and are willing to follow study procedures.</w:t>
      </w:r>
    </w:p>
    <w:p w:rsidR="00000000" w:rsidDel="00000000" w:rsidP="00000000" w:rsidRDefault="00000000" w:rsidRPr="00000000" w14:paraId="00000009">
      <w:pPr>
        <w:rPr>
          <w:color w:val="1d1c1d"/>
          <w:sz w:val="23"/>
          <w:szCs w:val="23"/>
          <w:highlight w:val="white"/>
        </w:rPr>
      </w:pPr>
      <w:r w:rsidDel="00000000" w:rsidR="00000000" w:rsidRPr="00000000">
        <w:rPr>
          <w:color w:val="1d1c1d"/>
          <w:sz w:val="23"/>
          <w:szCs w:val="23"/>
          <w:highlight w:val="white"/>
          <w:rtl w:val="0"/>
        </w:rPr>
        <w:t xml:space="preserve">6) Have given written informed consent</w:t>
      </w:r>
    </w:p>
    <w:p w:rsidR="00000000" w:rsidDel="00000000" w:rsidP="00000000" w:rsidRDefault="00000000" w:rsidRPr="00000000" w14:paraId="0000000A">
      <w:pPr>
        <w:rPr>
          <w:b w:val="1"/>
          <w:color w:val="1d1c1d"/>
          <w:sz w:val="23"/>
          <w:szCs w:val="23"/>
          <w:highlight w:val="white"/>
        </w:rPr>
      </w:pPr>
      <w:r w:rsidDel="00000000" w:rsidR="00000000" w:rsidRPr="00000000">
        <w:rPr>
          <w:b w:val="1"/>
          <w:color w:val="1d1c1d"/>
          <w:sz w:val="23"/>
          <w:szCs w:val="23"/>
          <w:highlight w:val="white"/>
          <w:rtl w:val="0"/>
        </w:rPr>
        <w:t xml:space="preserve">Inclusion criteria for the PTSD population:</w:t>
      </w:r>
    </w:p>
    <w:p w:rsidR="00000000" w:rsidDel="00000000" w:rsidP="00000000" w:rsidRDefault="00000000" w:rsidRPr="00000000" w14:paraId="0000000B">
      <w:pPr>
        <w:rPr>
          <w:color w:val="1d1c1d"/>
          <w:sz w:val="23"/>
          <w:szCs w:val="23"/>
          <w:highlight w:val="white"/>
        </w:rPr>
      </w:pPr>
      <w:r w:rsidDel="00000000" w:rsidR="00000000" w:rsidRPr="00000000">
        <w:rPr>
          <w:color w:val="1d1c1d"/>
          <w:sz w:val="23"/>
          <w:szCs w:val="23"/>
          <w:highlight w:val="white"/>
          <w:rtl w:val="0"/>
        </w:rPr>
        <w:t xml:space="preserve">1) Meets criteria for PTSD diagnosis as defined by the DSM</w:t>
      </w:r>
    </w:p>
    <w:p w:rsidR="00000000" w:rsidDel="00000000" w:rsidP="00000000" w:rsidRDefault="00000000" w:rsidRPr="00000000" w14:paraId="0000000C">
      <w:pPr>
        <w:rPr>
          <w:b w:val="1"/>
          <w:color w:val="1d1c1d"/>
          <w:sz w:val="23"/>
          <w:szCs w:val="23"/>
          <w:highlight w:val="white"/>
        </w:rPr>
      </w:pPr>
      <w:r w:rsidDel="00000000" w:rsidR="00000000" w:rsidRPr="00000000">
        <w:rPr>
          <w:b w:val="1"/>
          <w:color w:val="1d1c1d"/>
          <w:sz w:val="23"/>
          <w:szCs w:val="23"/>
          <w:highlight w:val="white"/>
          <w:rtl w:val="0"/>
        </w:rPr>
        <w:t xml:space="preserve">Exclusion criteria across all study populations</w:t>
      </w:r>
    </w:p>
    <w:p w:rsidR="00000000" w:rsidDel="00000000" w:rsidP="00000000" w:rsidRDefault="00000000" w:rsidRPr="00000000" w14:paraId="0000000D">
      <w:pPr>
        <w:rPr>
          <w:color w:val="1d1c1d"/>
          <w:sz w:val="23"/>
          <w:szCs w:val="23"/>
          <w:highlight w:val="white"/>
        </w:rPr>
      </w:pPr>
      <w:r w:rsidDel="00000000" w:rsidR="00000000" w:rsidRPr="00000000">
        <w:rPr>
          <w:color w:val="1d1c1d"/>
          <w:sz w:val="23"/>
          <w:szCs w:val="23"/>
          <w:highlight w:val="white"/>
          <w:rtl w:val="0"/>
        </w:rPr>
        <w:t xml:space="preserve">1) Current non-affective (MDD) neuro-psychiatric illness, psychotic disorders, moderate (and above) substance abuse, or severe systemic disease based on history and physical exam. Nicotine dependence will be permitted.</w:t>
      </w:r>
    </w:p>
    <w:p w:rsidR="00000000" w:rsidDel="00000000" w:rsidP="00000000" w:rsidRDefault="00000000" w:rsidRPr="00000000" w14:paraId="0000000E">
      <w:pPr>
        <w:rPr>
          <w:color w:val="1d1c1d"/>
          <w:sz w:val="23"/>
          <w:szCs w:val="23"/>
          <w:highlight w:val="white"/>
        </w:rPr>
      </w:pPr>
      <w:r w:rsidDel="00000000" w:rsidR="00000000" w:rsidRPr="00000000">
        <w:rPr>
          <w:color w:val="1d1c1d"/>
          <w:sz w:val="23"/>
          <w:szCs w:val="23"/>
          <w:highlight w:val="white"/>
          <w:rtl w:val="0"/>
        </w:rPr>
        <w:t xml:space="preserve">2) Laboratory tests with clinically significant abnormalities or a positive urine toxicology screen.</w:t>
      </w:r>
    </w:p>
    <w:p w:rsidR="00000000" w:rsidDel="00000000" w:rsidP="00000000" w:rsidRDefault="00000000" w:rsidRPr="00000000" w14:paraId="0000000F">
      <w:pPr>
        <w:rPr>
          <w:color w:val="1d1c1d"/>
          <w:sz w:val="23"/>
          <w:szCs w:val="23"/>
          <w:highlight w:val="white"/>
        </w:rPr>
      </w:pPr>
      <w:r w:rsidDel="00000000" w:rsidR="00000000" w:rsidRPr="00000000">
        <w:rPr>
          <w:color w:val="1d1c1d"/>
          <w:sz w:val="23"/>
          <w:szCs w:val="23"/>
          <w:highlight w:val="white"/>
          <w:rtl w:val="0"/>
        </w:rPr>
        <w:t xml:space="preserve">3) Prior participation in other research protocols in the last year, such that radiation exposure would exceed the annual limits.</w:t>
      </w:r>
    </w:p>
    <w:p w:rsidR="00000000" w:rsidDel="00000000" w:rsidP="00000000" w:rsidRDefault="00000000" w:rsidRPr="00000000" w14:paraId="00000010">
      <w:pPr>
        <w:rPr>
          <w:color w:val="1d1c1d"/>
          <w:sz w:val="23"/>
          <w:szCs w:val="23"/>
          <w:highlight w:val="white"/>
        </w:rPr>
      </w:pPr>
      <w:r w:rsidDel="00000000" w:rsidR="00000000" w:rsidRPr="00000000">
        <w:rPr>
          <w:color w:val="1d1c1d"/>
          <w:sz w:val="23"/>
          <w:szCs w:val="23"/>
          <w:highlight w:val="white"/>
          <w:rtl w:val="0"/>
        </w:rPr>
        <w:t xml:space="preserve">4) Presence of ferromagnetic metal in the body or a heart pacemaker.</w:t>
      </w:r>
    </w:p>
    <w:p w:rsidR="00000000" w:rsidDel="00000000" w:rsidP="00000000" w:rsidRDefault="00000000" w:rsidRPr="00000000" w14:paraId="00000011">
      <w:pPr>
        <w:rPr>
          <w:color w:val="1d1c1d"/>
          <w:sz w:val="23"/>
          <w:szCs w:val="23"/>
          <w:highlight w:val="white"/>
        </w:rPr>
      </w:pPr>
      <w:r w:rsidDel="00000000" w:rsidR="00000000" w:rsidRPr="00000000">
        <w:rPr>
          <w:color w:val="1d1c1d"/>
          <w:sz w:val="23"/>
          <w:szCs w:val="23"/>
          <w:highlight w:val="white"/>
          <w:rtl w:val="0"/>
        </w:rPr>
        <w:t xml:space="preserve">5) Women with a positive pregnancy test or women who are lactating.</w:t>
      </w:r>
    </w:p>
    <w:p w:rsidR="00000000" w:rsidDel="00000000" w:rsidP="00000000" w:rsidRDefault="00000000" w:rsidRPr="00000000" w14:paraId="00000012">
      <w:pPr>
        <w:rPr>
          <w:color w:val="1d1c1d"/>
          <w:sz w:val="23"/>
          <w:szCs w:val="23"/>
          <w:highlight w:val="white"/>
        </w:rPr>
      </w:pPr>
      <w:r w:rsidDel="00000000" w:rsidR="00000000" w:rsidRPr="00000000">
        <w:rPr>
          <w:color w:val="1d1c1d"/>
          <w:sz w:val="23"/>
          <w:szCs w:val="23"/>
          <w:highlight w:val="white"/>
          <w:rtl w:val="0"/>
        </w:rPr>
        <w:t xml:space="preserve">6) Have a history of head trauma with prolonged loss of consciousness (&gt;30 minutes), or any neurological condition, including stroke or seizure disorder (excluding a single childhood febrile seizure)</w:t>
      </w:r>
    </w:p>
    <w:p w:rsidR="00000000" w:rsidDel="00000000" w:rsidP="00000000" w:rsidRDefault="00000000" w:rsidRPr="00000000" w14:paraId="00000013">
      <w:pPr>
        <w:rPr>
          <w:color w:val="1d1c1d"/>
          <w:sz w:val="23"/>
          <w:szCs w:val="23"/>
          <w:highlight w:val="white"/>
        </w:rPr>
      </w:pPr>
      <w:r w:rsidDel="00000000" w:rsidR="00000000" w:rsidRPr="00000000">
        <w:rPr>
          <w:color w:val="1d1c1d"/>
          <w:sz w:val="23"/>
          <w:szCs w:val="23"/>
          <w:highlight w:val="white"/>
          <w:rtl w:val="0"/>
        </w:rPr>
        <w:t xml:space="preserve">7) Current treatment with psychotropic medications, other than a stable dose for 2 months of antidepressants, except for allowances made at the discretion of the PI.</w:t>
      </w:r>
    </w:p>
    <w:p w:rsidR="00000000" w:rsidDel="00000000" w:rsidP="00000000" w:rsidRDefault="00000000" w:rsidRPr="00000000" w14:paraId="00000014">
      <w:pPr>
        <w:rPr>
          <w:color w:val="1d1c1d"/>
          <w:sz w:val="23"/>
          <w:szCs w:val="23"/>
          <w:highlight w:val="white"/>
        </w:rPr>
      </w:pPr>
      <w:r w:rsidDel="00000000" w:rsidR="00000000" w:rsidRPr="00000000">
        <w:rPr>
          <w:color w:val="1d1c1d"/>
          <w:sz w:val="23"/>
          <w:szCs w:val="23"/>
          <w:highlight w:val="white"/>
          <w:rtl w:val="0"/>
        </w:rPr>
        <w:t xml:space="preserve">8) Have used any prescription medication except for oral contraceptives or those approved by the investigator.</w:t>
      </w:r>
    </w:p>
    <w:p w:rsidR="00000000" w:rsidDel="00000000" w:rsidP="00000000" w:rsidRDefault="00000000" w:rsidRPr="00000000" w14:paraId="00000015">
      <w:pPr>
        <w:rPr>
          <w:color w:val="1d1c1d"/>
          <w:sz w:val="23"/>
          <w:szCs w:val="23"/>
          <w:highlight w:val="white"/>
        </w:rPr>
      </w:pPr>
      <w:r w:rsidDel="00000000" w:rsidR="00000000" w:rsidRPr="00000000">
        <w:rPr>
          <w:color w:val="1d1c1d"/>
          <w:sz w:val="23"/>
          <w:szCs w:val="23"/>
          <w:highlight w:val="white"/>
          <w:rtl w:val="0"/>
        </w:rPr>
        <w:t xml:space="preserve">9) Have implanted or embedded metal objects or fragments in the head or body that would present a risk during the MRI scanning procedure, or have worked with ferrous metals either as a vocation or hobby (for example, as a sheet metal worker, welder, or machinist) in such a way that might have led to unknown, indwelling metal fragments that could cause injury if they moved in response to placement in the magnetic field</w:t>
      </w:r>
    </w:p>
    <w:p w:rsidR="00000000" w:rsidDel="00000000" w:rsidP="00000000" w:rsidRDefault="00000000" w:rsidRPr="00000000" w14:paraId="00000016">
      <w:pPr>
        <w:rPr>
          <w:color w:val="1d1c1d"/>
          <w:sz w:val="23"/>
          <w:szCs w:val="23"/>
          <w:highlight w:val="white"/>
        </w:rPr>
      </w:pPr>
      <w:r w:rsidDel="00000000" w:rsidR="00000000" w:rsidRPr="00000000">
        <w:rPr>
          <w:color w:val="1d1c1d"/>
          <w:sz w:val="23"/>
          <w:szCs w:val="23"/>
          <w:highlight w:val="white"/>
          <w:rtl w:val="0"/>
        </w:rPr>
        <w:t xml:space="preserve">10) Have had exposure to ionizing radiation that, in combination with the study tracer, would result in a cumulative exposure that exceeds recommended exposure limits.</w:t>
      </w:r>
    </w:p>
    <w:p w:rsidR="00000000" w:rsidDel="00000000" w:rsidP="00000000" w:rsidRDefault="00000000" w:rsidRPr="00000000" w14:paraId="00000017">
      <w:pPr>
        <w:rPr>
          <w:color w:val="1d1c1d"/>
          <w:sz w:val="23"/>
          <w:szCs w:val="23"/>
          <w:highlight w:val="white"/>
        </w:rPr>
      </w:pPr>
      <w:r w:rsidDel="00000000" w:rsidR="00000000" w:rsidRPr="00000000">
        <w:rPr>
          <w:color w:val="1d1c1d"/>
          <w:sz w:val="23"/>
          <w:szCs w:val="23"/>
          <w:highlight w:val="white"/>
          <w:rtl w:val="0"/>
        </w:rPr>
        <w:t xml:space="preserve">11) Are claustrophobic.</w:t>
      </w:r>
    </w:p>
    <w:p w:rsidR="00000000" w:rsidDel="00000000" w:rsidP="00000000" w:rsidRDefault="00000000" w:rsidRPr="00000000" w14:paraId="00000018">
      <w:pPr>
        <w:rPr>
          <w:color w:val="1d1c1d"/>
          <w:sz w:val="23"/>
          <w:szCs w:val="23"/>
          <w:highlight w:val="white"/>
        </w:rPr>
      </w:pPr>
      <w:r w:rsidDel="00000000" w:rsidR="00000000" w:rsidRPr="00000000">
        <w:rPr>
          <w:color w:val="1d1c1d"/>
          <w:sz w:val="23"/>
          <w:szCs w:val="23"/>
          <w:highlight w:val="white"/>
          <w:rtl w:val="0"/>
        </w:rPr>
        <w:t xml:space="preserve">12) Have a history of a bleeding disorder, or use of medication to thin blood.</w:t>
      </w:r>
    </w:p>
    <w:p w:rsidR="00000000" w:rsidDel="00000000" w:rsidP="00000000" w:rsidRDefault="00000000" w:rsidRPr="00000000" w14:paraId="00000019">
      <w:pPr>
        <w:rPr/>
      </w:pPr>
      <w:r w:rsidDel="00000000" w:rsidR="00000000" w:rsidRPr="00000000">
        <w:rPr>
          <w:color w:val="1d1c1d"/>
          <w:sz w:val="23"/>
          <w:szCs w:val="23"/>
          <w:highlight w:val="white"/>
          <w:rtl w:val="0"/>
        </w:rPr>
        <w:t xml:space="preserve">13) Failure of the Allen’s test upon screening.</w:t>
      </w: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rPr/>
      </w:pPr>
      <w:bookmarkStart w:colFirst="0" w:colLast="0" w:name="_132ivks0dsmw" w:id="2"/>
      <w:bookmarkEnd w:id="2"/>
      <w:r w:rsidDel="00000000" w:rsidR="00000000" w:rsidRPr="00000000">
        <w:rPr>
          <w:rtl w:val="0"/>
        </w:rPr>
        <w:t xml:space="preserve">The 8-Cluster scoring table</w:t>
      </w:r>
    </w:p>
    <w:p w:rsidR="00000000" w:rsidDel="00000000" w:rsidP="00000000" w:rsidRDefault="00000000" w:rsidRPr="00000000" w14:paraId="0000001C">
      <w:pPr>
        <w:rPr/>
      </w:pPr>
      <w:r w:rsidDel="00000000" w:rsidR="00000000" w:rsidRPr="00000000">
        <w:rPr>
          <w:rtl w:val="0"/>
        </w:rPr>
        <w:t xml:space="preserve">Loading tables of PCL-5 items based on Duek et al., 2022.</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Items 1-3 - Intrusion symptoms internal</w:t>
      </w:r>
    </w:p>
    <w:p w:rsidR="00000000" w:rsidDel="00000000" w:rsidP="00000000" w:rsidRDefault="00000000" w:rsidRPr="00000000" w14:paraId="0000001F">
      <w:pPr>
        <w:rPr/>
      </w:pPr>
      <w:r w:rsidDel="00000000" w:rsidR="00000000" w:rsidRPr="00000000">
        <w:rPr>
          <w:rtl w:val="0"/>
        </w:rPr>
        <w:t xml:space="preserve">Items 4-5 - Intrusion symptoms external</w:t>
      </w:r>
    </w:p>
    <w:p w:rsidR="00000000" w:rsidDel="00000000" w:rsidP="00000000" w:rsidRDefault="00000000" w:rsidRPr="00000000" w14:paraId="00000020">
      <w:pPr>
        <w:rPr/>
      </w:pPr>
      <w:r w:rsidDel="00000000" w:rsidR="00000000" w:rsidRPr="00000000">
        <w:rPr>
          <w:rtl w:val="0"/>
        </w:rPr>
        <w:t xml:space="preserve">Items 6-7- Avoidance</w:t>
      </w:r>
    </w:p>
    <w:p w:rsidR="00000000" w:rsidDel="00000000" w:rsidP="00000000" w:rsidRDefault="00000000" w:rsidRPr="00000000" w14:paraId="00000021">
      <w:pPr>
        <w:rPr/>
      </w:pPr>
      <w:r w:rsidDel="00000000" w:rsidR="00000000" w:rsidRPr="00000000">
        <w:rPr>
          <w:rtl w:val="0"/>
        </w:rPr>
        <w:t xml:space="preserve">Items 8-11 - Negative affect</w:t>
      </w:r>
    </w:p>
    <w:p w:rsidR="00000000" w:rsidDel="00000000" w:rsidP="00000000" w:rsidRDefault="00000000" w:rsidRPr="00000000" w14:paraId="00000022">
      <w:pPr>
        <w:rPr/>
      </w:pPr>
      <w:r w:rsidDel="00000000" w:rsidR="00000000" w:rsidRPr="00000000">
        <w:rPr>
          <w:rtl w:val="0"/>
        </w:rPr>
        <w:t xml:space="preserve">Items 12-14 - Anhedonia / emotional numbing</w:t>
      </w:r>
    </w:p>
    <w:p w:rsidR="00000000" w:rsidDel="00000000" w:rsidP="00000000" w:rsidRDefault="00000000" w:rsidRPr="00000000" w14:paraId="00000023">
      <w:pPr>
        <w:rPr/>
      </w:pPr>
      <w:r w:rsidDel="00000000" w:rsidR="00000000" w:rsidRPr="00000000">
        <w:rPr>
          <w:rtl w:val="0"/>
        </w:rPr>
        <w:t xml:space="preserve">Items 15-16 - Externalizing behaviors</w:t>
      </w:r>
    </w:p>
    <w:p w:rsidR="00000000" w:rsidDel="00000000" w:rsidP="00000000" w:rsidRDefault="00000000" w:rsidRPr="00000000" w14:paraId="00000024">
      <w:pPr>
        <w:rPr/>
      </w:pPr>
      <w:r w:rsidDel="00000000" w:rsidR="00000000" w:rsidRPr="00000000">
        <w:rPr>
          <w:rtl w:val="0"/>
        </w:rPr>
        <w:t xml:space="preserve">Items 17-18 - Anxious arousal</w:t>
      </w:r>
    </w:p>
    <w:p w:rsidR="00000000" w:rsidDel="00000000" w:rsidP="00000000" w:rsidRDefault="00000000" w:rsidRPr="00000000" w14:paraId="00000025">
      <w:pPr>
        <w:rPr/>
      </w:pPr>
      <w:r w:rsidDel="00000000" w:rsidR="00000000" w:rsidRPr="00000000">
        <w:rPr>
          <w:rtl w:val="0"/>
        </w:rPr>
        <w:t xml:space="preserve">Items 19-20 - Dysphoric arousal</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color w:val="222222"/>
          <w:sz w:val="20"/>
          <w:szCs w:val="20"/>
          <w:highlight w:val="white"/>
          <w:rtl w:val="0"/>
        </w:rPr>
        <w:t xml:space="preserve">Duek, O., Spiller, T. R., Rubenstein, A., Pietrzak, R. H., &amp; Harpaz-Rotem, I. (2022). Exploration of a novel model of intrusive symptoms in posttraumatic stress disorder among US veterans. </w:t>
      </w:r>
      <w:r w:rsidDel="00000000" w:rsidR="00000000" w:rsidRPr="00000000">
        <w:rPr>
          <w:i w:val="1"/>
          <w:color w:val="222222"/>
          <w:sz w:val="20"/>
          <w:szCs w:val="20"/>
          <w:highlight w:val="white"/>
          <w:rtl w:val="0"/>
        </w:rPr>
        <w:t xml:space="preserve">JAMA Network Open</w:t>
      </w:r>
      <w:r w:rsidDel="00000000" w:rsidR="00000000" w:rsidRPr="00000000">
        <w:rPr>
          <w:color w:val="222222"/>
          <w:sz w:val="20"/>
          <w:szCs w:val="20"/>
          <w:highlight w:val="white"/>
          <w:rtl w:val="0"/>
        </w:rPr>
        <w:t xml:space="preserve">, </w:t>
      </w:r>
      <w:r w:rsidDel="00000000" w:rsidR="00000000" w:rsidRPr="00000000">
        <w:rPr>
          <w:i w:val="1"/>
          <w:color w:val="222222"/>
          <w:sz w:val="20"/>
          <w:szCs w:val="20"/>
          <w:highlight w:val="white"/>
          <w:rtl w:val="0"/>
        </w:rPr>
        <w:t xml:space="preserve">5</w:t>
      </w:r>
      <w:r w:rsidDel="00000000" w:rsidR="00000000" w:rsidRPr="00000000">
        <w:rPr>
          <w:color w:val="222222"/>
          <w:sz w:val="20"/>
          <w:szCs w:val="20"/>
          <w:highlight w:val="white"/>
          <w:rtl w:val="0"/>
        </w:rPr>
        <w:t xml:space="preserve">(3), e223555-e223555.</w:t>
      </w:r>
      <w:r w:rsidDel="00000000" w:rsidR="00000000" w:rsidRPr="00000000">
        <w:rPr>
          <w:rtl w:val="0"/>
        </w:rPr>
      </w:r>
    </w:p>
    <w:p w:rsidR="00000000" w:rsidDel="00000000" w:rsidP="00000000" w:rsidRDefault="00000000" w:rsidRPr="00000000" w14:paraId="00000028">
      <w:pPr>
        <w:pStyle w:val="Heading1"/>
        <w:rPr>
          <w:rFonts w:ascii="Times New Roman" w:cs="Times New Roman" w:eastAsia="Times New Roman" w:hAnsi="Times New Roman"/>
        </w:rPr>
      </w:pPr>
      <w:bookmarkStart w:colFirst="0" w:colLast="0" w:name="_epup7cqjq99n" w:id="3"/>
      <w:bookmarkEnd w:id="3"/>
      <w:r w:rsidDel="00000000" w:rsidR="00000000" w:rsidRPr="00000000">
        <w:rPr>
          <w:rFonts w:ascii="Times New Roman" w:cs="Times New Roman" w:eastAsia="Times New Roman" w:hAnsi="Times New Roman"/>
          <w:rtl w:val="0"/>
        </w:rPr>
        <w:t xml:space="preserve">Supplementary results</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directly replicate the analyses from Neumeister et al., we conducted several additional analyses. A bivariate correlation analysis revealed no significant correlations between composite [</w:t>
      </w:r>
      <w:r w:rsidDel="00000000" w:rsidR="00000000" w:rsidRPr="00000000">
        <w:rPr>
          <w:rFonts w:ascii="Times New Roman" w:cs="Times New Roman" w:eastAsia="Times New Roman" w:hAnsi="Times New Roman"/>
          <w:sz w:val="24"/>
          <w:szCs w:val="24"/>
          <w:vertAlign w:val="superscript"/>
          <w:rtl w:val="0"/>
        </w:rPr>
        <w:t xml:space="preserve">11</w:t>
      </w:r>
      <w:r w:rsidDel="00000000" w:rsidR="00000000" w:rsidRPr="00000000">
        <w:rPr>
          <w:rFonts w:ascii="Times New Roman" w:cs="Times New Roman" w:eastAsia="Times New Roman" w:hAnsi="Times New Roman"/>
          <w:sz w:val="24"/>
          <w:szCs w:val="24"/>
          <w:rtl w:val="0"/>
        </w:rPr>
        <w:t xml:space="preserve">C]OMAR V</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Gungsuh" w:cs="Gungsuh" w:eastAsia="Gungsuh" w:hAnsi="Gungsuh"/>
          <w:sz w:val="24"/>
          <w:szCs w:val="24"/>
          <w:rtl w:val="0"/>
        </w:rPr>
        <w:t xml:space="preserve"> values and age (r = −0.07, P = 0.58), sex (r = −0.08, P = 0.53; Pearson's correlation was used despite categorical variables), or BMI (r = 0.05, P = 0.68). An ANCOVA examining mean composite [11C]OMAR VT values across HC, TC, and PTSD groups showed no significant main effects of group, sex, or age, and no significant two- or three-way interactions (all p &gt; 0.16). Similarly, no effects were observed in the amygdala, hippocampus, or frontal cortex, brain regions that comprise the neural circuit implicated in PTSD.</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4114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41148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Cannabinoid 1 Receptor VT values per region of interest</w:t>
      </w:r>
    </w:p>
    <w:p w:rsidR="00000000" w:rsidDel="00000000" w:rsidP="00000000" w:rsidRDefault="00000000" w:rsidRPr="00000000" w14:paraId="0000002D">
      <w:pPr>
        <w:rPr/>
      </w:pPr>
      <w:r w:rsidDel="00000000" w:rsidR="00000000" w:rsidRPr="00000000">
        <w:rPr>
          <w:rtl w:val="0"/>
        </w:rPr>
        <w:tab/>
        <w:t xml:space="preserve"> </w:t>
        <w:tab/>
        <w:t xml:space="preserve"> </w:t>
        <w:tab/>
        <w:t xml:space="preserve"> </w:t>
        <w:tab/>
        <w:t xml:space="preserve"> </w:t>
        <w:tab/>
        <w:t xml:space="preserve"> </w:t>
        <w:tab/>
      </w:r>
    </w:p>
    <w:tbl>
      <w:tblPr>
        <w:tblStyle w:val="Table1"/>
        <w:tblW w:w="11265.0" w:type="dxa"/>
        <w:jc w:val="left"/>
        <w:tblInd w:w="-8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765"/>
        <w:gridCol w:w="645"/>
        <w:gridCol w:w="780"/>
        <w:gridCol w:w="945"/>
        <w:gridCol w:w="960"/>
        <w:gridCol w:w="675"/>
        <w:gridCol w:w="885"/>
        <w:gridCol w:w="660"/>
        <w:gridCol w:w="705"/>
        <w:gridCol w:w="645"/>
        <w:gridCol w:w="660"/>
        <w:gridCol w:w="735"/>
        <w:gridCol w:w="705"/>
        <w:gridCol w:w="690"/>
        <w:tblGridChange w:id="0">
          <w:tblGrid>
            <w:gridCol w:w="810"/>
            <w:gridCol w:w="765"/>
            <w:gridCol w:w="645"/>
            <w:gridCol w:w="780"/>
            <w:gridCol w:w="945"/>
            <w:gridCol w:w="960"/>
            <w:gridCol w:w="675"/>
            <w:gridCol w:w="885"/>
            <w:gridCol w:w="660"/>
            <w:gridCol w:w="705"/>
            <w:gridCol w:w="645"/>
            <w:gridCol w:w="660"/>
            <w:gridCol w:w="735"/>
            <w:gridCol w:w="705"/>
            <w:gridCol w:w="690"/>
          </w:tblGrid>
        </w:tblGridChange>
      </w:tblGrid>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PatientID#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amygdala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t xml:space="preserve">caudate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1">
            <w:pPr>
              <w:rPr/>
            </w:pPr>
            <w:r w:rsidDel="00000000" w:rsidR="00000000" w:rsidRPr="00000000">
              <w:rPr>
                <w:rtl w:val="0"/>
              </w:rPr>
              <w:t xml:space="preserve">cerebellum</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2">
            <w:pPr>
              <w:rPr/>
            </w:pPr>
            <w:r w:rsidDel="00000000" w:rsidR="00000000" w:rsidRPr="00000000">
              <w:rPr>
                <w:rtl w:val="0"/>
              </w:rPr>
              <w:t xml:space="preserve">cingulum_ant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tl w:val="0"/>
              </w:rPr>
              <w:t xml:space="preserve">cingulum_post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t xml:space="preserve">frontal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tl w:val="0"/>
              </w:rPr>
              <w:t xml:space="preserve">hippocampus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tl w:val="0"/>
              </w:rPr>
              <w:t xml:space="preserve">insula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tl w:val="0"/>
              </w:rPr>
              <w:t xml:space="preserve">occipital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parietal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tl w:val="0"/>
              </w:rPr>
              <w:t xml:space="preserve">putamen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tl w:val="0"/>
              </w:rPr>
              <w:t xml:space="preserve">temporal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t xml:space="preserve">thalamus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Group</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1.23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t xml:space="preserve">0.99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1.03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1.31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t xml:space="preserve">0.97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tl w:val="0"/>
              </w:rPr>
              <w:t xml:space="preserve">1.17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t xml:space="preserve">1.19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1.24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t xml:space="preserve">1.06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t xml:space="preserve">1.04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t xml:space="preserve">1.36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tl w:val="0"/>
              </w:rPr>
              <w:t xml:space="preserve">1.14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t xml:space="preserve">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tl w:val="0"/>
              </w:rPr>
              <w:t xml:space="preserve">HC</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t xml:space="preserve">0.93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1.06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1.22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0.83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1.19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t xml:space="preserve">1.15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t xml:space="preserve">1.01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t xml:space="preserve">1.25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1.07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t xml:space="preserve">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Yes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tl w:val="0"/>
              </w:rPr>
              <w:t xml:space="preserve">1.61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t xml:space="preserve">1.22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1.47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rtl w:val="0"/>
              </w:rPr>
              <w:t xml:space="preserve">1.66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0"/>
              </w:rPr>
              <w:t xml:space="preserve">1.31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t xml:space="preserve">1.47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1.42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t xml:space="preserve">1.62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tl w:val="0"/>
              </w:rPr>
              <w:t xml:space="preserve">1.33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t xml:space="preserve">1.31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t xml:space="preserve">1.68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t xml:space="preserve">1.49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tl w:val="0"/>
              </w:rPr>
              <w:t xml:space="preserve">1.15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tl w:val="0"/>
              </w:rPr>
              <w:t xml:space="preserve">Yes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t xml:space="preserve">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t xml:space="preserve">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tl w:val="0"/>
              </w:rPr>
              <w:t xml:space="preserve">1.06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rtl w:val="0"/>
              </w:rPr>
              <w:t xml:space="preserve">1.02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t xml:space="preserve">1.38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F">
            <w:pPr>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tl w:val="0"/>
              </w:rPr>
              <w:t xml:space="preserve">1.32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t xml:space="preserve">1.18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2">
            <w:pPr>
              <w:rPr/>
            </w:pPr>
            <w:r w:rsidDel="00000000" w:rsidR="00000000" w:rsidRPr="00000000">
              <w:rPr>
                <w:rtl w:val="0"/>
              </w:rPr>
              <w:t xml:space="preserve">1.32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t xml:space="preserve">1.23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4">
            <w:pPr>
              <w:rPr/>
            </w:pPr>
            <w:r w:rsidDel="00000000" w:rsidR="00000000" w:rsidRPr="00000000">
              <w:rPr>
                <w:rtl w:val="0"/>
              </w:rPr>
              <w:t xml:space="preserve">1.24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t xml:space="preserve">1.49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1.28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0.96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t xml:space="preserve">HC</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t xml:space="preserve">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t xml:space="preserve">1.05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t xml:space="preserve">0.86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t xml:space="preserve">1.05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tl w:val="0"/>
              </w:rPr>
              <w:t xml:space="preserve">1.08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t xml:space="preserve">0.85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tl w:val="0"/>
              </w:rPr>
              <w:t xml:space="preserve">1.01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tl w:val="0"/>
              </w:rPr>
              <w:t xml:space="preserve">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rtl w:val="0"/>
              </w:rPr>
              <w:t xml:space="preserve">1.07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0.97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t xml:space="preserve">1.05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4">
            <w:pPr>
              <w:rPr/>
            </w:pPr>
            <w:r w:rsidDel="00000000" w:rsidR="00000000" w:rsidRPr="00000000">
              <w:rPr>
                <w:rtl w:val="0"/>
              </w:rPr>
              <w:t xml:space="preserve">1.12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5">
            <w:pPr>
              <w:rPr/>
            </w:pPr>
            <w:r w:rsidDel="00000000" w:rsidR="00000000" w:rsidRPr="00000000">
              <w:rPr>
                <w:rtl w:val="0"/>
              </w:rPr>
              <w:t xml:space="preserve">1.05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rtl w:val="0"/>
              </w:rPr>
              <w:t xml:space="preserve">0.7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7">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8">
            <w:pPr>
              <w:rPr/>
            </w:pPr>
            <w:r w:rsidDel="00000000" w:rsidR="00000000" w:rsidRPr="00000000">
              <w:rPr>
                <w:rtl w:val="0"/>
              </w:rPr>
              <w:t xml:space="preserve">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9">
            <w:pPr>
              <w:rPr/>
            </w:pPr>
            <w:r w:rsidDel="00000000" w:rsidR="00000000" w:rsidRPr="00000000">
              <w:rPr>
                <w:rtl w:val="0"/>
              </w:rPr>
              <w:t xml:space="preserve">1.15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A">
            <w:pPr>
              <w:rPr/>
            </w:pPr>
            <w:r w:rsidDel="00000000" w:rsidR="00000000" w:rsidRPr="00000000">
              <w:rPr>
                <w:rtl w:val="0"/>
              </w:rPr>
              <w:t xml:space="preserve">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tl w:val="0"/>
              </w:rPr>
              <w:t xml:space="preserve">1.06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C">
            <w:pPr>
              <w:rPr/>
            </w:pPr>
            <w:r w:rsidDel="00000000" w:rsidR="00000000" w:rsidRPr="00000000">
              <w:rPr>
                <w:rtl w:val="0"/>
              </w:rPr>
              <w:t xml:space="preserve">1.16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D">
            <w:pPr>
              <w:rPr/>
            </w:pPr>
            <w:r w:rsidDel="00000000" w:rsidR="00000000" w:rsidRPr="00000000">
              <w:rPr>
                <w:rtl w:val="0"/>
              </w:rPr>
              <w:t xml:space="preserve">0.87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E">
            <w:pPr>
              <w:rPr/>
            </w:pPr>
            <w:r w:rsidDel="00000000" w:rsidR="00000000" w:rsidRPr="00000000">
              <w:rPr>
                <w:rtl w:val="0"/>
              </w:rPr>
              <w:t xml:space="preserve">1.14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F">
            <w:pPr>
              <w:rPr/>
            </w:pPr>
            <w:r w:rsidDel="00000000" w:rsidR="00000000" w:rsidRPr="00000000">
              <w:rPr>
                <w:rtl w:val="0"/>
              </w:rPr>
              <w:t xml:space="preserve">1.05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0">
            <w:pPr>
              <w:rPr/>
            </w:pPr>
            <w:r w:rsidDel="00000000" w:rsidR="00000000" w:rsidRPr="00000000">
              <w:rPr>
                <w:rtl w:val="0"/>
              </w:rPr>
              <w:t xml:space="preserve">1.14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1">
            <w:pPr>
              <w:rPr/>
            </w:pPr>
            <w:r w:rsidDel="00000000" w:rsidR="00000000" w:rsidRPr="00000000">
              <w:rPr>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2">
            <w:pPr>
              <w:rPr/>
            </w:pPr>
            <w:r w:rsidDel="00000000" w:rsidR="00000000" w:rsidRPr="00000000">
              <w:rPr>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rtl w:val="0"/>
              </w:rPr>
              <w:t xml:space="preserve">1.23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tl w:val="0"/>
              </w:rPr>
              <w:t xml:space="preserve">1.16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5">
            <w:pPr>
              <w:rPr/>
            </w:pPr>
            <w:r w:rsidDel="00000000" w:rsidR="00000000" w:rsidRPr="00000000">
              <w:rPr>
                <w:rtl w:val="0"/>
              </w:rPr>
              <w:t xml:space="preserve">0.84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rtl w:val="0"/>
              </w:rPr>
              <w:t xml:space="preserve">HC</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t xml:space="preserve">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t xml:space="preserve">0.75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tl w:val="0"/>
              </w:rPr>
              <w:t xml:space="preserve">1.09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B">
            <w:pPr>
              <w:rPr/>
            </w:pPr>
            <w:r w:rsidDel="00000000" w:rsidR="00000000" w:rsidRPr="00000000">
              <w:rPr>
                <w:rtl w:val="0"/>
              </w:rPr>
              <w:t xml:space="preserve">1.25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C">
            <w:pPr>
              <w:rPr/>
            </w:pPr>
            <w:r w:rsidDel="00000000" w:rsidR="00000000" w:rsidRPr="00000000">
              <w:rPr>
                <w:rtl w:val="0"/>
              </w:rPr>
              <w:t xml:space="preserve">0.91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D">
            <w:pPr>
              <w:rPr/>
            </w:pPr>
            <w:r w:rsidDel="00000000" w:rsidR="00000000" w:rsidRPr="00000000">
              <w:rPr>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E">
            <w:pPr>
              <w:rPr/>
            </w:pPr>
            <w:r w:rsidDel="00000000" w:rsidR="00000000" w:rsidRPr="00000000">
              <w:rPr>
                <w:rtl w:val="0"/>
              </w:rPr>
              <w:t xml:space="preserve">1.01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F">
            <w:pPr>
              <w:rPr/>
            </w:pPr>
            <w:r w:rsidDel="00000000" w:rsidR="00000000" w:rsidRPr="00000000">
              <w:rPr>
                <w:rtl w:val="0"/>
              </w:rPr>
              <w:t xml:space="preserve">1.21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0">
            <w:pPr>
              <w:rPr/>
            </w:pPr>
            <w:r w:rsidDel="00000000" w:rsidR="00000000" w:rsidRPr="00000000">
              <w:rPr>
                <w:rtl w:val="0"/>
              </w:rPr>
              <w:t xml:space="preserve">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1">
            <w:pPr>
              <w:rPr/>
            </w:pPr>
            <w:r w:rsidDel="00000000" w:rsidR="00000000" w:rsidRPr="00000000">
              <w:rPr>
                <w:rtl w:val="0"/>
              </w:rPr>
              <w:t xml:space="preserve">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2">
            <w:pPr>
              <w:rPr/>
            </w:pPr>
            <w:r w:rsidDel="00000000" w:rsidR="00000000" w:rsidRPr="00000000">
              <w:rPr>
                <w:rtl w:val="0"/>
              </w:rPr>
              <w:t xml:space="preserve">1.27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3">
            <w:pPr>
              <w:rPr/>
            </w:pPr>
            <w:r w:rsidDel="00000000" w:rsidR="00000000" w:rsidRPr="00000000">
              <w:rPr>
                <w:rtl w:val="0"/>
              </w:rPr>
              <w:t xml:space="preserve">1.14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4">
            <w:pPr>
              <w:rPr/>
            </w:pPr>
            <w:r w:rsidDel="00000000" w:rsidR="00000000" w:rsidRPr="00000000">
              <w:rPr>
                <w:rtl w:val="0"/>
              </w:rPr>
              <w:t xml:space="preserve">0.92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5">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6">
            <w:pPr>
              <w:rPr/>
            </w:pPr>
            <w:r w:rsidDel="00000000" w:rsidR="00000000" w:rsidRPr="00000000">
              <w:rPr>
                <w:rtl w:val="0"/>
              </w:rPr>
              <w:t xml:space="preserve">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7">
            <w:pPr>
              <w:rPr/>
            </w:pPr>
            <w:r w:rsidDel="00000000" w:rsidR="00000000" w:rsidRPr="00000000">
              <w:rPr>
                <w:rtl w:val="0"/>
              </w:rPr>
              <w:t xml:space="preserve">1.88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8">
            <w:pPr>
              <w:rPr/>
            </w:pPr>
            <w:r w:rsidDel="00000000" w:rsidR="00000000" w:rsidRPr="00000000">
              <w:rPr>
                <w:rtl w:val="0"/>
              </w:rPr>
              <w:t xml:space="preserve">1.48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9">
            <w:pPr>
              <w:rPr/>
            </w:pPr>
            <w:r w:rsidDel="00000000" w:rsidR="00000000" w:rsidRPr="00000000">
              <w:rPr>
                <w:rtl w:val="0"/>
              </w:rPr>
              <w:t xml:space="preserve">1.49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A">
            <w:pPr>
              <w:rPr/>
            </w:pPr>
            <w:r w:rsidDel="00000000" w:rsidR="00000000" w:rsidRPr="00000000">
              <w:rPr>
                <w:rtl w:val="0"/>
              </w:rPr>
              <w:t xml:space="preserve">1.76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rtl w:val="0"/>
              </w:rPr>
              <w:t xml:space="preserve">1.33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rtl w:val="0"/>
              </w:rPr>
              <w:t xml:space="preserve">1.65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D">
            <w:pPr>
              <w:rPr/>
            </w:pPr>
            <w:r w:rsidDel="00000000" w:rsidR="00000000" w:rsidRPr="00000000">
              <w:rPr>
                <w:rtl w:val="0"/>
              </w:rPr>
              <w:t xml:space="preserve">1.49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t xml:space="preserve">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F">
            <w:pPr>
              <w:rPr/>
            </w:pPr>
            <w:r w:rsidDel="00000000" w:rsidR="00000000" w:rsidRPr="00000000">
              <w:rPr>
                <w:rtl w:val="0"/>
              </w:rPr>
              <w:t xml:space="preserve">1.52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t xml:space="preserve">1.84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tl w:val="0"/>
              </w:rPr>
              <w:t xml:space="preserve">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rtl w:val="0"/>
              </w:rPr>
              <w:t xml:space="preserve">1.28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tl w:val="0"/>
              </w:rPr>
              <w:t xml:space="preserve">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t xml:space="preserve">1.08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0"/>
              </w:rPr>
              <w:t xml:space="preserve">0.94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8">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t xml:space="preserve">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t xml:space="preserve">0.93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B">
            <w:pPr>
              <w:rPr/>
            </w:pPr>
            <w:r w:rsidDel="00000000" w:rsidR="00000000" w:rsidRPr="00000000">
              <w:rPr>
                <w:rtl w:val="0"/>
              </w:rPr>
              <w:t xml:space="preserve">1.24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C">
            <w:pPr>
              <w:rPr/>
            </w:pPr>
            <w:r w:rsidDel="00000000" w:rsidR="00000000" w:rsidRPr="00000000">
              <w:rPr>
                <w:rtl w:val="0"/>
              </w:rPr>
              <w:t xml:space="preserve">1.12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E">
            <w:pPr>
              <w:rPr/>
            </w:pPr>
            <w:r w:rsidDel="00000000" w:rsidR="00000000" w:rsidRPr="00000000">
              <w:rPr>
                <w:rtl w:val="0"/>
              </w:rPr>
              <w:t xml:space="preserve">1.07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F">
            <w:pPr>
              <w:rPr/>
            </w:pPr>
            <w:r w:rsidDel="00000000" w:rsidR="00000000" w:rsidRPr="00000000">
              <w:rPr>
                <w:rtl w:val="0"/>
              </w:rPr>
              <w:t xml:space="preserve">1.12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0"/>
              </w:rPr>
              <w:t xml:space="preserve">1.34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t xml:space="preserve">1.19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2">
            <w:pPr>
              <w:rPr/>
            </w:pPr>
            <w:r w:rsidDel="00000000" w:rsidR="00000000" w:rsidRPr="00000000">
              <w:rPr>
                <w:rtl w:val="0"/>
              </w:rPr>
              <w:t xml:space="preserve">0.94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0"/>
              </w:rPr>
              <w:t xml:space="preserve">Yes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t xml:space="preserve">1.24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t xml:space="preserve">1.04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t xml:space="preserve">1.34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0.95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t xml:space="preserve">1.18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1.16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1.31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t xml:space="preserve">1.04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1.39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t xml:space="preserve">1.21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t xml:space="preserve">1.03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tl w:val="0"/>
              </w:rPr>
              <w:t xml:space="preserve">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4">
            <w:pPr>
              <w:rPr/>
            </w:pPr>
            <w:r w:rsidDel="00000000" w:rsidR="00000000" w:rsidRPr="00000000">
              <w:rPr>
                <w:rtl w:val="0"/>
              </w:rPr>
              <w:t xml:space="preserve">1.44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5">
            <w:pPr>
              <w:rPr/>
            </w:pPr>
            <w:r w:rsidDel="00000000" w:rsidR="00000000" w:rsidRPr="00000000">
              <w:rPr>
                <w:rtl w:val="0"/>
              </w:rPr>
              <w:t xml:space="preserve">1.31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6">
            <w:pPr>
              <w:rPr/>
            </w:pPr>
            <w:r w:rsidDel="00000000" w:rsidR="00000000" w:rsidRPr="00000000">
              <w:rPr>
                <w:rtl w:val="0"/>
              </w:rPr>
              <w:t xml:space="preserve">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7">
            <w:pPr>
              <w:rPr/>
            </w:pPr>
            <w:r w:rsidDel="00000000" w:rsidR="00000000" w:rsidRPr="00000000">
              <w:rPr>
                <w:rtl w:val="0"/>
              </w:rPr>
              <w:t xml:space="preserve">1.67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t xml:space="preserve">1.03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9">
            <w:pPr>
              <w:rPr/>
            </w:pPr>
            <w:r w:rsidDel="00000000" w:rsidR="00000000" w:rsidRPr="00000000">
              <w:rPr>
                <w:rtl w:val="0"/>
              </w:rPr>
              <w:t xml:space="preserve">1.53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t xml:space="preserve">1.39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tl w:val="0"/>
              </w:rPr>
              <w:t xml:space="preserve">1.32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D">
            <w:pPr>
              <w:rPr/>
            </w:pPr>
            <w:r w:rsidDel="00000000" w:rsidR="00000000" w:rsidRPr="00000000">
              <w:rPr>
                <w:rtl w:val="0"/>
              </w:rPr>
              <w:t xml:space="preserve">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t xml:space="preserve">1.77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F">
            <w:pPr>
              <w:rPr/>
            </w:pPr>
            <w:r w:rsidDel="00000000" w:rsidR="00000000" w:rsidRPr="00000000">
              <w:rPr>
                <w:rtl w:val="0"/>
              </w:rPr>
              <w:t xml:space="preserve">1.48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0">
            <w:pPr>
              <w:rPr/>
            </w:pPr>
            <w:r w:rsidDel="00000000" w:rsidR="00000000" w:rsidRPr="00000000">
              <w:rPr>
                <w:rtl w:val="0"/>
              </w:rPr>
              <w:t xml:space="preserve">1.27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1">
            <w:pPr>
              <w:rPr/>
            </w:pPr>
            <w:r w:rsidDel="00000000" w:rsidR="00000000" w:rsidRPr="00000000">
              <w:rPr>
                <w:rtl w:val="0"/>
              </w:rPr>
              <w:t xml:space="preserve">HC</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2">
            <w:pPr>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3">
            <w:pPr>
              <w:rPr/>
            </w:pPr>
            <w:r w:rsidDel="00000000" w:rsidR="00000000" w:rsidRPr="00000000">
              <w:rPr>
                <w:rtl w:val="0"/>
              </w:rPr>
              <w:t xml:space="preserve">1.75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4">
            <w:pPr>
              <w:rPr/>
            </w:pPr>
            <w:r w:rsidDel="00000000" w:rsidR="00000000" w:rsidRPr="00000000">
              <w:rPr>
                <w:rtl w:val="0"/>
              </w:rPr>
              <w:t xml:space="preserve">1.33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5">
            <w:pPr>
              <w:rPr/>
            </w:pPr>
            <w:r w:rsidDel="00000000" w:rsidR="00000000" w:rsidRPr="00000000">
              <w:rPr>
                <w:rtl w:val="0"/>
              </w:rPr>
              <w:t xml:space="preserve">1.66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tl w:val="0"/>
              </w:rPr>
              <w:t xml:space="preserve">1.97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7">
            <w:pPr>
              <w:rPr/>
            </w:pPr>
            <w:r w:rsidDel="00000000" w:rsidR="00000000" w:rsidRPr="00000000">
              <w:rPr>
                <w:rtl w:val="0"/>
              </w:rPr>
              <w:t xml:space="preserve">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8">
            <w:pPr>
              <w:rPr/>
            </w:pPr>
            <w:r w:rsidDel="00000000" w:rsidR="00000000" w:rsidRPr="00000000">
              <w:rPr>
                <w:rtl w:val="0"/>
              </w:rPr>
              <w:t xml:space="preserve">1.79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9">
            <w:pPr>
              <w:rPr/>
            </w:pPr>
            <w:r w:rsidDel="00000000" w:rsidR="00000000" w:rsidRPr="00000000">
              <w:rPr>
                <w:rtl w:val="0"/>
              </w:rPr>
              <w:t xml:space="preserve">1.55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rtl w:val="0"/>
              </w:rPr>
              <w:t xml:space="preserve">1.87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B">
            <w:pPr>
              <w:rPr/>
            </w:pPr>
            <w:r w:rsidDel="00000000" w:rsidR="00000000" w:rsidRPr="00000000">
              <w:rPr>
                <w:rtl w:val="0"/>
              </w:rPr>
              <w:t xml:space="preserve">1.79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C">
            <w:pPr>
              <w:rPr/>
            </w:pPr>
            <w:r w:rsidDel="00000000" w:rsidR="00000000" w:rsidRPr="00000000">
              <w:rPr>
                <w:rtl w:val="0"/>
              </w:rPr>
              <w:t xml:space="preserve">1.75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t xml:space="preserve">1.95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tl w:val="0"/>
              </w:rPr>
              <w:t xml:space="preserve">1.78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t xml:space="preserve">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0">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t xml:space="preserve">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2">
            <w:pPr>
              <w:rPr/>
            </w:pPr>
            <w:r w:rsidDel="00000000" w:rsidR="00000000" w:rsidRPr="00000000">
              <w:rPr>
                <w:rtl w:val="0"/>
              </w:rPr>
              <w:t xml:space="preserve">1.38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t xml:space="preserve">1.15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4">
            <w:pPr>
              <w:rPr/>
            </w:pPr>
            <w:r w:rsidDel="00000000" w:rsidR="00000000" w:rsidRPr="00000000">
              <w:rPr>
                <w:rtl w:val="0"/>
              </w:rPr>
              <w:t xml:space="preserve">1.27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5">
            <w:pPr>
              <w:rPr/>
            </w:pPr>
            <w:r w:rsidDel="00000000" w:rsidR="00000000" w:rsidRPr="00000000">
              <w:rPr>
                <w:rtl w:val="0"/>
              </w:rPr>
              <w:t xml:space="preserve">1.43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6">
            <w:pPr>
              <w:rPr/>
            </w:pPr>
            <w:r w:rsidDel="00000000" w:rsidR="00000000" w:rsidRPr="00000000">
              <w:rPr>
                <w:rtl w:val="0"/>
              </w:rPr>
              <w:t xml:space="preserve">1.12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t xml:space="preserve">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8">
            <w:pPr>
              <w:rPr/>
            </w:pPr>
            <w:r w:rsidDel="00000000" w:rsidR="00000000" w:rsidRPr="00000000">
              <w:rPr>
                <w:rtl w:val="0"/>
              </w:rPr>
              <w:t xml:space="preserve">1.34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9">
            <w:pPr>
              <w:rPr/>
            </w:pPr>
            <w:r w:rsidDel="00000000" w:rsidR="00000000" w:rsidRPr="00000000">
              <w:rPr>
                <w:rtl w:val="0"/>
              </w:rPr>
              <w:t xml:space="preserve">1.4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A">
            <w:pPr>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B">
            <w:pPr>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C">
            <w:pPr>
              <w:rPr/>
            </w:pPr>
            <w:r w:rsidDel="00000000" w:rsidR="00000000" w:rsidRPr="00000000">
              <w:rPr>
                <w:rtl w:val="0"/>
              </w:rPr>
              <w:t xml:space="preserve">1.53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D">
            <w:pPr>
              <w:rPr/>
            </w:pPr>
            <w:r w:rsidDel="00000000" w:rsidR="00000000" w:rsidRPr="00000000">
              <w:rPr>
                <w:rtl w:val="0"/>
              </w:rPr>
              <w:t xml:space="preserve">1.34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E">
            <w:pPr>
              <w:rPr/>
            </w:pPr>
            <w:r w:rsidDel="00000000" w:rsidR="00000000" w:rsidRPr="00000000">
              <w:rPr>
                <w:rtl w:val="0"/>
              </w:rPr>
              <w:t xml:space="preserve">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0">
            <w:pPr>
              <w:rPr/>
            </w:pPr>
            <w:r w:rsidDel="00000000" w:rsidR="00000000" w:rsidRPr="00000000">
              <w:rPr>
                <w:rtl w:val="0"/>
              </w:rPr>
              <w:t xml:space="preserve">14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1">
            <w:pPr>
              <w:rPr/>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2">
            <w:pPr>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t xml:space="preserve">1.58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1.59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1.74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1.67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1.95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1.66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1.71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2.02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1.75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1.45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Yes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1.46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1.31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1.59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1.24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1.55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t xml:space="preserve">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rtl w:val="0"/>
              </w:rPr>
              <w:t xml:space="preserve">1.62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8">
            <w:pPr>
              <w:rPr/>
            </w:pPr>
            <w:r w:rsidDel="00000000" w:rsidR="00000000" w:rsidRPr="00000000">
              <w:rPr>
                <w:rtl w:val="0"/>
              </w:rPr>
              <w:t xml:space="preserve">1.33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t xml:space="preserve">1.42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A">
            <w:pPr>
              <w:rPr/>
            </w:pPr>
            <w:r w:rsidDel="00000000" w:rsidR="00000000" w:rsidRPr="00000000">
              <w:rPr>
                <w:rtl w:val="0"/>
              </w:rPr>
              <w:t xml:space="preserve">1.59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B">
            <w:pPr>
              <w:rPr/>
            </w:pPr>
            <w:r w:rsidDel="00000000" w:rsidR="00000000" w:rsidRPr="00000000">
              <w:rPr>
                <w:rtl w:val="0"/>
              </w:rPr>
              <w:t xml:space="preserve">1.55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C">
            <w:pPr>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D">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E">
            <w:pPr>
              <w:rPr/>
            </w:pPr>
            <w:r w:rsidDel="00000000" w:rsidR="00000000" w:rsidRPr="00000000">
              <w:rPr>
                <w:rtl w:val="0"/>
              </w:rPr>
              <w:t xml:space="preserve">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F">
            <w:pPr>
              <w:rPr/>
            </w:pPr>
            <w:r w:rsidDel="00000000" w:rsidR="00000000" w:rsidRPr="00000000">
              <w:rPr>
                <w:rtl w:val="0"/>
              </w:rPr>
              <w:t xml:space="preserve">1.21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0">
            <w:pPr>
              <w:rPr/>
            </w:pPr>
            <w:r w:rsidDel="00000000" w:rsidR="00000000" w:rsidRPr="00000000">
              <w:rPr>
                <w:rtl w:val="0"/>
              </w:rPr>
              <w:t xml:space="preserve">0.97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1">
            <w:pPr>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2">
            <w:pPr>
              <w:rPr/>
            </w:pPr>
            <w:r w:rsidDel="00000000" w:rsidR="00000000" w:rsidRPr="00000000">
              <w:rPr>
                <w:rtl w:val="0"/>
              </w:rPr>
              <w:t xml:space="preserve">1.23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3">
            <w:pPr>
              <w:rPr/>
            </w:pPr>
            <w:r w:rsidDel="00000000" w:rsidR="00000000" w:rsidRPr="00000000">
              <w:rPr>
                <w:rtl w:val="0"/>
              </w:rPr>
              <w:t xml:space="preserve">0.93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4">
            <w:pPr>
              <w:rPr/>
            </w:pPr>
            <w:r w:rsidDel="00000000" w:rsidR="00000000" w:rsidRPr="00000000">
              <w:rPr>
                <w:rtl w:val="0"/>
              </w:rPr>
              <w:t xml:space="preserve">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5">
            <w:pPr>
              <w:rPr/>
            </w:pPr>
            <w:r w:rsidDel="00000000" w:rsidR="00000000" w:rsidRPr="00000000">
              <w:rPr>
                <w:rtl w:val="0"/>
              </w:rPr>
              <w:t xml:space="preserve">1.05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6">
            <w:pPr>
              <w:rPr/>
            </w:pPr>
            <w:r w:rsidDel="00000000" w:rsidR="00000000" w:rsidRPr="00000000">
              <w:rPr>
                <w:rtl w:val="0"/>
              </w:rPr>
              <w:t xml:space="preserve">1.18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7">
            <w:pPr>
              <w:rPr/>
            </w:pPr>
            <w:r w:rsidDel="00000000" w:rsidR="00000000" w:rsidRPr="00000000">
              <w:rPr>
                <w:rtl w:val="0"/>
              </w:rPr>
              <w:t xml:space="preserve">0.98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8">
            <w:pPr>
              <w:rPr/>
            </w:pPr>
            <w:r w:rsidDel="00000000" w:rsidR="00000000" w:rsidRPr="00000000">
              <w:rPr>
                <w:rtl w:val="0"/>
              </w:rPr>
              <w:t xml:space="preserve">0.98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9">
            <w:pPr>
              <w:rPr/>
            </w:pPr>
            <w:r w:rsidDel="00000000" w:rsidR="00000000" w:rsidRPr="00000000">
              <w:rPr>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A">
            <w:pPr>
              <w:rPr/>
            </w:pPr>
            <w:r w:rsidDel="00000000" w:rsidR="00000000" w:rsidRPr="00000000">
              <w:rPr>
                <w:rtl w:val="0"/>
              </w:rPr>
              <w:t xml:space="preserve">1.05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B">
            <w:pPr>
              <w:rPr/>
            </w:pPr>
            <w:r w:rsidDel="00000000" w:rsidR="00000000" w:rsidRPr="00000000">
              <w:rPr>
                <w:rtl w:val="0"/>
              </w:rPr>
              <w:t xml:space="preserve">0.88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C">
            <w:pPr>
              <w:rPr/>
            </w:pPr>
            <w:r w:rsidDel="00000000" w:rsidR="00000000" w:rsidRPr="00000000">
              <w:rPr>
                <w:rtl w:val="0"/>
              </w:rPr>
              <w:t xml:space="preserve">HC</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D">
            <w:pPr>
              <w:rPr/>
            </w:pPr>
            <w:r w:rsidDel="00000000" w:rsidR="00000000" w:rsidRPr="00000000">
              <w:rPr>
                <w:rtl w:val="0"/>
              </w:rPr>
              <w:t xml:space="preserve">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E">
            <w:pPr>
              <w:rPr/>
            </w:pPr>
            <w:r w:rsidDel="00000000" w:rsidR="00000000" w:rsidRPr="00000000">
              <w:rPr>
                <w:rtl w:val="0"/>
              </w:rPr>
              <w:t xml:space="preserve">1.9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F">
            <w:pPr>
              <w:rPr/>
            </w:pPr>
            <w:r w:rsidDel="00000000" w:rsidR="00000000" w:rsidRPr="00000000">
              <w:rPr>
                <w:rtl w:val="0"/>
              </w:rPr>
              <w:t xml:space="preserve">1.29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0">
            <w:pPr>
              <w:rPr/>
            </w:pPr>
            <w:r w:rsidDel="00000000" w:rsidR="00000000" w:rsidRPr="00000000">
              <w:rPr>
                <w:rtl w:val="0"/>
              </w:rPr>
              <w:t xml:space="preserve">1.52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1">
            <w:pPr>
              <w:rPr/>
            </w:pPr>
            <w:r w:rsidDel="00000000" w:rsidR="00000000" w:rsidRPr="00000000">
              <w:rPr>
                <w:rtl w:val="0"/>
              </w:rPr>
              <w:t xml:space="preserve">1.83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2">
            <w:pPr>
              <w:rPr/>
            </w:pPr>
            <w:r w:rsidDel="00000000" w:rsidR="00000000" w:rsidRPr="00000000">
              <w:rPr>
                <w:rtl w:val="0"/>
              </w:rPr>
              <w:t xml:space="preserve">1.28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3">
            <w:pPr>
              <w:rPr/>
            </w:pPr>
            <w:r w:rsidDel="00000000" w:rsidR="00000000" w:rsidRPr="00000000">
              <w:rPr>
                <w:rtl w:val="0"/>
              </w:rPr>
              <w:t xml:space="preserve">1.68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4">
            <w:pPr>
              <w:rPr/>
            </w:pPr>
            <w:r w:rsidDel="00000000" w:rsidR="00000000" w:rsidRPr="00000000">
              <w:rPr>
                <w:rtl w:val="0"/>
              </w:rPr>
              <w:t xml:space="preserve">1.49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5">
            <w:pPr>
              <w:rPr/>
            </w:pPr>
            <w:r w:rsidDel="00000000" w:rsidR="00000000" w:rsidRPr="00000000">
              <w:rPr>
                <w:rtl w:val="0"/>
              </w:rPr>
              <w:t xml:space="preserve">1.78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6">
            <w:pPr>
              <w:rPr/>
            </w:pPr>
            <w:r w:rsidDel="00000000" w:rsidR="00000000" w:rsidRPr="00000000">
              <w:rPr>
                <w:rtl w:val="0"/>
              </w:rPr>
              <w:t xml:space="preserve">1.54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7">
            <w:pPr>
              <w:rPr/>
            </w:pPr>
            <w:r w:rsidDel="00000000" w:rsidR="00000000" w:rsidRPr="00000000">
              <w:rPr>
                <w:rtl w:val="0"/>
              </w:rPr>
              <w:t xml:space="preserve">1.63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8">
            <w:pPr>
              <w:rPr/>
            </w:pPr>
            <w:r w:rsidDel="00000000" w:rsidR="00000000" w:rsidRPr="00000000">
              <w:rPr>
                <w:rtl w:val="0"/>
              </w:rPr>
              <w:t xml:space="preserve">1.84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9">
            <w:pPr>
              <w:rPr/>
            </w:pPr>
            <w:r w:rsidDel="00000000" w:rsidR="00000000" w:rsidRPr="00000000">
              <w:rPr>
                <w:rtl w:val="0"/>
              </w:rPr>
              <w:t xml:space="preserve">1.67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A">
            <w:pPr>
              <w:rPr/>
            </w:pPr>
            <w:r w:rsidDel="00000000" w:rsidR="00000000" w:rsidRPr="00000000">
              <w:rPr>
                <w:rtl w:val="0"/>
              </w:rPr>
              <w:t xml:space="preserve">1.22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B">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C">
            <w:pPr>
              <w:rPr/>
            </w:pPr>
            <w:r w:rsidDel="00000000" w:rsidR="00000000" w:rsidRPr="00000000">
              <w:rPr>
                <w:rtl w:val="0"/>
              </w:rPr>
              <w:t xml:space="preserve">18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D">
            <w:pPr>
              <w:rPr/>
            </w:pPr>
            <w:r w:rsidDel="00000000" w:rsidR="00000000" w:rsidRPr="00000000">
              <w:rPr>
                <w:rtl w:val="0"/>
              </w:rPr>
              <w:t xml:space="preserve">1.02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E">
            <w:pPr>
              <w:rPr/>
            </w:pPr>
            <w:r w:rsidDel="00000000" w:rsidR="00000000" w:rsidRPr="00000000">
              <w:rPr>
                <w:rtl w:val="0"/>
              </w:rPr>
              <w:t xml:space="preserve">0.74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F">
            <w:pPr>
              <w:rPr/>
            </w:pPr>
            <w:r w:rsidDel="00000000" w:rsidR="00000000" w:rsidRPr="00000000">
              <w:rPr>
                <w:rtl w:val="0"/>
              </w:rPr>
              <w:t xml:space="preserve">1.02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0">
            <w:pPr>
              <w:rPr/>
            </w:pPr>
            <w:r w:rsidDel="00000000" w:rsidR="00000000" w:rsidRPr="00000000">
              <w:rPr>
                <w:rtl w:val="0"/>
              </w:rPr>
              <w:t xml:space="preserve">1.15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1">
            <w:pPr>
              <w:rPr/>
            </w:pPr>
            <w:r w:rsidDel="00000000" w:rsidR="00000000" w:rsidRPr="00000000">
              <w:rPr>
                <w:rtl w:val="0"/>
              </w:rPr>
              <w:t xml:space="preserve">0.7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2">
            <w:pPr>
              <w:rPr/>
            </w:pPr>
            <w:r w:rsidDel="00000000" w:rsidR="00000000" w:rsidRPr="00000000">
              <w:rPr>
                <w:rtl w:val="0"/>
              </w:rPr>
              <w:t xml:space="preserve">1.07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3">
            <w:pPr>
              <w:rPr/>
            </w:pPr>
            <w:r w:rsidDel="00000000" w:rsidR="00000000" w:rsidRPr="00000000">
              <w:rPr>
                <w:rtl w:val="0"/>
              </w:rPr>
              <w:t xml:space="preserve">0.91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4">
            <w:pPr>
              <w:rPr/>
            </w:pPr>
            <w:r w:rsidDel="00000000" w:rsidR="00000000" w:rsidRPr="00000000">
              <w:rPr>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5">
            <w:pPr>
              <w:rPr/>
            </w:pPr>
            <w:r w:rsidDel="00000000" w:rsidR="00000000" w:rsidRPr="00000000">
              <w:rPr>
                <w:rtl w:val="0"/>
              </w:rPr>
              <w:t xml:space="preserve">0.94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6">
            <w:pPr>
              <w:rPr/>
            </w:pPr>
            <w:r w:rsidDel="00000000" w:rsidR="00000000" w:rsidRPr="00000000">
              <w:rPr>
                <w:rtl w:val="0"/>
              </w:rPr>
              <w:t xml:space="preserve">0.96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7">
            <w:pPr>
              <w:rPr/>
            </w:pPr>
            <w:r w:rsidDel="00000000" w:rsidR="00000000" w:rsidRPr="00000000">
              <w:rPr>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8">
            <w:pPr>
              <w:rPr/>
            </w:pPr>
            <w:r w:rsidDel="00000000" w:rsidR="00000000" w:rsidRPr="00000000">
              <w:rPr>
                <w:rtl w:val="0"/>
              </w:rPr>
              <w:t xml:space="preserve">1.04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9">
            <w:pPr>
              <w:rPr/>
            </w:pPr>
            <w:r w:rsidDel="00000000" w:rsidR="00000000" w:rsidRPr="00000000">
              <w:rPr>
                <w:rtl w:val="0"/>
              </w:rPr>
              <w:t xml:space="preserve">0.8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A">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B">
            <w:pPr>
              <w:rPr/>
            </w:pPr>
            <w:r w:rsidDel="00000000" w:rsidR="00000000" w:rsidRPr="00000000">
              <w:rPr>
                <w:rtl w:val="0"/>
              </w:rPr>
              <w:t xml:space="preserve">19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C">
            <w:pPr>
              <w:rPr/>
            </w:pPr>
            <w:r w:rsidDel="00000000" w:rsidR="00000000" w:rsidRPr="00000000">
              <w:rPr>
                <w:rtl w:val="0"/>
              </w:rPr>
              <w:t xml:space="preserve">1.55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D">
            <w:pPr>
              <w:rPr/>
            </w:pPr>
            <w:r w:rsidDel="00000000" w:rsidR="00000000" w:rsidRPr="00000000">
              <w:rPr>
                <w:rtl w:val="0"/>
              </w:rPr>
              <w:t xml:space="preserve">1.45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E">
            <w:pPr>
              <w:rPr/>
            </w:pPr>
            <w:r w:rsidDel="00000000" w:rsidR="00000000" w:rsidRPr="00000000">
              <w:rPr>
                <w:rtl w:val="0"/>
              </w:rPr>
              <w:t xml:space="preserve">1.44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F">
            <w:pPr>
              <w:rPr/>
            </w:pPr>
            <w:r w:rsidDel="00000000" w:rsidR="00000000" w:rsidRPr="00000000">
              <w:rPr>
                <w:rtl w:val="0"/>
              </w:rPr>
              <w:t xml:space="preserve">1.65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0">
            <w:pPr>
              <w:rPr/>
            </w:pPr>
            <w:r w:rsidDel="00000000" w:rsidR="00000000" w:rsidRPr="00000000">
              <w:rPr>
                <w:rtl w:val="0"/>
              </w:rPr>
              <w:t xml:space="preserve">1.29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1">
            <w:pPr>
              <w:rPr/>
            </w:pPr>
            <w:r w:rsidDel="00000000" w:rsidR="00000000" w:rsidRPr="00000000">
              <w:rPr>
                <w:rtl w:val="0"/>
              </w:rPr>
              <w:t xml:space="preserve">1.45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2">
            <w:pPr>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3">
            <w:pPr>
              <w:rPr/>
            </w:pPr>
            <w:r w:rsidDel="00000000" w:rsidR="00000000" w:rsidRPr="00000000">
              <w:rPr>
                <w:rtl w:val="0"/>
              </w:rPr>
              <w:t xml:space="preserve">1.71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4">
            <w:pPr>
              <w:rPr/>
            </w:pPr>
            <w:r w:rsidDel="00000000" w:rsidR="00000000" w:rsidRPr="00000000">
              <w:rPr>
                <w:rtl w:val="0"/>
              </w:rPr>
              <w:t xml:space="preserve">1.38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5">
            <w:pPr>
              <w:rPr/>
            </w:pPr>
            <w:r w:rsidDel="00000000" w:rsidR="00000000" w:rsidRPr="00000000">
              <w:rPr>
                <w:rtl w:val="0"/>
              </w:rPr>
              <w:t xml:space="preserve">1.45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6">
            <w:pPr>
              <w:rPr/>
            </w:pPr>
            <w:r w:rsidDel="00000000" w:rsidR="00000000" w:rsidRPr="00000000">
              <w:rPr>
                <w:rtl w:val="0"/>
              </w:rPr>
              <w:t xml:space="preserve">1.81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7">
            <w:pPr>
              <w:rPr/>
            </w:pPr>
            <w:r w:rsidDel="00000000" w:rsidR="00000000" w:rsidRPr="00000000">
              <w:rPr>
                <w:rtl w:val="0"/>
              </w:rPr>
              <w:t xml:space="preserve">1.59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8">
            <w:pPr>
              <w:rPr/>
            </w:pPr>
            <w:r w:rsidDel="00000000" w:rsidR="00000000" w:rsidRPr="00000000">
              <w:rPr>
                <w:rtl w:val="0"/>
              </w:rPr>
              <w:t xml:space="preserve">1.18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9">
            <w:pPr>
              <w:rPr/>
            </w:pPr>
            <w:r w:rsidDel="00000000" w:rsidR="00000000" w:rsidRPr="00000000">
              <w:rPr>
                <w:rtl w:val="0"/>
              </w:rPr>
              <w:t xml:space="preserve">HC</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A">
            <w:pPr>
              <w:rPr/>
            </w:pPr>
            <w:r w:rsidDel="00000000" w:rsidR="00000000" w:rsidRPr="00000000">
              <w:rPr>
                <w:rtl w:val="0"/>
              </w:rPr>
              <w:t xml:space="preserve">20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B">
            <w:pPr>
              <w:rPr/>
            </w:pPr>
            <w:r w:rsidDel="00000000" w:rsidR="00000000" w:rsidRPr="00000000">
              <w:rPr>
                <w:rtl w:val="0"/>
              </w:rPr>
              <w:t xml:space="preserve">1.12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C">
            <w:pPr>
              <w:rPr/>
            </w:pPr>
            <w:r w:rsidDel="00000000" w:rsidR="00000000" w:rsidRPr="00000000">
              <w:rPr>
                <w:rtl w:val="0"/>
              </w:rPr>
              <w:t xml:space="preserve">0.84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D">
            <w:pPr>
              <w:rPr/>
            </w:pPr>
            <w:r w:rsidDel="00000000" w:rsidR="00000000" w:rsidRPr="00000000">
              <w:rPr>
                <w:rtl w:val="0"/>
              </w:rPr>
              <w:t xml:space="preserve">1.07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E">
            <w:pPr>
              <w:rPr/>
            </w:pPr>
            <w:r w:rsidDel="00000000" w:rsidR="00000000" w:rsidRPr="00000000">
              <w:rPr>
                <w:rtl w:val="0"/>
              </w:rPr>
              <w:t xml:space="preserve">1.27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F">
            <w:pPr>
              <w:rPr/>
            </w:pPr>
            <w:r w:rsidDel="00000000" w:rsidR="00000000" w:rsidRPr="00000000">
              <w:rPr>
                <w:rtl w:val="0"/>
              </w:rPr>
              <w:t xml:space="preserve">0.97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0">
            <w:pPr>
              <w:rPr/>
            </w:pPr>
            <w:r w:rsidDel="00000000" w:rsidR="00000000" w:rsidRPr="00000000">
              <w:rPr>
                <w:rtl w:val="0"/>
              </w:rPr>
              <w:t xml:space="preserve">1.17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1">
            <w:pPr>
              <w:rPr/>
            </w:pPr>
            <w:r w:rsidDel="00000000" w:rsidR="00000000" w:rsidRPr="00000000">
              <w:rPr>
                <w:rtl w:val="0"/>
              </w:rPr>
              <w:t xml:space="preserve">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2">
            <w:pPr>
              <w:rPr/>
            </w:pPr>
            <w:r w:rsidDel="00000000" w:rsidR="00000000" w:rsidRPr="00000000">
              <w:rPr>
                <w:rtl w:val="0"/>
              </w:rPr>
              <w:t xml:space="preserve">1.31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3">
            <w:pPr>
              <w:rPr/>
            </w:pPr>
            <w:r w:rsidDel="00000000" w:rsidR="00000000" w:rsidRPr="00000000">
              <w:rPr>
                <w:rtl w:val="0"/>
              </w:rPr>
              <w:t xml:space="preserve">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4">
            <w:pPr>
              <w:rPr/>
            </w:pPr>
            <w:r w:rsidDel="00000000" w:rsidR="00000000" w:rsidRPr="00000000">
              <w:rPr>
                <w:rtl w:val="0"/>
              </w:rPr>
              <w:t xml:space="preserve">1.04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5">
            <w:pPr>
              <w:rPr/>
            </w:pPr>
            <w:r w:rsidDel="00000000" w:rsidR="00000000" w:rsidRPr="00000000">
              <w:rPr>
                <w:rtl w:val="0"/>
              </w:rPr>
              <w:t xml:space="preserve">1.31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6">
            <w:pPr>
              <w:rPr/>
            </w:pPr>
            <w:r w:rsidDel="00000000" w:rsidR="00000000" w:rsidRPr="00000000">
              <w:rPr>
                <w:rtl w:val="0"/>
              </w:rPr>
              <w:t xml:space="preserve">1.17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7">
            <w:pPr>
              <w:rPr/>
            </w:pPr>
            <w:r w:rsidDel="00000000" w:rsidR="00000000" w:rsidRPr="00000000">
              <w:rPr>
                <w:rtl w:val="0"/>
              </w:rPr>
              <w:t xml:space="preserve">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8">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9">
            <w:pPr>
              <w:rPr/>
            </w:pPr>
            <w:r w:rsidDel="00000000" w:rsidR="00000000" w:rsidRPr="00000000">
              <w:rPr>
                <w:rtl w:val="0"/>
              </w:rPr>
              <w:t xml:space="preserve">21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A">
            <w:pPr>
              <w:rPr/>
            </w:pPr>
            <w:r w:rsidDel="00000000" w:rsidR="00000000" w:rsidRPr="00000000">
              <w:rPr>
                <w:rtl w:val="0"/>
              </w:rPr>
              <w:t xml:space="preserve">1.64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B">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C">
            <w:pPr>
              <w:rPr/>
            </w:pPr>
            <w:r w:rsidDel="00000000" w:rsidR="00000000" w:rsidRPr="00000000">
              <w:rPr>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D">
            <w:pPr>
              <w:rPr/>
            </w:pPr>
            <w:r w:rsidDel="00000000" w:rsidR="00000000" w:rsidRPr="00000000">
              <w:rPr>
                <w:rtl w:val="0"/>
              </w:rPr>
              <w:t xml:space="preserve">1.65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E">
            <w:pPr>
              <w:rPr/>
            </w:pPr>
            <w:r w:rsidDel="00000000" w:rsidR="00000000" w:rsidRPr="00000000">
              <w:rPr>
                <w:rtl w:val="0"/>
              </w:rPr>
              <w:t xml:space="preserve">1.32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F">
            <w:pPr>
              <w:rPr/>
            </w:pPr>
            <w:r w:rsidDel="00000000" w:rsidR="00000000" w:rsidRPr="00000000">
              <w:rPr>
                <w:rtl w:val="0"/>
              </w:rPr>
              <w:t xml:space="preserve">1.46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0">
            <w:pPr>
              <w:rPr/>
            </w:pPr>
            <w:r w:rsidDel="00000000" w:rsidR="00000000" w:rsidRPr="00000000">
              <w:rPr>
                <w:rtl w:val="0"/>
              </w:rPr>
              <w:t xml:space="preserve">1.49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1">
            <w:pPr>
              <w:rPr/>
            </w:pPr>
            <w:r w:rsidDel="00000000" w:rsidR="00000000" w:rsidRPr="00000000">
              <w:rPr>
                <w:rtl w:val="0"/>
              </w:rPr>
              <w:t xml:space="preserve">1.65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2">
            <w:pPr>
              <w:rPr/>
            </w:pPr>
            <w:r w:rsidDel="00000000" w:rsidR="00000000" w:rsidRPr="00000000">
              <w:rPr>
                <w:rtl w:val="0"/>
              </w:rPr>
              <w:t xml:space="preserve">1.29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3">
            <w:pPr>
              <w:rPr/>
            </w:pPr>
            <w:r w:rsidDel="00000000" w:rsidR="00000000" w:rsidRPr="00000000">
              <w:rPr>
                <w:rtl w:val="0"/>
              </w:rPr>
              <w:t xml:space="preserve">1.38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4">
            <w:pPr>
              <w:rPr/>
            </w:pPr>
            <w:r w:rsidDel="00000000" w:rsidR="00000000" w:rsidRPr="00000000">
              <w:rPr>
                <w:rtl w:val="0"/>
              </w:rPr>
              <w:t xml:space="preserve">1.68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5">
            <w:pPr>
              <w:rPr/>
            </w:pPr>
            <w:r w:rsidDel="00000000" w:rsidR="00000000" w:rsidRPr="00000000">
              <w:rPr>
                <w:rtl w:val="0"/>
              </w:rPr>
              <w:t xml:space="preserve">1.51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6">
            <w:pPr>
              <w:rPr/>
            </w:pPr>
            <w:r w:rsidDel="00000000" w:rsidR="00000000" w:rsidRPr="00000000">
              <w:rPr>
                <w:rtl w:val="0"/>
              </w:rPr>
              <w:t xml:space="preserve">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7">
            <w:pPr>
              <w:rPr/>
            </w:pPr>
            <w:r w:rsidDel="00000000" w:rsidR="00000000" w:rsidRPr="00000000">
              <w:rPr>
                <w:rtl w:val="0"/>
              </w:rPr>
              <w:t xml:space="preserve">HC</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8">
            <w:pPr>
              <w:rPr/>
            </w:pPr>
            <w:r w:rsidDel="00000000" w:rsidR="00000000" w:rsidRPr="00000000">
              <w:rPr>
                <w:rtl w:val="0"/>
              </w:rPr>
              <w:t xml:space="preserve">22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9">
            <w:pPr>
              <w:rPr/>
            </w:pPr>
            <w:r w:rsidDel="00000000" w:rsidR="00000000" w:rsidRPr="00000000">
              <w:rPr>
                <w:rtl w:val="0"/>
              </w:rPr>
              <w:t xml:space="preserve">1.28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A">
            <w:pPr>
              <w:rPr/>
            </w:pPr>
            <w:r w:rsidDel="00000000" w:rsidR="00000000" w:rsidRPr="00000000">
              <w:rPr>
                <w:rtl w:val="0"/>
              </w:rPr>
              <w:t xml:space="preserve">1.03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B">
            <w:pPr>
              <w:rPr/>
            </w:pPr>
            <w:r w:rsidDel="00000000" w:rsidR="00000000" w:rsidRPr="00000000">
              <w:rPr>
                <w:rtl w:val="0"/>
              </w:rPr>
              <w:t xml:space="preserve">1.14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C">
            <w:pPr>
              <w:rPr/>
            </w:pPr>
            <w:r w:rsidDel="00000000" w:rsidR="00000000" w:rsidRPr="00000000">
              <w:rPr>
                <w:rtl w:val="0"/>
              </w:rPr>
              <w:t xml:space="preserve">1.38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D">
            <w:pPr>
              <w:rPr/>
            </w:pPr>
            <w:r w:rsidDel="00000000" w:rsidR="00000000" w:rsidRPr="00000000">
              <w:rPr>
                <w:rtl w:val="0"/>
              </w:rPr>
              <w:t xml:space="preserve">1.09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E">
            <w:pPr>
              <w:rPr/>
            </w:pPr>
            <w:r w:rsidDel="00000000" w:rsidR="00000000" w:rsidRPr="00000000">
              <w:rPr>
                <w:rtl w:val="0"/>
              </w:rPr>
              <w:t xml:space="preserve">1.29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7F">
            <w:pPr>
              <w:rPr/>
            </w:pPr>
            <w:r w:rsidDel="00000000" w:rsidR="00000000" w:rsidRPr="00000000">
              <w:rPr>
                <w:rtl w:val="0"/>
              </w:rPr>
              <w:t xml:space="preserve">1.02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0">
            <w:pPr>
              <w:rPr/>
            </w:pPr>
            <w:r w:rsidDel="00000000" w:rsidR="00000000" w:rsidRPr="00000000">
              <w:rPr>
                <w:rtl w:val="0"/>
              </w:rPr>
              <w:t xml:space="preserve">1.35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1">
            <w:pPr>
              <w:rPr/>
            </w:pPr>
            <w:r w:rsidDel="00000000" w:rsidR="00000000" w:rsidRPr="00000000">
              <w:rPr>
                <w:rtl w:val="0"/>
              </w:rPr>
              <w:t xml:space="preserve">1.19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2">
            <w:pPr>
              <w:rPr/>
            </w:pPr>
            <w:r w:rsidDel="00000000" w:rsidR="00000000" w:rsidRPr="00000000">
              <w:rPr>
                <w:rtl w:val="0"/>
              </w:rPr>
              <w:t xml:space="preserve">1.17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3">
            <w:pPr>
              <w:rPr/>
            </w:pPr>
            <w:r w:rsidDel="00000000" w:rsidR="00000000" w:rsidRPr="00000000">
              <w:rPr>
                <w:rtl w:val="0"/>
              </w:rPr>
              <w:t xml:space="preserve">1.44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4">
            <w:pPr>
              <w:rPr/>
            </w:pPr>
            <w:r w:rsidDel="00000000" w:rsidR="00000000" w:rsidRPr="00000000">
              <w:rPr>
                <w:rtl w:val="0"/>
              </w:rPr>
              <w:t xml:space="preserve">1.33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5">
            <w:pPr>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6">
            <w:pPr>
              <w:rPr/>
            </w:pPr>
            <w:r w:rsidDel="00000000" w:rsidR="00000000" w:rsidRPr="00000000">
              <w:rPr>
                <w:rtl w:val="0"/>
              </w:rPr>
              <w:t xml:space="preserve">Yes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7">
            <w:pPr>
              <w:rPr/>
            </w:pPr>
            <w:r w:rsidDel="00000000" w:rsidR="00000000" w:rsidRPr="00000000">
              <w:rPr>
                <w:rtl w:val="0"/>
              </w:rPr>
              <w:t xml:space="preserve">23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8">
            <w:pPr>
              <w:rPr/>
            </w:pPr>
            <w:r w:rsidDel="00000000" w:rsidR="00000000" w:rsidRPr="00000000">
              <w:rPr>
                <w:rtl w:val="0"/>
              </w:rPr>
              <w:t xml:space="preserve">1.48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9">
            <w:pPr>
              <w:rPr/>
            </w:pPr>
            <w:r w:rsidDel="00000000" w:rsidR="00000000" w:rsidRPr="00000000">
              <w:rPr>
                <w:rtl w:val="0"/>
              </w:rPr>
              <w:t xml:space="preserve">1.23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A">
            <w:pPr>
              <w:rPr/>
            </w:pPr>
            <w:r w:rsidDel="00000000" w:rsidR="00000000" w:rsidRPr="00000000">
              <w:rPr>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B">
            <w:pPr>
              <w:rPr/>
            </w:pPr>
            <w:r w:rsidDel="00000000" w:rsidR="00000000" w:rsidRPr="00000000">
              <w:rPr>
                <w:rtl w:val="0"/>
              </w:rPr>
              <w:t xml:space="preserve">1.46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C">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D">
            <w:pPr>
              <w:rPr/>
            </w:pPr>
            <w:r w:rsidDel="00000000" w:rsidR="00000000" w:rsidRPr="00000000">
              <w:rPr>
                <w:rtl w:val="0"/>
              </w:rPr>
              <w:t xml:space="preserve">1.32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E">
            <w:pPr>
              <w:rPr/>
            </w:pPr>
            <w:r w:rsidDel="00000000" w:rsidR="00000000" w:rsidRPr="00000000">
              <w:rPr>
                <w:rtl w:val="0"/>
              </w:rPr>
              <w:t xml:space="preserve">1.38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8F">
            <w:pPr>
              <w:rPr/>
            </w:pPr>
            <w:r w:rsidDel="00000000" w:rsidR="00000000" w:rsidRPr="00000000">
              <w:rPr>
                <w:rtl w:val="0"/>
              </w:rPr>
              <w:t xml:space="preserve">1.47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0">
            <w:pPr>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1">
            <w:pPr>
              <w:rPr/>
            </w:pPr>
            <w:r w:rsidDel="00000000" w:rsidR="00000000" w:rsidRPr="00000000">
              <w:rPr>
                <w:rtl w:val="0"/>
              </w:rPr>
              <w:t xml:space="preserve">1.31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2">
            <w:pPr>
              <w:rPr/>
            </w:pPr>
            <w:r w:rsidDel="00000000" w:rsidR="00000000" w:rsidRPr="00000000">
              <w:rPr>
                <w:rtl w:val="0"/>
              </w:rPr>
              <w:t xml:space="preserve">1.58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3">
            <w:pPr>
              <w:rPr/>
            </w:pPr>
            <w:r w:rsidDel="00000000" w:rsidR="00000000" w:rsidRPr="00000000">
              <w:rPr>
                <w:rtl w:val="0"/>
              </w:rPr>
              <w:t xml:space="preserve">1.38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4">
            <w:pPr>
              <w:rPr/>
            </w:pPr>
            <w:r w:rsidDel="00000000" w:rsidR="00000000" w:rsidRPr="00000000">
              <w:rPr>
                <w:rtl w:val="0"/>
              </w:rPr>
              <w:t xml:space="preserve">1.14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5">
            <w:pPr>
              <w:rPr/>
            </w:pPr>
            <w:r w:rsidDel="00000000" w:rsidR="00000000" w:rsidRPr="00000000">
              <w:rPr>
                <w:rtl w:val="0"/>
              </w:rPr>
              <w:t xml:space="preserve">Yes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6">
            <w:pPr>
              <w:rPr/>
            </w:pPr>
            <w:r w:rsidDel="00000000" w:rsidR="00000000" w:rsidRPr="00000000">
              <w:rPr>
                <w:rtl w:val="0"/>
              </w:rPr>
              <w:t xml:space="preserve">24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7">
            <w:pPr>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8">
            <w:pPr>
              <w:rPr/>
            </w:pPr>
            <w:r w:rsidDel="00000000" w:rsidR="00000000" w:rsidRPr="00000000">
              <w:rPr>
                <w:rtl w:val="0"/>
              </w:rPr>
              <w:t xml:space="preserve">0.87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9">
            <w:pPr>
              <w:rPr/>
            </w:pPr>
            <w:r w:rsidDel="00000000" w:rsidR="00000000" w:rsidRPr="00000000">
              <w:rPr>
                <w:rtl w:val="0"/>
              </w:rPr>
              <w:t xml:space="preserve">0.96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A">
            <w:pPr>
              <w:rPr/>
            </w:pPr>
            <w:r w:rsidDel="00000000" w:rsidR="00000000" w:rsidRPr="00000000">
              <w:rPr>
                <w:rtl w:val="0"/>
              </w:rPr>
              <w:t xml:space="preserve">1.16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B">
            <w:pPr>
              <w:rPr/>
            </w:pPr>
            <w:r w:rsidDel="00000000" w:rsidR="00000000" w:rsidRPr="00000000">
              <w:rPr>
                <w:rtl w:val="0"/>
              </w:rPr>
              <w:t xml:space="preserve">0.89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C">
            <w:pPr>
              <w:rPr/>
            </w:pPr>
            <w:r w:rsidDel="00000000" w:rsidR="00000000" w:rsidRPr="00000000">
              <w:rPr>
                <w:rtl w:val="0"/>
              </w:rPr>
              <w:t xml:space="preserve">1.05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D">
            <w:pPr>
              <w:rPr/>
            </w:pPr>
            <w:r w:rsidDel="00000000" w:rsidR="00000000" w:rsidRPr="00000000">
              <w:rPr>
                <w:rtl w:val="0"/>
              </w:rPr>
              <w:t xml:space="preserve">0.93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E">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9F">
            <w:pPr>
              <w:rPr/>
            </w:pPr>
            <w:r w:rsidDel="00000000" w:rsidR="00000000" w:rsidRPr="00000000">
              <w:rPr>
                <w:rtl w:val="0"/>
              </w:rPr>
              <w:t xml:space="preserve">1.06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0">
            <w:pPr>
              <w:rPr/>
            </w:pPr>
            <w:r w:rsidDel="00000000" w:rsidR="00000000" w:rsidRPr="00000000">
              <w:rPr>
                <w:rtl w:val="0"/>
              </w:rPr>
              <w:t xml:space="preserve">0.98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1">
            <w:pPr>
              <w:rPr/>
            </w:pPr>
            <w:r w:rsidDel="00000000" w:rsidR="00000000" w:rsidRPr="00000000">
              <w:rPr>
                <w:rtl w:val="0"/>
              </w:rPr>
              <w:t xml:space="preserve">1.27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2">
            <w:pPr>
              <w:rPr/>
            </w:pPr>
            <w:r w:rsidDel="00000000" w:rsidR="00000000" w:rsidRPr="00000000">
              <w:rPr>
                <w:rtl w:val="0"/>
              </w:rPr>
              <w:t xml:space="preserve">1.09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3">
            <w:pPr>
              <w:rPr/>
            </w:pPr>
            <w:r w:rsidDel="00000000" w:rsidR="00000000" w:rsidRPr="00000000">
              <w:rPr>
                <w:rtl w:val="0"/>
              </w:rPr>
              <w:t xml:space="preserve">0.81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4">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5">
            <w:pPr>
              <w:rPr/>
            </w:pPr>
            <w:r w:rsidDel="00000000" w:rsidR="00000000" w:rsidRPr="00000000">
              <w:rPr>
                <w:rtl w:val="0"/>
              </w:rPr>
              <w:t xml:space="preserve">25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6">
            <w:pPr>
              <w:rPr/>
            </w:pPr>
            <w:r w:rsidDel="00000000" w:rsidR="00000000" w:rsidRPr="00000000">
              <w:rPr>
                <w:rtl w:val="0"/>
              </w:rPr>
              <w:t xml:space="preserve">1.36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7">
            <w:pPr>
              <w:rPr/>
            </w:pPr>
            <w:r w:rsidDel="00000000" w:rsidR="00000000" w:rsidRPr="00000000">
              <w:rPr>
                <w:rtl w:val="0"/>
              </w:rPr>
              <w:t xml:space="preserve">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8">
            <w:pPr>
              <w:rPr/>
            </w:pPr>
            <w:r w:rsidDel="00000000" w:rsidR="00000000" w:rsidRPr="00000000">
              <w:rPr>
                <w:rtl w:val="0"/>
              </w:rPr>
              <w:t xml:space="preserve">1.17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9">
            <w:pPr>
              <w:rPr/>
            </w:pPr>
            <w:r w:rsidDel="00000000" w:rsidR="00000000" w:rsidRPr="00000000">
              <w:rPr>
                <w:rtl w:val="0"/>
              </w:rPr>
              <w:t xml:space="preserve">1.43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A">
            <w:pPr>
              <w:rPr/>
            </w:pPr>
            <w:r w:rsidDel="00000000" w:rsidR="00000000" w:rsidRPr="00000000">
              <w:rPr>
                <w:rtl w:val="0"/>
              </w:rPr>
              <w:t xml:space="preserve">0.99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B">
            <w:pPr>
              <w:rPr/>
            </w:pPr>
            <w:r w:rsidDel="00000000" w:rsidR="00000000" w:rsidRPr="00000000">
              <w:rPr>
                <w:rtl w:val="0"/>
              </w:rPr>
              <w:t xml:space="preserve">1.29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C">
            <w:pPr>
              <w:rPr/>
            </w:pPr>
            <w:r w:rsidDel="00000000" w:rsidR="00000000" w:rsidRPr="00000000">
              <w:rPr>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D">
            <w:pPr>
              <w:rPr/>
            </w:pPr>
            <w:r w:rsidDel="00000000" w:rsidR="00000000" w:rsidRPr="00000000">
              <w:rPr>
                <w:rtl w:val="0"/>
              </w:rPr>
              <w:t xml:space="preserve">1.39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E">
            <w:pPr>
              <w:rPr/>
            </w:pPr>
            <w:r w:rsidDel="00000000" w:rsidR="00000000" w:rsidRPr="00000000">
              <w:rPr>
                <w:rtl w:val="0"/>
              </w:rPr>
              <w:t xml:space="preserve">1.18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AF">
            <w:pPr>
              <w:rPr/>
            </w:pPr>
            <w:r w:rsidDel="00000000" w:rsidR="00000000" w:rsidRPr="00000000">
              <w:rPr>
                <w:rtl w:val="0"/>
              </w:rPr>
              <w:t xml:space="preserve">1.29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0">
            <w:pPr>
              <w:rPr/>
            </w:pPr>
            <w:r w:rsidDel="00000000" w:rsidR="00000000" w:rsidRPr="00000000">
              <w:rPr>
                <w:rtl w:val="0"/>
              </w:rPr>
              <w:t xml:space="preserve">1.42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1">
            <w:pPr>
              <w:rPr/>
            </w:pPr>
            <w:r w:rsidDel="00000000" w:rsidR="00000000" w:rsidRPr="00000000">
              <w:rPr>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2">
            <w:pPr>
              <w:rPr/>
            </w:pPr>
            <w:r w:rsidDel="00000000" w:rsidR="00000000" w:rsidRPr="00000000">
              <w:rPr>
                <w:rtl w:val="0"/>
              </w:rPr>
              <w:t xml:space="preserve">1.01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3">
            <w:pPr>
              <w:rPr/>
            </w:pPr>
            <w:r w:rsidDel="00000000" w:rsidR="00000000" w:rsidRPr="00000000">
              <w:rPr>
                <w:rtl w:val="0"/>
              </w:rPr>
              <w:t xml:space="preserve">HC</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4">
            <w:pPr>
              <w:rPr/>
            </w:pPr>
            <w:r w:rsidDel="00000000" w:rsidR="00000000" w:rsidRPr="00000000">
              <w:rPr>
                <w:rtl w:val="0"/>
              </w:rPr>
              <w:t xml:space="preserve">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5">
            <w:pPr>
              <w:rPr/>
            </w:pPr>
            <w:r w:rsidDel="00000000" w:rsidR="00000000" w:rsidRPr="00000000">
              <w:rPr>
                <w:rtl w:val="0"/>
              </w:rPr>
              <w:t xml:space="preserve">1.34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6">
            <w:pPr>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7">
            <w:pPr>
              <w:rPr/>
            </w:pPr>
            <w:r w:rsidDel="00000000" w:rsidR="00000000" w:rsidRPr="00000000">
              <w:rPr>
                <w:rtl w:val="0"/>
              </w:rPr>
              <w:t xml:space="preserve">1.38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8">
            <w:pPr>
              <w:rPr/>
            </w:pPr>
            <w:r w:rsidDel="00000000" w:rsidR="00000000" w:rsidRPr="00000000">
              <w:rPr>
                <w:rtl w:val="0"/>
              </w:rPr>
              <w:t xml:space="preserve">1.38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9">
            <w:pPr>
              <w:rPr/>
            </w:pPr>
            <w:r w:rsidDel="00000000" w:rsidR="00000000" w:rsidRPr="00000000">
              <w:rPr>
                <w:rtl w:val="0"/>
              </w:rPr>
              <w:t xml:space="preserve">0.94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A">
            <w:pPr>
              <w:rPr/>
            </w:pPr>
            <w:r w:rsidDel="00000000" w:rsidR="00000000" w:rsidRPr="00000000">
              <w:rPr>
                <w:rtl w:val="0"/>
              </w:rPr>
              <w:t xml:space="preserve">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B">
            <w:pPr>
              <w:rPr/>
            </w:pPr>
            <w:r w:rsidDel="00000000" w:rsidR="00000000" w:rsidRPr="00000000">
              <w:rPr>
                <w:rtl w:val="0"/>
              </w:rPr>
              <w:t xml:space="preserve">1.17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C">
            <w:pPr>
              <w:rPr/>
            </w:pPr>
            <w:r w:rsidDel="00000000" w:rsidR="00000000" w:rsidRPr="00000000">
              <w:rPr>
                <w:rtl w:val="0"/>
              </w:rPr>
              <w:t xml:space="preserve">1.36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D">
            <w:pPr>
              <w:rPr/>
            </w:pPr>
            <w:r w:rsidDel="00000000" w:rsidR="00000000" w:rsidRPr="00000000">
              <w:rPr>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E">
            <w:pPr>
              <w:rPr/>
            </w:pPr>
            <w:r w:rsidDel="00000000" w:rsidR="00000000" w:rsidRPr="00000000">
              <w:rPr>
                <w:rtl w:val="0"/>
              </w:rPr>
              <w:t xml:space="preserve">1.31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BF">
            <w:pPr>
              <w:rPr/>
            </w:pPr>
            <w:r w:rsidDel="00000000" w:rsidR="00000000" w:rsidRPr="00000000">
              <w:rPr>
                <w:rtl w:val="0"/>
              </w:rPr>
              <w:t xml:space="preserve">1.28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0">
            <w:pPr>
              <w:rPr/>
            </w:pPr>
            <w:r w:rsidDel="00000000" w:rsidR="00000000" w:rsidRPr="00000000">
              <w:rPr>
                <w:rtl w:val="0"/>
              </w:rPr>
              <w:t xml:space="preserve">1.34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1">
            <w:pPr>
              <w:rPr/>
            </w:pPr>
            <w:r w:rsidDel="00000000" w:rsidR="00000000" w:rsidRPr="00000000">
              <w:rPr>
                <w:rtl w:val="0"/>
              </w:rPr>
              <w:t xml:space="preserve">0.97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2">
            <w:pPr>
              <w:rPr/>
            </w:pPr>
            <w:r w:rsidDel="00000000" w:rsidR="00000000" w:rsidRPr="00000000">
              <w:rPr>
                <w:rtl w:val="0"/>
              </w:rPr>
              <w:t xml:space="preserve">HC</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3">
            <w:pPr>
              <w:rPr/>
            </w:pPr>
            <w:r w:rsidDel="00000000" w:rsidR="00000000" w:rsidRPr="00000000">
              <w:rPr>
                <w:rtl w:val="0"/>
              </w:rPr>
              <w:t xml:space="preserve">27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4">
            <w:pPr>
              <w:rPr/>
            </w:pPr>
            <w:r w:rsidDel="00000000" w:rsidR="00000000" w:rsidRPr="00000000">
              <w:rPr>
                <w:rtl w:val="0"/>
              </w:rPr>
              <w:t xml:space="preserve">1.27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5">
            <w:pPr>
              <w:rPr/>
            </w:pPr>
            <w:r w:rsidDel="00000000" w:rsidR="00000000" w:rsidRPr="00000000">
              <w:rPr>
                <w:rtl w:val="0"/>
              </w:rPr>
              <w:t xml:space="preserve">0.89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6">
            <w:pPr>
              <w:rPr/>
            </w:pPr>
            <w:r w:rsidDel="00000000" w:rsidR="00000000" w:rsidRPr="00000000">
              <w:rPr>
                <w:rtl w:val="0"/>
              </w:rPr>
              <w:t xml:space="preserve">1.04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7">
            <w:pPr>
              <w:rPr/>
            </w:pPr>
            <w:r w:rsidDel="00000000" w:rsidR="00000000" w:rsidRPr="00000000">
              <w:rPr>
                <w:rtl w:val="0"/>
              </w:rPr>
              <w:t xml:space="preserve">1.29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8">
            <w:pPr>
              <w:rPr/>
            </w:pPr>
            <w:r w:rsidDel="00000000" w:rsidR="00000000" w:rsidRPr="00000000">
              <w:rPr>
                <w:rtl w:val="0"/>
              </w:rPr>
              <w:t xml:space="preserve">0.85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9">
            <w:pPr>
              <w:rPr/>
            </w:pPr>
            <w:r w:rsidDel="00000000" w:rsidR="00000000" w:rsidRPr="00000000">
              <w:rPr>
                <w:rtl w:val="0"/>
              </w:rPr>
              <w:t xml:space="preserve">1.15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A">
            <w:pPr>
              <w:rPr/>
            </w:pPr>
            <w:r w:rsidDel="00000000" w:rsidR="00000000" w:rsidRPr="00000000">
              <w:rPr>
                <w:rtl w:val="0"/>
              </w:rPr>
              <w:t xml:space="preserve">1.06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B">
            <w:pPr>
              <w:rPr/>
            </w:pPr>
            <w:r w:rsidDel="00000000" w:rsidR="00000000" w:rsidRPr="00000000">
              <w:rPr>
                <w:rtl w:val="0"/>
              </w:rPr>
              <w:t xml:space="preserve">1.18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C">
            <w:pPr>
              <w:rPr/>
            </w:pPr>
            <w:r w:rsidDel="00000000" w:rsidR="00000000" w:rsidRPr="00000000">
              <w:rPr>
                <w:rtl w:val="0"/>
              </w:rPr>
              <w:t xml:space="preserve">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D">
            <w:pPr>
              <w:rPr/>
            </w:pPr>
            <w:r w:rsidDel="00000000" w:rsidR="00000000" w:rsidRPr="00000000">
              <w:rPr>
                <w:rtl w:val="0"/>
              </w:rPr>
              <w:t xml:space="preserve">1.19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E">
            <w:pPr>
              <w:rPr/>
            </w:pPr>
            <w:r w:rsidDel="00000000" w:rsidR="00000000" w:rsidRPr="00000000">
              <w:rPr>
                <w:rtl w:val="0"/>
              </w:rPr>
              <w:t xml:space="preserve">1.21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CF">
            <w:pPr>
              <w:rPr/>
            </w:pPr>
            <w:r w:rsidDel="00000000" w:rsidR="00000000" w:rsidRPr="00000000">
              <w:rPr>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0">
            <w:pPr>
              <w:rPr/>
            </w:pPr>
            <w:r w:rsidDel="00000000" w:rsidR="00000000" w:rsidRPr="00000000">
              <w:rPr>
                <w:rtl w:val="0"/>
              </w:rPr>
              <w:t xml:space="preserve">0.86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1">
            <w:pPr>
              <w:rPr/>
            </w:pPr>
            <w:r w:rsidDel="00000000" w:rsidR="00000000" w:rsidRPr="00000000">
              <w:rPr>
                <w:rtl w:val="0"/>
              </w:rPr>
              <w:t xml:space="preserve">Yes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2">
            <w:pPr>
              <w:rPr/>
            </w:pPr>
            <w:r w:rsidDel="00000000" w:rsidR="00000000" w:rsidRPr="00000000">
              <w:rPr>
                <w:rtl w:val="0"/>
              </w:rPr>
              <w:t xml:space="preserve">28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3">
            <w:pPr>
              <w:rPr/>
            </w:pPr>
            <w:r w:rsidDel="00000000" w:rsidR="00000000" w:rsidRPr="00000000">
              <w:rPr>
                <w:rtl w:val="0"/>
              </w:rPr>
              <w:t xml:space="preserve">1.08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4">
            <w:pPr>
              <w:rPr/>
            </w:pPr>
            <w:r w:rsidDel="00000000" w:rsidR="00000000" w:rsidRPr="00000000">
              <w:rPr>
                <w:rtl w:val="0"/>
              </w:rPr>
              <w:t xml:space="preserve">0.82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5">
            <w:pPr>
              <w:rPr/>
            </w:pPr>
            <w:r w:rsidDel="00000000" w:rsidR="00000000" w:rsidRPr="00000000">
              <w:rPr>
                <w:rtl w:val="0"/>
              </w:rPr>
              <w:t xml:space="preserve">1.15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6">
            <w:pPr>
              <w:rPr/>
            </w:pPr>
            <w:r w:rsidDel="00000000" w:rsidR="00000000" w:rsidRPr="00000000">
              <w:rPr>
                <w:rtl w:val="0"/>
              </w:rPr>
              <w:t xml:space="preserve">1.22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7">
            <w:pPr>
              <w:rPr/>
            </w:pPr>
            <w:r w:rsidDel="00000000" w:rsidR="00000000" w:rsidRPr="00000000">
              <w:rPr>
                <w:rtl w:val="0"/>
              </w:rPr>
              <w:t xml:space="preserve">0.86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8">
            <w:pPr>
              <w:rPr/>
            </w:pPr>
            <w:r w:rsidDel="00000000" w:rsidR="00000000" w:rsidRPr="00000000">
              <w:rPr>
                <w:rtl w:val="0"/>
              </w:rPr>
              <w:t xml:space="preserve">1.21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9">
            <w:pPr>
              <w:rPr/>
            </w:pPr>
            <w:r w:rsidDel="00000000" w:rsidR="00000000" w:rsidRPr="00000000">
              <w:rPr>
                <w:rtl w:val="0"/>
              </w:rPr>
              <w:t xml:space="preserve">0.96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A">
            <w:pPr>
              <w:rPr/>
            </w:pPr>
            <w:r w:rsidDel="00000000" w:rsidR="00000000" w:rsidRPr="00000000">
              <w:rPr>
                <w:rtl w:val="0"/>
              </w:rPr>
              <w:t xml:space="preserve">1.18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B">
            <w:pPr>
              <w:rPr/>
            </w:pPr>
            <w:r w:rsidDel="00000000" w:rsidR="00000000" w:rsidRPr="00000000">
              <w:rPr>
                <w:rtl w:val="0"/>
              </w:rPr>
              <w:t xml:space="preserve">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C">
            <w:pPr>
              <w:rPr/>
            </w:pPr>
            <w:r w:rsidDel="00000000" w:rsidR="00000000" w:rsidRPr="00000000">
              <w:rPr>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D">
            <w:pPr>
              <w:rPr/>
            </w:pPr>
            <w:r w:rsidDel="00000000" w:rsidR="00000000" w:rsidRPr="00000000">
              <w:rPr>
                <w:rtl w:val="0"/>
              </w:rPr>
              <w:t xml:space="preserve">1.24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E">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DF">
            <w:pPr>
              <w:rPr/>
            </w:pPr>
            <w:r w:rsidDel="00000000" w:rsidR="00000000" w:rsidRPr="00000000">
              <w:rPr>
                <w:rtl w:val="0"/>
              </w:rPr>
              <w:t xml:space="preserve">0.91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E0">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E1">
            <w:pPr>
              <w:rPr/>
            </w:pPr>
            <w:r w:rsidDel="00000000" w:rsidR="00000000" w:rsidRPr="00000000">
              <w:rPr>
                <w:rtl w:val="0"/>
              </w:rPr>
              <w:t xml:space="preserve">29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E2">
            <w:pPr>
              <w:rPr/>
            </w:pPr>
            <w:r w:rsidDel="00000000" w:rsidR="00000000" w:rsidRPr="00000000">
              <w:rPr>
                <w:rtl w:val="0"/>
              </w:rPr>
              <w:t xml:space="preserve">0.95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E3">
            <w:pPr>
              <w:rPr/>
            </w:pPr>
            <w:r w:rsidDel="00000000" w:rsidR="00000000" w:rsidRPr="00000000">
              <w:rPr>
                <w:rtl w:val="0"/>
              </w:rPr>
              <w:t xml:space="preserve">0.79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E4">
            <w:pPr>
              <w:rPr/>
            </w:pPr>
            <w:r w:rsidDel="00000000" w:rsidR="00000000" w:rsidRPr="00000000">
              <w:rPr>
                <w:rtl w:val="0"/>
              </w:rPr>
              <w:t xml:space="preserve">1.18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E5">
            <w:pPr>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E6">
            <w:pPr>
              <w:rPr/>
            </w:pPr>
            <w:r w:rsidDel="00000000" w:rsidR="00000000" w:rsidRPr="00000000">
              <w:rPr>
                <w:rtl w:val="0"/>
              </w:rPr>
              <w:t xml:space="preserve">0.81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E7">
            <w:pPr>
              <w:rPr/>
            </w:pPr>
            <w:r w:rsidDel="00000000" w:rsidR="00000000" w:rsidRPr="00000000">
              <w:rPr>
                <w:rtl w:val="0"/>
              </w:rPr>
              <w:t xml:space="preserve">1.15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E8">
            <w:pPr>
              <w:rPr/>
            </w:pPr>
            <w:r w:rsidDel="00000000" w:rsidR="00000000" w:rsidRPr="00000000">
              <w:rPr>
                <w:rtl w:val="0"/>
              </w:rPr>
              <w:t xml:space="preserve">1.09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E9">
            <w:pPr>
              <w:rPr/>
            </w:pPr>
            <w:r w:rsidDel="00000000" w:rsidR="00000000" w:rsidRPr="00000000">
              <w:rPr>
                <w:rtl w:val="0"/>
              </w:rPr>
              <w:t xml:space="preserve">1.16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EA">
            <w:pPr>
              <w:rPr/>
            </w:pPr>
            <w:r w:rsidDel="00000000" w:rsidR="00000000" w:rsidRPr="00000000">
              <w:rPr>
                <w:rtl w:val="0"/>
              </w:rPr>
              <w:t xml:space="preserve">1.01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EB">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EC">
            <w:pPr>
              <w:rPr/>
            </w:pPr>
            <w:r w:rsidDel="00000000" w:rsidR="00000000" w:rsidRPr="00000000">
              <w:rPr>
                <w:rtl w:val="0"/>
              </w:rPr>
              <w:t xml:space="preserve">1.21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ED">
            <w:pPr>
              <w:rPr/>
            </w:pPr>
            <w:r w:rsidDel="00000000" w:rsidR="00000000" w:rsidRPr="00000000">
              <w:rPr>
                <w:rtl w:val="0"/>
              </w:rPr>
              <w:t xml:space="preserve">1.16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EE">
            <w:pPr>
              <w:rPr/>
            </w:pPr>
            <w:r w:rsidDel="00000000" w:rsidR="00000000" w:rsidRPr="00000000">
              <w:rPr>
                <w:rtl w:val="0"/>
              </w:rPr>
              <w:t xml:space="preserve">0.83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EF">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0">
            <w:pPr>
              <w:rPr/>
            </w:pPr>
            <w:r w:rsidDel="00000000" w:rsidR="00000000" w:rsidRPr="00000000">
              <w:rPr>
                <w:rtl w:val="0"/>
              </w:rPr>
              <w:t xml:space="preserve">30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1">
            <w:pPr>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2">
            <w:pPr>
              <w:rPr/>
            </w:pPr>
            <w:r w:rsidDel="00000000" w:rsidR="00000000" w:rsidRPr="00000000">
              <w:rPr>
                <w:rtl w:val="0"/>
              </w:rPr>
              <w:t xml:space="preserve">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3">
            <w:pPr>
              <w:rPr/>
            </w:pPr>
            <w:r w:rsidDel="00000000" w:rsidR="00000000" w:rsidRPr="00000000">
              <w:rPr>
                <w:rtl w:val="0"/>
              </w:rPr>
              <w:t xml:space="preserve">1.04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4">
            <w:pPr>
              <w:rPr/>
            </w:pPr>
            <w:r w:rsidDel="00000000" w:rsidR="00000000" w:rsidRPr="00000000">
              <w:rPr>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5">
            <w:pPr>
              <w:rPr/>
            </w:pPr>
            <w:r w:rsidDel="00000000" w:rsidR="00000000" w:rsidRPr="00000000">
              <w:rPr>
                <w:rtl w:val="0"/>
              </w:rPr>
              <w:t xml:space="preserve">0.99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6">
            <w:pPr>
              <w:rPr/>
            </w:pPr>
            <w:r w:rsidDel="00000000" w:rsidR="00000000" w:rsidRPr="00000000">
              <w:rPr>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7">
            <w:pPr>
              <w:rPr/>
            </w:pPr>
            <w:r w:rsidDel="00000000" w:rsidR="00000000" w:rsidRPr="00000000">
              <w:rPr>
                <w:rtl w:val="0"/>
              </w:rPr>
              <w:t xml:space="preserve">1.04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8">
            <w:pPr>
              <w:rPr/>
            </w:pPr>
            <w:r w:rsidDel="00000000" w:rsidR="00000000" w:rsidRPr="00000000">
              <w:rPr>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9">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A">
            <w:pPr>
              <w:rPr/>
            </w:pPr>
            <w:r w:rsidDel="00000000" w:rsidR="00000000" w:rsidRPr="00000000">
              <w:rPr>
                <w:rtl w:val="0"/>
              </w:rPr>
              <w:t xml:space="preserve">1.04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B">
            <w:pPr>
              <w:rPr/>
            </w:pPr>
            <w:r w:rsidDel="00000000" w:rsidR="00000000" w:rsidRPr="00000000">
              <w:rPr>
                <w:rtl w:val="0"/>
              </w:rPr>
              <w:t xml:space="preserve">1.33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C">
            <w:pPr>
              <w:rPr/>
            </w:pPr>
            <w:r w:rsidDel="00000000" w:rsidR="00000000" w:rsidRPr="00000000">
              <w:rPr>
                <w:rtl w:val="0"/>
              </w:rPr>
              <w:t xml:space="preserve">1.17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D">
            <w:pPr>
              <w:rPr/>
            </w:pPr>
            <w:r w:rsidDel="00000000" w:rsidR="00000000" w:rsidRPr="00000000">
              <w:rPr>
                <w:rtl w:val="0"/>
              </w:rPr>
              <w:t xml:space="preserve">0.96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E">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FF">
            <w:pPr>
              <w:rPr/>
            </w:pPr>
            <w:r w:rsidDel="00000000" w:rsidR="00000000" w:rsidRPr="00000000">
              <w:rPr>
                <w:rtl w:val="0"/>
              </w:rPr>
              <w:t xml:space="preserve">31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0">
            <w:pPr>
              <w:rPr/>
            </w:pPr>
            <w:r w:rsidDel="00000000" w:rsidR="00000000" w:rsidRPr="00000000">
              <w:rPr>
                <w:rtl w:val="0"/>
              </w:rPr>
              <w:t xml:space="preserve">1.92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1">
            <w:pPr>
              <w:rPr/>
            </w:pPr>
            <w:r w:rsidDel="00000000" w:rsidR="00000000" w:rsidRPr="00000000">
              <w:rPr>
                <w:rtl w:val="0"/>
              </w:rPr>
              <w:t xml:space="preserve">1.79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2">
            <w:pPr>
              <w:rPr/>
            </w:pPr>
            <w:r w:rsidDel="00000000" w:rsidR="00000000" w:rsidRPr="00000000">
              <w:rPr>
                <w:rtl w:val="0"/>
              </w:rPr>
              <w:t xml:space="preserve">1.99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3">
            <w:pPr>
              <w:rPr/>
            </w:pPr>
            <w:r w:rsidDel="00000000" w:rsidR="00000000" w:rsidRPr="00000000">
              <w:rPr>
                <w:rtl w:val="0"/>
              </w:rPr>
              <w:t xml:space="preserve">2.06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4">
            <w:pPr>
              <w:rPr/>
            </w:pPr>
            <w:r w:rsidDel="00000000" w:rsidR="00000000" w:rsidRPr="00000000">
              <w:rPr>
                <w:rtl w:val="0"/>
              </w:rPr>
              <w:t xml:space="preserve">1.97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5">
            <w:pPr>
              <w:rPr/>
            </w:pPr>
            <w:r w:rsidDel="00000000" w:rsidR="00000000" w:rsidRPr="00000000">
              <w:rPr>
                <w:rtl w:val="0"/>
              </w:rPr>
              <w:t xml:space="preserve">1.96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6">
            <w:pPr>
              <w:rPr/>
            </w:pPr>
            <w:r w:rsidDel="00000000" w:rsidR="00000000" w:rsidRPr="00000000">
              <w:rPr>
                <w:rtl w:val="0"/>
              </w:rPr>
              <w:t xml:space="preserve">1.89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7">
            <w:pPr>
              <w:rPr/>
            </w:pPr>
            <w:r w:rsidDel="00000000" w:rsidR="00000000" w:rsidRPr="00000000">
              <w:rPr>
                <w:rtl w:val="0"/>
              </w:rPr>
              <w:t xml:space="preserve">1.98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8">
            <w:pPr>
              <w:rPr/>
            </w:pPr>
            <w:r w:rsidDel="00000000" w:rsidR="00000000" w:rsidRPr="00000000">
              <w:rPr>
                <w:rtl w:val="0"/>
              </w:rPr>
              <w:t xml:space="preserve">1.8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9">
            <w:pPr>
              <w:rPr/>
            </w:pPr>
            <w:r w:rsidDel="00000000" w:rsidR="00000000" w:rsidRPr="00000000">
              <w:rPr>
                <w:rtl w:val="0"/>
              </w:rPr>
              <w:t xml:space="preserve">2.02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A">
            <w:pPr>
              <w:rPr/>
            </w:pPr>
            <w:r w:rsidDel="00000000" w:rsidR="00000000" w:rsidRPr="00000000">
              <w:rPr>
                <w:rtl w:val="0"/>
              </w:rPr>
              <w:t xml:space="preserve">2.2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B">
            <w:pPr>
              <w:rPr/>
            </w:pPr>
            <w:r w:rsidDel="00000000" w:rsidR="00000000" w:rsidRPr="00000000">
              <w:rPr>
                <w:rtl w:val="0"/>
              </w:rPr>
              <w:t xml:space="preserve">1.97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C">
            <w:pPr>
              <w:rPr/>
            </w:pPr>
            <w:r w:rsidDel="00000000" w:rsidR="00000000" w:rsidRPr="00000000">
              <w:rPr>
                <w:rtl w:val="0"/>
              </w:rPr>
              <w:t xml:space="preserve">1.48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D">
            <w:pPr>
              <w:rPr/>
            </w:pPr>
            <w:r w:rsidDel="00000000" w:rsidR="00000000" w:rsidRPr="00000000">
              <w:rPr>
                <w:rtl w:val="0"/>
              </w:rPr>
              <w:t xml:space="preserve">HC</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E">
            <w:pPr>
              <w:rPr/>
            </w:pPr>
            <w:r w:rsidDel="00000000" w:rsidR="00000000" w:rsidRPr="00000000">
              <w:rPr>
                <w:rtl w:val="0"/>
              </w:rPr>
              <w:t xml:space="preserve">32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0F">
            <w:pPr>
              <w:rPr/>
            </w:pPr>
            <w:r w:rsidDel="00000000" w:rsidR="00000000" w:rsidRPr="00000000">
              <w:rPr>
                <w:rtl w:val="0"/>
              </w:rPr>
              <w:t xml:space="preserve">1.59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10">
            <w:pPr>
              <w:rPr/>
            </w:pPr>
            <w:r w:rsidDel="00000000" w:rsidR="00000000" w:rsidRPr="00000000">
              <w:rPr>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11">
            <w:pPr>
              <w:rPr/>
            </w:pPr>
            <w:r w:rsidDel="00000000" w:rsidR="00000000" w:rsidRPr="00000000">
              <w:rPr>
                <w:rtl w:val="0"/>
              </w:rPr>
              <w:t xml:space="preserve">1.42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12">
            <w:pPr>
              <w:rPr/>
            </w:pPr>
            <w:r w:rsidDel="00000000" w:rsidR="00000000" w:rsidRPr="00000000">
              <w:rPr>
                <w:rtl w:val="0"/>
              </w:rPr>
              <w:t xml:space="preserve">1.63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13">
            <w:pPr>
              <w:rPr/>
            </w:pPr>
            <w:r w:rsidDel="00000000" w:rsidR="00000000" w:rsidRPr="00000000">
              <w:rPr>
                <w:rtl w:val="0"/>
              </w:rPr>
              <w:t xml:space="preserve">1.33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14">
            <w:pPr>
              <w:rPr/>
            </w:pPr>
            <w:r w:rsidDel="00000000" w:rsidR="00000000" w:rsidRPr="00000000">
              <w:rPr>
                <w:rtl w:val="0"/>
              </w:rPr>
              <w:t xml:space="preserve">1.56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15">
            <w:pPr>
              <w:rPr/>
            </w:pPr>
            <w:r w:rsidDel="00000000" w:rsidR="00000000" w:rsidRPr="00000000">
              <w:rPr>
                <w:rtl w:val="0"/>
              </w:rPr>
              <w:t xml:space="preserve">1.51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16">
            <w:pPr>
              <w:rPr/>
            </w:pPr>
            <w:r w:rsidDel="00000000" w:rsidR="00000000" w:rsidRPr="00000000">
              <w:rPr>
                <w:rtl w:val="0"/>
              </w:rPr>
              <w:t xml:space="preserve">1.63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17">
            <w:pPr>
              <w:rPr/>
            </w:pPr>
            <w:r w:rsidDel="00000000" w:rsidR="00000000" w:rsidRPr="00000000">
              <w:rPr>
                <w:rtl w:val="0"/>
              </w:rPr>
              <w:t xml:space="preserve">1.43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18">
            <w:pPr>
              <w:rPr/>
            </w:pPr>
            <w:r w:rsidDel="00000000" w:rsidR="00000000" w:rsidRPr="00000000">
              <w:rPr>
                <w:rtl w:val="0"/>
              </w:rPr>
              <w:t xml:space="preserve">1.43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19">
            <w:pPr>
              <w:rPr/>
            </w:pPr>
            <w:r w:rsidDel="00000000" w:rsidR="00000000" w:rsidRPr="00000000">
              <w:rPr>
                <w:rtl w:val="0"/>
              </w:rPr>
              <w:t xml:space="preserve">1.62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1A">
            <w:pPr>
              <w:rPr/>
            </w:pPr>
            <w:r w:rsidDel="00000000" w:rsidR="00000000" w:rsidRPr="00000000">
              <w:rPr>
                <w:rtl w:val="0"/>
              </w:rPr>
              <w:t xml:space="preserve">1.54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1B">
            <w:pPr>
              <w:rPr/>
            </w:pPr>
            <w:r w:rsidDel="00000000" w:rsidR="00000000" w:rsidRPr="00000000">
              <w:rPr>
                <w:rtl w:val="0"/>
              </w:rPr>
              <w:t xml:space="preserve">1.18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1C">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1D">
            <w:pPr>
              <w:rPr/>
            </w:pPr>
            <w:r w:rsidDel="00000000" w:rsidR="00000000" w:rsidRPr="00000000">
              <w:rPr>
                <w:rtl w:val="0"/>
              </w:rPr>
              <w:t xml:space="preserve">33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1E">
            <w:pPr>
              <w:rPr/>
            </w:pPr>
            <w:r w:rsidDel="00000000" w:rsidR="00000000" w:rsidRPr="00000000">
              <w:rPr>
                <w:rtl w:val="0"/>
              </w:rPr>
              <w:t xml:space="preserve">1.33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1F">
            <w:pPr>
              <w:rPr/>
            </w:pPr>
            <w:r w:rsidDel="00000000" w:rsidR="00000000" w:rsidRPr="00000000">
              <w:rPr>
                <w:rtl w:val="0"/>
              </w:rPr>
              <w:t xml:space="preserve">0.8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0">
            <w:pPr>
              <w:rPr/>
            </w:pPr>
            <w:r w:rsidDel="00000000" w:rsidR="00000000" w:rsidRPr="00000000">
              <w:rPr>
                <w:rtl w:val="0"/>
              </w:rPr>
              <w:t xml:space="preserve">1.23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1">
            <w:pPr>
              <w:rPr/>
            </w:pPr>
            <w:r w:rsidDel="00000000" w:rsidR="00000000" w:rsidRPr="00000000">
              <w:rPr>
                <w:rtl w:val="0"/>
              </w:rPr>
              <w:t xml:space="preserve">1.4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2">
            <w:pPr>
              <w:rPr/>
            </w:pPr>
            <w:r w:rsidDel="00000000" w:rsidR="00000000" w:rsidRPr="00000000">
              <w:rPr>
                <w:rtl w:val="0"/>
              </w:rPr>
              <w:t xml:space="preserve">1.04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3">
            <w:pPr>
              <w:rPr/>
            </w:pPr>
            <w:r w:rsidDel="00000000" w:rsidR="00000000" w:rsidRPr="00000000">
              <w:rPr>
                <w:rtl w:val="0"/>
              </w:rPr>
              <w:t xml:space="preserve">1.37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4">
            <w:pPr>
              <w:rPr/>
            </w:pPr>
            <w:r w:rsidDel="00000000" w:rsidR="00000000" w:rsidRPr="00000000">
              <w:rPr>
                <w:rtl w:val="0"/>
              </w:rPr>
              <w:t xml:space="preserve">1.19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5">
            <w:pPr>
              <w:rPr/>
            </w:pPr>
            <w:r w:rsidDel="00000000" w:rsidR="00000000" w:rsidRPr="00000000">
              <w:rPr>
                <w:rtl w:val="0"/>
              </w:rPr>
              <w:t xml:space="preserve">1.29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6">
            <w:pPr>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7">
            <w:pPr>
              <w:rPr/>
            </w:pPr>
            <w:r w:rsidDel="00000000" w:rsidR="00000000" w:rsidRPr="00000000">
              <w:rPr>
                <w:rtl w:val="0"/>
              </w:rPr>
              <w:t xml:space="preserve">1.23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8">
            <w:pPr>
              <w:rPr/>
            </w:pPr>
            <w:r w:rsidDel="00000000" w:rsidR="00000000" w:rsidRPr="00000000">
              <w:rPr>
                <w:rtl w:val="0"/>
              </w:rPr>
              <w:t xml:space="preserve">1.39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9">
            <w:pPr>
              <w:rPr/>
            </w:pPr>
            <w:r w:rsidDel="00000000" w:rsidR="00000000" w:rsidRPr="00000000">
              <w:rPr>
                <w:rtl w:val="0"/>
              </w:rPr>
              <w:t xml:space="preserve">1.29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A">
            <w:pPr>
              <w:rPr/>
            </w:pPr>
            <w:r w:rsidDel="00000000" w:rsidR="00000000" w:rsidRPr="00000000">
              <w:rPr>
                <w:rtl w:val="0"/>
              </w:rPr>
              <w:t xml:space="preserve">0.88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B">
            <w:pPr>
              <w:rPr/>
            </w:pPr>
            <w:r w:rsidDel="00000000" w:rsidR="00000000" w:rsidRPr="00000000">
              <w:rPr>
                <w:rtl w:val="0"/>
              </w:rPr>
              <w:t xml:space="preserve">Yes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C">
            <w:pPr>
              <w:rPr/>
            </w:pPr>
            <w:r w:rsidDel="00000000" w:rsidR="00000000" w:rsidRPr="00000000">
              <w:rPr>
                <w:rtl w:val="0"/>
              </w:rPr>
              <w:t xml:space="preserve">34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D">
            <w:pPr>
              <w:rPr/>
            </w:pPr>
            <w:r w:rsidDel="00000000" w:rsidR="00000000" w:rsidRPr="00000000">
              <w:rPr>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E">
            <w:pPr>
              <w:rPr/>
            </w:pPr>
            <w:r w:rsidDel="00000000" w:rsidR="00000000" w:rsidRPr="00000000">
              <w:rPr>
                <w:rtl w:val="0"/>
              </w:rPr>
              <w:t xml:space="preserve">0.81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2F">
            <w:pPr>
              <w:rPr/>
            </w:pPr>
            <w:r w:rsidDel="00000000" w:rsidR="00000000" w:rsidRPr="00000000">
              <w:rPr>
                <w:rtl w:val="0"/>
              </w:rPr>
              <w:t xml:space="preserve">1.28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0">
            <w:pPr>
              <w:rPr/>
            </w:pPr>
            <w:r w:rsidDel="00000000" w:rsidR="00000000" w:rsidRPr="00000000">
              <w:rPr>
                <w:rtl w:val="0"/>
              </w:rPr>
              <w:t xml:space="preserve">1.15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1">
            <w:pPr>
              <w:rPr/>
            </w:pPr>
            <w:r w:rsidDel="00000000" w:rsidR="00000000" w:rsidRPr="00000000">
              <w:rPr>
                <w:rtl w:val="0"/>
              </w:rPr>
              <w:t xml:space="preserve">1.07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2">
            <w:pPr>
              <w:rPr/>
            </w:pPr>
            <w:r w:rsidDel="00000000" w:rsidR="00000000" w:rsidRPr="00000000">
              <w:rPr>
                <w:rtl w:val="0"/>
              </w:rPr>
              <w:t xml:space="preserve">1.29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3">
            <w:pPr>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4">
            <w:pPr>
              <w:rPr/>
            </w:pPr>
            <w:r w:rsidDel="00000000" w:rsidR="00000000" w:rsidRPr="00000000">
              <w:rPr>
                <w:rtl w:val="0"/>
              </w:rPr>
              <w:t xml:space="preserve">1.34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5">
            <w:pPr>
              <w:rPr/>
            </w:pPr>
            <w:r w:rsidDel="00000000" w:rsidR="00000000" w:rsidRPr="00000000">
              <w:rPr>
                <w:rtl w:val="0"/>
              </w:rPr>
              <w:t xml:space="preserve">1.33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6">
            <w:pPr>
              <w:rPr/>
            </w:pPr>
            <w:r w:rsidDel="00000000" w:rsidR="00000000" w:rsidRPr="00000000">
              <w:rPr>
                <w:rtl w:val="0"/>
              </w:rPr>
              <w:t xml:space="preserve">1.57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7">
            <w:pPr>
              <w:rPr/>
            </w:pPr>
            <w:r w:rsidDel="00000000" w:rsidR="00000000" w:rsidRPr="00000000">
              <w:rPr>
                <w:rtl w:val="0"/>
              </w:rPr>
              <w:t xml:space="preserve">1.43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8">
            <w:pPr>
              <w:rPr/>
            </w:pPr>
            <w:r w:rsidDel="00000000" w:rsidR="00000000" w:rsidRPr="00000000">
              <w:rPr>
                <w:rtl w:val="0"/>
              </w:rPr>
              <w:t xml:space="preserve">1.34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9">
            <w:pPr>
              <w:rPr/>
            </w:pPr>
            <w:r w:rsidDel="00000000" w:rsidR="00000000" w:rsidRPr="00000000">
              <w:rPr>
                <w:rtl w:val="0"/>
              </w:rPr>
              <w:t xml:space="preserve">0.86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A">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B">
            <w:pPr>
              <w:rPr/>
            </w:pPr>
            <w:r w:rsidDel="00000000" w:rsidR="00000000" w:rsidRPr="00000000">
              <w:rPr>
                <w:rtl w:val="0"/>
              </w:rPr>
              <w:t xml:space="preserve">35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C">
            <w:pPr>
              <w:rPr/>
            </w:pPr>
            <w:r w:rsidDel="00000000" w:rsidR="00000000" w:rsidRPr="00000000">
              <w:rPr>
                <w:rtl w:val="0"/>
              </w:rPr>
              <w:t xml:space="preserve">1.42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D">
            <w:pPr>
              <w:rPr/>
            </w:pPr>
            <w:r w:rsidDel="00000000" w:rsidR="00000000" w:rsidRPr="00000000">
              <w:rPr>
                <w:rtl w:val="0"/>
              </w:rPr>
              <w:t xml:space="preserve">0.99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E">
            <w:pPr>
              <w:rPr/>
            </w:pPr>
            <w:r w:rsidDel="00000000" w:rsidR="00000000" w:rsidRPr="00000000">
              <w:rPr>
                <w:rtl w:val="0"/>
              </w:rPr>
              <w:t xml:space="preserve">1.21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3F">
            <w:pPr>
              <w:rPr/>
            </w:pPr>
            <w:r w:rsidDel="00000000" w:rsidR="00000000" w:rsidRPr="00000000">
              <w:rPr>
                <w:rtl w:val="0"/>
              </w:rPr>
              <w:t xml:space="preserve">1.41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0">
            <w:pPr>
              <w:rPr/>
            </w:pPr>
            <w:r w:rsidDel="00000000" w:rsidR="00000000" w:rsidRPr="00000000">
              <w:rPr>
                <w:rtl w:val="0"/>
              </w:rPr>
              <w:t xml:space="preserve">0.98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1">
            <w:pPr>
              <w:rPr/>
            </w:pPr>
            <w:r w:rsidDel="00000000" w:rsidR="00000000" w:rsidRPr="00000000">
              <w:rPr>
                <w:rtl w:val="0"/>
              </w:rPr>
              <w:t xml:space="preserve">1.29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2">
            <w:pPr>
              <w:rPr/>
            </w:pPr>
            <w:r w:rsidDel="00000000" w:rsidR="00000000" w:rsidRPr="00000000">
              <w:rPr>
                <w:rtl w:val="0"/>
              </w:rPr>
              <w:t xml:space="preserve">1.22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3">
            <w:pPr>
              <w:rPr/>
            </w:pPr>
            <w:r w:rsidDel="00000000" w:rsidR="00000000" w:rsidRPr="00000000">
              <w:rPr>
                <w:rtl w:val="0"/>
              </w:rPr>
              <w:t xml:space="preserve">1.4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4">
            <w:pPr>
              <w:rPr/>
            </w:pPr>
            <w:r w:rsidDel="00000000" w:rsidR="00000000" w:rsidRPr="00000000">
              <w:rPr>
                <w:rtl w:val="0"/>
              </w:rPr>
              <w:t xml:space="preserve">1.14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5">
            <w:pPr>
              <w:rPr/>
            </w:pPr>
            <w:r w:rsidDel="00000000" w:rsidR="00000000" w:rsidRPr="00000000">
              <w:rPr>
                <w:rtl w:val="0"/>
              </w:rPr>
              <w:t xml:space="preserve">1.22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6">
            <w:pPr>
              <w:rPr/>
            </w:pPr>
            <w:r w:rsidDel="00000000" w:rsidR="00000000" w:rsidRPr="00000000">
              <w:rPr>
                <w:rtl w:val="0"/>
              </w:rPr>
              <w:t xml:space="preserve">1.38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7">
            <w:pPr>
              <w:rPr/>
            </w:pPr>
            <w:r w:rsidDel="00000000" w:rsidR="00000000" w:rsidRPr="00000000">
              <w:rPr>
                <w:rtl w:val="0"/>
              </w:rPr>
              <w:t xml:space="preserve">1.29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8">
            <w:pPr>
              <w:rPr/>
            </w:pPr>
            <w:r w:rsidDel="00000000" w:rsidR="00000000" w:rsidRPr="00000000">
              <w:rPr>
                <w:rtl w:val="0"/>
              </w:rPr>
              <w:t xml:space="preserve">0.94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9">
            <w:pPr>
              <w:rPr/>
            </w:pPr>
            <w:r w:rsidDel="00000000" w:rsidR="00000000" w:rsidRPr="00000000">
              <w:rPr>
                <w:rtl w:val="0"/>
              </w:rPr>
              <w:t xml:space="preserve">Yes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A">
            <w:pPr>
              <w:rPr/>
            </w:pPr>
            <w:r w:rsidDel="00000000" w:rsidR="00000000" w:rsidRPr="00000000">
              <w:rPr>
                <w:rtl w:val="0"/>
              </w:rPr>
              <w:t xml:space="preserve">36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B">
            <w:pPr>
              <w:rPr/>
            </w:pPr>
            <w:r w:rsidDel="00000000" w:rsidR="00000000" w:rsidRPr="00000000">
              <w:rPr>
                <w:rtl w:val="0"/>
              </w:rPr>
              <w:t xml:space="preserve">1.17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C">
            <w:pPr>
              <w:rPr/>
            </w:pPr>
            <w:r w:rsidDel="00000000" w:rsidR="00000000" w:rsidRPr="00000000">
              <w:rPr>
                <w:rtl w:val="0"/>
              </w:rPr>
              <w:t xml:space="preserve">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D">
            <w:pPr>
              <w:rPr/>
            </w:pPr>
            <w:r w:rsidDel="00000000" w:rsidR="00000000" w:rsidRPr="00000000">
              <w:rPr>
                <w:rtl w:val="0"/>
              </w:rPr>
              <w:t xml:space="preserve">1.17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E">
            <w:pPr>
              <w:rPr/>
            </w:pPr>
            <w:r w:rsidDel="00000000" w:rsidR="00000000" w:rsidRPr="00000000">
              <w:rPr>
                <w:rtl w:val="0"/>
              </w:rPr>
              <w:t xml:space="preserve">1.31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4F">
            <w:pPr>
              <w:rPr/>
            </w:pPr>
            <w:r w:rsidDel="00000000" w:rsidR="00000000" w:rsidRPr="00000000">
              <w:rPr>
                <w:rtl w:val="0"/>
              </w:rPr>
              <w:t xml:space="preserve">0.87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50">
            <w:pPr>
              <w:rPr/>
            </w:pPr>
            <w:r w:rsidDel="00000000" w:rsidR="00000000" w:rsidRPr="00000000">
              <w:rPr>
                <w:rtl w:val="0"/>
              </w:rPr>
              <w:t xml:space="preserve">1.27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51">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52">
            <w:pPr>
              <w:rPr/>
            </w:pPr>
            <w:r w:rsidDel="00000000" w:rsidR="00000000" w:rsidRPr="00000000">
              <w:rPr>
                <w:rtl w:val="0"/>
              </w:rPr>
              <w:t xml:space="preserve">1.23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53">
            <w:pPr>
              <w:rPr/>
            </w:pPr>
            <w:r w:rsidDel="00000000" w:rsidR="00000000" w:rsidRPr="00000000">
              <w:rPr>
                <w:rtl w:val="0"/>
              </w:rPr>
              <w:t xml:space="preserve">1.15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54">
            <w:pPr>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55">
            <w:pPr>
              <w:rPr/>
            </w:pPr>
            <w:r w:rsidDel="00000000" w:rsidR="00000000" w:rsidRPr="00000000">
              <w:rPr>
                <w:rtl w:val="0"/>
              </w:rPr>
              <w:t xml:space="preserve">1.24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56">
            <w:pPr>
              <w:rPr/>
            </w:pPr>
            <w:r w:rsidDel="00000000" w:rsidR="00000000" w:rsidRPr="00000000">
              <w:rPr>
                <w:rtl w:val="0"/>
              </w:rPr>
              <w:t xml:space="preserve">1.22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57">
            <w:pPr>
              <w:rPr/>
            </w:pPr>
            <w:r w:rsidDel="00000000" w:rsidR="00000000" w:rsidRPr="00000000">
              <w:rPr>
                <w:rtl w:val="0"/>
              </w:rPr>
              <w:t xml:space="preserve">0.94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58">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59">
            <w:pPr>
              <w:rPr/>
            </w:pPr>
            <w:r w:rsidDel="00000000" w:rsidR="00000000" w:rsidRPr="00000000">
              <w:rPr>
                <w:rtl w:val="0"/>
              </w:rPr>
              <w:t xml:space="preserve">37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5A">
            <w:pPr>
              <w:rPr/>
            </w:pPr>
            <w:r w:rsidDel="00000000" w:rsidR="00000000" w:rsidRPr="00000000">
              <w:rPr>
                <w:rtl w:val="0"/>
              </w:rPr>
              <w:t xml:space="preserve">1.33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5B">
            <w:pPr>
              <w:rPr/>
            </w:pPr>
            <w:r w:rsidDel="00000000" w:rsidR="00000000" w:rsidRPr="00000000">
              <w:rPr>
                <w:rtl w:val="0"/>
              </w:rPr>
              <w:t xml:space="preserve">0.8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5C">
            <w:pPr>
              <w:rPr/>
            </w:pPr>
            <w:r w:rsidDel="00000000" w:rsidR="00000000" w:rsidRPr="00000000">
              <w:rPr>
                <w:rtl w:val="0"/>
              </w:rPr>
              <w:t xml:space="preserve">1.17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5D">
            <w:pPr>
              <w:rPr/>
            </w:pPr>
            <w:r w:rsidDel="00000000" w:rsidR="00000000" w:rsidRPr="00000000">
              <w:rPr>
                <w:rtl w:val="0"/>
              </w:rPr>
              <w:t xml:space="preserve">1.36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5E">
            <w:pPr>
              <w:rPr/>
            </w:pPr>
            <w:r w:rsidDel="00000000" w:rsidR="00000000" w:rsidRPr="00000000">
              <w:rPr>
                <w:rtl w:val="0"/>
              </w:rPr>
              <w:t xml:space="preserve">1.02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5F">
            <w:pPr>
              <w:rPr/>
            </w:pPr>
            <w:r w:rsidDel="00000000" w:rsidR="00000000" w:rsidRPr="00000000">
              <w:rPr>
                <w:rtl w:val="0"/>
              </w:rPr>
              <w:t xml:space="preserve">1.24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60">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61">
            <w:pPr>
              <w:rPr/>
            </w:pPr>
            <w:r w:rsidDel="00000000" w:rsidR="00000000" w:rsidRPr="00000000">
              <w:rPr>
                <w:rtl w:val="0"/>
              </w:rPr>
              <w:t xml:space="preserve">1.28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62">
            <w:pPr>
              <w:rPr/>
            </w:pPr>
            <w:r w:rsidDel="00000000" w:rsidR="00000000" w:rsidRPr="00000000">
              <w:rPr>
                <w:rtl w:val="0"/>
              </w:rPr>
              <w:t xml:space="preserve">1.27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63">
            <w:pPr>
              <w:rPr/>
            </w:pPr>
            <w:r w:rsidDel="00000000" w:rsidR="00000000" w:rsidRPr="00000000">
              <w:rPr>
                <w:rtl w:val="0"/>
              </w:rPr>
              <w:t xml:space="preserve">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64">
            <w:pPr>
              <w:rPr/>
            </w:pPr>
            <w:r w:rsidDel="00000000" w:rsidR="00000000" w:rsidRPr="00000000">
              <w:rPr>
                <w:rtl w:val="0"/>
              </w:rPr>
              <w:t xml:space="preserve">1.42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65">
            <w:pPr>
              <w:rPr/>
            </w:pPr>
            <w:r w:rsidDel="00000000" w:rsidR="00000000" w:rsidRPr="00000000">
              <w:rPr>
                <w:rtl w:val="0"/>
              </w:rPr>
              <w:t xml:space="preserve">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66">
            <w:pPr>
              <w:rPr/>
            </w:pPr>
            <w:r w:rsidDel="00000000" w:rsidR="00000000" w:rsidRPr="00000000">
              <w:rPr>
                <w:rtl w:val="0"/>
              </w:rPr>
              <w:t xml:space="preserve">0.96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67">
            <w:pPr>
              <w:rPr/>
            </w:pPr>
            <w:r w:rsidDel="00000000" w:rsidR="00000000" w:rsidRPr="00000000">
              <w:rPr>
                <w:rtl w:val="0"/>
              </w:rPr>
              <w:t xml:space="preserve">Yes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68">
            <w:pPr>
              <w:rPr/>
            </w:pPr>
            <w:r w:rsidDel="00000000" w:rsidR="00000000" w:rsidRPr="00000000">
              <w:rPr>
                <w:rtl w:val="0"/>
              </w:rPr>
              <w:t xml:space="preserve">38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69">
            <w:pPr>
              <w:rPr/>
            </w:pPr>
            <w:r w:rsidDel="00000000" w:rsidR="00000000" w:rsidRPr="00000000">
              <w:rPr>
                <w:rtl w:val="0"/>
              </w:rPr>
              <w:t xml:space="preserve">1.38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6A">
            <w:pPr>
              <w:rPr/>
            </w:pPr>
            <w:r w:rsidDel="00000000" w:rsidR="00000000" w:rsidRPr="00000000">
              <w:rPr>
                <w:rtl w:val="0"/>
              </w:rPr>
              <w:t xml:space="preserve">0.93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6B">
            <w:pPr>
              <w:rPr/>
            </w:pPr>
            <w:r w:rsidDel="00000000" w:rsidR="00000000" w:rsidRPr="00000000">
              <w:rPr>
                <w:rtl w:val="0"/>
              </w:rPr>
              <w:t xml:space="preserve">0.97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6C">
            <w:pPr>
              <w:rPr/>
            </w:pPr>
            <w:r w:rsidDel="00000000" w:rsidR="00000000" w:rsidRPr="00000000">
              <w:rPr>
                <w:rtl w:val="0"/>
              </w:rPr>
              <w:t xml:space="preserve">1.43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6D">
            <w:pPr>
              <w:rPr/>
            </w:pPr>
            <w:r w:rsidDel="00000000" w:rsidR="00000000" w:rsidRPr="00000000">
              <w:rPr>
                <w:rtl w:val="0"/>
              </w:rPr>
              <w:t xml:space="preserve">0.97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6E">
            <w:pPr>
              <w:rPr/>
            </w:pPr>
            <w:r w:rsidDel="00000000" w:rsidR="00000000" w:rsidRPr="00000000">
              <w:rPr>
                <w:rtl w:val="0"/>
              </w:rPr>
              <w:t xml:space="preserve">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6F">
            <w:pPr>
              <w:rPr/>
            </w:pPr>
            <w:r w:rsidDel="00000000" w:rsidR="00000000" w:rsidRPr="00000000">
              <w:rPr>
                <w:rtl w:val="0"/>
              </w:rPr>
              <w:t xml:space="preserve">1.02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70">
            <w:pPr>
              <w:rPr/>
            </w:pPr>
            <w:r w:rsidDel="00000000" w:rsidR="00000000" w:rsidRPr="00000000">
              <w:rPr>
                <w:rtl w:val="0"/>
              </w:rPr>
              <w:t xml:space="preserve">1.38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71">
            <w:pPr>
              <w:rPr/>
            </w:pPr>
            <w:r w:rsidDel="00000000" w:rsidR="00000000" w:rsidRPr="00000000">
              <w:rPr>
                <w:rtl w:val="0"/>
              </w:rPr>
              <w:t xml:space="preserve">1.23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72">
            <w:pPr>
              <w:rPr/>
            </w:pPr>
            <w:r w:rsidDel="00000000" w:rsidR="00000000" w:rsidRPr="00000000">
              <w:rPr>
                <w:rtl w:val="0"/>
              </w:rPr>
              <w:t xml:space="preserve">1.09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73">
            <w:pPr>
              <w:rPr/>
            </w:pPr>
            <w:r w:rsidDel="00000000" w:rsidR="00000000" w:rsidRPr="00000000">
              <w:rPr>
                <w:rtl w:val="0"/>
              </w:rPr>
              <w:t xml:space="preserve">1.32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74">
            <w:pPr>
              <w:rPr/>
            </w:pPr>
            <w:r w:rsidDel="00000000" w:rsidR="00000000" w:rsidRPr="00000000">
              <w:rPr>
                <w:rtl w:val="0"/>
              </w:rPr>
              <w:t xml:space="preserve">1.31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75">
            <w:pPr>
              <w:rPr/>
            </w:pPr>
            <w:r w:rsidDel="00000000" w:rsidR="00000000" w:rsidRPr="00000000">
              <w:rPr>
                <w:rtl w:val="0"/>
              </w:rPr>
              <w:t xml:space="preserve">0.88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76">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77">
            <w:pPr>
              <w:rPr/>
            </w:pPr>
            <w:r w:rsidDel="00000000" w:rsidR="00000000" w:rsidRPr="00000000">
              <w:rPr>
                <w:rtl w:val="0"/>
              </w:rPr>
              <w:t xml:space="preserve">39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78">
            <w:pPr>
              <w:rPr/>
            </w:pPr>
            <w:r w:rsidDel="00000000" w:rsidR="00000000" w:rsidRPr="00000000">
              <w:rPr>
                <w:rtl w:val="0"/>
              </w:rPr>
              <w:t xml:space="preserve">1.58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79">
            <w:pPr>
              <w:rPr/>
            </w:pPr>
            <w:r w:rsidDel="00000000" w:rsidR="00000000" w:rsidRPr="00000000">
              <w:rPr>
                <w:rtl w:val="0"/>
              </w:rPr>
              <w:t xml:space="preserve">1.43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7A">
            <w:pPr>
              <w:rPr/>
            </w:pPr>
            <w:r w:rsidDel="00000000" w:rsidR="00000000" w:rsidRPr="00000000">
              <w:rPr>
                <w:rtl w:val="0"/>
              </w:rPr>
              <w:t xml:space="preserve">1.52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7B">
            <w:pPr>
              <w:rPr/>
            </w:pPr>
            <w:r w:rsidDel="00000000" w:rsidR="00000000" w:rsidRPr="00000000">
              <w:rPr>
                <w:rtl w:val="0"/>
              </w:rPr>
              <w:t xml:space="preserve">1.71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7C">
            <w:pPr>
              <w:rPr/>
            </w:pPr>
            <w:r w:rsidDel="00000000" w:rsidR="00000000" w:rsidRPr="00000000">
              <w:rPr>
                <w:rtl w:val="0"/>
              </w:rPr>
              <w:t xml:space="preserve">1.42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7D">
            <w:pPr>
              <w:rPr/>
            </w:pPr>
            <w:r w:rsidDel="00000000" w:rsidR="00000000" w:rsidRPr="00000000">
              <w:rPr>
                <w:rtl w:val="0"/>
              </w:rPr>
              <w:t xml:space="preserve">1.63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7E">
            <w:pPr>
              <w:rPr/>
            </w:pPr>
            <w:r w:rsidDel="00000000" w:rsidR="00000000" w:rsidRPr="00000000">
              <w:rPr>
                <w:rtl w:val="0"/>
              </w:rPr>
              <w:t xml:space="preserve">1.57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7F">
            <w:pPr>
              <w:rPr/>
            </w:pPr>
            <w:r w:rsidDel="00000000" w:rsidR="00000000" w:rsidRPr="00000000">
              <w:rPr>
                <w:rtl w:val="0"/>
              </w:rPr>
              <w:t xml:space="preserve">1.62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0">
            <w:pPr>
              <w:rPr/>
            </w:pPr>
            <w:r w:rsidDel="00000000" w:rsidR="00000000" w:rsidRPr="00000000">
              <w:rPr>
                <w:rtl w:val="0"/>
              </w:rPr>
              <w:t xml:space="preserve">1.45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1">
            <w:pPr>
              <w:rPr/>
            </w:pPr>
            <w:r w:rsidDel="00000000" w:rsidR="00000000" w:rsidRPr="00000000">
              <w:rPr>
                <w:rtl w:val="0"/>
              </w:rPr>
              <w:t xml:space="preserve">1.56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2">
            <w:pPr>
              <w:rPr/>
            </w:pPr>
            <w:r w:rsidDel="00000000" w:rsidR="00000000" w:rsidRPr="00000000">
              <w:rPr>
                <w:rtl w:val="0"/>
              </w:rPr>
              <w:t xml:space="preserve">1.82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3">
            <w:pPr>
              <w:rPr/>
            </w:pPr>
            <w:r w:rsidDel="00000000" w:rsidR="00000000" w:rsidRPr="00000000">
              <w:rPr>
                <w:rtl w:val="0"/>
              </w:rPr>
              <w:t xml:space="preserve">1.59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4">
            <w:pPr>
              <w:rPr/>
            </w:pPr>
            <w:r w:rsidDel="00000000" w:rsidR="00000000" w:rsidRPr="00000000">
              <w:rPr>
                <w:rtl w:val="0"/>
              </w:rPr>
              <w:t xml:space="preserve">1.28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5">
            <w:pPr>
              <w:rPr/>
            </w:pPr>
            <w:r w:rsidDel="00000000" w:rsidR="00000000" w:rsidRPr="00000000">
              <w:rPr>
                <w:rtl w:val="0"/>
              </w:rPr>
              <w:t xml:space="preserve">Yes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6">
            <w:pPr>
              <w:rPr/>
            </w:pPr>
            <w:r w:rsidDel="00000000" w:rsidR="00000000" w:rsidRPr="00000000">
              <w:rPr>
                <w:rtl w:val="0"/>
              </w:rPr>
              <w:t xml:space="preserve">40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7">
            <w:pPr>
              <w:rPr/>
            </w:pPr>
            <w:r w:rsidDel="00000000" w:rsidR="00000000" w:rsidRPr="00000000">
              <w:rPr>
                <w:rtl w:val="0"/>
              </w:rPr>
              <w:t xml:space="preserve">0.74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8">
            <w:pPr>
              <w:rPr/>
            </w:pPr>
            <w:r w:rsidDel="00000000" w:rsidR="00000000" w:rsidRPr="00000000">
              <w:rPr>
                <w:rtl w:val="0"/>
              </w:rPr>
              <w:t xml:space="preserve">0.71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9">
            <w:pPr>
              <w:rPr/>
            </w:pPr>
            <w:r w:rsidDel="00000000" w:rsidR="00000000" w:rsidRPr="00000000">
              <w:rPr>
                <w:rtl w:val="0"/>
              </w:rPr>
              <w:t xml:space="preserve">0.86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A">
            <w:pPr>
              <w:rPr/>
            </w:pPr>
            <w:r w:rsidDel="00000000" w:rsidR="00000000" w:rsidRPr="00000000">
              <w:rPr>
                <w:rtl w:val="0"/>
              </w:rPr>
              <w:t xml:space="preserve">0.98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B">
            <w:pPr>
              <w:rPr/>
            </w:pPr>
            <w:r w:rsidDel="00000000" w:rsidR="00000000" w:rsidRPr="00000000">
              <w:rPr>
                <w:rtl w:val="0"/>
              </w:rPr>
              <w:t xml:space="preserve">0.74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C">
            <w:pPr>
              <w:rPr/>
            </w:pPr>
            <w:r w:rsidDel="00000000" w:rsidR="00000000" w:rsidRPr="00000000">
              <w:rPr>
                <w:rtl w:val="0"/>
              </w:rPr>
              <w:t xml:space="preserve">0.98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D">
            <w:pPr>
              <w:rPr/>
            </w:pPr>
            <w:r w:rsidDel="00000000" w:rsidR="00000000" w:rsidRPr="00000000">
              <w:rPr>
                <w:rtl w:val="0"/>
              </w:rPr>
              <w:t xml:space="preserve">0.71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E">
            <w:pPr>
              <w:rPr/>
            </w:pPr>
            <w:r w:rsidDel="00000000" w:rsidR="00000000" w:rsidRPr="00000000">
              <w:rPr>
                <w:rtl w:val="0"/>
              </w:rPr>
              <w:t xml:space="preserve">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8F">
            <w:pPr>
              <w:rPr/>
            </w:pPr>
            <w:r w:rsidDel="00000000" w:rsidR="00000000" w:rsidRPr="00000000">
              <w:rPr>
                <w:rtl w:val="0"/>
              </w:rPr>
              <w:t xml:space="preserve">0.91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0">
            <w:pPr>
              <w:rPr/>
            </w:pPr>
            <w:r w:rsidDel="00000000" w:rsidR="00000000" w:rsidRPr="00000000">
              <w:rPr>
                <w:rtl w:val="0"/>
              </w:rPr>
              <w:t xml:space="preserve">0.98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1">
            <w:pPr>
              <w:rPr/>
            </w:pPr>
            <w:r w:rsidDel="00000000" w:rsidR="00000000" w:rsidRPr="00000000">
              <w:rPr>
                <w:rtl w:val="0"/>
              </w:rPr>
              <w:t xml:space="preserve">0.96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2">
            <w:pPr>
              <w:rPr/>
            </w:pPr>
            <w:r w:rsidDel="00000000" w:rsidR="00000000" w:rsidRPr="00000000">
              <w:rPr>
                <w:rtl w:val="0"/>
              </w:rPr>
              <w:t xml:space="preserve">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3">
            <w:pPr>
              <w:rPr/>
            </w:pPr>
            <w:r w:rsidDel="00000000" w:rsidR="00000000" w:rsidRPr="00000000">
              <w:rPr>
                <w:rtl w:val="0"/>
              </w:rPr>
              <w:t xml:space="preserve">0.74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4">
            <w:pPr>
              <w:rPr/>
            </w:pPr>
            <w:r w:rsidDel="00000000" w:rsidR="00000000" w:rsidRPr="00000000">
              <w:rPr>
                <w:rtl w:val="0"/>
              </w:rPr>
              <w:t xml:space="preserve">Yes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5">
            <w:pPr>
              <w:rPr/>
            </w:pPr>
            <w:r w:rsidDel="00000000" w:rsidR="00000000" w:rsidRPr="00000000">
              <w:rPr>
                <w:rtl w:val="0"/>
              </w:rPr>
              <w:t xml:space="preserve">41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6">
            <w:pPr>
              <w:rPr/>
            </w:pPr>
            <w:r w:rsidDel="00000000" w:rsidR="00000000" w:rsidRPr="00000000">
              <w:rPr>
                <w:rtl w:val="0"/>
              </w:rPr>
              <w:t xml:space="preserve">1.63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7">
            <w:pPr>
              <w:rPr/>
            </w:pPr>
            <w:r w:rsidDel="00000000" w:rsidR="00000000" w:rsidRPr="00000000">
              <w:rPr>
                <w:rtl w:val="0"/>
              </w:rPr>
              <w:t xml:space="preserve">1.33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8">
            <w:pPr>
              <w:rPr/>
            </w:pPr>
            <w:r w:rsidDel="00000000" w:rsidR="00000000" w:rsidRPr="00000000">
              <w:rPr>
                <w:rtl w:val="0"/>
              </w:rPr>
              <w:t xml:space="preserve">1.39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9">
            <w:pPr>
              <w:rPr/>
            </w:pPr>
            <w:r w:rsidDel="00000000" w:rsidR="00000000" w:rsidRPr="00000000">
              <w:rPr>
                <w:rtl w:val="0"/>
              </w:rPr>
              <w:t xml:space="preserve">1.56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A">
            <w:pPr>
              <w:rPr/>
            </w:pPr>
            <w:r w:rsidDel="00000000" w:rsidR="00000000" w:rsidRPr="00000000">
              <w:rPr>
                <w:rtl w:val="0"/>
              </w:rPr>
              <w:t xml:space="preserve">1.12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B">
            <w:pPr>
              <w:rPr/>
            </w:pPr>
            <w:r w:rsidDel="00000000" w:rsidR="00000000" w:rsidRPr="00000000">
              <w:rPr>
                <w:rtl w:val="0"/>
              </w:rPr>
              <w:t xml:space="preserve">1.59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C">
            <w:pPr>
              <w:rPr/>
            </w:pPr>
            <w:r w:rsidDel="00000000" w:rsidR="00000000" w:rsidRPr="00000000">
              <w:rPr>
                <w:rtl w:val="0"/>
              </w:rPr>
              <w:t xml:space="preserve">1.43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D">
            <w:pPr>
              <w:rPr/>
            </w:pPr>
            <w:r w:rsidDel="00000000" w:rsidR="00000000" w:rsidRPr="00000000">
              <w:rPr>
                <w:rtl w:val="0"/>
              </w:rPr>
              <w:t xml:space="preserve">1.68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E">
            <w:pPr>
              <w:rPr/>
            </w:pPr>
            <w:r w:rsidDel="00000000" w:rsidR="00000000" w:rsidRPr="00000000">
              <w:rPr>
                <w:rtl w:val="0"/>
              </w:rPr>
              <w:t xml:space="preserve">1.56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9F">
            <w:pPr>
              <w:rPr/>
            </w:pPr>
            <w:r w:rsidDel="00000000" w:rsidR="00000000" w:rsidRPr="00000000">
              <w:rPr>
                <w:rtl w:val="0"/>
              </w:rPr>
              <w:t xml:space="preserve">1.61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A0">
            <w:pPr>
              <w:rPr/>
            </w:pPr>
            <w:r w:rsidDel="00000000" w:rsidR="00000000" w:rsidRPr="00000000">
              <w:rPr>
                <w:rtl w:val="0"/>
              </w:rPr>
              <w:t xml:space="preserve">1.71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A1">
            <w:pPr>
              <w:rPr/>
            </w:pPr>
            <w:r w:rsidDel="00000000" w:rsidR="00000000" w:rsidRPr="00000000">
              <w:rPr>
                <w:rtl w:val="0"/>
              </w:rPr>
              <w:t xml:space="preserve">1.64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A2">
            <w:pPr>
              <w:rPr/>
            </w:pPr>
            <w:r w:rsidDel="00000000" w:rsidR="00000000" w:rsidRPr="00000000">
              <w:rPr>
                <w:rtl w:val="0"/>
              </w:rPr>
              <w:t xml:space="preserve">1.16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A3">
            <w:pPr>
              <w:rPr/>
            </w:pPr>
            <w:r w:rsidDel="00000000" w:rsidR="00000000" w:rsidRPr="00000000">
              <w:rPr>
                <w:rtl w:val="0"/>
              </w:rPr>
              <w:t xml:space="preserve">Yes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A4">
            <w:pPr>
              <w:rPr/>
            </w:pPr>
            <w:r w:rsidDel="00000000" w:rsidR="00000000" w:rsidRPr="00000000">
              <w:rPr>
                <w:rtl w:val="0"/>
              </w:rPr>
              <w:t xml:space="preserve">42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A5">
            <w:pPr>
              <w:rPr/>
            </w:pPr>
            <w:r w:rsidDel="00000000" w:rsidR="00000000" w:rsidRPr="00000000">
              <w:rPr>
                <w:rtl w:val="0"/>
              </w:rPr>
              <w:t xml:space="preserve">1.57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A6">
            <w:pPr>
              <w:rPr/>
            </w:pPr>
            <w:r w:rsidDel="00000000" w:rsidR="00000000" w:rsidRPr="00000000">
              <w:rPr>
                <w:rtl w:val="0"/>
              </w:rPr>
              <w:t xml:space="preserve">1.12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A7">
            <w:pPr>
              <w:rPr/>
            </w:pPr>
            <w:r w:rsidDel="00000000" w:rsidR="00000000" w:rsidRPr="00000000">
              <w:rPr>
                <w:rtl w:val="0"/>
              </w:rPr>
              <w:t xml:space="preserve">1.28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A8">
            <w:pPr>
              <w:rPr/>
            </w:pPr>
            <w:r w:rsidDel="00000000" w:rsidR="00000000" w:rsidRPr="00000000">
              <w:rPr>
                <w:rtl w:val="0"/>
              </w:rPr>
              <w:t xml:space="preserve">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A9">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AA">
            <w:pPr>
              <w:rPr/>
            </w:pPr>
            <w:r w:rsidDel="00000000" w:rsidR="00000000" w:rsidRPr="00000000">
              <w:rPr>
                <w:rtl w:val="0"/>
              </w:rPr>
              <w:t xml:space="preserve">1.55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AB">
            <w:pPr>
              <w:rPr/>
            </w:pPr>
            <w:r w:rsidDel="00000000" w:rsidR="00000000" w:rsidRPr="00000000">
              <w:rPr>
                <w:rtl w:val="0"/>
              </w:rPr>
              <w:t xml:space="preserve">1.4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AC">
            <w:pPr>
              <w:rPr/>
            </w:pPr>
            <w:r w:rsidDel="00000000" w:rsidR="00000000" w:rsidRPr="00000000">
              <w:rPr>
                <w:rtl w:val="0"/>
              </w:rPr>
              <w:t xml:space="preserve">1.58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AD">
            <w:pPr>
              <w:rPr/>
            </w:pPr>
            <w:r w:rsidDel="00000000" w:rsidR="00000000" w:rsidRPr="00000000">
              <w:rPr>
                <w:rtl w:val="0"/>
              </w:rPr>
              <w:t xml:space="preserve">1.41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AE">
            <w:pPr>
              <w:rPr/>
            </w:pPr>
            <w:r w:rsidDel="00000000" w:rsidR="00000000" w:rsidRPr="00000000">
              <w:rPr>
                <w:rtl w:val="0"/>
              </w:rPr>
              <w:t xml:space="preserve">1.57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AF">
            <w:pPr>
              <w:rPr/>
            </w:pPr>
            <w:r w:rsidDel="00000000" w:rsidR="00000000" w:rsidRPr="00000000">
              <w:rPr>
                <w:rtl w:val="0"/>
              </w:rPr>
              <w:t xml:space="preserve">1.69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B0">
            <w:pPr>
              <w:rPr/>
            </w:pPr>
            <w:r w:rsidDel="00000000" w:rsidR="00000000" w:rsidRPr="00000000">
              <w:rPr>
                <w:rtl w:val="0"/>
              </w:rPr>
              <w:t xml:space="preserve">1.58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B1">
            <w:pPr>
              <w:rPr/>
            </w:pPr>
            <w:r w:rsidDel="00000000" w:rsidR="00000000" w:rsidRPr="00000000">
              <w:rPr>
                <w:rtl w:val="0"/>
              </w:rPr>
              <w:t xml:space="preserve">1.08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B2">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B3">
            <w:pPr>
              <w:rPr/>
            </w:pPr>
            <w:r w:rsidDel="00000000" w:rsidR="00000000" w:rsidRPr="00000000">
              <w:rPr>
                <w:rtl w:val="0"/>
              </w:rPr>
              <w:t xml:space="preserve">43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B4">
            <w:pPr>
              <w:rPr/>
            </w:pPr>
            <w:r w:rsidDel="00000000" w:rsidR="00000000" w:rsidRPr="00000000">
              <w:rPr>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B5">
            <w:pPr>
              <w:rPr/>
            </w:pPr>
            <w:r w:rsidDel="00000000" w:rsidR="00000000" w:rsidRPr="00000000">
              <w:rPr>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B6">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B7">
            <w:pPr>
              <w:rPr/>
            </w:pPr>
            <w:r w:rsidDel="00000000" w:rsidR="00000000" w:rsidRPr="00000000">
              <w:rPr>
                <w:rtl w:val="0"/>
              </w:rPr>
              <w:t xml:space="preserve">1.25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B8">
            <w:pPr>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B9">
            <w:pPr>
              <w:rPr/>
            </w:pPr>
            <w:r w:rsidDel="00000000" w:rsidR="00000000" w:rsidRPr="00000000">
              <w:rPr>
                <w:rtl w:val="0"/>
              </w:rPr>
              <w:t xml:space="preserve">1.23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BA">
            <w:pPr>
              <w:rPr/>
            </w:pPr>
            <w:r w:rsidDel="00000000" w:rsidR="00000000" w:rsidRPr="00000000">
              <w:rPr>
                <w:rtl w:val="0"/>
              </w:rPr>
              <w:t xml:space="preserve">1.25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BB">
            <w:pPr>
              <w:rPr/>
            </w:pPr>
            <w:r w:rsidDel="00000000" w:rsidR="00000000" w:rsidRPr="00000000">
              <w:rPr>
                <w:rtl w:val="0"/>
              </w:rPr>
              <w:t xml:space="preserve">1.29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BC">
            <w:pPr>
              <w:rPr/>
            </w:pPr>
            <w:r w:rsidDel="00000000" w:rsidR="00000000" w:rsidRPr="00000000">
              <w:rPr>
                <w:rtl w:val="0"/>
              </w:rPr>
              <w:t xml:space="preserve">1.19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BD">
            <w:pPr>
              <w:rPr/>
            </w:pPr>
            <w:r w:rsidDel="00000000" w:rsidR="00000000" w:rsidRPr="00000000">
              <w:rPr>
                <w:rtl w:val="0"/>
              </w:rPr>
              <w:t xml:space="preserve">1.21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BE">
            <w:pPr>
              <w:rPr/>
            </w:pPr>
            <w:r w:rsidDel="00000000" w:rsidR="00000000" w:rsidRPr="00000000">
              <w:rPr>
                <w:rtl w:val="0"/>
              </w:rPr>
              <w:t xml:space="preserve">1.45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BF">
            <w:pPr>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0">
            <w:pPr>
              <w:rPr/>
            </w:pPr>
            <w:r w:rsidDel="00000000" w:rsidR="00000000" w:rsidRPr="00000000">
              <w:rPr>
                <w:rtl w:val="0"/>
              </w:rPr>
              <w:t xml:space="preserve">0.95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1">
            <w:pPr>
              <w:rPr/>
            </w:pPr>
            <w:r w:rsidDel="00000000" w:rsidR="00000000" w:rsidRPr="00000000">
              <w:rPr>
                <w:rtl w:val="0"/>
              </w:rPr>
              <w:t xml:space="preserve">HC</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2">
            <w:pPr>
              <w:rPr/>
            </w:pPr>
            <w:r w:rsidDel="00000000" w:rsidR="00000000" w:rsidRPr="00000000">
              <w:rPr>
                <w:rtl w:val="0"/>
              </w:rPr>
              <w:t xml:space="preserve">44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3">
            <w:pPr>
              <w:rPr/>
            </w:pPr>
            <w:r w:rsidDel="00000000" w:rsidR="00000000" w:rsidRPr="00000000">
              <w:rPr>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4">
            <w:pPr>
              <w:rPr/>
            </w:pPr>
            <w:r w:rsidDel="00000000" w:rsidR="00000000" w:rsidRPr="00000000">
              <w:rPr>
                <w:rtl w:val="0"/>
              </w:rPr>
              <w:t xml:space="preserve">1.04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5">
            <w:pPr>
              <w:rPr/>
            </w:pPr>
            <w:r w:rsidDel="00000000" w:rsidR="00000000" w:rsidRPr="00000000">
              <w:rPr>
                <w:rtl w:val="0"/>
              </w:rPr>
              <w:t xml:space="preserve">1.32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6">
            <w:pPr>
              <w:rPr/>
            </w:pPr>
            <w:r w:rsidDel="00000000" w:rsidR="00000000" w:rsidRPr="00000000">
              <w:rPr>
                <w:rtl w:val="0"/>
              </w:rPr>
              <w:t xml:space="preserve">1.25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7">
            <w:pPr>
              <w:rPr/>
            </w:pPr>
            <w:r w:rsidDel="00000000" w:rsidR="00000000" w:rsidRPr="00000000">
              <w:rPr>
                <w:rtl w:val="0"/>
              </w:rPr>
              <w:t xml:space="preserve">1.15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8">
            <w:pPr>
              <w:rPr/>
            </w:pPr>
            <w:r w:rsidDel="00000000" w:rsidR="00000000" w:rsidRPr="00000000">
              <w:rPr>
                <w:rtl w:val="0"/>
              </w:rPr>
              <w:t xml:space="preserve">1.36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9">
            <w:pPr>
              <w:rPr/>
            </w:pPr>
            <w:r w:rsidDel="00000000" w:rsidR="00000000" w:rsidRPr="00000000">
              <w:rPr>
                <w:rtl w:val="0"/>
              </w:rPr>
              <w:t xml:space="preserve">1.24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A">
            <w:pPr>
              <w:rPr/>
            </w:pPr>
            <w:r w:rsidDel="00000000" w:rsidR="00000000" w:rsidRPr="00000000">
              <w:rPr>
                <w:rtl w:val="0"/>
              </w:rPr>
              <w:t xml:space="preserve">1.35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B">
            <w:pPr>
              <w:rPr/>
            </w:pPr>
            <w:r w:rsidDel="00000000" w:rsidR="00000000" w:rsidRPr="00000000">
              <w:rPr>
                <w:rtl w:val="0"/>
              </w:rPr>
              <w:t xml:space="preserve">1.21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C">
            <w:pPr>
              <w:rPr/>
            </w:pPr>
            <w:r w:rsidDel="00000000" w:rsidR="00000000" w:rsidRPr="00000000">
              <w:rPr>
                <w:rtl w:val="0"/>
              </w:rPr>
              <w:t xml:space="preserve">1.42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D">
            <w:pPr>
              <w:rPr/>
            </w:pPr>
            <w:r w:rsidDel="00000000" w:rsidR="00000000" w:rsidRPr="00000000">
              <w:rPr>
                <w:rtl w:val="0"/>
              </w:rPr>
              <w:t xml:space="preserve">1.37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E">
            <w:pPr>
              <w:rPr/>
            </w:pPr>
            <w:r w:rsidDel="00000000" w:rsidR="00000000" w:rsidRPr="00000000">
              <w:rPr>
                <w:rtl w:val="0"/>
              </w:rPr>
              <w:t xml:space="preserve">1.33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F">
            <w:pPr>
              <w:rPr/>
            </w:pPr>
            <w:r w:rsidDel="00000000" w:rsidR="00000000" w:rsidRPr="00000000">
              <w:rPr>
                <w:rtl w:val="0"/>
              </w:rPr>
              <w:t xml:space="preserve">1.03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D0">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D1">
            <w:pPr>
              <w:rPr/>
            </w:pPr>
            <w:r w:rsidDel="00000000" w:rsidR="00000000" w:rsidRPr="00000000">
              <w:rPr>
                <w:rtl w:val="0"/>
              </w:rPr>
              <w:t xml:space="preserve">45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D2">
            <w:pPr>
              <w:rPr/>
            </w:pPr>
            <w:r w:rsidDel="00000000" w:rsidR="00000000" w:rsidRPr="00000000">
              <w:rPr>
                <w:rtl w:val="0"/>
              </w:rPr>
              <w:t xml:space="preserve">1.43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D3">
            <w:pPr>
              <w:rPr/>
            </w:pPr>
            <w:r w:rsidDel="00000000" w:rsidR="00000000" w:rsidRPr="00000000">
              <w:rPr>
                <w:rtl w:val="0"/>
              </w:rPr>
              <w:t xml:space="preserve">1.09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D4">
            <w:pPr>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D5">
            <w:pPr>
              <w:rPr/>
            </w:pPr>
            <w:r w:rsidDel="00000000" w:rsidR="00000000" w:rsidRPr="00000000">
              <w:rPr>
                <w:rtl w:val="0"/>
              </w:rPr>
              <w:t xml:space="preserve">1.41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D6">
            <w:pPr>
              <w:rPr/>
            </w:pPr>
            <w:r w:rsidDel="00000000" w:rsidR="00000000" w:rsidRPr="00000000">
              <w:rPr>
                <w:rtl w:val="0"/>
              </w:rPr>
              <w:t xml:space="preserve">1.08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D7">
            <w:pPr>
              <w:rPr/>
            </w:pPr>
            <w:r w:rsidDel="00000000" w:rsidR="00000000" w:rsidRPr="00000000">
              <w:rPr>
                <w:rtl w:val="0"/>
              </w:rPr>
              <w:t xml:space="preserve">1.28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D8">
            <w:pPr>
              <w:rPr/>
            </w:pPr>
            <w:r w:rsidDel="00000000" w:rsidR="00000000" w:rsidRPr="00000000">
              <w:rPr>
                <w:rtl w:val="0"/>
              </w:rPr>
              <w:t xml:space="preserve">1.21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D9">
            <w:pPr>
              <w:rPr/>
            </w:pPr>
            <w:r w:rsidDel="00000000" w:rsidR="00000000" w:rsidRPr="00000000">
              <w:rPr>
                <w:rtl w:val="0"/>
              </w:rPr>
              <w:t xml:space="preserve">1.33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DA">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DB">
            <w:pPr>
              <w:rPr/>
            </w:pPr>
            <w:r w:rsidDel="00000000" w:rsidR="00000000" w:rsidRPr="00000000">
              <w:rPr>
                <w:rtl w:val="0"/>
              </w:rPr>
              <w:t xml:space="preserve">1.16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DC">
            <w:pPr>
              <w:rPr/>
            </w:pPr>
            <w:r w:rsidDel="00000000" w:rsidR="00000000" w:rsidRPr="00000000">
              <w:rPr>
                <w:rtl w:val="0"/>
              </w:rPr>
              <w:t xml:space="preserve">1.38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DD">
            <w:pPr>
              <w:rPr/>
            </w:pPr>
            <w:r w:rsidDel="00000000" w:rsidR="00000000" w:rsidRPr="00000000">
              <w:rPr>
                <w:rtl w:val="0"/>
              </w:rPr>
              <w:t xml:space="preserve">1.27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DE">
            <w:pPr>
              <w:rPr/>
            </w:pPr>
            <w:r w:rsidDel="00000000" w:rsidR="00000000" w:rsidRPr="00000000">
              <w:rPr>
                <w:rtl w:val="0"/>
              </w:rPr>
              <w:t xml:space="preserve">0.95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DF">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E0">
            <w:pPr>
              <w:rPr/>
            </w:pPr>
            <w:r w:rsidDel="00000000" w:rsidR="00000000" w:rsidRPr="00000000">
              <w:rPr>
                <w:rtl w:val="0"/>
              </w:rPr>
              <w:t xml:space="preserve">46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E1">
            <w:pPr>
              <w:rPr/>
            </w:pPr>
            <w:r w:rsidDel="00000000" w:rsidR="00000000" w:rsidRPr="00000000">
              <w:rPr>
                <w:rtl w:val="0"/>
              </w:rPr>
              <w:t xml:space="preserve">1.35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E2">
            <w:pPr>
              <w:rPr/>
            </w:pPr>
            <w:r w:rsidDel="00000000" w:rsidR="00000000" w:rsidRPr="00000000">
              <w:rPr>
                <w:rtl w:val="0"/>
              </w:rPr>
              <w:t xml:space="preserve">0.97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E3">
            <w:pPr>
              <w:rPr/>
            </w:pPr>
            <w:r w:rsidDel="00000000" w:rsidR="00000000" w:rsidRPr="00000000">
              <w:rPr>
                <w:rtl w:val="0"/>
              </w:rPr>
              <w:t xml:space="preserve">0.99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E4">
            <w:pPr>
              <w:rPr/>
            </w:pPr>
            <w:r w:rsidDel="00000000" w:rsidR="00000000" w:rsidRPr="00000000">
              <w:rPr>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E5">
            <w:pPr>
              <w:rPr/>
            </w:pPr>
            <w:r w:rsidDel="00000000" w:rsidR="00000000" w:rsidRPr="00000000">
              <w:rPr>
                <w:rtl w:val="0"/>
              </w:rPr>
              <w:t xml:space="preserve">0.88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E6">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E7">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E8">
            <w:pPr>
              <w:rPr/>
            </w:pPr>
            <w:r w:rsidDel="00000000" w:rsidR="00000000" w:rsidRPr="00000000">
              <w:rPr>
                <w:rtl w:val="0"/>
              </w:rPr>
              <w:t xml:space="preserve">1.25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E9">
            <w:pPr>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EA">
            <w:pPr>
              <w:rPr/>
            </w:pPr>
            <w:r w:rsidDel="00000000" w:rsidR="00000000" w:rsidRPr="00000000">
              <w:rPr>
                <w:rtl w:val="0"/>
              </w:rPr>
              <w:t xml:space="preserve">0.99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EB">
            <w:pPr>
              <w:rPr/>
            </w:pPr>
            <w:r w:rsidDel="00000000" w:rsidR="00000000" w:rsidRPr="00000000">
              <w:rPr>
                <w:rtl w:val="0"/>
              </w:rPr>
              <w:t xml:space="preserve">1.29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EC">
            <w:pPr>
              <w:rPr/>
            </w:pPr>
            <w:r w:rsidDel="00000000" w:rsidR="00000000" w:rsidRPr="00000000">
              <w:rPr>
                <w:rtl w:val="0"/>
              </w:rPr>
              <w:t xml:space="preserve">1.08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ED">
            <w:pPr>
              <w:rPr/>
            </w:pPr>
            <w:r w:rsidDel="00000000" w:rsidR="00000000" w:rsidRPr="00000000">
              <w:rPr>
                <w:rtl w:val="0"/>
              </w:rPr>
              <w:t xml:space="preserve">1.01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EE">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EF">
            <w:pPr>
              <w:rPr/>
            </w:pPr>
            <w:r w:rsidDel="00000000" w:rsidR="00000000" w:rsidRPr="00000000">
              <w:rPr>
                <w:rtl w:val="0"/>
              </w:rPr>
              <w:t xml:space="preserve">47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0">
            <w:pPr>
              <w:rPr/>
            </w:pPr>
            <w:r w:rsidDel="00000000" w:rsidR="00000000" w:rsidRPr="00000000">
              <w:rPr>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1">
            <w:pPr>
              <w:rPr/>
            </w:pPr>
            <w:r w:rsidDel="00000000" w:rsidR="00000000" w:rsidRPr="00000000">
              <w:rPr>
                <w:rtl w:val="0"/>
              </w:rPr>
              <w:t xml:space="preserve">0.82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2">
            <w:pPr>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3">
            <w:pPr>
              <w:rPr/>
            </w:pPr>
            <w:r w:rsidDel="00000000" w:rsidR="00000000" w:rsidRPr="00000000">
              <w:rPr>
                <w:rtl w:val="0"/>
              </w:rPr>
              <w:t xml:space="preserve">1.25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4">
            <w:pPr>
              <w:rPr/>
            </w:pPr>
            <w:r w:rsidDel="00000000" w:rsidR="00000000" w:rsidRPr="00000000">
              <w:rPr>
                <w:rtl w:val="0"/>
              </w:rPr>
              <w:t xml:space="preserve">0.92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5">
            <w:pPr>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6">
            <w:pPr>
              <w:rPr/>
            </w:pPr>
            <w:r w:rsidDel="00000000" w:rsidR="00000000" w:rsidRPr="00000000">
              <w:rPr>
                <w:rtl w:val="0"/>
              </w:rPr>
              <w:t xml:space="preserve">1.08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7">
            <w:pPr>
              <w:rPr/>
            </w:pPr>
            <w:r w:rsidDel="00000000" w:rsidR="00000000" w:rsidRPr="00000000">
              <w:rPr>
                <w:rtl w:val="0"/>
              </w:rPr>
              <w:t xml:space="preserve">1.22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8">
            <w:pPr>
              <w:rPr/>
            </w:pPr>
            <w:r w:rsidDel="00000000" w:rsidR="00000000" w:rsidRPr="00000000">
              <w:rPr>
                <w:rtl w:val="0"/>
              </w:rPr>
              <w:t xml:space="preserve">1.08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9">
            <w:pPr>
              <w:rPr/>
            </w:pPr>
            <w:r w:rsidDel="00000000" w:rsidR="00000000" w:rsidRPr="00000000">
              <w:rPr>
                <w:rtl w:val="0"/>
              </w:rPr>
              <w:t xml:space="preserve">1.06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A">
            <w:pPr>
              <w:rPr/>
            </w:pPr>
            <w:r w:rsidDel="00000000" w:rsidR="00000000" w:rsidRPr="00000000">
              <w:rPr>
                <w:rtl w:val="0"/>
              </w:rPr>
              <w:t xml:space="preserve">1.28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B">
            <w:pPr>
              <w:rPr/>
            </w:pPr>
            <w:r w:rsidDel="00000000" w:rsidR="00000000" w:rsidRPr="00000000">
              <w:rPr>
                <w:rtl w:val="0"/>
              </w:rPr>
              <w:t xml:space="preserve">1.17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C">
            <w:pPr>
              <w:rPr/>
            </w:pPr>
            <w:r w:rsidDel="00000000" w:rsidR="00000000" w:rsidRPr="00000000">
              <w:rPr>
                <w:rtl w:val="0"/>
              </w:rPr>
              <w:t xml:space="preserve">0.86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D">
            <w:pPr>
              <w:rPr/>
            </w:pPr>
            <w:r w:rsidDel="00000000" w:rsidR="00000000" w:rsidRPr="00000000">
              <w:rPr>
                <w:rtl w:val="0"/>
              </w:rPr>
              <w:t xml:space="preserve">Yes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E">
            <w:pPr>
              <w:rPr/>
            </w:pPr>
            <w:r w:rsidDel="00000000" w:rsidR="00000000" w:rsidRPr="00000000">
              <w:rPr>
                <w:rtl w:val="0"/>
              </w:rPr>
              <w:t xml:space="preserve">48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FF">
            <w:pPr>
              <w:rPr/>
            </w:pPr>
            <w:r w:rsidDel="00000000" w:rsidR="00000000" w:rsidRPr="00000000">
              <w:rPr>
                <w:rtl w:val="0"/>
              </w:rPr>
              <w:t xml:space="preserve">1.18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0">
            <w:pPr>
              <w:rPr/>
            </w:pPr>
            <w:r w:rsidDel="00000000" w:rsidR="00000000" w:rsidRPr="00000000">
              <w:rPr>
                <w:rtl w:val="0"/>
              </w:rPr>
              <w:t xml:space="preserve">0.91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1">
            <w:pPr>
              <w:rPr/>
            </w:pPr>
            <w:r w:rsidDel="00000000" w:rsidR="00000000" w:rsidRPr="00000000">
              <w:rPr>
                <w:rtl w:val="0"/>
              </w:rPr>
              <w:t xml:space="preserve">1.17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2">
            <w:pPr>
              <w:rPr/>
            </w:pPr>
            <w:r w:rsidDel="00000000" w:rsidR="00000000" w:rsidRPr="00000000">
              <w:rPr>
                <w:rtl w:val="0"/>
              </w:rPr>
              <w:t xml:space="preserve">1.31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3">
            <w:pPr>
              <w:rPr/>
            </w:pPr>
            <w:r w:rsidDel="00000000" w:rsidR="00000000" w:rsidRPr="00000000">
              <w:rPr>
                <w:rtl w:val="0"/>
              </w:rPr>
              <w:t xml:space="preserve">1.06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4">
            <w:pPr>
              <w:rPr/>
            </w:pPr>
            <w:r w:rsidDel="00000000" w:rsidR="00000000" w:rsidRPr="00000000">
              <w:rPr>
                <w:rtl w:val="0"/>
              </w:rPr>
              <w:t xml:space="preserve">1.22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5">
            <w:pPr>
              <w:rPr/>
            </w:pPr>
            <w:r w:rsidDel="00000000" w:rsidR="00000000" w:rsidRPr="00000000">
              <w:rPr>
                <w:rtl w:val="0"/>
              </w:rPr>
              <w:t xml:space="preserve">1.24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6">
            <w:pPr>
              <w:rPr/>
            </w:pPr>
            <w:r w:rsidDel="00000000" w:rsidR="00000000" w:rsidRPr="00000000">
              <w:rPr>
                <w:rtl w:val="0"/>
              </w:rPr>
              <w:t xml:space="preserve">1.36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7">
            <w:pPr>
              <w:rPr/>
            </w:pPr>
            <w:r w:rsidDel="00000000" w:rsidR="00000000" w:rsidRPr="00000000">
              <w:rPr>
                <w:rtl w:val="0"/>
              </w:rPr>
              <w:t xml:space="preserve">1.16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8">
            <w:pPr>
              <w:rPr/>
            </w:pPr>
            <w:r w:rsidDel="00000000" w:rsidR="00000000" w:rsidRPr="00000000">
              <w:rPr>
                <w:rtl w:val="0"/>
              </w:rPr>
              <w:t xml:space="preserve">1.17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9">
            <w:pPr>
              <w:rPr/>
            </w:pPr>
            <w:r w:rsidDel="00000000" w:rsidR="00000000" w:rsidRPr="00000000">
              <w:rPr>
                <w:rtl w:val="0"/>
              </w:rPr>
              <w:t xml:space="preserve">1.36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A">
            <w:pPr>
              <w:rPr/>
            </w:pPr>
            <w:r w:rsidDel="00000000" w:rsidR="00000000" w:rsidRPr="00000000">
              <w:rPr>
                <w:rtl w:val="0"/>
              </w:rPr>
              <w:t xml:space="preserve">1.24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B">
            <w:pPr>
              <w:rPr/>
            </w:pPr>
            <w:r w:rsidDel="00000000" w:rsidR="00000000" w:rsidRPr="00000000">
              <w:rPr>
                <w:rtl w:val="0"/>
              </w:rPr>
              <w:t xml:space="preserve">0.94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C">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D">
            <w:pPr>
              <w:rPr/>
            </w:pPr>
            <w:r w:rsidDel="00000000" w:rsidR="00000000" w:rsidRPr="00000000">
              <w:rPr>
                <w:rtl w:val="0"/>
              </w:rPr>
              <w:t xml:space="preserve">49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E">
            <w:pPr>
              <w:rPr/>
            </w:pPr>
            <w:r w:rsidDel="00000000" w:rsidR="00000000" w:rsidRPr="00000000">
              <w:rPr>
                <w:rtl w:val="0"/>
              </w:rPr>
              <w:t xml:space="preserve">1.36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0F">
            <w:pPr>
              <w:rPr/>
            </w:pPr>
            <w:r w:rsidDel="00000000" w:rsidR="00000000" w:rsidRPr="00000000">
              <w:rPr>
                <w:rtl w:val="0"/>
              </w:rPr>
              <w:t xml:space="preserve">1.29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0">
            <w:pPr>
              <w:rPr/>
            </w:pPr>
            <w:r w:rsidDel="00000000" w:rsidR="00000000" w:rsidRPr="00000000">
              <w:rPr>
                <w:rtl w:val="0"/>
              </w:rPr>
              <w:t xml:space="preserve">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1">
            <w:pPr>
              <w:rPr/>
            </w:pPr>
            <w:r w:rsidDel="00000000" w:rsidR="00000000" w:rsidRPr="00000000">
              <w:rPr>
                <w:rtl w:val="0"/>
              </w:rPr>
              <w:t xml:space="preserve">1.49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2">
            <w:pPr>
              <w:rPr/>
            </w:pPr>
            <w:r w:rsidDel="00000000" w:rsidR="00000000" w:rsidRPr="00000000">
              <w:rPr>
                <w:rtl w:val="0"/>
              </w:rPr>
              <w:t xml:space="preserve">1.16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3">
            <w:pPr>
              <w:rPr/>
            </w:pPr>
            <w:r w:rsidDel="00000000" w:rsidR="00000000" w:rsidRPr="00000000">
              <w:rPr>
                <w:rtl w:val="0"/>
              </w:rPr>
              <w:t xml:space="preserve">1.44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4">
            <w:pPr>
              <w:rPr/>
            </w:pPr>
            <w:r w:rsidDel="00000000" w:rsidR="00000000" w:rsidRPr="00000000">
              <w:rPr>
                <w:rtl w:val="0"/>
              </w:rPr>
              <w:t xml:space="preserve">1.39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5">
            <w:pPr>
              <w:rPr/>
            </w:pPr>
            <w:r w:rsidDel="00000000" w:rsidR="00000000" w:rsidRPr="00000000">
              <w:rPr>
                <w:rtl w:val="0"/>
              </w:rPr>
              <w:t xml:space="preserve">1.52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6">
            <w:pPr>
              <w:rPr/>
            </w:pPr>
            <w:r w:rsidDel="00000000" w:rsidR="00000000" w:rsidRPr="00000000">
              <w:rPr>
                <w:rtl w:val="0"/>
              </w:rPr>
              <w:t xml:space="preserve">1.36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7">
            <w:pPr>
              <w:rPr/>
            </w:pPr>
            <w:r w:rsidDel="00000000" w:rsidR="00000000" w:rsidRPr="00000000">
              <w:rPr>
                <w:rtl w:val="0"/>
              </w:rPr>
              <w:t xml:space="preserve">1.4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8">
            <w:pPr>
              <w:rPr/>
            </w:pPr>
            <w:r w:rsidDel="00000000" w:rsidR="00000000" w:rsidRPr="00000000">
              <w:rPr>
                <w:rtl w:val="0"/>
              </w:rPr>
              <w:t xml:space="preserve">1.53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9">
            <w:pPr>
              <w:rPr/>
            </w:pPr>
            <w:r w:rsidDel="00000000" w:rsidR="00000000" w:rsidRPr="00000000">
              <w:rPr>
                <w:rtl w:val="0"/>
              </w:rPr>
              <w:t xml:space="preserve">1.41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A">
            <w:pPr>
              <w:rPr/>
            </w:pPr>
            <w:r w:rsidDel="00000000" w:rsidR="00000000" w:rsidRPr="00000000">
              <w:rPr>
                <w:rtl w:val="0"/>
              </w:rPr>
              <w:t xml:space="preserve">1.08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B">
            <w:pPr>
              <w:rPr/>
            </w:pPr>
            <w:r w:rsidDel="00000000" w:rsidR="00000000" w:rsidRPr="00000000">
              <w:rPr>
                <w:rtl w:val="0"/>
              </w:rPr>
              <w:t xml:space="preserve">HC</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C">
            <w:pPr>
              <w:rPr/>
            </w:pPr>
            <w:r w:rsidDel="00000000" w:rsidR="00000000" w:rsidRPr="00000000">
              <w:rPr>
                <w:rtl w:val="0"/>
              </w:rPr>
              <w:t xml:space="preserve">50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D">
            <w:pPr>
              <w:rPr/>
            </w:pPr>
            <w:r w:rsidDel="00000000" w:rsidR="00000000" w:rsidRPr="00000000">
              <w:rPr>
                <w:rtl w:val="0"/>
              </w:rPr>
              <w:t xml:space="preserve">1.61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E">
            <w:pPr>
              <w:rPr/>
            </w:pPr>
            <w:r w:rsidDel="00000000" w:rsidR="00000000" w:rsidRPr="00000000">
              <w:rPr>
                <w:rtl w:val="0"/>
              </w:rPr>
              <w:t xml:space="preserve">1.27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F">
            <w:pPr>
              <w:rPr/>
            </w:pPr>
            <w:r w:rsidDel="00000000" w:rsidR="00000000" w:rsidRPr="00000000">
              <w:rPr>
                <w:rtl w:val="0"/>
              </w:rPr>
              <w:t xml:space="preserve">1.28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0">
            <w:pPr>
              <w:rPr/>
            </w:pPr>
            <w:r w:rsidDel="00000000" w:rsidR="00000000" w:rsidRPr="00000000">
              <w:rPr>
                <w:rtl w:val="0"/>
              </w:rPr>
              <w:t xml:space="preserve">1.54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1">
            <w:pPr>
              <w:rPr/>
            </w:pPr>
            <w:r w:rsidDel="00000000" w:rsidR="00000000" w:rsidRPr="00000000">
              <w:rPr>
                <w:rtl w:val="0"/>
              </w:rPr>
              <w:t xml:space="preserve">1.17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2">
            <w:pPr>
              <w:rPr/>
            </w:pPr>
            <w:r w:rsidDel="00000000" w:rsidR="00000000" w:rsidRPr="00000000">
              <w:rPr>
                <w:rtl w:val="0"/>
              </w:rPr>
              <w:t xml:space="preserve">1.4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3">
            <w:pPr>
              <w:rPr/>
            </w:pPr>
            <w:r w:rsidDel="00000000" w:rsidR="00000000" w:rsidRPr="00000000">
              <w:rPr>
                <w:rtl w:val="0"/>
              </w:rPr>
              <w:t xml:space="preserve">1.38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4">
            <w:pPr>
              <w:rPr/>
            </w:pPr>
            <w:r w:rsidDel="00000000" w:rsidR="00000000" w:rsidRPr="00000000">
              <w:rPr>
                <w:rtl w:val="0"/>
              </w:rPr>
              <w:t xml:space="preserve">1.57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5">
            <w:pPr>
              <w:rPr/>
            </w:pPr>
            <w:r w:rsidDel="00000000" w:rsidR="00000000" w:rsidRPr="00000000">
              <w:rPr>
                <w:rtl w:val="0"/>
              </w:rPr>
              <w:t xml:space="preserve">1.27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6">
            <w:pPr>
              <w:rPr/>
            </w:pPr>
            <w:r w:rsidDel="00000000" w:rsidR="00000000" w:rsidRPr="00000000">
              <w:rPr>
                <w:rtl w:val="0"/>
              </w:rPr>
              <w:t xml:space="preserve">1.33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7">
            <w:pPr>
              <w:rPr/>
            </w:pPr>
            <w:r w:rsidDel="00000000" w:rsidR="00000000" w:rsidRPr="00000000">
              <w:rPr>
                <w:rtl w:val="0"/>
              </w:rPr>
              <w:t xml:space="preserve">1.63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8">
            <w:pPr>
              <w:rPr/>
            </w:pPr>
            <w:r w:rsidDel="00000000" w:rsidR="00000000" w:rsidRPr="00000000">
              <w:rPr>
                <w:rtl w:val="0"/>
              </w:rPr>
              <w:t xml:space="preserve">1.41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9">
            <w:pPr>
              <w:rPr/>
            </w:pPr>
            <w:r w:rsidDel="00000000" w:rsidR="00000000" w:rsidRPr="00000000">
              <w:rPr>
                <w:rtl w:val="0"/>
              </w:rPr>
              <w:t xml:space="preserve">1.16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A">
            <w:pPr>
              <w:rPr/>
            </w:pPr>
            <w:r w:rsidDel="00000000" w:rsidR="00000000" w:rsidRPr="00000000">
              <w:rPr>
                <w:rtl w:val="0"/>
              </w:rPr>
              <w:t xml:space="preserve">HC</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B">
            <w:pPr>
              <w:rPr/>
            </w:pPr>
            <w:r w:rsidDel="00000000" w:rsidR="00000000" w:rsidRPr="00000000">
              <w:rPr>
                <w:rtl w:val="0"/>
              </w:rPr>
              <w:t xml:space="preserve">51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C">
            <w:pPr>
              <w:rPr/>
            </w:pPr>
            <w:r w:rsidDel="00000000" w:rsidR="00000000" w:rsidRPr="00000000">
              <w:rPr>
                <w:rtl w:val="0"/>
              </w:rPr>
              <w:t xml:space="preserve">1.24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D">
            <w:pPr>
              <w:rPr/>
            </w:pPr>
            <w:r w:rsidDel="00000000" w:rsidR="00000000" w:rsidRPr="00000000">
              <w:rPr>
                <w:rtl w:val="0"/>
              </w:rPr>
              <w:t xml:space="preserve">0.8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E">
            <w:pPr>
              <w:rPr/>
            </w:pPr>
            <w:r w:rsidDel="00000000" w:rsidR="00000000" w:rsidRPr="00000000">
              <w:rPr>
                <w:rtl w:val="0"/>
              </w:rPr>
              <w:t xml:space="preserve">1.12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F">
            <w:pPr>
              <w:rPr/>
            </w:pPr>
            <w:r w:rsidDel="00000000" w:rsidR="00000000" w:rsidRPr="00000000">
              <w:rPr>
                <w:rtl w:val="0"/>
              </w:rPr>
              <w:t xml:space="preserve">1.22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0">
            <w:pPr>
              <w:rPr/>
            </w:pPr>
            <w:r w:rsidDel="00000000" w:rsidR="00000000" w:rsidRPr="00000000">
              <w:rPr>
                <w:rtl w:val="0"/>
              </w:rPr>
              <w:t xml:space="preserve">0.88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1">
            <w:pPr>
              <w:rPr/>
            </w:pPr>
            <w:r w:rsidDel="00000000" w:rsidR="00000000" w:rsidRPr="00000000">
              <w:rPr>
                <w:rtl w:val="0"/>
              </w:rPr>
              <w:t xml:space="preserve">1.03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2">
            <w:pPr>
              <w:rPr/>
            </w:pPr>
            <w:r w:rsidDel="00000000" w:rsidR="00000000" w:rsidRPr="00000000">
              <w:rPr>
                <w:rtl w:val="0"/>
              </w:rPr>
              <w:t xml:space="preserve">0.94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3">
            <w:pPr>
              <w:rPr/>
            </w:pPr>
            <w:r w:rsidDel="00000000" w:rsidR="00000000" w:rsidRPr="00000000">
              <w:rPr>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4">
            <w:pPr>
              <w:rPr/>
            </w:pPr>
            <w:r w:rsidDel="00000000" w:rsidR="00000000" w:rsidRPr="00000000">
              <w:rPr>
                <w:rtl w:val="0"/>
              </w:rPr>
              <w:t xml:space="preserve">1.08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5">
            <w:pPr>
              <w:rPr/>
            </w:pPr>
            <w:r w:rsidDel="00000000" w:rsidR="00000000" w:rsidRPr="00000000">
              <w:rPr>
                <w:rtl w:val="0"/>
              </w:rPr>
              <w:t xml:space="preserve">1.08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6">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7">
            <w:pPr>
              <w:rPr/>
            </w:pPr>
            <w:r w:rsidDel="00000000" w:rsidR="00000000" w:rsidRPr="00000000">
              <w:rPr>
                <w:rtl w:val="0"/>
              </w:rPr>
              <w:t xml:space="preserve">1.12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8">
            <w:pPr>
              <w:rPr/>
            </w:pPr>
            <w:r w:rsidDel="00000000" w:rsidR="00000000" w:rsidRPr="00000000">
              <w:rPr>
                <w:rtl w:val="0"/>
              </w:rPr>
              <w:t xml:space="preserve">0.84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9">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A">
            <w:pPr>
              <w:rPr/>
            </w:pPr>
            <w:r w:rsidDel="00000000" w:rsidR="00000000" w:rsidRPr="00000000">
              <w:rPr>
                <w:rtl w:val="0"/>
              </w:rPr>
              <w:t xml:space="preserve">52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B">
            <w:pPr>
              <w:rPr/>
            </w:pPr>
            <w:r w:rsidDel="00000000" w:rsidR="00000000" w:rsidRPr="00000000">
              <w:rPr>
                <w:rtl w:val="0"/>
              </w:rPr>
              <w:t xml:space="preserve">1.57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C">
            <w:pPr>
              <w:rPr/>
            </w:pPr>
            <w:r w:rsidDel="00000000" w:rsidR="00000000" w:rsidRPr="00000000">
              <w:rPr>
                <w:rtl w:val="0"/>
              </w:rPr>
              <w:t xml:space="preserve">1.22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D">
            <w:pPr>
              <w:rPr/>
            </w:pPr>
            <w:r w:rsidDel="00000000" w:rsidR="00000000" w:rsidRPr="00000000">
              <w:rPr>
                <w:rtl w:val="0"/>
              </w:rPr>
              <w:t xml:space="preserve">1.34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E">
            <w:pPr>
              <w:rPr/>
            </w:pPr>
            <w:r w:rsidDel="00000000" w:rsidR="00000000" w:rsidRPr="00000000">
              <w:rPr>
                <w:rtl w:val="0"/>
              </w:rPr>
              <w:t xml:space="preserve">1.59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3F">
            <w:pPr>
              <w:rPr/>
            </w:pPr>
            <w:r w:rsidDel="00000000" w:rsidR="00000000" w:rsidRPr="00000000">
              <w:rPr>
                <w:rtl w:val="0"/>
              </w:rPr>
              <w:t xml:space="preserve">1.25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0">
            <w:pPr>
              <w:rPr/>
            </w:pPr>
            <w:r w:rsidDel="00000000" w:rsidR="00000000" w:rsidRPr="00000000">
              <w:rPr>
                <w:rtl w:val="0"/>
              </w:rPr>
              <w:t xml:space="preserve">1.4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1">
            <w:pPr>
              <w:rPr/>
            </w:pPr>
            <w:r w:rsidDel="00000000" w:rsidR="00000000" w:rsidRPr="00000000">
              <w:rPr>
                <w:rtl w:val="0"/>
              </w:rPr>
              <w:t xml:space="preserve">1.34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2">
            <w:pPr>
              <w:rPr/>
            </w:pPr>
            <w:r w:rsidDel="00000000" w:rsidR="00000000" w:rsidRPr="00000000">
              <w:rPr>
                <w:rtl w:val="0"/>
              </w:rPr>
              <w:t xml:space="preserve">1.58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3">
            <w:pPr>
              <w:rPr/>
            </w:pPr>
            <w:r w:rsidDel="00000000" w:rsidR="00000000" w:rsidRPr="00000000">
              <w:rPr>
                <w:rtl w:val="0"/>
              </w:rPr>
              <w:t xml:space="preserve">1.24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4">
            <w:pPr>
              <w:rPr/>
            </w:pPr>
            <w:r w:rsidDel="00000000" w:rsidR="00000000" w:rsidRPr="00000000">
              <w:rPr>
                <w:rtl w:val="0"/>
              </w:rPr>
              <w:t xml:space="preserve">1.23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5">
            <w:pPr>
              <w:rPr/>
            </w:pPr>
            <w:r w:rsidDel="00000000" w:rsidR="00000000" w:rsidRPr="00000000">
              <w:rPr>
                <w:rtl w:val="0"/>
              </w:rPr>
              <w:t xml:space="preserve">1.58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6">
            <w:pPr>
              <w:rPr/>
            </w:pPr>
            <w:r w:rsidDel="00000000" w:rsidR="00000000" w:rsidRPr="00000000">
              <w:rPr>
                <w:rtl w:val="0"/>
              </w:rPr>
              <w:t xml:space="preserve">1.48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7">
            <w:pPr>
              <w:rPr/>
            </w:pPr>
            <w:r w:rsidDel="00000000" w:rsidR="00000000" w:rsidRPr="00000000">
              <w:rPr>
                <w:rtl w:val="0"/>
              </w:rPr>
              <w:t xml:space="preserve">1.08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8">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9">
            <w:pPr>
              <w:rPr/>
            </w:pPr>
            <w:r w:rsidDel="00000000" w:rsidR="00000000" w:rsidRPr="00000000">
              <w:rPr>
                <w:rtl w:val="0"/>
              </w:rPr>
              <w:t xml:space="preserve">53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A">
            <w:pPr>
              <w:rPr/>
            </w:pPr>
            <w:r w:rsidDel="00000000" w:rsidR="00000000" w:rsidRPr="00000000">
              <w:rPr>
                <w:rtl w:val="0"/>
              </w:rPr>
              <w:t xml:space="preserve">1.35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B">
            <w:pPr>
              <w:rPr/>
            </w:pPr>
            <w:r w:rsidDel="00000000" w:rsidR="00000000" w:rsidRPr="00000000">
              <w:rPr>
                <w:rtl w:val="0"/>
              </w:rPr>
              <w:t xml:space="preserve">1.05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C">
            <w:pPr>
              <w:rPr/>
            </w:pPr>
            <w:r w:rsidDel="00000000" w:rsidR="00000000" w:rsidRPr="00000000">
              <w:rPr>
                <w:rtl w:val="0"/>
              </w:rPr>
              <w:t xml:space="preserve">1.17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D">
            <w:pPr>
              <w:rPr/>
            </w:pPr>
            <w:r w:rsidDel="00000000" w:rsidR="00000000" w:rsidRPr="00000000">
              <w:rPr>
                <w:rtl w:val="0"/>
              </w:rPr>
              <w:t xml:space="preserve">1.35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E">
            <w:pPr>
              <w:rPr/>
            </w:pPr>
            <w:r w:rsidDel="00000000" w:rsidR="00000000" w:rsidRPr="00000000">
              <w:rPr>
                <w:rtl w:val="0"/>
              </w:rPr>
              <w:t xml:space="preserve">1.09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F">
            <w:pPr>
              <w:rPr/>
            </w:pPr>
            <w:r w:rsidDel="00000000" w:rsidR="00000000" w:rsidRPr="00000000">
              <w:rPr>
                <w:rtl w:val="0"/>
              </w:rPr>
              <w:t xml:space="preserve">1.27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0">
            <w:pPr>
              <w:rPr/>
            </w:pPr>
            <w:r w:rsidDel="00000000" w:rsidR="00000000" w:rsidRPr="00000000">
              <w:rPr>
                <w:rtl w:val="0"/>
              </w:rPr>
              <w:t xml:space="preserve">1.25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1">
            <w:pPr>
              <w:rPr/>
            </w:pPr>
            <w:r w:rsidDel="00000000" w:rsidR="00000000" w:rsidRPr="00000000">
              <w:rPr>
                <w:rtl w:val="0"/>
              </w:rPr>
              <w:t xml:space="preserve">1.35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2">
            <w:pPr>
              <w:rPr/>
            </w:pPr>
            <w:r w:rsidDel="00000000" w:rsidR="00000000" w:rsidRPr="00000000">
              <w:rPr>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3">
            <w:pPr>
              <w:rPr/>
            </w:pPr>
            <w:r w:rsidDel="00000000" w:rsidR="00000000" w:rsidRPr="00000000">
              <w:rPr>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4">
            <w:pPr>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5">
            <w:pPr>
              <w:rPr/>
            </w:pPr>
            <w:r w:rsidDel="00000000" w:rsidR="00000000" w:rsidRPr="00000000">
              <w:rPr>
                <w:rtl w:val="0"/>
              </w:rPr>
              <w:t xml:space="preserve">1.25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6">
            <w:pPr>
              <w:rPr/>
            </w:pPr>
            <w:r w:rsidDel="00000000" w:rsidR="00000000" w:rsidRPr="00000000">
              <w:rPr>
                <w:rtl w:val="0"/>
              </w:rPr>
              <w:t xml:space="preserve">1.09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7">
            <w:pPr>
              <w:rPr/>
            </w:pPr>
            <w:r w:rsidDel="00000000" w:rsidR="00000000" w:rsidRPr="00000000">
              <w:rPr>
                <w:rtl w:val="0"/>
              </w:rPr>
              <w:t xml:space="preserve">HC</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8">
            <w:pPr>
              <w:rPr/>
            </w:pPr>
            <w:r w:rsidDel="00000000" w:rsidR="00000000" w:rsidRPr="00000000">
              <w:rPr>
                <w:rtl w:val="0"/>
              </w:rPr>
              <w:t xml:space="preserve">54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9">
            <w:pPr>
              <w:rPr/>
            </w:pPr>
            <w:r w:rsidDel="00000000" w:rsidR="00000000" w:rsidRPr="00000000">
              <w:rPr>
                <w:rtl w:val="0"/>
              </w:rPr>
              <w:t xml:space="preserve">1.49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A">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B">
            <w:pPr>
              <w:rPr/>
            </w:pPr>
            <w:r w:rsidDel="00000000" w:rsidR="00000000" w:rsidRPr="00000000">
              <w:rPr>
                <w:rtl w:val="0"/>
              </w:rPr>
              <w:t xml:space="preserve">1.18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C">
            <w:pPr>
              <w:rPr/>
            </w:pPr>
            <w:r w:rsidDel="00000000" w:rsidR="00000000" w:rsidRPr="00000000">
              <w:rPr>
                <w:rtl w:val="0"/>
              </w:rPr>
              <w:t xml:space="preserve">1.45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D">
            <w:pPr>
              <w:rPr/>
            </w:pPr>
            <w:r w:rsidDel="00000000" w:rsidR="00000000" w:rsidRPr="00000000">
              <w:rPr>
                <w:rtl w:val="0"/>
              </w:rPr>
              <w:t xml:space="preserve">1.22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E">
            <w:pPr>
              <w:rPr/>
            </w:pPr>
            <w:r w:rsidDel="00000000" w:rsidR="00000000" w:rsidRPr="00000000">
              <w:rPr>
                <w:rtl w:val="0"/>
              </w:rPr>
              <w:t xml:space="preserve">1.36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F">
            <w:pPr>
              <w:rPr/>
            </w:pPr>
            <w:r w:rsidDel="00000000" w:rsidR="00000000" w:rsidRPr="00000000">
              <w:rPr>
                <w:rtl w:val="0"/>
              </w:rPr>
              <w:t xml:space="preserve">1.41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0">
            <w:pPr>
              <w:rPr/>
            </w:pPr>
            <w:r w:rsidDel="00000000" w:rsidR="00000000" w:rsidRPr="00000000">
              <w:rPr>
                <w:rtl w:val="0"/>
              </w:rPr>
              <w:t xml:space="preserve">1.42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1">
            <w:pPr>
              <w:rPr/>
            </w:pPr>
            <w:r w:rsidDel="00000000" w:rsidR="00000000" w:rsidRPr="00000000">
              <w:rPr>
                <w:rtl w:val="0"/>
              </w:rPr>
              <w:t xml:space="preserve">1.24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2">
            <w:pPr>
              <w:rPr/>
            </w:pPr>
            <w:r w:rsidDel="00000000" w:rsidR="00000000" w:rsidRPr="00000000">
              <w:rPr>
                <w:rtl w:val="0"/>
              </w:rPr>
              <w:t xml:space="preserve">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3">
            <w:pPr>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4">
            <w:pPr>
              <w:rPr/>
            </w:pPr>
            <w:r w:rsidDel="00000000" w:rsidR="00000000" w:rsidRPr="00000000">
              <w:rPr>
                <w:rtl w:val="0"/>
              </w:rPr>
              <w:t xml:space="preserve">1.32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5">
            <w:pPr>
              <w:rPr/>
            </w:pPr>
            <w:r w:rsidDel="00000000" w:rsidR="00000000" w:rsidRPr="00000000">
              <w:rPr>
                <w:rtl w:val="0"/>
              </w:rPr>
              <w:t xml:space="preserve">1.09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6">
            <w:pPr>
              <w:rPr/>
            </w:pPr>
            <w:r w:rsidDel="00000000" w:rsidR="00000000" w:rsidRPr="00000000">
              <w:rPr>
                <w:rtl w:val="0"/>
              </w:rPr>
              <w:t xml:space="preserve">Yes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7">
            <w:pPr>
              <w:rPr/>
            </w:pPr>
            <w:r w:rsidDel="00000000" w:rsidR="00000000" w:rsidRPr="00000000">
              <w:rPr>
                <w:rtl w:val="0"/>
              </w:rPr>
              <w:t xml:space="preserve">55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8">
            <w:pPr>
              <w:rPr/>
            </w:pPr>
            <w:r w:rsidDel="00000000" w:rsidR="00000000" w:rsidRPr="00000000">
              <w:rPr>
                <w:rtl w:val="0"/>
              </w:rPr>
              <w:t xml:space="preserve">1.36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9">
            <w:pPr>
              <w:rPr/>
            </w:pPr>
            <w:r w:rsidDel="00000000" w:rsidR="00000000" w:rsidRPr="00000000">
              <w:rPr>
                <w:rtl w:val="0"/>
              </w:rPr>
              <w:t xml:space="preserve">1.14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A">
            <w:pPr>
              <w:rPr/>
            </w:pPr>
            <w:r w:rsidDel="00000000" w:rsidR="00000000" w:rsidRPr="00000000">
              <w:rPr>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B">
            <w:pPr>
              <w:rPr/>
            </w:pPr>
            <w:r w:rsidDel="00000000" w:rsidR="00000000" w:rsidRPr="00000000">
              <w:rPr>
                <w:rtl w:val="0"/>
              </w:rPr>
              <w:t xml:space="preserve">1.41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C">
            <w:pPr>
              <w:rPr/>
            </w:pPr>
            <w:r w:rsidDel="00000000" w:rsidR="00000000" w:rsidRPr="00000000">
              <w:rPr>
                <w:rtl w:val="0"/>
              </w:rPr>
              <w:t xml:space="preserve">1.16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D">
            <w:pPr>
              <w:rPr/>
            </w:pPr>
            <w:r w:rsidDel="00000000" w:rsidR="00000000" w:rsidRPr="00000000">
              <w:rPr>
                <w:rtl w:val="0"/>
              </w:rPr>
              <w:t xml:space="preserve">1.28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E">
            <w:pPr>
              <w:rPr/>
            </w:pPr>
            <w:r w:rsidDel="00000000" w:rsidR="00000000" w:rsidRPr="00000000">
              <w:rPr>
                <w:rtl w:val="0"/>
              </w:rPr>
              <w:t xml:space="preserve">1.19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F">
            <w:pPr>
              <w:rPr/>
            </w:pPr>
            <w:r w:rsidDel="00000000" w:rsidR="00000000" w:rsidRPr="00000000">
              <w:rPr>
                <w:rtl w:val="0"/>
              </w:rPr>
              <w:t xml:space="preserve">1.42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0">
            <w:pPr>
              <w:rPr/>
            </w:pPr>
            <w:r w:rsidDel="00000000" w:rsidR="00000000" w:rsidRPr="00000000">
              <w:rPr>
                <w:rtl w:val="0"/>
              </w:rPr>
              <w:t xml:space="preserve">1.21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1">
            <w:pPr>
              <w:rPr/>
            </w:pPr>
            <w:r w:rsidDel="00000000" w:rsidR="00000000" w:rsidRPr="00000000">
              <w:rPr>
                <w:rtl w:val="0"/>
              </w:rPr>
              <w:t xml:space="preserve">1.22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2">
            <w:pPr>
              <w:rPr/>
            </w:pPr>
            <w:r w:rsidDel="00000000" w:rsidR="00000000" w:rsidRPr="00000000">
              <w:rPr>
                <w:rtl w:val="0"/>
              </w:rPr>
              <w:t xml:space="preserve">1.39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3">
            <w:pPr>
              <w:rPr/>
            </w:pPr>
            <w:r w:rsidDel="00000000" w:rsidR="00000000" w:rsidRPr="00000000">
              <w:rPr>
                <w:rtl w:val="0"/>
              </w:rPr>
              <w:t xml:space="preserve">1.31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4">
            <w:pPr>
              <w:rPr/>
            </w:pPr>
            <w:r w:rsidDel="00000000" w:rsidR="00000000" w:rsidRPr="00000000">
              <w:rPr>
                <w:rtl w:val="0"/>
              </w:rPr>
              <w:t xml:space="preserve">1.02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5">
            <w:pPr>
              <w:rPr/>
            </w:pPr>
            <w:r w:rsidDel="00000000" w:rsidR="00000000" w:rsidRPr="00000000">
              <w:rPr>
                <w:rtl w:val="0"/>
              </w:rPr>
              <w:t xml:space="preserve">HC</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6">
            <w:pPr>
              <w:rPr/>
            </w:pPr>
            <w:r w:rsidDel="00000000" w:rsidR="00000000" w:rsidRPr="00000000">
              <w:rPr>
                <w:rtl w:val="0"/>
              </w:rPr>
              <w:t xml:space="preserve">56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7">
            <w:pPr>
              <w:rPr/>
            </w:pPr>
            <w:r w:rsidDel="00000000" w:rsidR="00000000" w:rsidRPr="00000000">
              <w:rPr>
                <w:rtl w:val="0"/>
              </w:rPr>
              <w:t xml:space="preserve">1.07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8">
            <w:pPr>
              <w:rPr/>
            </w:pPr>
            <w:r w:rsidDel="00000000" w:rsidR="00000000" w:rsidRPr="00000000">
              <w:rPr>
                <w:rtl w:val="0"/>
              </w:rPr>
              <w:t xml:space="preserve">0.83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9">
            <w:pPr>
              <w:rPr/>
            </w:pPr>
            <w:r w:rsidDel="00000000" w:rsidR="00000000" w:rsidRPr="00000000">
              <w:rPr>
                <w:rtl w:val="0"/>
              </w:rPr>
              <w:t xml:space="preserve">1.06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A">
            <w:pPr>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B">
            <w:pPr>
              <w:rPr/>
            </w:pPr>
            <w:r w:rsidDel="00000000" w:rsidR="00000000" w:rsidRPr="00000000">
              <w:rPr>
                <w:rtl w:val="0"/>
              </w:rPr>
              <w:t xml:space="preserve">0.94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C">
            <w:pPr>
              <w:rPr/>
            </w:pPr>
            <w:r w:rsidDel="00000000" w:rsidR="00000000" w:rsidRPr="00000000">
              <w:rPr>
                <w:rtl w:val="0"/>
              </w:rPr>
              <w:t xml:space="preserve">1.16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D">
            <w:pPr>
              <w:rPr/>
            </w:pPr>
            <w:r w:rsidDel="00000000" w:rsidR="00000000" w:rsidRPr="00000000">
              <w:rPr>
                <w:rtl w:val="0"/>
              </w:rPr>
              <w:t xml:space="preserve">1.03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E">
            <w:pPr>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F">
            <w:pPr>
              <w:rPr/>
            </w:pPr>
            <w:r w:rsidDel="00000000" w:rsidR="00000000" w:rsidRPr="00000000">
              <w:rPr>
                <w:rtl w:val="0"/>
              </w:rPr>
              <w:t xml:space="preserve">1.06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0">
            <w:pPr>
              <w:rPr/>
            </w:pPr>
            <w:r w:rsidDel="00000000" w:rsidR="00000000" w:rsidRPr="00000000">
              <w:rPr>
                <w:rtl w:val="0"/>
              </w:rPr>
              <w:t xml:space="preserve">1.08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1">
            <w:pPr>
              <w:rPr/>
            </w:pPr>
            <w:r w:rsidDel="00000000" w:rsidR="00000000" w:rsidRPr="00000000">
              <w:rPr>
                <w:rtl w:val="0"/>
              </w:rPr>
              <w:t xml:space="preserve">1.22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2">
            <w:pPr>
              <w:rPr/>
            </w:pPr>
            <w:r w:rsidDel="00000000" w:rsidR="00000000" w:rsidRPr="00000000">
              <w:rPr>
                <w:rtl w:val="0"/>
              </w:rPr>
              <w:t xml:space="preserve">1.16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3">
            <w:pPr>
              <w:rPr/>
            </w:pPr>
            <w:r w:rsidDel="00000000" w:rsidR="00000000" w:rsidRPr="00000000">
              <w:rPr>
                <w:rtl w:val="0"/>
              </w:rPr>
              <w:t xml:space="preserve">0.8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4">
            <w:pPr>
              <w:rPr/>
            </w:pPr>
            <w:r w:rsidDel="00000000" w:rsidR="00000000" w:rsidRPr="00000000">
              <w:rPr>
                <w:rtl w:val="0"/>
              </w:rPr>
              <w:t xml:space="preserve">HC</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5">
            <w:pPr>
              <w:rPr/>
            </w:pPr>
            <w:r w:rsidDel="00000000" w:rsidR="00000000" w:rsidRPr="00000000">
              <w:rPr>
                <w:rtl w:val="0"/>
              </w:rPr>
              <w:t xml:space="preserve">57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6">
            <w:pPr>
              <w:rPr/>
            </w:pPr>
            <w:r w:rsidDel="00000000" w:rsidR="00000000" w:rsidRPr="00000000">
              <w:rPr>
                <w:rtl w:val="0"/>
              </w:rPr>
              <w:t xml:space="preserve">1.36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7">
            <w:pPr>
              <w:rPr/>
            </w:pPr>
            <w:r w:rsidDel="00000000" w:rsidR="00000000" w:rsidRPr="00000000">
              <w:rPr>
                <w:rtl w:val="0"/>
              </w:rPr>
              <w:t xml:space="preserve">1.34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8">
            <w:pPr>
              <w:rPr/>
            </w:pPr>
            <w:r w:rsidDel="00000000" w:rsidR="00000000" w:rsidRPr="00000000">
              <w:rPr>
                <w:rtl w:val="0"/>
              </w:rPr>
              <w:t xml:space="preserve">1.41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9">
            <w:pPr>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A">
            <w:pPr>
              <w:rPr/>
            </w:pPr>
            <w:r w:rsidDel="00000000" w:rsidR="00000000" w:rsidRPr="00000000">
              <w:rPr>
                <w:rtl w:val="0"/>
              </w:rPr>
              <w:t xml:space="preserve">1.21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B">
            <w:pPr>
              <w:rPr/>
            </w:pPr>
            <w:r w:rsidDel="00000000" w:rsidR="00000000" w:rsidRPr="00000000">
              <w:rPr>
                <w:rtl w:val="0"/>
              </w:rPr>
              <w:t xml:space="preserve">1.48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C">
            <w:pPr>
              <w:rPr/>
            </w:pPr>
            <w:r w:rsidDel="00000000" w:rsidR="00000000" w:rsidRPr="00000000">
              <w:rPr>
                <w:rtl w:val="0"/>
              </w:rPr>
              <w:t xml:space="preserve">1.38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D">
            <w:pPr>
              <w:rPr/>
            </w:pPr>
            <w:r w:rsidDel="00000000" w:rsidR="00000000" w:rsidRPr="00000000">
              <w:rPr>
                <w:rtl w:val="0"/>
              </w:rPr>
              <w:t xml:space="preserve">1.63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E">
            <w:pPr>
              <w:rPr/>
            </w:pPr>
            <w:r w:rsidDel="00000000" w:rsidR="00000000" w:rsidRPr="00000000">
              <w:rPr>
                <w:rtl w:val="0"/>
              </w:rPr>
              <w:t xml:space="preserve">1.32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F">
            <w:pPr>
              <w:rPr/>
            </w:pPr>
            <w:r w:rsidDel="00000000" w:rsidR="00000000" w:rsidRPr="00000000">
              <w:rPr>
                <w:rtl w:val="0"/>
              </w:rPr>
              <w:t xml:space="preserve">1.41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0">
            <w:pPr>
              <w:rPr/>
            </w:pPr>
            <w:r w:rsidDel="00000000" w:rsidR="00000000" w:rsidRPr="00000000">
              <w:rPr>
                <w:rtl w:val="0"/>
              </w:rPr>
              <w:t xml:space="preserve">1.63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1">
            <w:pPr>
              <w:rPr/>
            </w:pPr>
            <w:r w:rsidDel="00000000" w:rsidR="00000000" w:rsidRPr="00000000">
              <w:rPr>
                <w:rtl w:val="0"/>
              </w:rPr>
              <w:t xml:space="preserve">1.52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2">
            <w:pPr>
              <w:rPr/>
            </w:pPr>
            <w:r w:rsidDel="00000000" w:rsidR="00000000" w:rsidRPr="00000000">
              <w:rPr>
                <w:rtl w:val="0"/>
              </w:rPr>
              <w:t xml:space="preserve">1.15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3">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4">
            <w:pPr>
              <w:rPr/>
            </w:pPr>
            <w:r w:rsidDel="00000000" w:rsidR="00000000" w:rsidRPr="00000000">
              <w:rPr>
                <w:rtl w:val="0"/>
              </w:rPr>
              <w:t xml:space="preserve">58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5">
            <w:pPr>
              <w:rPr/>
            </w:pPr>
            <w:r w:rsidDel="00000000" w:rsidR="00000000" w:rsidRPr="00000000">
              <w:rPr>
                <w:rtl w:val="0"/>
              </w:rPr>
              <w:t xml:space="preserve">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6">
            <w:pPr>
              <w:rPr/>
            </w:pPr>
            <w:r w:rsidDel="00000000" w:rsidR="00000000" w:rsidRPr="00000000">
              <w:rPr>
                <w:rtl w:val="0"/>
              </w:rPr>
              <w:t xml:space="preserve">1.27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7">
            <w:pPr>
              <w:rPr/>
            </w:pPr>
            <w:r w:rsidDel="00000000" w:rsidR="00000000" w:rsidRPr="00000000">
              <w:rPr>
                <w:rtl w:val="0"/>
              </w:rPr>
              <w:t xml:space="preserve">1.49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8">
            <w:pPr>
              <w:rPr/>
            </w:pPr>
            <w:r w:rsidDel="00000000" w:rsidR="00000000" w:rsidRPr="00000000">
              <w:rPr>
                <w:rtl w:val="0"/>
              </w:rPr>
              <w:t xml:space="preserve">1.8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9">
            <w:pPr>
              <w:rPr/>
            </w:pPr>
            <w:r w:rsidDel="00000000" w:rsidR="00000000" w:rsidRPr="00000000">
              <w:rPr>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A">
            <w:pPr>
              <w:rPr/>
            </w:pPr>
            <w:r w:rsidDel="00000000" w:rsidR="00000000" w:rsidRPr="00000000">
              <w:rPr>
                <w:rtl w:val="0"/>
              </w:rPr>
              <w:t xml:space="preserve">1.62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B">
            <w:pPr>
              <w:rPr/>
            </w:pPr>
            <w:r w:rsidDel="00000000" w:rsidR="00000000" w:rsidRPr="00000000">
              <w:rPr>
                <w:rtl w:val="0"/>
              </w:rPr>
              <w:t xml:space="preserve">1.46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C">
            <w:pPr>
              <w:rPr/>
            </w:pPr>
            <w:r w:rsidDel="00000000" w:rsidR="00000000" w:rsidRPr="00000000">
              <w:rPr>
                <w:rtl w:val="0"/>
              </w:rPr>
              <w:t xml:space="preserve">1.67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D">
            <w:pPr>
              <w:rPr/>
            </w:pPr>
            <w:r w:rsidDel="00000000" w:rsidR="00000000" w:rsidRPr="00000000">
              <w:rPr>
                <w:rtl w:val="0"/>
              </w:rPr>
              <w:t xml:space="preserve">1.61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E">
            <w:pPr>
              <w:rPr/>
            </w:pPr>
            <w:r w:rsidDel="00000000" w:rsidR="00000000" w:rsidRPr="00000000">
              <w:rPr>
                <w:rtl w:val="0"/>
              </w:rPr>
              <w:t xml:space="preserve">1.71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F">
            <w:pPr>
              <w:rPr/>
            </w:pPr>
            <w:r w:rsidDel="00000000" w:rsidR="00000000" w:rsidRPr="00000000">
              <w:rPr>
                <w:rtl w:val="0"/>
              </w:rPr>
              <w:t xml:space="preserve">1.76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0">
            <w:pPr>
              <w:rPr/>
            </w:pPr>
            <w:r w:rsidDel="00000000" w:rsidR="00000000" w:rsidRPr="00000000">
              <w:rPr>
                <w:rtl w:val="0"/>
              </w:rPr>
              <w:t xml:space="preserve">1.54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1">
            <w:pPr>
              <w:rPr/>
            </w:pPr>
            <w:r w:rsidDel="00000000" w:rsidR="00000000" w:rsidRPr="00000000">
              <w:rPr>
                <w:rtl w:val="0"/>
              </w:rPr>
              <w:t xml:space="preserve">1.15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2">
            <w:pPr>
              <w:rPr/>
            </w:pPr>
            <w:r w:rsidDel="00000000" w:rsidR="00000000" w:rsidRPr="00000000">
              <w:rPr>
                <w:rtl w:val="0"/>
              </w:rPr>
              <w:t xml:space="preserve">Yes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3">
            <w:pPr>
              <w:rPr/>
            </w:pPr>
            <w:r w:rsidDel="00000000" w:rsidR="00000000" w:rsidRPr="00000000">
              <w:rPr>
                <w:rtl w:val="0"/>
              </w:rPr>
              <w:t xml:space="preserve">59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4">
            <w:pPr>
              <w:rPr/>
            </w:pPr>
            <w:r w:rsidDel="00000000" w:rsidR="00000000" w:rsidRPr="00000000">
              <w:rPr>
                <w:rtl w:val="0"/>
              </w:rPr>
              <w:t xml:space="preserve">1.66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5">
            <w:pPr>
              <w:rPr/>
            </w:pPr>
            <w:r w:rsidDel="00000000" w:rsidR="00000000" w:rsidRPr="00000000">
              <w:rPr>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6">
            <w:pPr>
              <w:rPr/>
            </w:pPr>
            <w:r w:rsidDel="00000000" w:rsidR="00000000" w:rsidRPr="00000000">
              <w:rPr>
                <w:rtl w:val="0"/>
              </w:rPr>
              <w:t xml:space="preserve">1.19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7">
            <w:pPr>
              <w:rPr/>
            </w:pPr>
            <w:r w:rsidDel="00000000" w:rsidR="00000000" w:rsidRPr="00000000">
              <w:rPr>
                <w:rtl w:val="0"/>
              </w:rPr>
              <w:t xml:space="preserve">1.61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8">
            <w:pPr>
              <w:rPr/>
            </w:pPr>
            <w:r w:rsidDel="00000000" w:rsidR="00000000" w:rsidRPr="00000000">
              <w:rPr>
                <w:rtl w:val="0"/>
              </w:rPr>
              <w:t xml:space="preserve">1.24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9">
            <w:pPr>
              <w:rPr/>
            </w:pPr>
            <w:r w:rsidDel="00000000" w:rsidR="00000000" w:rsidRPr="00000000">
              <w:rPr>
                <w:rtl w:val="0"/>
              </w:rPr>
              <w:t xml:space="preserve">1.51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A">
            <w:pPr>
              <w:rPr/>
            </w:pPr>
            <w:r w:rsidDel="00000000" w:rsidR="00000000" w:rsidRPr="00000000">
              <w:rPr>
                <w:rtl w:val="0"/>
              </w:rPr>
              <w:t xml:space="preserve">1.35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B">
            <w:pPr>
              <w:rPr/>
            </w:pPr>
            <w:r w:rsidDel="00000000" w:rsidR="00000000" w:rsidRPr="00000000">
              <w:rPr>
                <w:rtl w:val="0"/>
              </w:rPr>
              <w:t xml:space="preserve">1.61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C">
            <w:pPr>
              <w:rPr/>
            </w:pPr>
            <w:r w:rsidDel="00000000" w:rsidR="00000000" w:rsidRPr="00000000">
              <w:rPr>
                <w:rtl w:val="0"/>
              </w:rPr>
              <w:t xml:space="preserve">1.34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D">
            <w:pPr>
              <w:rPr/>
            </w:pPr>
            <w:r w:rsidDel="00000000" w:rsidR="00000000" w:rsidRPr="00000000">
              <w:rPr>
                <w:rtl w:val="0"/>
              </w:rPr>
              <w:t xml:space="preserve">1.59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E">
            <w:pPr>
              <w:rPr/>
            </w:pPr>
            <w:r w:rsidDel="00000000" w:rsidR="00000000" w:rsidRPr="00000000">
              <w:rPr>
                <w:rtl w:val="0"/>
              </w:rPr>
              <w:t xml:space="preserve">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AF">
            <w:pPr>
              <w:rPr/>
            </w:pPr>
            <w:r w:rsidDel="00000000" w:rsidR="00000000" w:rsidRPr="00000000">
              <w:rPr>
                <w:rtl w:val="0"/>
              </w:rPr>
              <w:t xml:space="preserve">1.44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0">
            <w:pPr>
              <w:rPr/>
            </w:pPr>
            <w:r w:rsidDel="00000000" w:rsidR="00000000" w:rsidRPr="00000000">
              <w:rPr>
                <w:rtl w:val="0"/>
              </w:rPr>
              <w:t xml:space="preserve">1.02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1">
            <w:pPr>
              <w:rPr/>
            </w:pPr>
            <w:r w:rsidDel="00000000" w:rsidR="00000000" w:rsidRPr="00000000">
              <w:rPr>
                <w:rtl w:val="0"/>
              </w:rPr>
              <w:t xml:space="preserve">No</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2">
            <w:pPr>
              <w:rPr/>
            </w:pPr>
            <w:r w:rsidDel="00000000" w:rsidR="00000000" w:rsidRPr="00000000">
              <w:rPr>
                <w:rtl w:val="0"/>
              </w:rPr>
              <w:t xml:space="preserve">60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3">
            <w:pPr>
              <w:rPr/>
            </w:pPr>
            <w:r w:rsidDel="00000000" w:rsidR="00000000" w:rsidRPr="00000000">
              <w:rPr>
                <w:rtl w:val="0"/>
              </w:rPr>
              <w:t xml:space="preserve">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4">
            <w:pPr>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5">
            <w:pPr>
              <w:rPr/>
            </w:pPr>
            <w:r w:rsidDel="00000000" w:rsidR="00000000" w:rsidRPr="00000000">
              <w:rPr>
                <w:rtl w:val="0"/>
              </w:rPr>
              <w:t xml:space="preserve">1.36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6">
            <w:pPr>
              <w:rPr/>
            </w:pPr>
            <w:r w:rsidDel="00000000" w:rsidR="00000000" w:rsidRPr="00000000">
              <w:rPr>
                <w:rtl w:val="0"/>
              </w:rPr>
              <w:t xml:space="preserve">1.48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7">
            <w:pPr>
              <w:rPr/>
            </w:pPr>
            <w:r w:rsidDel="00000000" w:rsidR="00000000" w:rsidRPr="00000000">
              <w:rPr>
                <w:rtl w:val="0"/>
              </w:rPr>
              <w:t xml:space="preserve">1.15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8">
            <w:pPr>
              <w:rPr/>
            </w:pPr>
            <w:r w:rsidDel="00000000" w:rsidR="00000000" w:rsidRPr="00000000">
              <w:rPr>
                <w:rtl w:val="0"/>
              </w:rPr>
              <w:t xml:space="preserve">1.26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9">
            <w:pPr>
              <w:rPr/>
            </w:pPr>
            <w:r w:rsidDel="00000000" w:rsidR="00000000" w:rsidRPr="00000000">
              <w:rPr>
                <w:rtl w:val="0"/>
              </w:rPr>
              <w:t xml:space="preserve">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A">
            <w:pPr>
              <w:rPr/>
            </w:pPr>
            <w:r w:rsidDel="00000000" w:rsidR="00000000" w:rsidRPr="00000000">
              <w:rPr>
                <w:rtl w:val="0"/>
              </w:rPr>
              <w:t xml:space="preserve">1.47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B">
            <w:pPr>
              <w:rPr/>
            </w:pPr>
            <w:r w:rsidDel="00000000" w:rsidR="00000000" w:rsidRPr="00000000">
              <w:rPr>
                <w:rtl w:val="0"/>
              </w:rPr>
              <w:t xml:space="preserve">1.28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C">
            <w:pPr>
              <w:rPr/>
            </w:pPr>
            <w:r w:rsidDel="00000000" w:rsidR="00000000" w:rsidRPr="00000000">
              <w:rPr>
                <w:rtl w:val="0"/>
              </w:rPr>
              <w:t xml:space="preserve">1.23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D">
            <w:pPr>
              <w:rPr/>
            </w:pPr>
            <w:r w:rsidDel="00000000" w:rsidR="00000000" w:rsidRPr="00000000">
              <w:rPr>
                <w:rtl w:val="0"/>
              </w:rPr>
              <w:t xml:space="preserve">1.52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E">
            <w:pPr>
              <w:rPr/>
            </w:pPr>
            <w:r w:rsidDel="00000000" w:rsidR="00000000" w:rsidRPr="00000000">
              <w:rPr>
                <w:rtl w:val="0"/>
              </w:rPr>
              <w:t xml:space="preserve">1.33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BF">
            <w:pPr>
              <w:rPr/>
            </w:pPr>
            <w:r w:rsidDel="00000000" w:rsidR="00000000" w:rsidRPr="00000000">
              <w:rPr>
                <w:rtl w:val="0"/>
              </w:rPr>
              <w:t xml:space="preserve">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0">
            <w:pPr>
              <w:rPr/>
            </w:pPr>
            <w:r w:rsidDel="00000000" w:rsidR="00000000" w:rsidRPr="00000000">
              <w:rPr>
                <w:rtl w:val="0"/>
              </w:rPr>
              <w:t xml:space="preserve">Yes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1">
            <w:pPr>
              <w:rPr/>
            </w:pPr>
            <w:r w:rsidDel="00000000" w:rsidR="00000000" w:rsidRPr="00000000">
              <w:rPr>
                <w:rtl w:val="0"/>
              </w:rPr>
              <w:t xml:space="preserve">61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2">
            <w:pPr>
              <w:rPr/>
            </w:pPr>
            <w:r w:rsidDel="00000000" w:rsidR="00000000" w:rsidRPr="00000000">
              <w:rPr>
                <w:rtl w:val="0"/>
              </w:rPr>
              <w:t xml:space="preserve">0.91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3">
            <w:pPr>
              <w:rPr/>
            </w:pPr>
            <w:r w:rsidDel="00000000" w:rsidR="00000000" w:rsidRPr="00000000">
              <w:rPr>
                <w:rtl w:val="0"/>
              </w:rPr>
              <w:t xml:space="preserve">0.79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4">
            <w:pPr>
              <w:rPr/>
            </w:pPr>
            <w:r w:rsidDel="00000000" w:rsidR="00000000" w:rsidRPr="00000000">
              <w:rPr>
                <w:rtl w:val="0"/>
              </w:rPr>
              <w:t xml:space="preserve">1.03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5">
            <w:pPr>
              <w:rPr/>
            </w:pPr>
            <w:r w:rsidDel="00000000" w:rsidR="00000000" w:rsidRPr="00000000">
              <w:rPr>
                <w:rtl w:val="0"/>
              </w:rPr>
              <w:t xml:space="preserve">0.96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6">
            <w:pPr>
              <w:rPr/>
            </w:pPr>
            <w:r w:rsidDel="00000000" w:rsidR="00000000" w:rsidRPr="00000000">
              <w:rPr>
                <w:rtl w:val="0"/>
              </w:rPr>
              <w:t xml:space="preserve">0.83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7">
            <w:pPr>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8">
            <w:pPr>
              <w:rPr/>
            </w:pPr>
            <w:r w:rsidDel="00000000" w:rsidR="00000000" w:rsidRPr="00000000">
              <w:rPr>
                <w:rtl w:val="0"/>
              </w:rPr>
              <w:t xml:space="preserve">0.9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9">
            <w:pPr>
              <w:rPr/>
            </w:pPr>
            <w:r w:rsidDel="00000000" w:rsidR="00000000" w:rsidRPr="00000000">
              <w:rPr>
                <w:rtl w:val="0"/>
              </w:rPr>
              <w:t xml:space="preserve">0.96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A">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B">
            <w:pPr>
              <w:rPr/>
            </w:pPr>
            <w:r w:rsidDel="00000000" w:rsidR="00000000" w:rsidRPr="00000000">
              <w:rPr>
                <w:rtl w:val="0"/>
              </w:rPr>
              <w:t xml:space="preserve">1.06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C">
            <w:pPr>
              <w:rPr/>
            </w:pPr>
            <w:r w:rsidDel="00000000" w:rsidR="00000000" w:rsidRPr="00000000">
              <w:rPr>
                <w:rtl w:val="0"/>
              </w:rPr>
              <w:t xml:space="preserve">1.02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D">
            <w:pPr>
              <w:rPr/>
            </w:pPr>
            <w:r w:rsidDel="00000000" w:rsidR="00000000" w:rsidRPr="00000000">
              <w:rPr>
                <w:rtl w:val="0"/>
              </w:rPr>
              <w:t xml:space="preserve">1.05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E">
            <w:pPr>
              <w:rPr/>
            </w:pPr>
            <w:r w:rsidDel="00000000" w:rsidR="00000000" w:rsidRPr="00000000">
              <w:rPr>
                <w:rtl w:val="0"/>
              </w:rPr>
              <w:t xml:space="preserve">0.76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CF">
            <w:pPr>
              <w:rPr/>
            </w:pPr>
            <w:r w:rsidDel="00000000" w:rsidR="00000000" w:rsidRPr="00000000">
              <w:rPr>
                <w:rtl w:val="0"/>
              </w:rPr>
              <w:t xml:space="preserve">Yes</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0">
            <w:pPr>
              <w:rPr/>
            </w:pPr>
            <w:r w:rsidDel="00000000" w:rsidR="00000000" w:rsidRPr="00000000">
              <w:rPr>
                <w:rtl w:val="0"/>
              </w:rPr>
              <w:t xml:space="preserve">62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1">
            <w:pPr>
              <w:rPr/>
            </w:pPr>
            <w:r w:rsidDel="00000000" w:rsidR="00000000" w:rsidRPr="00000000">
              <w:rPr>
                <w:rtl w:val="0"/>
              </w:rPr>
              <w:t xml:space="preserve">1.06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2">
            <w:pPr>
              <w:rPr/>
            </w:pPr>
            <w:r w:rsidDel="00000000" w:rsidR="00000000" w:rsidRPr="00000000">
              <w:rPr>
                <w:rtl w:val="0"/>
              </w:rPr>
              <w:t xml:space="preserve">0.95</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3">
            <w:pPr>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4">
            <w:pPr>
              <w:rPr/>
            </w:pPr>
            <w:r w:rsidDel="00000000" w:rsidR="00000000" w:rsidRPr="00000000">
              <w:rPr>
                <w:rtl w:val="0"/>
              </w:rPr>
              <w:t xml:space="preserve">1.17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5">
            <w:pPr>
              <w:rPr/>
            </w:pPr>
            <w:r w:rsidDel="00000000" w:rsidR="00000000" w:rsidRPr="00000000">
              <w:rPr>
                <w:rtl w:val="0"/>
              </w:rPr>
              <w:t xml:space="preserve">0.86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6">
            <w:pPr>
              <w:rPr/>
            </w:pPr>
            <w:r w:rsidDel="00000000" w:rsidR="00000000" w:rsidRPr="00000000">
              <w:rPr>
                <w:rtl w:val="0"/>
              </w:rPr>
              <w:t xml:space="preserve">1.13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7">
            <w:pPr>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8">
            <w:pPr>
              <w:rPr/>
            </w:pPr>
            <w:r w:rsidDel="00000000" w:rsidR="00000000" w:rsidRPr="00000000">
              <w:rPr>
                <w:rtl w:val="0"/>
              </w:rPr>
              <w:t xml:space="preserve">1.16</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9">
            <w:pPr>
              <w:rPr/>
            </w:pPr>
            <w:r w:rsidDel="00000000" w:rsidR="00000000" w:rsidRPr="00000000">
              <w:rPr>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A">
            <w:pPr>
              <w:rPr/>
            </w:pPr>
            <w:r w:rsidDel="00000000" w:rsidR="00000000" w:rsidRPr="00000000">
              <w:rPr>
                <w:rtl w:val="0"/>
              </w:rPr>
              <w:t xml:space="preserve">1.17</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B">
            <w:pPr>
              <w:rPr/>
            </w:pPr>
            <w:r w:rsidDel="00000000" w:rsidR="00000000" w:rsidRPr="00000000">
              <w:rPr>
                <w:rtl w:val="0"/>
              </w:rPr>
              <w:t xml:space="preserve">1.28</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C">
            <w:pPr>
              <w:rPr/>
            </w:pPr>
            <w:r w:rsidDel="00000000" w:rsidR="00000000" w:rsidRPr="00000000">
              <w:rPr>
                <w:rtl w:val="0"/>
              </w:rPr>
              <w:t xml:space="preserve">1.12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D">
            <w:pPr>
              <w:rPr/>
            </w:pPr>
            <w:r w:rsidDel="00000000" w:rsidR="00000000" w:rsidRPr="00000000">
              <w:rPr>
                <w:rtl w:val="0"/>
              </w:rPr>
              <w:t xml:space="preserve">0.79</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DE">
            <w:pPr>
              <w:rPr/>
            </w:pPr>
            <w:r w:rsidDel="00000000" w:rsidR="00000000" w:rsidRPr="00000000">
              <w:rPr>
                <w:rtl w:val="0"/>
              </w:rPr>
              <w:t xml:space="preserve">Yes</w:t>
            </w:r>
          </w:p>
        </w:tc>
      </w:tr>
    </w:tbl>
    <w:p w:rsidR="00000000" w:rsidDel="00000000" w:rsidP="00000000" w:rsidRDefault="00000000" w:rsidRPr="00000000" w14:paraId="000003D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