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A5BF" w14:textId="14C5BDD4" w:rsidR="009D344B" w:rsidRPr="00F10EE2" w:rsidRDefault="00F10EE2">
      <w:pPr>
        <w:rPr>
          <w:u w:val="single"/>
        </w:rPr>
      </w:pPr>
      <w:r w:rsidRPr="00F10EE2">
        <w:rPr>
          <w:u w:val="single"/>
        </w:rPr>
        <w:t>Table 1. Brain regions activated by the monetary incentive delay task in healthy controls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850"/>
        <w:gridCol w:w="1276"/>
        <w:gridCol w:w="1559"/>
      </w:tblGrid>
      <w:tr w:rsidR="00C02572" w14:paraId="177B1ABF" w14:textId="77777777" w:rsidTr="00592DD9">
        <w:trPr>
          <w:trHeight w:val="30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0391" w14:textId="1277B9AA" w:rsidR="00C02572" w:rsidRDefault="00ED13AD">
            <w:r>
              <w:t>Region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B388" w14:textId="77777777" w:rsidR="00C02572" w:rsidRDefault="00C02572">
            <w:r>
              <w:t>Peak coordinate (MNI)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34ACA" w14:textId="77777777" w:rsidR="00C02572" w:rsidRDefault="00C02572">
            <w:r>
              <w:t xml:space="preserve">Cluster size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EDE5" w14:textId="77777777" w:rsidR="00C02572" w:rsidRDefault="00C02572">
            <w:r>
              <w:t>p(FWE-</w:t>
            </w:r>
            <w:proofErr w:type="spellStart"/>
            <w:r>
              <w:t>corr</w:t>
            </w:r>
            <w:proofErr w:type="spellEnd"/>
            <w:r>
              <w:t>)</w:t>
            </w:r>
          </w:p>
        </w:tc>
      </w:tr>
      <w:tr w:rsidR="00C02572" w14:paraId="0E4E096F" w14:textId="77777777" w:rsidTr="00592DD9">
        <w:trPr>
          <w:trHeight w:val="30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DFD6" w14:textId="77777777" w:rsidR="00C02572" w:rsidRDefault="00C0257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F566" w14:textId="77777777" w:rsidR="00C02572" w:rsidRDefault="00C02572" w:rsidP="001C053C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008" w14:textId="77777777" w:rsidR="00C02572" w:rsidRDefault="00C02572" w:rsidP="001C053C">
            <w:pPr>
              <w:jc w:val="center"/>
            </w:pPr>
            <w: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84E9" w14:textId="77777777" w:rsidR="00C02572" w:rsidRDefault="00C02572" w:rsidP="001C053C">
            <w:pPr>
              <w:jc w:val="center"/>
            </w:pPr>
            <w:r>
              <w:t>z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EF7" w14:textId="77777777" w:rsidR="00C02572" w:rsidRDefault="00C02572" w:rsidP="001C053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97EB" w14:textId="77777777" w:rsidR="00C02572" w:rsidRDefault="00C02572" w:rsidP="001C053C">
            <w:pPr>
              <w:jc w:val="center"/>
            </w:pPr>
          </w:p>
        </w:tc>
      </w:tr>
      <w:tr w:rsidR="00C02572" w14:paraId="283247DF" w14:textId="77777777" w:rsidTr="00592DD9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450" w14:textId="2B5831D4" w:rsidR="00C02572" w:rsidRPr="00F26A39" w:rsidRDefault="00ED13AD">
            <w:pPr>
              <w:rPr>
                <w:b/>
              </w:rPr>
            </w:pPr>
            <w:r w:rsidRPr="00F26A39">
              <w:rPr>
                <w:b/>
              </w:rPr>
              <w:t>Core salience network</w:t>
            </w:r>
            <w:r w:rsidR="00CD7F9A">
              <w:rPr>
                <w:b/>
              </w:rPr>
              <w:t xml:space="preserve"> ROI analysis</w:t>
            </w:r>
          </w:p>
          <w:p w14:paraId="34FA87ED" w14:textId="77777777" w:rsidR="00F26A39" w:rsidRDefault="007A6859">
            <w:r>
              <w:t>Right parietal operculum</w:t>
            </w:r>
          </w:p>
          <w:p w14:paraId="5688E823" w14:textId="77777777" w:rsidR="004970DF" w:rsidRDefault="004970DF"/>
          <w:p w14:paraId="67AAA7BB" w14:textId="64B6DEA9" w:rsidR="0083183F" w:rsidRDefault="003B2D6B">
            <w:r>
              <w:t>Left insula</w:t>
            </w:r>
          </w:p>
          <w:p w14:paraId="62CCB2ED" w14:textId="73FE89F0" w:rsidR="00A6314E" w:rsidRDefault="003D2CD2">
            <w:r>
              <w:t>Right insula/inferior frontal gyrus triangular part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F4277" w14:textId="77777777" w:rsidR="00C02572" w:rsidRDefault="00C02572" w:rsidP="001C053C">
            <w:pPr>
              <w:jc w:val="center"/>
            </w:pPr>
          </w:p>
          <w:p w14:paraId="0719B1C0" w14:textId="77777777" w:rsidR="00687138" w:rsidRDefault="00687138" w:rsidP="00687138">
            <w:pPr>
              <w:jc w:val="center"/>
            </w:pPr>
            <w:r>
              <w:t>34</w:t>
            </w:r>
          </w:p>
          <w:p w14:paraId="7FC4B7B0" w14:textId="77777777" w:rsidR="00687138" w:rsidRDefault="00687138" w:rsidP="00687138">
            <w:pPr>
              <w:jc w:val="center"/>
            </w:pPr>
            <w:r>
              <w:t>32</w:t>
            </w:r>
          </w:p>
          <w:p w14:paraId="38C7C9D5" w14:textId="77777777" w:rsidR="00687138" w:rsidRDefault="00687138" w:rsidP="00687138">
            <w:pPr>
              <w:jc w:val="center"/>
            </w:pPr>
            <w:r>
              <w:t>-30</w:t>
            </w:r>
          </w:p>
          <w:p w14:paraId="61F91280" w14:textId="6396C39F" w:rsidR="00C75C16" w:rsidRDefault="00687138" w:rsidP="00687138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95816" w14:textId="77777777" w:rsidR="00C02572" w:rsidRDefault="00C02572" w:rsidP="001C053C">
            <w:pPr>
              <w:jc w:val="center"/>
            </w:pPr>
          </w:p>
          <w:p w14:paraId="0A4D38AC" w14:textId="77777777" w:rsidR="0080135F" w:rsidRDefault="0080135F" w:rsidP="0080135F">
            <w:pPr>
              <w:jc w:val="center"/>
            </w:pPr>
            <w:r>
              <w:t>-40</w:t>
            </w:r>
          </w:p>
          <w:p w14:paraId="4F83D99A" w14:textId="77777777" w:rsidR="0080135F" w:rsidRDefault="0080135F" w:rsidP="0080135F">
            <w:pPr>
              <w:jc w:val="center"/>
            </w:pPr>
            <w:r>
              <w:t>-32</w:t>
            </w:r>
          </w:p>
          <w:p w14:paraId="103FCEDA" w14:textId="77777777" w:rsidR="0080135F" w:rsidRDefault="0080135F" w:rsidP="0080135F">
            <w:pPr>
              <w:jc w:val="center"/>
            </w:pPr>
            <w:r>
              <w:t>-38</w:t>
            </w:r>
          </w:p>
          <w:p w14:paraId="2B47A1A0" w14:textId="7AEF35DE" w:rsidR="00C75C16" w:rsidRDefault="0080135F" w:rsidP="0080135F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07181" w14:textId="77777777" w:rsidR="00ED13AD" w:rsidRDefault="00ED13AD" w:rsidP="001C053C">
            <w:pPr>
              <w:jc w:val="center"/>
            </w:pPr>
          </w:p>
          <w:p w14:paraId="3EFEAC74" w14:textId="77777777" w:rsidR="0080135F" w:rsidRDefault="0080135F" w:rsidP="0080135F">
            <w:pPr>
              <w:jc w:val="center"/>
            </w:pPr>
            <w:r>
              <w:t>18</w:t>
            </w:r>
          </w:p>
          <w:p w14:paraId="4B2AB07D" w14:textId="77777777" w:rsidR="0080135F" w:rsidRDefault="0080135F" w:rsidP="0080135F">
            <w:pPr>
              <w:jc w:val="center"/>
            </w:pPr>
            <w:r>
              <w:t>14</w:t>
            </w:r>
          </w:p>
          <w:p w14:paraId="3FC176CA" w14:textId="77777777" w:rsidR="0080135F" w:rsidRDefault="0080135F" w:rsidP="0080135F">
            <w:pPr>
              <w:jc w:val="center"/>
            </w:pPr>
            <w:r>
              <w:t>18</w:t>
            </w:r>
          </w:p>
          <w:p w14:paraId="76104AE4" w14:textId="7BF6F2E1" w:rsidR="00C75C16" w:rsidRDefault="0080135F" w:rsidP="0080135F">
            <w:pPr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5E4D0" w14:textId="77777777" w:rsidR="00C02572" w:rsidRDefault="00C02572" w:rsidP="001C053C">
            <w:pPr>
              <w:jc w:val="center"/>
            </w:pPr>
          </w:p>
          <w:p w14:paraId="2655E1D1" w14:textId="77777777" w:rsidR="0080135F" w:rsidRDefault="0080135F" w:rsidP="0080135F">
            <w:pPr>
              <w:jc w:val="center"/>
            </w:pPr>
            <w:r>
              <w:t>47</w:t>
            </w:r>
          </w:p>
          <w:p w14:paraId="47C4CA92" w14:textId="77777777" w:rsidR="0080135F" w:rsidRDefault="0080135F" w:rsidP="0080135F">
            <w:pPr>
              <w:jc w:val="center"/>
            </w:pPr>
          </w:p>
          <w:p w14:paraId="639C0CFE" w14:textId="77777777" w:rsidR="0080135F" w:rsidRDefault="0080135F" w:rsidP="0080135F">
            <w:pPr>
              <w:jc w:val="center"/>
            </w:pPr>
            <w:r>
              <w:t>19</w:t>
            </w:r>
          </w:p>
          <w:p w14:paraId="6A160FE0" w14:textId="74AB50D3" w:rsidR="00ED13AD" w:rsidRDefault="0080135F" w:rsidP="0080135F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930" w14:textId="77777777" w:rsidR="00C02572" w:rsidRDefault="00C02572" w:rsidP="001C053C">
            <w:pPr>
              <w:jc w:val="center"/>
            </w:pPr>
          </w:p>
          <w:p w14:paraId="37931B39" w14:textId="77777777" w:rsidR="0080135F" w:rsidRDefault="0080135F" w:rsidP="0080135F">
            <w:pPr>
              <w:jc w:val="center"/>
            </w:pPr>
            <w:r>
              <w:t>0.001</w:t>
            </w:r>
          </w:p>
          <w:p w14:paraId="21881CFF" w14:textId="77777777" w:rsidR="0080135F" w:rsidRDefault="0080135F" w:rsidP="0080135F">
            <w:pPr>
              <w:jc w:val="center"/>
            </w:pPr>
            <w:r>
              <w:t>0.003</w:t>
            </w:r>
          </w:p>
          <w:p w14:paraId="7DCD1A74" w14:textId="77777777" w:rsidR="0080135F" w:rsidRDefault="0080135F" w:rsidP="0080135F">
            <w:pPr>
              <w:jc w:val="center"/>
            </w:pPr>
            <w:r>
              <w:t>0.002</w:t>
            </w:r>
          </w:p>
          <w:p w14:paraId="6B6BF8BC" w14:textId="407CE0B5" w:rsidR="00ED13AD" w:rsidRDefault="0080135F" w:rsidP="0080135F">
            <w:pPr>
              <w:jc w:val="center"/>
            </w:pPr>
            <w:r>
              <w:t>0.018</w:t>
            </w:r>
          </w:p>
        </w:tc>
      </w:tr>
      <w:tr w:rsidR="00C02572" w14:paraId="0C876B8B" w14:textId="77777777" w:rsidTr="00592DD9">
        <w:trPr>
          <w:trHeight w:val="11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1FB" w14:textId="08066225" w:rsidR="00C02572" w:rsidRDefault="00ED13AD">
            <w:pPr>
              <w:rPr>
                <w:b/>
              </w:rPr>
            </w:pPr>
            <w:r w:rsidRPr="00F26A39">
              <w:rPr>
                <w:b/>
              </w:rPr>
              <w:t>Hippocampus-midbrain-striatum</w:t>
            </w:r>
            <w:r w:rsidR="00CD7F9A">
              <w:rPr>
                <w:b/>
              </w:rPr>
              <w:t xml:space="preserve"> ROI analysis</w:t>
            </w:r>
          </w:p>
          <w:p w14:paraId="4FB7EAD9" w14:textId="3F003DDC" w:rsidR="00051985" w:rsidRDefault="00AA12E0">
            <w:r>
              <w:t>Right amygdala</w:t>
            </w:r>
          </w:p>
          <w:p w14:paraId="2BFC0E5B" w14:textId="0AB7FED5" w:rsidR="00AA12E0" w:rsidRPr="00333B7C" w:rsidRDefault="00AA12E0" w:rsidP="004970D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F34F0" w14:textId="77777777" w:rsidR="00C02572" w:rsidRDefault="00C02572" w:rsidP="001C053C">
            <w:pPr>
              <w:jc w:val="center"/>
            </w:pPr>
          </w:p>
          <w:p w14:paraId="674CBB58" w14:textId="77777777" w:rsidR="00571296" w:rsidRDefault="00571296" w:rsidP="00571296">
            <w:pPr>
              <w:jc w:val="center"/>
            </w:pPr>
            <w:r>
              <w:t>20</w:t>
            </w:r>
          </w:p>
          <w:p w14:paraId="05BC1BBA" w14:textId="77777777" w:rsidR="00571296" w:rsidRDefault="00571296" w:rsidP="00571296">
            <w:pPr>
              <w:jc w:val="center"/>
            </w:pPr>
            <w:r>
              <w:t>20</w:t>
            </w:r>
          </w:p>
          <w:p w14:paraId="7FBF7273" w14:textId="1C80729C" w:rsidR="00571296" w:rsidRDefault="00571296" w:rsidP="00571296">
            <w:pPr>
              <w:jc w:val="center"/>
            </w:pPr>
            <w:r>
              <w:t>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23466" w14:textId="77777777" w:rsidR="00C02572" w:rsidRDefault="00C02572" w:rsidP="001C053C">
            <w:pPr>
              <w:jc w:val="center"/>
            </w:pPr>
          </w:p>
          <w:p w14:paraId="26FA1978" w14:textId="77777777" w:rsidR="00F038A6" w:rsidRDefault="00F038A6" w:rsidP="00F038A6">
            <w:pPr>
              <w:jc w:val="center"/>
            </w:pPr>
            <w:r>
              <w:t>-8</w:t>
            </w:r>
          </w:p>
          <w:p w14:paraId="63AFE470" w14:textId="77777777" w:rsidR="00F038A6" w:rsidRDefault="00F038A6" w:rsidP="00F038A6">
            <w:pPr>
              <w:jc w:val="center"/>
            </w:pPr>
            <w:r>
              <w:t>-12</w:t>
            </w:r>
          </w:p>
          <w:p w14:paraId="6E96AB39" w14:textId="6DDB8057" w:rsidR="00F038A6" w:rsidRDefault="00F038A6" w:rsidP="00F038A6">
            <w:pPr>
              <w:jc w:val="center"/>
            </w:pPr>
            <w:r>
              <w:t>-26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77A0" w14:textId="77777777" w:rsidR="00C02572" w:rsidRDefault="00C02572" w:rsidP="001C053C">
            <w:pPr>
              <w:jc w:val="center"/>
            </w:pPr>
          </w:p>
          <w:p w14:paraId="14800980" w14:textId="77777777" w:rsidR="00F038A6" w:rsidRDefault="00F038A6" w:rsidP="00F038A6">
            <w:pPr>
              <w:jc w:val="center"/>
            </w:pPr>
            <w:r>
              <w:t>-6</w:t>
            </w:r>
          </w:p>
          <w:p w14:paraId="0EF93A76" w14:textId="77777777" w:rsidR="00F038A6" w:rsidRDefault="00F038A6" w:rsidP="00F038A6">
            <w:pPr>
              <w:jc w:val="center"/>
            </w:pPr>
            <w:r>
              <w:t>4</w:t>
            </w:r>
          </w:p>
          <w:p w14:paraId="253396E1" w14:textId="0A4474DF" w:rsidR="00F038A6" w:rsidRDefault="00F038A6" w:rsidP="00F038A6">
            <w:pPr>
              <w:jc w:val="center"/>
            </w:pPr>
            <w:r>
              <w:t>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DC333" w14:textId="77777777" w:rsidR="00C02572" w:rsidRDefault="00C02572" w:rsidP="001C053C">
            <w:pPr>
              <w:jc w:val="center"/>
            </w:pPr>
          </w:p>
          <w:p w14:paraId="4730023D" w14:textId="13111208" w:rsidR="00F038A6" w:rsidRDefault="00F038A6" w:rsidP="001C053C">
            <w:pPr>
              <w:jc w:val="center"/>
            </w:pPr>
            <w:r w:rsidRPr="00F038A6">
              <w:t>3578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993" w14:textId="77777777" w:rsidR="00C02572" w:rsidRDefault="00C02572" w:rsidP="001C053C">
            <w:pPr>
              <w:jc w:val="center"/>
            </w:pPr>
          </w:p>
          <w:p w14:paraId="17D2C976" w14:textId="17532493" w:rsidR="00F038A6" w:rsidRDefault="00160255" w:rsidP="001C053C">
            <w:pPr>
              <w:jc w:val="center"/>
            </w:pPr>
            <w:r>
              <w:t>&lt;0.001</w:t>
            </w:r>
          </w:p>
        </w:tc>
      </w:tr>
      <w:tr w:rsidR="00C02572" w14:paraId="595DA351" w14:textId="77777777" w:rsidTr="00592DD9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D17" w14:textId="611FA460" w:rsidR="00C02572" w:rsidRDefault="00ED13AD">
            <w:pPr>
              <w:rPr>
                <w:b/>
              </w:rPr>
            </w:pPr>
            <w:r w:rsidRPr="00F26A39">
              <w:rPr>
                <w:b/>
              </w:rPr>
              <w:t>Wholebrain</w:t>
            </w:r>
            <w:r w:rsidR="00CD7F9A">
              <w:rPr>
                <w:b/>
              </w:rPr>
              <w:t xml:space="preserve"> analysis </w:t>
            </w:r>
          </w:p>
          <w:p w14:paraId="48989007" w14:textId="77777777" w:rsidR="009E44B7" w:rsidRDefault="009E10FB">
            <w:r w:rsidRPr="009E10FB">
              <w:t>Left precentral gyrus</w:t>
            </w:r>
          </w:p>
          <w:p w14:paraId="18DC1E55" w14:textId="77777777" w:rsidR="009E10FB" w:rsidRDefault="009E10FB"/>
          <w:p w14:paraId="265B8B6B" w14:textId="77777777" w:rsidR="008254F0" w:rsidRDefault="008254F0"/>
          <w:p w14:paraId="0C0232F4" w14:textId="77777777" w:rsidR="008254F0" w:rsidRDefault="00937FD3">
            <w:r>
              <w:t>Right amygdala</w:t>
            </w:r>
          </w:p>
          <w:p w14:paraId="285E934D" w14:textId="77777777" w:rsidR="00937FD3" w:rsidRDefault="00937FD3"/>
          <w:p w14:paraId="43688066" w14:textId="77777777" w:rsidR="00937FD3" w:rsidRDefault="00937FD3"/>
          <w:p w14:paraId="5F167DEE" w14:textId="77777777" w:rsidR="00937FD3" w:rsidRDefault="00B068C1">
            <w:r>
              <w:t>Left occipital gyrus (nearest GM)</w:t>
            </w:r>
          </w:p>
          <w:p w14:paraId="36BCE393" w14:textId="77777777" w:rsidR="00B068C1" w:rsidRDefault="00B068C1"/>
          <w:p w14:paraId="6DF9209C" w14:textId="77777777" w:rsidR="00B068C1" w:rsidRDefault="00B068C1"/>
          <w:p w14:paraId="7DE885A8" w14:textId="77777777" w:rsidR="00B068C1" w:rsidRDefault="00023982">
            <w:r>
              <w:t>Right anterior cingulate</w:t>
            </w:r>
          </w:p>
          <w:p w14:paraId="2B9358A8" w14:textId="77777777" w:rsidR="00023982" w:rsidRDefault="00605847">
            <w:r>
              <w:t>Left occipital gyrus</w:t>
            </w:r>
          </w:p>
          <w:p w14:paraId="5473353F" w14:textId="77777777" w:rsidR="00605847" w:rsidRDefault="004A22B8">
            <w:r>
              <w:t>Left paracentral lobule</w:t>
            </w:r>
          </w:p>
          <w:p w14:paraId="33CB1B5F" w14:textId="77777777" w:rsidR="004A22B8" w:rsidRDefault="008458FF">
            <w:r>
              <w:t>Left cerebellum poster</w:t>
            </w:r>
            <w:r w:rsidR="00AF00DB">
              <w:t>ior lobe</w:t>
            </w:r>
          </w:p>
          <w:p w14:paraId="7153BF1E" w14:textId="77777777" w:rsidR="00AF00DB" w:rsidRDefault="00C86868">
            <w:r>
              <w:t>Right cerebellum posterior lobe</w:t>
            </w:r>
          </w:p>
          <w:p w14:paraId="583ADA81" w14:textId="77777777" w:rsidR="00C86868" w:rsidRDefault="00C86868"/>
          <w:p w14:paraId="1B46D167" w14:textId="77777777" w:rsidR="00C86868" w:rsidRDefault="00C86868"/>
          <w:p w14:paraId="68A76AB4" w14:textId="77777777" w:rsidR="00C86868" w:rsidRDefault="0017028E">
            <w:r>
              <w:t>Right lateral orbital gyrus</w:t>
            </w:r>
          </w:p>
          <w:p w14:paraId="0625C190" w14:textId="717F63E3" w:rsidR="006A3D2C" w:rsidRDefault="006A3D2C" w:rsidP="006A3D2C">
            <w:r>
              <w:t>Left paracentral lobule</w:t>
            </w:r>
          </w:p>
          <w:p w14:paraId="4BB387F8" w14:textId="77777777" w:rsidR="0017028E" w:rsidRDefault="006F3CF1">
            <w:r>
              <w:t xml:space="preserve">Left superior parietal </w:t>
            </w:r>
            <w:r w:rsidR="0077781B">
              <w:t>lobule</w:t>
            </w:r>
          </w:p>
          <w:p w14:paraId="2AEEF362" w14:textId="77777777" w:rsidR="0077781B" w:rsidRDefault="005B0AA8">
            <w:r>
              <w:t>Right inferior frontal gyrus orbital part</w:t>
            </w:r>
          </w:p>
          <w:p w14:paraId="7193091B" w14:textId="77777777" w:rsidR="005B0285" w:rsidRDefault="005B0285"/>
          <w:p w14:paraId="05D34248" w14:textId="77777777" w:rsidR="005B0285" w:rsidRDefault="00794B6F">
            <w:r>
              <w:t>Right superior parietal lobule</w:t>
            </w:r>
          </w:p>
          <w:p w14:paraId="4DCCA6CC" w14:textId="77777777" w:rsidR="00794B6F" w:rsidRDefault="0043382A">
            <w:r>
              <w:t>Right occipital gyrus</w:t>
            </w:r>
          </w:p>
          <w:p w14:paraId="42356566" w14:textId="139E77DE" w:rsidR="0043382A" w:rsidRPr="009E10FB" w:rsidRDefault="00AD64BD">
            <w:r>
              <w:t>Right cerebellum posterior lobe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72F34" w14:textId="77777777" w:rsidR="000D4B3E" w:rsidRDefault="000D4B3E" w:rsidP="009E44B7">
            <w:pPr>
              <w:jc w:val="center"/>
            </w:pPr>
          </w:p>
          <w:p w14:paraId="21C48AF7" w14:textId="77777777" w:rsidR="003E6A60" w:rsidRDefault="003E6A60" w:rsidP="003E6A60">
            <w:pPr>
              <w:jc w:val="center"/>
            </w:pPr>
            <w:r>
              <w:t>-54</w:t>
            </w:r>
          </w:p>
          <w:p w14:paraId="0C13E1E7" w14:textId="77777777" w:rsidR="003E6A60" w:rsidRDefault="003E6A60" w:rsidP="003E6A60">
            <w:pPr>
              <w:jc w:val="center"/>
            </w:pPr>
            <w:r>
              <w:t>-20</w:t>
            </w:r>
          </w:p>
          <w:p w14:paraId="71CE08EC" w14:textId="77777777" w:rsidR="003E6A60" w:rsidRDefault="003E6A60" w:rsidP="003E6A60">
            <w:pPr>
              <w:jc w:val="center"/>
            </w:pPr>
            <w:r>
              <w:t>14</w:t>
            </w:r>
          </w:p>
          <w:p w14:paraId="083933CF" w14:textId="77777777" w:rsidR="003E6A60" w:rsidRDefault="003E6A60" w:rsidP="003E6A60">
            <w:pPr>
              <w:jc w:val="center"/>
            </w:pPr>
            <w:r>
              <w:t>18</w:t>
            </w:r>
          </w:p>
          <w:p w14:paraId="1585393C" w14:textId="77777777" w:rsidR="003E6A60" w:rsidRDefault="003E6A60" w:rsidP="003E6A60">
            <w:pPr>
              <w:jc w:val="center"/>
            </w:pPr>
            <w:r>
              <w:t>20</w:t>
            </w:r>
          </w:p>
          <w:p w14:paraId="32F16CA5" w14:textId="77777777" w:rsidR="003E6A60" w:rsidRDefault="003E6A60" w:rsidP="003E6A60">
            <w:pPr>
              <w:jc w:val="center"/>
            </w:pPr>
            <w:r>
              <w:t>-18</w:t>
            </w:r>
          </w:p>
          <w:p w14:paraId="72E1B21B" w14:textId="77777777" w:rsidR="003E6A60" w:rsidRDefault="003E6A60" w:rsidP="003E6A60">
            <w:pPr>
              <w:jc w:val="center"/>
            </w:pPr>
            <w:r>
              <w:t>-34</w:t>
            </w:r>
          </w:p>
          <w:p w14:paraId="577AB08A" w14:textId="77777777" w:rsidR="003E6A60" w:rsidRDefault="003E6A60" w:rsidP="003E6A60">
            <w:pPr>
              <w:jc w:val="center"/>
            </w:pPr>
            <w:r>
              <w:t>-24</w:t>
            </w:r>
          </w:p>
          <w:p w14:paraId="18D38C5B" w14:textId="77777777" w:rsidR="003E6A60" w:rsidRDefault="003E6A60" w:rsidP="003E6A60">
            <w:pPr>
              <w:jc w:val="center"/>
            </w:pPr>
            <w:r>
              <w:t>16</w:t>
            </w:r>
          </w:p>
          <w:p w14:paraId="06BC39F5" w14:textId="77777777" w:rsidR="003E6A60" w:rsidRDefault="003E6A60" w:rsidP="003E6A60">
            <w:pPr>
              <w:jc w:val="center"/>
            </w:pPr>
            <w:r>
              <w:t>14</w:t>
            </w:r>
          </w:p>
          <w:p w14:paraId="7E0816A2" w14:textId="77777777" w:rsidR="003E6A60" w:rsidRDefault="003E6A60" w:rsidP="003E6A60">
            <w:pPr>
              <w:jc w:val="center"/>
            </w:pPr>
            <w:r>
              <w:t>-28</w:t>
            </w:r>
          </w:p>
          <w:p w14:paraId="1759529E" w14:textId="77777777" w:rsidR="003E6A60" w:rsidRDefault="003E6A60" w:rsidP="003E6A60">
            <w:pPr>
              <w:jc w:val="center"/>
            </w:pPr>
            <w:r>
              <w:t>-16</w:t>
            </w:r>
          </w:p>
          <w:p w14:paraId="58C34459" w14:textId="77777777" w:rsidR="003E6A60" w:rsidRDefault="003E6A60" w:rsidP="003E6A60">
            <w:pPr>
              <w:jc w:val="center"/>
            </w:pPr>
            <w:r>
              <w:t>-16</w:t>
            </w:r>
          </w:p>
          <w:p w14:paraId="5621F913" w14:textId="77777777" w:rsidR="003E6A60" w:rsidRDefault="003E6A60" w:rsidP="003E6A60">
            <w:pPr>
              <w:jc w:val="center"/>
            </w:pPr>
            <w:r>
              <w:t>32</w:t>
            </w:r>
          </w:p>
          <w:p w14:paraId="705D3992" w14:textId="77777777" w:rsidR="003E6A60" w:rsidRDefault="003E6A60" w:rsidP="003E6A60">
            <w:pPr>
              <w:jc w:val="center"/>
            </w:pPr>
            <w:r>
              <w:t>22</w:t>
            </w:r>
          </w:p>
          <w:p w14:paraId="437696EA" w14:textId="77777777" w:rsidR="003E6A60" w:rsidRDefault="003E6A60" w:rsidP="003E6A60">
            <w:pPr>
              <w:jc w:val="center"/>
            </w:pPr>
            <w:r>
              <w:t>36</w:t>
            </w:r>
          </w:p>
          <w:p w14:paraId="37887908" w14:textId="77777777" w:rsidR="003E6A60" w:rsidRDefault="003E6A60" w:rsidP="003E6A60">
            <w:pPr>
              <w:jc w:val="center"/>
            </w:pPr>
            <w:r>
              <w:t>30</w:t>
            </w:r>
          </w:p>
          <w:p w14:paraId="09980293" w14:textId="77777777" w:rsidR="003E6A60" w:rsidRDefault="003E6A60" w:rsidP="003E6A60">
            <w:pPr>
              <w:jc w:val="center"/>
            </w:pPr>
            <w:r>
              <w:t>-8</w:t>
            </w:r>
          </w:p>
          <w:p w14:paraId="27A76CA3" w14:textId="77777777" w:rsidR="003E6A60" w:rsidRDefault="003E6A60" w:rsidP="003E6A60">
            <w:pPr>
              <w:jc w:val="center"/>
            </w:pPr>
            <w:r>
              <w:t>-18</w:t>
            </w:r>
          </w:p>
          <w:p w14:paraId="5CFF7BA2" w14:textId="77777777" w:rsidR="003E6A60" w:rsidRDefault="003E6A60" w:rsidP="003E6A60">
            <w:pPr>
              <w:jc w:val="center"/>
            </w:pPr>
            <w:r>
              <w:t>28</w:t>
            </w:r>
          </w:p>
          <w:p w14:paraId="5036EE8F" w14:textId="77777777" w:rsidR="003E6A60" w:rsidRDefault="003E6A60" w:rsidP="003E6A60">
            <w:pPr>
              <w:jc w:val="center"/>
            </w:pPr>
            <w:r>
              <w:t>28</w:t>
            </w:r>
          </w:p>
          <w:p w14:paraId="666AD5B0" w14:textId="77777777" w:rsidR="003E6A60" w:rsidRDefault="003E6A60" w:rsidP="003E6A60">
            <w:pPr>
              <w:jc w:val="center"/>
            </w:pPr>
            <w:r>
              <w:t>16</w:t>
            </w:r>
          </w:p>
          <w:p w14:paraId="2B94B6CD" w14:textId="77777777" w:rsidR="003E6A60" w:rsidRDefault="003E6A60" w:rsidP="003E6A60">
            <w:pPr>
              <w:jc w:val="center"/>
            </w:pPr>
            <w:r>
              <w:t>8</w:t>
            </w:r>
          </w:p>
          <w:p w14:paraId="157FD2D9" w14:textId="0335A59A" w:rsidR="00B84C77" w:rsidRDefault="003E6A60" w:rsidP="003E6A60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21FCC" w14:textId="77777777" w:rsidR="000D4B3E" w:rsidRDefault="000D4B3E" w:rsidP="009E44B7">
            <w:pPr>
              <w:jc w:val="center"/>
            </w:pPr>
          </w:p>
          <w:p w14:paraId="5C6514F5" w14:textId="77777777" w:rsidR="00B2373C" w:rsidRDefault="00B2373C" w:rsidP="00B2373C">
            <w:pPr>
              <w:jc w:val="center"/>
            </w:pPr>
            <w:r>
              <w:t>-2</w:t>
            </w:r>
          </w:p>
          <w:p w14:paraId="2CE1E33B" w14:textId="77777777" w:rsidR="00B2373C" w:rsidRDefault="00B2373C" w:rsidP="00B2373C">
            <w:pPr>
              <w:jc w:val="center"/>
            </w:pPr>
            <w:r>
              <w:t>-2</w:t>
            </w:r>
          </w:p>
          <w:p w14:paraId="70D71B4F" w14:textId="77777777" w:rsidR="00B2373C" w:rsidRDefault="00B2373C" w:rsidP="00B2373C">
            <w:pPr>
              <w:jc w:val="center"/>
            </w:pPr>
            <w:r>
              <w:t>4</w:t>
            </w:r>
          </w:p>
          <w:p w14:paraId="073F8D7B" w14:textId="77777777" w:rsidR="00B2373C" w:rsidRDefault="00B2373C" w:rsidP="00B2373C">
            <w:pPr>
              <w:jc w:val="center"/>
            </w:pPr>
            <w:r>
              <w:t>-8</w:t>
            </w:r>
          </w:p>
          <w:p w14:paraId="2C234AD4" w14:textId="77777777" w:rsidR="00B2373C" w:rsidRDefault="00B2373C" w:rsidP="00B2373C">
            <w:pPr>
              <w:jc w:val="center"/>
            </w:pPr>
            <w:r>
              <w:t>-14</w:t>
            </w:r>
          </w:p>
          <w:p w14:paraId="60FA61C2" w14:textId="77777777" w:rsidR="00B2373C" w:rsidRDefault="00B2373C" w:rsidP="00B2373C">
            <w:pPr>
              <w:jc w:val="center"/>
            </w:pPr>
            <w:r>
              <w:t>-18</w:t>
            </w:r>
          </w:p>
          <w:p w14:paraId="008538E8" w14:textId="77777777" w:rsidR="00B2373C" w:rsidRDefault="00B2373C" w:rsidP="00B2373C">
            <w:pPr>
              <w:jc w:val="center"/>
            </w:pPr>
            <w:r>
              <w:t>-50</w:t>
            </w:r>
          </w:p>
          <w:p w14:paraId="11E4BF33" w14:textId="77777777" w:rsidR="00B2373C" w:rsidRDefault="00B2373C" w:rsidP="00B2373C">
            <w:pPr>
              <w:jc w:val="center"/>
            </w:pPr>
            <w:r>
              <w:t>-70</w:t>
            </w:r>
          </w:p>
          <w:p w14:paraId="0F87D3BC" w14:textId="77777777" w:rsidR="00B2373C" w:rsidRDefault="00B2373C" w:rsidP="00B2373C">
            <w:pPr>
              <w:jc w:val="center"/>
            </w:pPr>
            <w:r>
              <w:t>-82</w:t>
            </w:r>
          </w:p>
          <w:p w14:paraId="68D287DB" w14:textId="77777777" w:rsidR="00B2373C" w:rsidRDefault="00B2373C" w:rsidP="00B2373C">
            <w:pPr>
              <w:jc w:val="center"/>
            </w:pPr>
            <w:r>
              <w:t>20</w:t>
            </w:r>
          </w:p>
          <w:p w14:paraId="6FB2D9B9" w14:textId="77777777" w:rsidR="00B2373C" w:rsidRDefault="00B2373C" w:rsidP="00B2373C">
            <w:pPr>
              <w:jc w:val="center"/>
            </w:pPr>
            <w:r>
              <w:t>-94</w:t>
            </w:r>
          </w:p>
          <w:p w14:paraId="3B578BCA" w14:textId="77777777" w:rsidR="00B2373C" w:rsidRDefault="00B2373C" w:rsidP="00B2373C">
            <w:pPr>
              <w:jc w:val="center"/>
            </w:pPr>
            <w:r>
              <w:t>-24</w:t>
            </w:r>
          </w:p>
          <w:p w14:paraId="289A8858" w14:textId="77777777" w:rsidR="00B2373C" w:rsidRDefault="00B2373C" w:rsidP="00B2373C">
            <w:pPr>
              <w:jc w:val="center"/>
            </w:pPr>
            <w:r>
              <w:t>-44</w:t>
            </w:r>
          </w:p>
          <w:p w14:paraId="4B6D6824" w14:textId="77777777" w:rsidR="00B2373C" w:rsidRDefault="00B2373C" w:rsidP="00B2373C">
            <w:pPr>
              <w:jc w:val="center"/>
            </w:pPr>
            <w:r>
              <w:t>-66</w:t>
            </w:r>
          </w:p>
          <w:p w14:paraId="3F41148E" w14:textId="77777777" w:rsidR="00B2373C" w:rsidRDefault="00B2373C" w:rsidP="00B2373C">
            <w:pPr>
              <w:jc w:val="center"/>
            </w:pPr>
            <w:r>
              <w:t>-62</w:t>
            </w:r>
          </w:p>
          <w:p w14:paraId="3EBE5F82" w14:textId="77777777" w:rsidR="00B2373C" w:rsidRDefault="00B2373C" w:rsidP="00B2373C">
            <w:pPr>
              <w:jc w:val="center"/>
            </w:pPr>
            <w:r>
              <w:t>-76</w:t>
            </w:r>
          </w:p>
          <w:p w14:paraId="2862C27D" w14:textId="77777777" w:rsidR="00B2373C" w:rsidRDefault="00B2373C" w:rsidP="00B2373C">
            <w:pPr>
              <w:jc w:val="center"/>
            </w:pPr>
            <w:r>
              <w:t>34</w:t>
            </w:r>
          </w:p>
          <w:p w14:paraId="6FCBFB17" w14:textId="77777777" w:rsidR="00B2373C" w:rsidRDefault="00B2373C" w:rsidP="00B2373C">
            <w:pPr>
              <w:jc w:val="center"/>
            </w:pPr>
            <w:r>
              <w:t>-44</w:t>
            </w:r>
          </w:p>
          <w:p w14:paraId="7F6C9EB5" w14:textId="77777777" w:rsidR="00B2373C" w:rsidRDefault="00B2373C" w:rsidP="00B2373C">
            <w:pPr>
              <w:jc w:val="center"/>
            </w:pPr>
            <w:r>
              <w:t>-54</w:t>
            </w:r>
          </w:p>
          <w:p w14:paraId="0511819D" w14:textId="77777777" w:rsidR="00B2373C" w:rsidRDefault="00B2373C" w:rsidP="00B2373C">
            <w:pPr>
              <w:jc w:val="center"/>
            </w:pPr>
            <w:r>
              <w:t>24</w:t>
            </w:r>
          </w:p>
          <w:p w14:paraId="0BA62141" w14:textId="77777777" w:rsidR="00B2373C" w:rsidRDefault="00B2373C" w:rsidP="00B2373C">
            <w:pPr>
              <w:jc w:val="center"/>
            </w:pPr>
            <w:r>
              <w:t>36</w:t>
            </w:r>
          </w:p>
          <w:p w14:paraId="7F567D72" w14:textId="77777777" w:rsidR="00B2373C" w:rsidRDefault="00B2373C" w:rsidP="00B2373C">
            <w:pPr>
              <w:jc w:val="center"/>
            </w:pPr>
            <w:r>
              <w:t>-70</w:t>
            </w:r>
          </w:p>
          <w:p w14:paraId="34177F84" w14:textId="77777777" w:rsidR="00B2373C" w:rsidRDefault="00B2373C" w:rsidP="00B2373C">
            <w:pPr>
              <w:jc w:val="center"/>
            </w:pPr>
            <w:r>
              <w:t>2</w:t>
            </w:r>
          </w:p>
          <w:p w14:paraId="63C88BAC" w14:textId="0483C399" w:rsidR="00B84C77" w:rsidRDefault="00B2373C" w:rsidP="00B2373C">
            <w:pPr>
              <w:jc w:val="center"/>
            </w:pPr>
            <w:r>
              <w:t>-46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5F593" w14:textId="77777777" w:rsidR="000D4B3E" w:rsidRDefault="000D4B3E" w:rsidP="009E44B7">
            <w:pPr>
              <w:jc w:val="center"/>
            </w:pPr>
          </w:p>
          <w:p w14:paraId="7CB99893" w14:textId="77777777" w:rsidR="00B2373C" w:rsidRDefault="00B2373C" w:rsidP="00B2373C">
            <w:pPr>
              <w:jc w:val="center"/>
            </w:pPr>
            <w:r>
              <w:t>44</w:t>
            </w:r>
          </w:p>
          <w:p w14:paraId="771F4AEA" w14:textId="77777777" w:rsidR="00B2373C" w:rsidRDefault="00B2373C" w:rsidP="00B2373C">
            <w:pPr>
              <w:jc w:val="center"/>
            </w:pPr>
            <w:r>
              <w:t>56</w:t>
            </w:r>
          </w:p>
          <w:p w14:paraId="0689FB9B" w14:textId="77777777" w:rsidR="00B2373C" w:rsidRDefault="00B2373C" w:rsidP="00B2373C">
            <w:pPr>
              <w:jc w:val="center"/>
            </w:pPr>
            <w:r>
              <w:t>56</w:t>
            </w:r>
          </w:p>
          <w:p w14:paraId="768621E0" w14:textId="77777777" w:rsidR="00B2373C" w:rsidRDefault="00B2373C" w:rsidP="00B2373C">
            <w:pPr>
              <w:jc w:val="center"/>
            </w:pPr>
            <w:r>
              <w:t>-8</w:t>
            </w:r>
          </w:p>
          <w:p w14:paraId="12CE93E6" w14:textId="77777777" w:rsidR="00B2373C" w:rsidRDefault="00B2373C" w:rsidP="00B2373C">
            <w:pPr>
              <w:jc w:val="center"/>
            </w:pPr>
            <w:r>
              <w:t>4</w:t>
            </w:r>
          </w:p>
          <w:p w14:paraId="1A0CAC68" w14:textId="77777777" w:rsidR="00B2373C" w:rsidRDefault="00B2373C" w:rsidP="00B2373C">
            <w:pPr>
              <w:jc w:val="center"/>
            </w:pPr>
            <w:r>
              <w:t>6</w:t>
            </w:r>
          </w:p>
          <w:p w14:paraId="733EE10D" w14:textId="77777777" w:rsidR="00B2373C" w:rsidRDefault="00B2373C" w:rsidP="00B2373C">
            <w:pPr>
              <w:jc w:val="center"/>
            </w:pPr>
            <w:r>
              <w:t>6</w:t>
            </w:r>
          </w:p>
          <w:p w14:paraId="4E4CB6AB" w14:textId="77777777" w:rsidR="00B2373C" w:rsidRDefault="00B2373C" w:rsidP="00B2373C">
            <w:pPr>
              <w:jc w:val="center"/>
            </w:pPr>
            <w:r>
              <w:t>6</w:t>
            </w:r>
          </w:p>
          <w:p w14:paraId="70089D34" w14:textId="77777777" w:rsidR="00B2373C" w:rsidRDefault="00B2373C" w:rsidP="00B2373C">
            <w:pPr>
              <w:jc w:val="center"/>
            </w:pPr>
            <w:r>
              <w:t>8</w:t>
            </w:r>
          </w:p>
          <w:p w14:paraId="1583C0FD" w14:textId="77777777" w:rsidR="00B2373C" w:rsidRDefault="00B2373C" w:rsidP="00B2373C">
            <w:pPr>
              <w:jc w:val="center"/>
            </w:pPr>
            <w:r>
              <w:t>32</w:t>
            </w:r>
          </w:p>
          <w:p w14:paraId="7A8F6F5E" w14:textId="77777777" w:rsidR="00B2373C" w:rsidRDefault="00B2373C" w:rsidP="00B2373C">
            <w:pPr>
              <w:jc w:val="center"/>
            </w:pPr>
            <w:r>
              <w:t>8</w:t>
            </w:r>
          </w:p>
          <w:p w14:paraId="6BB05199" w14:textId="77777777" w:rsidR="00B2373C" w:rsidRDefault="00B2373C" w:rsidP="00B2373C">
            <w:pPr>
              <w:jc w:val="center"/>
            </w:pPr>
            <w:r>
              <w:t>40</w:t>
            </w:r>
          </w:p>
          <w:p w14:paraId="66373C83" w14:textId="77777777" w:rsidR="00B2373C" w:rsidRDefault="00B2373C" w:rsidP="00B2373C">
            <w:pPr>
              <w:jc w:val="center"/>
            </w:pPr>
            <w:r>
              <w:t>-44</w:t>
            </w:r>
          </w:p>
          <w:p w14:paraId="70195703" w14:textId="77777777" w:rsidR="00B2373C" w:rsidRDefault="00B2373C" w:rsidP="00B2373C">
            <w:pPr>
              <w:jc w:val="center"/>
            </w:pPr>
            <w:r>
              <w:t>-28</w:t>
            </w:r>
          </w:p>
          <w:p w14:paraId="172BFDBC" w14:textId="77777777" w:rsidR="00B2373C" w:rsidRDefault="00B2373C" w:rsidP="00B2373C">
            <w:pPr>
              <w:jc w:val="center"/>
            </w:pPr>
            <w:r>
              <w:t>-26</w:t>
            </w:r>
          </w:p>
          <w:p w14:paraId="0DB1E1A7" w14:textId="77777777" w:rsidR="00B2373C" w:rsidRDefault="00B2373C" w:rsidP="00B2373C">
            <w:pPr>
              <w:jc w:val="center"/>
            </w:pPr>
            <w:r>
              <w:t>-26</w:t>
            </w:r>
          </w:p>
          <w:p w14:paraId="7C2A7AA9" w14:textId="77777777" w:rsidR="00B2373C" w:rsidRDefault="00B2373C" w:rsidP="00B2373C">
            <w:pPr>
              <w:jc w:val="center"/>
            </w:pPr>
            <w:r>
              <w:t>0</w:t>
            </w:r>
          </w:p>
          <w:p w14:paraId="04B0B20A" w14:textId="77777777" w:rsidR="00B2373C" w:rsidRDefault="00B2373C" w:rsidP="00B2373C">
            <w:pPr>
              <w:jc w:val="center"/>
            </w:pPr>
            <w:r>
              <w:t>58</w:t>
            </w:r>
          </w:p>
          <w:p w14:paraId="09AADADD" w14:textId="77777777" w:rsidR="00B2373C" w:rsidRDefault="00B2373C" w:rsidP="00B2373C">
            <w:pPr>
              <w:jc w:val="center"/>
            </w:pPr>
            <w:r>
              <w:t>58</w:t>
            </w:r>
          </w:p>
          <w:p w14:paraId="7A9B10B8" w14:textId="77777777" w:rsidR="00B2373C" w:rsidRDefault="00B2373C" w:rsidP="00B2373C">
            <w:pPr>
              <w:jc w:val="center"/>
            </w:pPr>
            <w:r>
              <w:t>10</w:t>
            </w:r>
          </w:p>
          <w:p w14:paraId="29DD6B24" w14:textId="77777777" w:rsidR="00B2373C" w:rsidRDefault="00B2373C" w:rsidP="00B2373C">
            <w:pPr>
              <w:jc w:val="center"/>
            </w:pPr>
            <w:r>
              <w:t>12</w:t>
            </w:r>
          </w:p>
          <w:p w14:paraId="2E640724" w14:textId="77777777" w:rsidR="00B2373C" w:rsidRDefault="00B2373C" w:rsidP="00B2373C">
            <w:pPr>
              <w:jc w:val="center"/>
            </w:pPr>
            <w:r>
              <w:t>56</w:t>
            </w:r>
          </w:p>
          <w:p w14:paraId="4E72B95C" w14:textId="77777777" w:rsidR="00B2373C" w:rsidRDefault="00B2373C" w:rsidP="00B2373C">
            <w:pPr>
              <w:jc w:val="center"/>
            </w:pPr>
            <w:r>
              <w:t>42</w:t>
            </w:r>
          </w:p>
          <w:p w14:paraId="1FA33235" w14:textId="223DCAA0" w:rsidR="00B84C77" w:rsidRDefault="00B2373C" w:rsidP="00B2373C">
            <w:pPr>
              <w:jc w:val="center"/>
            </w:pPr>
            <w: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29D" w14:textId="77777777" w:rsidR="00160255" w:rsidRDefault="00160255" w:rsidP="00160255">
            <w:pPr>
              <w:jc w:val="center"/>
            </w:pPr>
          </w:p>
          <w:p w14:paraId="36AF848C" w14:textId="21FFDBAD" w:rsidR="00160255" w:rsidRDefault="00160255" w:rsidP="00160255">
            <w:pPr>
              <w:jc w:val="center"/>
            </w:pPr>
            <w:r>
              <w:t>6853</w:t>
            </w:r>
          </w:p>
          <w:p w14:paraId="067CB73E" w14:textId="77777777" w:rsidR="00160255" w:rsidRDefault="00160255" w:rsidP="00160255">
            <w:pPr>
              <w:jc w:val="center"/>
            </w:pPr>
          </w:p>
          <w:p w14:paraId="798E8AD4" w14:textId="77777777" w:rsidR="00160255" w:rsidRDefault="00160255" w:rsidP="00160255">
            <w:pPr>
              <w:jc w:val="center"/>
            </w:pPr>
          </w:p>
          <w:p w14:paraId="6C70E7E4" w14:textId="77777777" w:rsidR="00160255" w:rsidRDefault="00160255" w:rsidP="00160255">
            <w:pPr>
              <w:jc w:val="center"/>
            </w:pPr>
            <w:r>
              <w:t>6767</w:t>
            </w:r>
          </w:p>
          <w:p w14:paraId="427CFFDA" w14:textId="77777777" w:rsidR="00160255" w:rsidRDefault="00160255" w:rsidP="00160255">
            <w:pPr>
              <w:jc w:val="center"/>
            </w:pPr>
          </w:p>
          <w:p w14:paraId="507028EF" w14:textId="77777777" w:rsidR="00160255" w:rsidRDefault="00160255" w:rsidP="00160255">
            <w:pPr>
              <w:jc w:val="center"/>
            </w:pPr>
          </w:p>
          <w:p w14:paraId="79DF3163" w14:textId="77777777" w:rsidR="00160255" w:rsidRDefault="00160255" w:rsidP="00160255">
            <w:pPr>
              <w:jc w:val="center"/>
            </w:pPr>
            <w:r>
              <w:t>909</w:t>
            </w:r>
          </w:p>
          <w:p w14:paraId="027697A2" w14:textId="77777777" w:rsidR="00160255" w:rsidRDefault="00160255" w:rsidP="00160255">
            <w:pPr>
              <w:jc w:val="center"/>
            </w:pPr>
          </w:p>
          <w:p w14:paraId="1AA3CE49" w14:textId="77777777" w:rsidR="00160255" w:rsidRDefault="00160255" w:rsidP="00160255">
            <w:pPr>
              <w:jc w:val="center"/>
            </w:pPr>
          </w:p>
          <w:p w14:paraId="192D9559" w14:textId="77777777" w:rsidR="00160255" w:rsidRDefault="00160255" w:rsidP="00160255">
            <w:pPr>
              <w:jc w:val="center"/>
            </w:pPr>
            <w:r>
              <w:t>98</w:t>
            </w:r>
          </w:p>
          <w:p w14:paraId="04C7451D" w14:textId="77777777" w:rsidR="00160255" w:rsidRDefault="00160255" w:rsidP="00160255">
            <w:pPr>
              <w:jc w:val="center"/>
            </w:pPr>
            <w:r>
              <w:t>70</w:t>
            </w:r>
          </w:p>
          <w:p w14:paraId="6BB30B7A" w14:textId="77777777" w:rsidR="00160255" w:rsidRDefault="00160255" w:rsidP="00160255">
            <w:pPr>
              <w:jc w:val="center"/>
            </w:pPr>
            <w:r>
              <w:t>28</w:t>
            </w:r>
          </w:p>
          <w:p w14:paraId="4ECC2C06" w14:textId="77777777" w:rsidR="00160255" w:rsidRDefault="00160255" w:rsidP="00160255">
            <w:pPr>
              <w:jc w:val="center"/>
            </w:pPr>
            <w:r>
              <w:t>33</w:t>
            </w:r>
          </w:p>
          <w:p w14:paraId="09C1C0D1" w14:textId="77777777" w:rsidR="00160255" w:rsidRDefault="00160255" w:rsidP="00160255">
            <w:pPr>
              <w:jc w:val="center"/>
            </w:pPr>
            <w:r>
              <w:t>95</w:t>
            </w:r>
          </w:p>
          <w:p w14:paraId="690ED536" w14:textId="77777777" w:rsidR="00160255" w:rsidRDefault="00160255" w:rsidP="00160255">
            <w:pPr>
              <w:jc w:val="center"/>
            </w:pPr>
          </w:p>
          <w:p w14:paraId="791656CD" w14:textId="77777777" w:rsidR="00160255" w:rsidRDefault="00160255" w:rsidP="00160255">
            <w:pPr>
              <w:jc w:val="center"/>
            </w:pPr>
          </w:p>
          <w:p w14:paraId="690CDCAC" w14:textId="77777777" w:rsidR="00160255" w:rsidRDefault="00160255" w:rsidP="00160255">
            <w:pPr>
              <w:jc w:val="center"/>
            </w:pPr>
            <w:r>
              <w:t>22</w:t>
            </w:r>
          </w:p>
          <w:p w14:paraId="2D7AA966" w14:textId="77777777" w:rsidR="00160255" w:rsidRDefault="00160255" w:rsidP="00160255">
            <w:pPr>
              <w:jc w:val="center"/>
            </w:pPr>
            <w:r>
              <w:t>33</w:t>
            </w:r>
          </w:p>
          <w:p w14:paraId="55C16BA5" w14:textId="77777777" w:rsidR="00160255" w:rsidRDefault="00160255" w:rsidP="00160255">
            <w:pPr>
              <w:jc w:val="center"/>
            </w:pPr>
            <w:r>
              <w:t>13</w:t>
            </w:r>
          </w:p>
          <w:p w14:paraId="784B7E9E" w14:textId="77777777" w:rsidR="00160255" w:rsidRDefault="00160255" w:rsidP="00160255">
            <w:pPr>
              <w:jc w:val="center"/>
            </w:pPr>
            <w:r>
              <w:t>21</w:t>
            </w:r>
          </w:p>
          <w:p w14:paraId="03455FE6" w14:textId="77777777" w:rsidR="00160255" w:rsidRDefault="00160255" w:rsidP="00160255">
            <w:pPr>
              <w:jc w:val="center"/>
            </w:pPr>
          </w:p>
          <w:p w14:paraId="177CAEA2" w14:textId="77777777" w:rsidR="00160255" w:rsidRDefault="00160255" w:rsidP="00160255">
            <w:pPr>
              <w:jc w:val="center"/>
            </w:pPr>
            <w:r>
              <w:t>20</w:t>
            </w:r>
          </w:p>
          <w:p w14:paraId="2544398C" w14:textId="77777777" w:rsidR="00160255" w:rsidRDefault="00160255" w:rsidP="00160255">
            <w:pPr>
              <w:jc w:val="center"/>
            </w:pPr>
            <w:r>
              <w:t>13</w:t>
            </w:r>
          </w:p>
          <w:p w14:paraId="52C9E43C" w14:textId="38016F98" w:rsidR="00B84C77" w:rsidRDefault="00160255" w:rsidP="00160255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E98" w14:textId="77777777" w:rsidR="000D4B3E" w:rsidRDefault="000D4B3E" w:rsidP="00911791">
            <w:pPr>
              <w:jc w:val="center"/>
            </w:pPr>
          </w:p>
          <w:p w14:paraId="6F3777B1" w14:textId="1C0F9E70" w:rsidR="00B2373C" w:rsidRDefault="00160255" w:rsidP="00B2373C">
            <w:pPr>
              <w:jc w:val="center"/>
            </w:pPr>
            <w:r>
              <w:t>&lt;0.001</w:t>
            </w:r>
          </w:p>
          <w:p w14:paraId="3DF7BD3C" w14:textId="4A30B35D" w:rsidR="00B2373C" w:rsidRDefault="00160255" w:rsidP="00B2373C">
            <w:pPr>
              <w:jc w:val="center"/>
            </w:pPr>
            <w:r>
              <w:t>&lt;0.001</w:t>
            </w:r>
          </w:p>
          <w:p w14:paraId="64236B0E" w14:textId="31AB9E2F" w:rsidR="00B2373C" w:rsidRDefault="00160255" w:rsidP="00B2373C">
            <w:pPr>
              <w:jc w:val="center"/>
            </w:pPr>
            <w:r>
              <w:t>&lt;0.001</w:t>
            </w:r>
          </w:p>
          <w:p w14:paraId="3DCEE422" w14:textId="77230D28" w:rsidR="00B2373C" w:rsidRDefault="00160255" w:rsidP="00B2373C">
            <w:pPr>
              <w:jc w:val="center"/>
            </w:pPr>
            <w:r>
              <w:t>&lt;0.001</w:t>
            </w:r>
          </w:p>
          <w:p w14:paraId="4512C358" w14:textId="670959EB" w:rsidR="00B2373C" w:rsidRDefault="00160255" w:rsidP="00B2373C">
            <w:pPr>
              <w:jc w:val="center"/>
            </w:pPr>
            <w:r>
              <w:t>&lt;0.001</w:t>
            </w:r>
          </w:p>
          <w:p w14:paraId="7BDCDC62" w14:textId="574A1BAB" w:rsidR="00B2373C" w:rsidRDefault="00160255" w:rsidP="00B2373C">
            <w:pPr>
              <w:jc w:val="center"/>
            </w:pPr>
            <w:r>
              <w:t>&lt;0.001</w:t>
            </w:r>
          </w:p>
          <w:p w14:paraId="62FF9E80" w14:textId="14F1B801" w:rsidR="00B2373C" w:rsidRDefault="00160255" w:rsidP="00B2373C">
            <w:pPr>
              <w:jc w:val="center"/>
            </w:pPr>
            <w:r>
              <w:t>&lt;0.001</w:t>
            </w:r>
          </w:p>
          <w:p w14:paraId="03707AEE" w14:textId="06E00913" w:rsidR="00B2373C" w:rsidRDefault="00160255" w:rsidP="00B2373C">
            <w:pPr>
              <w:jc w:val="center"/>
            </w:pPr>
            <w:r>
              <w:t>&lt;0.001</w:t>
            </w:r>
          </w:p>
          <w:p w14:paraId="0D28BB8E" w14:textId="3FCAE24B" w:rsidR="00B2373C" w:rsidRDefault="00160255" w:rsidP="00B2373C">
            <w:pPr>
              <w:jc w:val="center"/>
            </w:pPr>
            <w:r>
              <w:t>&lt;0.001</w:t>
            </w:r>
          </w:p>
          <w:p w14:paraId="6EAFE7D0" w14:textId="02D03122" w:rsidR="00B2373C" w:rsidRDefault="00160255" w:rsidP="00B2373C">
            <w:pPr>
              <w:jc w:val="center"/>
            </w:pPr>
            <w:r>
              <w:t>&lt;0.001</w:t>
            </w:r>
          </w:p>
          <w:p w14:paraId="6D5CFD5D" w14:textId="77777777" w:rsidR="00B2373C" w:rsidRDefault="00B2373C" w:rsidP="00B2373C">
            <w:pPr>
              <w:jc w:val="center"/>
            </w:pPr>
            <w:r>
              <w:t>0.002</w:t>
            </w:r>
          </w:p>
          <w:p w14:paraId="2370BAB8" w14:textId="77777777" w:rsidR="00B2373C" w:rsidRDefault="00B2373C" w:rsidP="00B2373C">
            <w:pPr>
              <w:jc w:val="center"/>
            </w:pPr>
            <w:r>
              <w:t>0.006</w:t>
            </w:r>
          </w:p>
          <w:p w14:paraId="36B7E7E8" w14:textId="77777777" w:rsidR="00B2373C" w:rsidRDefault="00B2373C" w:rsidP="00B2373C">
            <w:pPr>
              <w:jc w:val="center"/>
            </w:pPr>
            <w:r>
              <w:t>0.007</w:t>
            </w:r>
          </w:p>
          <w:p w14:paraId="48487890" w14:textId="77777777" w:rsidR="00B2373C" w:rsidRDefault="00B2373C" w:rsidP="00B2373C">
            <w:pPr>
              <w:jc w:val="center"/>
            </w:pPr>
            <w:r>
              <w:t>0.013</w:t>
            </w:r>
          </w:p>
          <w:p w14:paraId="1F45F884" w14:textId="77777777" w:rsidR="00B2373C" w:rsidRDefault="00B2373C" w:rsidP="00B2373C">
            <w:pPr>
              <w:jc w:val="center"/>
            </w:pPr>
            <w:r>
              <w:t>0.019</w:t>
            </w:r>
          </w:p>
          <w:p w14:paraId="5A5BAF60" w14:textId="77777777" w:rsidR="00B2373C" w:rsidRDefault="00B2373C" w:rsidP="00B2373C">
            <w:pPr>
              <w:jc w:val="center"/>
            </w:pPr>
            <w:r>
              <w:t>0.037</w:t>
            </w:r>
          </w:p>
          <w:p w14:paraId="0A63E466" w14:textId="77777777" w:rsidR="00B2373C" w:rsidRDefault="00B2373C" w:rsidP="00B2373C">
            <w:pPr>
              <w:jc w:val="center"/>
            </w:pPr>
            <w:r>
              <w:t>0.014</w:t>
            </w:r>
          </w:p>
          <w:p w14:paraId="353DCD76" w14:textId="77777777" w:rsidR="00B2373C" w:rsidRDefault="00B2373C" w:rsidP="00B2373C">
            <w:pPr>
              <w:jc w:val="center"/>
            </w:pPr>
            <w:r>
              <w:t>0.015</w:t>
            </w:r>
          </w:p>
          <w:p w14:paraId="1EFFE862" w14:textId="77777777" w:rsidR="00B2373C" w:rsidRDefault="00B2373C" w:rsidP="00B2373C">
            <w:pPr>
              <w:jc w:val="center"/>
            </w:pPr>
            <w:r>
              <w:t>0.015</w:t>
            </w:r>
          </w:p>
          <w:p w14:paraId="5A82BA23" w14:textId="77777777" w:rsidR="00B2373C" w:rsidRDefault="00B2373C" w:rsidP="00B2373C">
            <w:pPr>
              <w:jc w:val="center"/>
            </w:pPr>
            <w:r>
              <w:t>0.015</w:t>
            </w:r>
          </w:p>
          <w:p w14:paraId="642BB5F1" w14:textId="77777777" w:rsidR="00B2373C" w:rsidRDefault="00B2373C" w:rsidP="00B2373C">
            <w:pPr>
              <w:jc w:val="center"/>
            </w:pPr>
            <w:r>
              <w:t>0.033</w:t>
            </w:r>
          </w:p>
          <w:p w14:paraId="7BEFC799" w14:textId="77777777" w:rsidR="00B2373C" w:rsidRDefault="00B2373C" w:rsidP="00B2373C">
            <w:pPr>
              <w:jc w:val="center"/>
            </w:pPr>
            <w:r>
              <w:t>0.024</w:t>
            </w:r>
          </w:p>
          <w:p w14:paraId="38C92BBF" w14:textId="77777777" w:rsidR="00B2373C" w:rsidRDefault="00B2373C" w:rsidP="00B2373C">
            <w:pPr>
              <w:jc w:val="center"/>
            </w:pPr>
            <w:r>
              <w:t>0.032</w:t>
            </w:r>
          </w:p>
          <w:p w14:paraId="2645A87E" w14:textId="18A01F46" w:rsidR="00B84C77" w:rsidRDefault="00B2373C" w:rsidP="00B2373C">
            <w:pPr>
              <w:jc w:val="center"/>
            </w:pPr>
            <w:r>
              <w:t>0.033</w:t>
            </w:r>
          </w:p>
        </w:tc>
      </w:tr>
    </w:tbl>
    <w:p w14:paraId="5115A687" w14:textId="37BEAE66" w:rsidR="00F154CC" w:rsidRPr="002962A3" w:rsidRDefault="00473A05">
      <w:r w:rsidRPr="00473A05">
        <w:t xml:space="preserve">Table </w:t>
      </w:r>
      <w:r>
        <w:t>1</w:t>
      </w:r>
      <w:r w:rsidRPr="00473A05">
        <w:t>.</w:t>
      </w:r>
      <w:r w:rsidR="00BA1E65">
        <w:t xml:space="preserve"> </w:t>
      </w:r>
      <w:r w:rsidR="00CD7F9A">
        <w:t xml:space="preserve">Brain regions </w:t>
      </w:r>
      <w:r w:rsidR="00BA1E65">
        <w:t>activat</w:t>
      </w:r>
      <w:r w:rsidR="00CD7F9A">
        <w:t>ed by the monetary incentive delay task</w:t>
      </w:r>
      <w:r w:rsidR="00065FBC">
        <w:t xml:space="preserve"> </w:t>
      </w:r>
      <w:r w:rsidR="00AE0BEA">
        <w:t xml:space="preserve">in healthy controls </w:t>
      </w:r>
      <w:r w:rsidR="00065FBC">
        <w:t>for motivational salience</w:t>
      </w:r>
      <w:r w:rsidR="00AE0BEA">
        <w:t xml:space="preserve"> </w:t>
      </w:r>
      <w:r w:rsidR="00E7775D">
        <w:t>(</w:t>
      </w:r>
      <w:r w:rsidR="00140E3E">
        <w:t xml:space="preserve">salience&gt;neutral) </w:t>
      </w:r>
      <w:r w:rsidR="00AE0BEA">
        <w:t>in</w:t>
      </w:r>
      <w:r w:rsidR="00065FBC">
        <w:t xml:space="preserve"> salience network </w:t>
      </w:r>
      <w:r w:rsidR="00CD7F9A">
        <w:t>region of interest (</w:t>
      </w:r>
      <w:r w:rsidR="00065FBC">
        <w:t>ROI</w:t>
      </w:r>
      <w:r w:rsidR="00CD7F9A">
        <w:t>)</w:t>
      </w:r>
      <w:r w:rsidR="00065FBC">
        <w:t xml:space="preserve">, </w:t>
      </w:r>
      <w:r w:rsidR="00AE0BEA">
        <w:t>hippocampus-midbrain-striatum ROI and whole-brain</w:t>
      </w:r>
      <w:r w:rsidRPr="00473A05">
        <w:t xml:space="preserve">. </w:t>
      </w:r>
      <w:r w:rsidR="00AE0BEA">
        <w:t xml:space="preserve">1-sample t-test, </w:t>
      </w:r>
      <w:r w:rsidRPr="00473A05">
        <w:t>FWE-corrected p&lt;0.05, k&gt;10 voxels</w:t>
      </w:r>
      <w:bookmarkStart w:id="0" w:name="_GoBack"/>
      <w:bookmarkEnd w:id="0"/>
    </w:p>
    <w:sectPr w:rsidR="00F154CC" w:rsidRPr="00296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rr0wzpuap2aietaz6vrd57vrfattex59wa&quot;&gt;My EndNote Library-Saved&lt;record-ids&gt;&lt;item&gt;1364&lt;/item&gt;&lt;/record-ids&gt;&lt;/item&gt;&lt;/Libraries&gt;"/>
  </w:docVars>
  <w:rsids>
    <w:rsidRoot w:val="008E69BB"/>
    <w:rsid w:val="00014821"/>
    <w:rsid w:val="00023982"/>
    <w:rsid w:val="00051985"/>
    <w:rsid w:val="0006257E"/>
    <w:rsid w:val="00065FBC"/>
    <w:rsid w:val="00076A6C"/>
    <w:rsid w:val="000972D6"/>
    <w:rsid w:val="000A1733"/>
    <w:rsid w:val="000A2F15"/>
    <w:rsid w:val="000A7863"/>
    <w:rsid w:val="000D1208"/>
    <w:rsid w:val="000D4B3E"/>
    <w:rsid w:val="000F22E2"/>
    <w:rsid w:val="000F2649"/>
    <w:rsid w:val="00140E3E"/>
    <w:rsid w:val="00160255"/>
    <w:rsid w:val="0017028E"/>
    <w:rsid w:val="001C053C"/>
    <w:rsid w:val="001E4453"/>
    <w:rsid w:val="0021688F"/>
    <w:rsid w:val="002371DD"/>
    <w:rsid w:val="00242B4D"/>
    <w:rsid w:val="0026328C"/>
    <w:rsid w:val="002962A3"/>
    <w:rsid w:val="002E4C6B"/>
    <w:rsid w:val="00333B7C"/>
    <w:rsid w:val="003567CC"/>
    <w:rsid w:val="003A41C2"/>
    <w:rsid w:val="003B2D6B"/>
    <w:rsid w:val="003D2CD2"/>
    <w:rsid w:val="003E6A60"/>
    <w:rsid w:val="004252D3"/>
    <w:rsid w:val="004268E6"/>
    <w:rsid w:val="0043382A"/>
    <w:rsid w:val="00473A05"/>
    <w:rsid w:val="004970DF"/>
    <w:rsid w:val="004A22B8"/>
    <w:rsid w:val="004B0A99"/>
    <w:rsid w:val="004C02A5"/>
    <w:rsid w:val="004C33ED"/>
    <w:rsid w:val="00571296"/>
    <w:rsid w:val="00592DD9"/>
    <w:rsid w:val="005B0285"/>
    <w:rsid w:val="005B0AA8"/>
    <w:rsid w:val="0060226C"/>
    <w:rsid w:val="00605847"/>
    <w:rsid w:val="00687138"/>
    <w:rsid w:val="006A3D2C"/>
    <w:rsid w:val="006C3402"/>
    <w:rsid w:val="006F3CF1"/>
    <w:rsid w:val="00723ECB"/>
    <w:rsid w:val="0076534C"/>
    <w:rsid w:val="0077420F"/>
    <w:rsid w:val="0077781B"/>
    <w:rsid w:val="00794B6F"/>
    <w:rsid w:val="007A2549"/>
    <w:rsid w:val="007A6859"/>
    <w:rsid w:val="007F3567"/>
    <w:rsid w:val="0080135F"/>
    <w:rsid w:val="008254F0"/>
    <w:rsid w:val="00830A56"/>
    <w:rsid w:val="0083183F"/>
    <w:rsid w:val="008458FF"/>
    <w:rsid w:val="0085794A"/>
    <w:rsid w:val="008650DB"/>
    <w:rsid w:val="00874273"/>
    <w:rsid w:val="00884CB5"/>
    <w:rsid w:val="008B684E"/>
    <w:rsid w:val="008E69BB"/>
    <w:rsid w:val="00911791"/>
    <w:rsid w:val="00912542"/>
    <w:rsid w:val="009369C3"/>
    <w:rsid w:val="00937FD3"/>
    <w:rsid w:val="0095497F"/>
    <w:rsid w:val="009D344B"/>
    <w:rsid w:val="009E10FB"/>
    <w:rsid w:val="009E44B7"/>
    <w:rsid w:val="009E7690"/>
    <w:rsid w:val="009F7DED"/>
    <w:rsid w:val="00A537DA"/>
    <w:rsid w:val="00A6314E"/>
    <w:rsid w:val="00A91512"/>
    <w:rsid w:val="00AA12E0"/>
    <w:rsid w:val="00AC7E79"/>
    <w:rsid w:val="00AD3326"/>
    <w:rsid w:val="00AD64BD"/>
    <w:rsid w:val="00AE0BEA"/>
    <w:rsid w:val="00AE42E0"/>
    <w:rsid w:val="00AF00DB"/>
    <w:rsid w:val="00B068C1"/>
    <w:rsid w:val="00B2373C"/>
    <w:rsid w:val="00B34C6A"/>
    <w:rsid w:val="00B84C77"/>
    <w:rsid w:val="00BA1E65"/>
    <w:rsid w:val="00C02572"/>
    <w:rsid w:val="00C75C16"/>
    <w:rsid w:val="00C764B6"/>
    <w:rsid w:val="00C80422"/>
    <w:rsid w:val="00C8101A"/>
    <w:rsid w:val="00C86868"/>
    <w:rsid w:val="00CA78B4"/>
    <w:rsid w:val="00CD0935"/>
    <w:rsid w:val="00CD7F9A"/>
    <w:rsid w:val="00D17E38"/>
    <w:rsid w:val="00D337B0"/>
    <w:rsid w:val="00D614EC"/>
    <w:rsid w:val="00D8013F"/>
    <w:rsid w:val="00D97323"/>
    <w:rsid w:val="00DB16D9"/>
    <w:rsid w:val="00DD50BA"/>
    <w:rsid w:val="00DD6F53"/>
    <w:rsid w:val="00DF76D0"/>
    <w:rsid w:val="00E010B7"/>
    <w:rsid w:val="00E158B3"/>
    <w:rsid w:val="00E34B8D"/>
    <w:rsid w:val="00E64A23"/>
    <w:rsid w:val="00E64BE9"/>
    <w:rsid w:val="00E7775D"/>
    <w:rsid w:val="00EB0B98"/>
    <w:rsid w:val="00EB6999"/>
    <w:rsid w:val="00ED13AD"/>
    <w:rsid w:val="00F038A6"/>
    <w:rsid w:val="00F10EE2"/>
    <w:rsid w:val="00F12843"/>
    <w:rsid w:val="00F154CC"/>
    <w:rsid w:val="00F26A39"/>
    <w:rsid w:val="00F3021E"/>
    <w:rsid w:val="00F35D6B"/>
    <w:rsid w:val="00F462D5"/>
    <w:rsid w:val="00F464DD"/>
    <w:rsid w:val="00F55044"/>
    <w:rsid w:val="00FC7E84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DB2A"/>
  <w15:chartTrackingRefBased/>
  <w15:docId w15:val="{BFDCC133-C96B-4F3B-A8EE-61D1DA2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62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CA78B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78B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78B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78B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Robin</dc:creator>
  <cp:keywords/>
  <dc:description/>
  <cp:lastModifiedBy>Wilson, Robin</cp:lastModifiedBy>
  <cp:revision>2</cp:revision>
  <dcterms:created xsi:type="dcterms:W3CDTF">2019-03-04T16:48:00Z</dcterms:created>
  <dcterms:modified xsi:type="dcterms:W3CDTF">2019-03-04T16:48:00Z</dcterms:modified>
</cp:coreProperties>
</file>