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A21A" w14:textId="05E8521C" w:rsidR="00D027AB" w:rsidRPr="000C1EEC" w:rsidRDefault="002821E3" w:rsidP="008B6AC4">
      <w:pPr>
        <w:spacing w:line="360" w:lineRule="auto"/>
        <w:jc w:val="center"/>
        <w:rPr>
          <w:rFonts w:ascii="Times New Roman" w:hAnsi="Times New Roman" w:cs="Times New Roman"/>
          <w:b/>
          <w:bCs/>
          <w:sz w:val="24"/>
          <w:szCs w:val="24"/>
          <w:lang w:val="en-US"/>
        </w:rPr>
      </w:pPr>
      <w:r w:rsidRPr="000C1EEC">
        <w:rPr>
          <w:rFonts w:ascii="Times New Roman" w:hAnsi="Times New Roman" w:cs="Times New Roman"/>
          <w:b/>
          <w:bCs/>
          <w:sz w:val="24"/>
          <w:szCs w:val="24"/>
          <w:lang w:val="en-US"/>
        </w:rPr>
        <w:t>SUPPLEMENTARY MATERIALS</w:t>
      </w:r>
    </w:p>
    <w:p w14:paraId="3E531EB4" w14:textId="77777777" w:rsidR="00B93FF9" w:rsidRPr="000C1EEC" w:rsidRDefault="00B93FF9" w:rsidP="008B6AC4">
      <w:pPr>
        <w:spacing w:line="360" w:lineRule="auto"/>
        <w:rPr>
          <w:rFonts w:ascii="Times New Roman" w:hAnsi="Times New Roman" w:cs="Times New Roman"/>
          <w:b/>
          <w:bCs/>
          <w:sz w:val="24"/>
          <w:szCs w:val="24"/>
          <w:lang w:val="en-US"/>
        </w:rPr>
      </w:pPr>
    </w:p>
    <w:sdt>
      <w:sdtPr>
        <w:rPr>
          <w:rFonts w:ascii="Times New Roman" w:eastAsiaTheme="minorHAnsi" w:hAnsi="Times New Roman" w:cs="Times New Roman"/>
          <w:color w:val="auto"/>
          <w:kern w:val="2"/>
          <w:sz w:val="22"/>
          <w:szCs w:val="22"/>
          <w:lang w:val="en-CA"/>
          <w14:ligatures w14:val="standardContextual"/>
        </w:rPr>
        <w:id w:val="1748849096"/>
        <w:docPartObj>
          <w:docPartGallery w:val="Table of Contents"/>
          <w:docPartUnique/>
        </w:docPartObj>
      </w:sdtPr>
      <w:sdtEndPr>
        <w:rPr>
          <w:rFonts w:eastAsiaTheme="majorEastAsia"/>
          <w:b/>
          <w:bCs/>
          <w:noProof/>
          <w:color w:val="2F5496" w:themeColor="accent1" w:themeShade="BF"/>
          <w:kern w:val="0"/>
          <w:sz w:val="40"/>
          <w:szCs w:val="40"/>
          <w:lang w:val="sv-SE"/>
          <w14:ligatures w14:val="none"/>
        </w:rPr>
      </w:sdtEndPr>
      <w:sdtContent>
        <w:p w14:paraId="026AC334" w14:textId="77777777" w:rsidR="002F0E1A" w:rsidRPr="002F0E1A" w:rsidRDefault="00F22DED" w:rsidP="00F22DED">
          <w:pPr>
            <w:pStyle w:val="TOCHeading"/>
            <w:tabs>
              <w:tab w:val="left" w:pos="2640"/>
            </w:tabs>
            <w:rPr>
              <w:rFonts w:ascii="Times New Roman" w:hAnsi="Times New Roman" w:cs="Times New Roman"/>
              <w:color w:val="auto"/>
            </w:rPr>
          </w:pPr>
          <w:r w:rsidRPr="002F0E1A">
            <w:rPr>
              <w:rFonts w:ascii="Times New Roman" w:hAnsi="Times New Roman" w:cs="Times New Roman"/>
              <w:color w:val="auto"/>
            </w:rPr>
            <w:t>Contents</w:t>
          </w:r>
        </w:p>
        <w:p w14:paraId="3BA5F28A" w14:textId="3229A34E" w:rsidR="00F22DED" w:rsidRPr="002F0E1A" w:rsidRDefault="00F22DED" w:rsidP="002F0E1A">
          <w:pPr>
            <w:pStyle w:val="TOCHeading"/>
            <w:tabs>
              <w:tab w:val="left" w:pos="2640"/>
            </w:tabs>
            <w:spacing w:before="0"/>
            <w:rPr>
              <w:rFonts w:ascii="Times New Roman" w:hAnsi="Times New Roman" w:cs="Times New Roman"/>
              <w:color w:val="auto"/>
            </w:rPr>
          </w:pPr>
          <w:r w:rsidRPr="002F0E1A">
            <w:rPr>
              <w:rFonts w:ascii="Times New Roman" w:hAnsi="Times New Roman" w:cs="Times New Roman"/>
              <w:color w:val="auto"/>
            </w:rPr>
            <w:tab/>
          </w:r>
        </w:p>
        <w:p w14:paraId="39D81FD4" w14:textId="098A6BEE" w:rsidR="0037461A" w:rsidRDefault="00F22DED">
          <w:pPr>
            <w:pStyle w:val="TOC1"/>
            <w:tabs>
              <w:tab w:val="right" w:leader="dot" w:pos="9350"/>
            </w:tabs>
            <w:rPr>
              <w:rFonts w:eastAsiaTheme="minorEastAsia"/>
              <w:noProof/>
              <w:sz w:val="24"/>
              <w:szCs w:val="24"/>
              <w:lang w:eastAsia="en-CA"/>
            </w:rPr>
          </w:pPr>
          <w:r w:rsidRPr="002F0E1A">
            <w:rPr>
              <w:rFonts w:ascii="Times New Roman" w:hAnsi="Times New Roman" w:cs="Times New Roman"/>
            </w:rPr>
            <w:fldChar w:fldCharType="begin"/>
          </w:r>
          <w:r w:rsidRPr="002F0E1A">
            <w:rPr>
              <w:rFonts w:ascii="Times New Roman" w:hAnsi="Times New Roman" w:cs="Times New Roman"/>
            </w:rPr>
            <w:instrText xml:space="preserve"> TOC \o "1-3" \h \z \u </w:instrText>
          </w:r>
          <w:r w:rsidRPr="002F0E1A">
            <w:rPr>
              <w:rFonts w:ascii="Times New Roman" w:hAnsi="Times New Roman" w:cs="Times New Roman"/>
            </w:rPr>
            <w:fldChar w:fldCharType="separate"/>
          </w:r>
          <w:hyperlink w:anchor="_Toc196916348" w:history="1">
            <w:r w:rsidR="0037461A" w:rsidRPr="00220882">
              <w:rPr>
                <w:rStyle w:val="Hyperlink"/>
                <w:rFonts w:ascii="Times New Roman" w:hAnsi="Times New Roman" w:cs="Times New Roman"/>
                <w:noProof/>
              </w:rPr>
              <w:t>SUPPLEMENTAL METHODS</w:t>
            </w:r>
            <w:r w:rsidR="0037461A">
              <w:rPr>
                <w:noProof/>
                <w:webHidden/>
              </w:rPr>
              <w:tab/>
            </w:r>
            <w:r w:rsidR="0037461A">
              <w:rPr>
                <w:noProof/>
                <w:webHidden/>
              </w:rPr>
              <w:fldChar w:fldCharType="begin"/>
            </w:r>
            <w:r w:rsidR="0037461A">
              <w:rPr>
                <w:noProof/>
                <w:webHidden/>
              </w:rPr>
              <w:instrText xml:space="preserve"> PAGEREF _Toc196916348 \h </w:instrText>
            </w:r>
            <w:r w:rsidR="0037461A">
              <w:rPr>
                <w:noProof/>
                <w:webHidden/>
              </w:rPr>
            </w:r>
            <w:r w:rsidR="0037461A">
              <w:rPr>
                <w:noProof/>
                <w:webHidden/>
              </w:rPr>
              <w:fldChar w:fldCharType="separate"/>
            </w:r>
            <w:r w:rsidR="0037461A">
              <w:rPr>
                <w:noProof/>
                <w:webHidden/>
              </w:rPr>
              <w:t>2</w:t>
            </w:r>
            <w:r w:rsidR="0037461A">
              <w:rPr>
                <w:noProof/>
                <w:webHidden/>
              </w:rPr>
              <w:fldChar w:fldCharType="end"/>
            </w:r>
          </w:hyperlink>
        </w:p>
        <w:p w14:paraId="3349ED18" w14:textId="5641FE16" w:rsidR="0037461A" w:rsidRDefault="0037461A">
          <w:pPr>
            <w:pStyle w:val="TOC2"/>
            <w:rPr>
              <w:rFonts w:eastAsiaTheme="minorEastAsia"/>
              <w:noProof/>
              <w:sz w:val="24"/>
              <w:szCs w:val="24"/>
              <w:lang w:eastAsia="en-CA"/>
            </w:rPr>
          </w:pPr>
          <w:hyperlink w:anchor="_Toc196916349" w:history="1">
            <w:r w:rsidRPr="00220882">
              <w:rPr>
                <w:rStyle w:val="Hyperlink"/>
                <w:rFonts w:ascii="Times New Roman" w:hAnsi="Times New Roman" w:cs="Times New Roman"/>
                <w:noProof/>
              </w:rPr>
              <w:t>Detailed Inclusion and Exclusion Criteria</w:t>
            </w:r>
            <w:r>
              <w:rPr>
                <w:noProof/>
                <w:webHidden/>
              </w:rPr>
              <w:tab/>
            </w:r>
            <w:r>
              <w:rPr>
                <w:noProof/>
                <w:webHidden/>
              </w:rPr>
              <w:fldChar w:fldCharType="begin"/>
            </w:r>
            <w:r>
              <w:rPr>
                <w:noProof/>
                <w:webHidden/>
              </w:rPr>
              <w:instrText xml:space="preserve"> PAGEREF _Toc196916349 \h </w:instrText>
            </w:r>
            <w:r>
              <w:rPr>
                <w:noProof/>
                <w:webHidden/>
              </w:rPr>
            </w:r>
            <w:r>
              <w:rPr>
                <w:noProof/>
                <w:webHidden/>
              </w:rPr>
              <w:fldChar w:fldCharType="separate"/>
            </w:r>
            <w:r>
              <w:rPr>
                <w:noProof/>
                <w:webHidden/>
              </w:rPr>
              <w:t>2</w:t>
            </w:r>
            <w:r>
              <w:rPr>
                <w:noProof/>
                <w:webHidden/>
              </w:rPr>
              <w:fldChar w:fldCharType="end"/>
            </w:r>
          </w:hyperlink>
        </w:p>
        <w:p w14:paraId="36198CD5" w14:textId="17CDF6F9" w:rsidR="0037461A" w:rsidRDefault="0037461A">
          <w:pPr>
            <w:pStyle w:val="TOC3"/>
            <w:tabs>
              <w:tab w:val="right" w:leader="dot" w:pos="9350"/>
            </w:tabs>
            <w:rPr>
              <w:rFonts w:eastAsiaTheme="minorEastAsia"/>
              <w:noProof/>
              <w:sz w:val="24"/>
              <w:szCs w:val="24"/>
              <w:lang w:eastAsia="en-CA"/>
            </w:rPr>
          </w:pPr>
          <w:hyperlink w:anchor="_Toc196916350" w:history="1">
            <w:r w:rsidRPr="00220882">
              <w:rPr>
                <w:rStyle w:val="Hyperlink"/>
                <w:rFonts w:cs="Times New Roman"/>
                <w:noProof/>
              </w:rPr>
              <w:t>Inclusion Criteria:</w:t>
            </w:r>
            <w:r>
              <w:rPr>
                <w:noProof/>
                <w:webHidden/>
              </w:rPr>
              <w:tab/>
            </w:r>
            <w:r>
              <w:rPr>
                <w:noProof/>
                <w:webHidden/>
              </w:rPr>
              <w:fldChar w:fldCharType="begin"/>
            </w:r>
            <w:r>
              <w:rPr>
                <w:noProof/>
                <w:webHidden/>
              </w:rPr>
              <w:instrText xml:space="preserve"> PAGEREF _Toc196916350 \h </w:instrText>
            </w:r>
            <w:r>
              <w:rPr>
                <w:noProof/>
                <w:webHidden/>
              </w:rPr>
            </w:r>
            <w:r>
              <w:rPr>
                <w:noProof/>
                <w:webHidden/>
              </w:rPr>
              <w:fldChar w:fldCharType="separate"/>
            </w:r>
            <w:r>
              <w:rPr>
                <w:noProof/>
                <w:webHidden/>
              </w:rPr>
              <w:t>2</w:t>
            </w:r>
            <w:r>
              <w:rPr>
                <w:noProof/>
                <w:webHidden/>
              </w:rPr>
              <w:fldChar w:fldCharType="end"/>
            </w:r>
          </w:hyperlink>
        </w:p>
        <w:p w14:paraId="0D3C9C6D" w14:textId="2B5409C7" w:rsidR="0037461A" w:rsidRDefault="0037461A">
          <w:pPr>
            <w:pStyle w:val="TOC3"/>
            <w:tabs>
              <w:tab w:val="right" w:leader="dot" w:pos="9350"/>
            </w:tabs>
            <w:rPr>
              <w:rFonts w:eastAsiaTheme="minorEastAsia"/>
              <w:noProof/>
              <w:sz w:val="24"/>
              <w:szCs w:val="24"/>
              <w:lang w:eastAsia="en-CA"/>
            </w:rPr>
          </w:pPr>
          <w:hyperlink w:anchor="_Toc196916351" w:history="1">
            <w:r w:rsidRPr="00220882">
              <w:rPr>
                <w:rStyle w:val="Hyperlink"/>
                <w:rFonts w:cs="Times New Roman"/>
                <w:noProof/>
              </w:rPr>
              <w:t>Exclusion Criteria</w:t>
            </w:r>
            <w:r>
              <w:rPr>
                <w:noProof/>
                <w:webHidden/>
              </w:rPr>
              <w:tab/>
            </w:r>
            <w:r>
              <w:rPr>
                <w:noProof/>
                <w:webHidden/>
              </w:rPr>
              <w:fldChar w:fldCharType="begin"/>
            </w:r>
            <w:r>
              <w:rPr>
                <w:noProof/>
                <w:webHidden/>
              </w:rPr>
              <w:instrText xml:space="preserve"> PAGEREF _Toc196916351 \h </w:instrText>
            </w:r>
            <w:r>
              <w:rPr>
                <w:noProof/>
                <w:webHidden/>
              </w:rPr>
            </w:r>
            <w:r>
              <w:rPr>
                <w:noProof/>
                <w:webHidden/>
              </w:rPr>
              <w:fldChar w:fldCharType="separate"/>
            </w:r>
            <w:r>
              <w:rPr>
                <w:noProof/>
                <w:webHidden/>
              </w:rPr>
              <w:t>3</w:t>
            </w:r>
            <w:r>
              <w:rPr>
                <w:noProof/>
                <w:webHidden/>
              </w:rPr>
              <w:fldChar w:fldCharType="end"/>
            </w:r>
          </w:hyperlink>
        </w:p>
        <w:p w14:paraId="6949BB4A" w14:textId="06CF97C3" w:rsidR="0037461A" w:rsidRDefault="0037461A">
          <w:pPr>
            <w:pStyle w:val="TOC2"/>
            <w:rPr>
              <w:rFonts w:eastAsiaTheme="minorEastAsia"/>
              <w:noProof/>
              <w:sz w:val="24"/>
              <w:szCs w:val="24"/>
              <w:lang w:eastAsia="en-CA"/>
            </w:rPr>
          </w:pPr>
          <w:hyperlink w:anchor="_Toc196916352" w:history="1">
            <w:r w:rsidRPr="00220882">
              <w:rPr>
                <w:rStyle w:val="Hyperlink"/>
                <w:rFonts w:ascii="Times New Roman" w:hAnsi="Times New Roman" w:cs="Times New Roman"/>
                <w:noProof/>
              </w:rPr>
              <w:t>Drug</w:t>
            </w:r>
            <w:r>
              <w:rPr>
                <w:noProof/>
                <w:webHidden/>
              </w:rPr>
              <w:tab/>
            </w:r>
            <w:r>
              <w:rPr>
                <w:noProof/>
                <w:webHidden/>
              </w:rPr>
              <w:fldChar w:fldCharType="begin"/>
            </w:r>
            <w:r>
              <w:rPr>
                <w:noProof/>
                <w:webHidden/>
              </w:rPr>
              <w:instrText xml:space="preserve"> PAGEREF _Toc196916352 \h </w:instrText>
            </w:r>
            <w:r>
              <w:rPr>
                <w:noProof/>
                <w:webHidden/>
              </w:rPr>
            </w:r>
            <w:r>
              <w:rPr>
                <w:noProof/>
                <w:webHidden/>
              </w:rPr>
              <w:fldChar w:fldCharType="separate"/>
            </w:r>
            <w:r>
              <w:rPr>
                <w:noProof/>
                <w:webHidden/>
              </w:rPr>
              <w:t>6</w:t>
            </w:r>
            <w:r>
              <w:rPr>
                <w:noProof/>
                <w:webHidden/>
              </w:rPr>
              <w:fldChar w:fldCharType="end"/>
            </w:r>
          </w:hyperlink>
        </w:p>
        <w:p w14:paraId="4CA300D7" w14:textId="751DED6F" w:rsidR="0037461A" w:rsidRDefault="0037461A">
          <w:pPr>
            <w:pStyle w:val="TOC2"/>
            <w:rPr>
              <w:rFonts w:eastAsiaTheme="minorEastAsia"/>
              <w:noProof/>
              <w:sz w:val="24"/>
              <w:szCs w:val="24"/>
              <w:lang w:eastAsia="en-CA"/>
            </w:rPr>
          </w:pPr>
          <w:hyperlink w:anchor="_Toc196916353" w:history="1">
            <w:r w:rsidRPr="00220882">
              <w:rPr>
                <w:rStyle w:val="Hyperlink"/>
                <w:rFonts w:ascii="Times New Roman" w:hAnsi="Times New Roman" w:cs="Times New Roman"/>
                <w:noProof/>
              </w:rPr>
              <w:t>Internet-based cognitive behavioral therapy (iCBT)</w:t>
            </w:r>
            <w:r>
              <w:rPr>
                <w:noProof/>
                <w:webHidden/>
              </w:rPr>
              <w:tab/>
            </w:r>
            <w:r>
              <w:rPr>
                <w:noProof/>
                <w:webHidden/>
              </w:rPr>
              <w:fldChar w:fldCharType="begin"/>
            </w:r>
            <w:r>
              <w:rPr>
                <w:noProof/>
                <w:webHidden/>
              </w:rPr>
              <w:instrText xml:space="preserve"> PAGEREF _Toc196916353 \h </w:instrText>
            </w:r>
            <w:r>
              <w:rPr>
                <w:noProof/>
                <w:webHidden/>
              </w:rPr>
            </w:r>
            <w:r>
              <w:rPr>
                <w:noProof/>
                <w:webHidden/>
              </w:rPr>
              <w:fldChar w:fldCharType="separate"/>
            </w:r>
            <w:r>
              <w:rPr>
                <w:noProof/>
                <w:webHidden/>
              </w:rPr>
              <w:t>6</w:t>
            </w:r>
            <w:r>
              <w:rPr>
                <w:noProof/>
                <w:webHidden/>
              </w:rPr>
              <w:fldChar w:fldCharType="end"/>
            </w:r>
          </w:hyperlink>
        </w:p>
        <w:p w14:paraId="246414B8" w14:textId="0242D26E" w:rsidR="0037461A" w:rsidRDefault="0037461A">
          <w:pPr>
            <w:pStyle w:val="TOC2"/>
            <w:rPr>
              <w:rFonts w:eastAsiaTheme="minorEastAsia"/>
              <w:noProof/>
              <w:sz w:val="24"/>
              <w:szCs w:val="24"/>
              <w:lang w:eastAsia="en-CA"/>
            </w:rPr>
          </w:pPr>
          <w:hyperlink w:anchor="_Toc196916354" w:history="1">
            <w:r w:rsidRPr="00220882">
              <w:rPr>
                <w:rStyle w:val="Hyperlink"/>
                <w:rFonts w:ascii="Times New Roman" w:hAnsi="Times New Roman" w:cs="Times New Roman"/>
                <w:noProof/>
              </w:rPr>
              <w:t>Data collection</w:t>
            </w:r>
            <w:r>
              <w:rPr>
                <w:noProof/>
                <w:webHidden/>
              </w:rPr>
              <w:tab/>
            </w:r>
            <w:r>
              <w:rPr>
                <w:noProof/>
                <w:webHidden/>
              </w:rPr>
              <w:fldChar w:fldCharType="begin"/>
            </w:r>
            <w:r>
              <w:rPr>
                <w:noProof/>
                <w:webHidden/>
              </w:rPr>
              <w:instrText xml:space="preserve"> PAGEREF _Toc196916354 \h </w:instrText>
            </w:r>
            <w:r>
              <w:rPr>
                <w:noProof/>
                <w:webHidden/>
              </w:rPr>
            </w:r>
            <w:r>
              <w:rPr>
                <w:noProof/>
                <w:webHidden/>
              </w:rPr>
              <w:fldChar w:fldCharType="separate"/>
            </w:r>
            <w:r>
              <w:rPr>
                <w:noProof/>
                <w:webHidden/>
              </w:rPr>
              <w:t>7</w:t>
            </w:r>
            <w:r>
              <w:rPr>
                <w:noProof/>
                <w:webHidden/>
              </w:rPr>
              <w:fldChar w:fldCharType="end"/>
            </w:r>
          </w:hyperlink>
        </w:p>
        <w:p w14:paraId="2E7B9DCD" w14:textId="2D400C39" w:rsidR="0037461A" w:rsidRDefault="0037461A">
          <w:pPr>
            <w:pStyle w:val="TOC2"/>
            <w:rPr>
              <w:rFonts w:eastAsiaTheme="minorEastAsia"/>
              <w:noProof/>
              <w:sz w:val="24"/>
              <w:szCs w:val="24"/>
              <w:lang w:eastAsia="en-CA"/>
            </w:rPr>
          </w:pPr>
          <w:hyperlink w:anchor="_Toc196916355" w:history="1">
            <w:r w:rsidRPr="00220882">
              <w:rPr>
                <w:rStyle w:val="Hyperlink"/>
                <w:rFonts w:ascii="Times New Roman" w:hAnsi="Times New Roman" w:cs="Times New Roman"/>
                <w:noProof/>
              </w:rPr>
              <w:t xml:space="preserve">Analysis of </w:t>
            </w:r>
            <w:r w:rsidRPr="00220882">
              <w:rPr>
                <w:rStyle w:val="Hyperlink"/>
                <w:rFonts w:ascii="Times New Roman" w:eastAsia="Times New Roman" w:hAnsi="Times New Roman" w:cs="Times New Roman"/>
                <w:noProof/>
              </w:rPr>
              <w:t>JNJ-42165279</w:t>
            </w:r>
            <w:r>
              <w:rPr>
                <w:noProof/>
                <w:webHidden/>
              </w:rPr>
              <w:tab/>
            </w:r>
            <w:r>
              <w:rPr>
                <w:noProof/>
                <w:webHidden/>
              </w:rPr>
              <w:fldChar w:fldCharType="begin"/>
            </w:r>
            <w:r>
              <w:rPr>
                <w:noProof/>
                <w:webHidden/>
              </w:rPr>
              <w:instrText xml:space="preserve"> PAGEREF _Toc196916355 \h </w:instrText>
            </w:r>
            <w:r>
              <w:rPr>
                <w:noProof/>
                <w:webHidden/>
              </w:rPr>
            </w:r>
            <w:r>
              <w:rPr>
                <w:noProof/>
                <w:webHidden/>
              </w:rPr>
              <w:fldChar w:fldCharType="separate"/>
            </w:r>
            <w:r>
              <w:rPr>
                <w:noProof/>
                <w:webHidden/>
              </w:rPr>
              <w:t>7</w:t>
            </w:r>
            <w:r>
              <w:rPr>
                <w:noProof/>
                <w:webHidden/>
              </w:rPr>
              <w:fldChar w:fldCharType="end"/>
            </w:r>
          </w:hyperlink>
        </w:p>
        <w:p w14:paraId="57619BD6" w14:textId="06C8CA04" w:rsidR="0037461A" w:rsidRDefault="0037461A">
          <w:pPr>
            <w:pStyle w:val="TOC2"/>
            <w:rPr>
              <w:rFonts w:eastAsiaTheme="minorEastAsia"/>
              <w:noProof/>
              <w:sz w:val="24"/>
              <w:szCs w:val="24"/>
              <w:lang w:eastAsia="en-CA"/>
            </w:rPr>
          </w:pPr>
          <w:hyperlink w:anchor="_Toc196916356" w:history="1">
            <w:r w:rsidRPr="00220882">
              <w:rPr>
                <w:rStyle w:val="Hyperlink"/>
                <w:rFonts w:ascii="Times New Roman" w:hAnsi="Times New Roman" w:cs="Times New Roman"/>
                <w:noProof/>
              </w:rPr>
              <w:t>Secondary outcomes: PSQI Scoring</w:t>
            </w:r>
            <w:r>
              <w:rPr>
                <w:noProof/>
                <w:webHidden/>
              </w:rPr>
              <w:tab/>
            </w:r>
            <w:r>
              <w:rPr>
                <w:noProof/>
                <w:webHidden/>
              </w:rPr>
              <w:fldChar w:fldCharType="begin"/>
            </w:r>
            <w:r>
              <w:rPr>
                <w:noProof/>
                <w:webHidden/>
              </w:rPr>
              <w:instrText xml:space="preserve"> PAGEREF _Toc196916356 \h </w:instrText>
            </w:r>
            <w:r>
              <w:rPr>
                <w:noProof/>
                <w:webHidden/>
              </w:rPr>
            </w:r>
            <w:r>
              <w:rPr>
                <w:noProof/>
                <w:webHidden/>
              </w:rPr>
              <w:fldChar w:fldCharType="separate"/>
            </w:r>
            <w:r>
              <w:rPr>
                <w:noProof/>
                <w:webHidden/>
              </w:rPr>
              <w:t>8</w:t>
            </w:r>
            <w:r>
              <w:rPr>
                <w:noProof/>
                <w:webHidden/>
              </w:rPr>
              <w:fldChar w:fldCharType="end"/>
            </w:r>
          </w:hyperlink>
        </w:p>
        <w:p w14:paraId="56A43CD4" w14:textId="0FCCC6CB" w:rsidR="0037461A" w:rsidRDefault="0037461A">
          <w:pPr>
            <w:pStyle w:val="TOC3"/>
            <w:tabs>
              <w:tab w:val="right" w:leader="dot" w:pos="9350"/>
            </w:tabs>
            <w:rPr>
              <w:rFonts w:eastAsiaTheme="minorEastAsia"/>
              <w:noProof/>
              <w:sz w:val="24"/>
              <w:szCs w:val="24"/>
              <w:lang w:eastAsia="en-CA"/>
            </w:rPr>
          </w:pPr>
          <w:hyperlink w:anchor="_Toc196916357" w:history="1">
            <w:r w:rsidRPr="00220882">
              <w:rPr>
                <w:rStyle w:val="Hyperlink"/>
                <w:b/>
                <w:bCs/>
                <w:noProof/>
              </w:rPr>
              <w:t>Table S1.</w:t>
            </w:r>
            <w:r w:rsidRPr="00220882">
              <w:rPr>
                <w:rStyle w:val="Hyperlink"/>
                <w:noProof/>
              </w:rPr>
              <w:t xml:space="preserve"> Revised scoring of PSQI item 4 – hours of actual sleep.</w:t>
            </w:r>
            <w:r>
              <w:rPr>
                <w:noProof/>
                <w:webHidden/>
              </w:rPr>
              <w:tab/>
            </w:r>
            <w:r>
              <w:rPr>
                <w:noProof/>
                <w:webHidden/>
              </w:rPr>
              <w:fldChar w:fldCharType="begin"/>
            </w:r>
            <w:r>
              <w:rPr>
                <w:noProof/>
                <w:webHidden/>
              </w:rPr>
              <w:instrText xml:space="preserve"> PAGEREF _Toc196916357 \h </w:instrText>
            </w:r>
            <w:r>
              <w:rPr>
                <w:noProof/>
                <w:webHidden/>
              </w:rPr>
            </w:r>
            <w:r>
              <w:rPr>
                <w:noProof/>
                <w:webHidden/>
              </w:rPr>
              <w:fldChar w:fldCharType="separate"/>
            </w:r>
            <w:r>
              <w:rPr>
                <w:noProof/>
                <w:webHidden/>
              </w:rPr>
              <w:t>8</w:t>
            </w:r>
            <w:r>
              <w:rPr>
                <w:noProof/>
                <w:webHidden/>
              </w:rPr>
              <w:fldChar w:fldCharType="end"/>
            </w:r>
          </w:hyperlink>
        </w:p>
        <w:p w14:paraId="75BE73EB" w14:textId="4773BDD0" w:rsidR="0037461A" w:rsidRDefault="0037461A">
          <w:pPr>
            <w:pStyle w:val="TOC1"/>
            <w:tabs>
              <w:tab w:val="right" w:leader="dot" w:pos="9350"/>
            </w:tabs>
            <w:rPr>
              <w:rFonts w:eastAsiaTheme="minorEastAsia"/>
              <w:noProof/>
              <w:sz w:val="24"/>
              <w:szCs w:val="24"/>
              <w:lang w:eastAsia="en-CA"/>
            </w:rPr>
          </w:pPr>
          <w:hyperlink w:anchor="_Toc196916358" w:history="1">
            <w:r w:rsidRPr="00220882">
              <w:rPr>
                <w:rStyle w:val="Hyperlink"/>
                <w:rFonts w:ascii="Times New Roman" w:hAnsi="Times New Roman" w:cs="Times New Roman"/>
                <w:noProof/>
              </w:rPr>
              <w:t>SUPPLEMENTAL RESULTS</w:t>
            </w:r>
            <w:r>
              <w:rPr>
                <w:noProof/>
                <w:webHidden/>
              </w:rPr>
              <w:tab/>
            </w:r>
            <w:r>
              <w:rPr>
                <w:noProof/>
                <w:webHidden/>
              </w:rPr>
              <w:fldChar w:fldCharType="begin"/>
            </w:r>
            <w:r>
              <w:rPr>
                <w:noProof/>
                <w:webHidden/>
              </w:rPr>
              <w:instrText xml:space="preserve"> PAGEREF _Toc196916358 \h </w:instrText>
            </w:r>
            <w:r>
              <w:rPr>
                <w:noProof/>
                <w:webHidden/>
              </w:rPr>
            </w:r>
            <w:r>
              <w:rPr>
                <w:noProof/>
                <w:webHidden/>
              </w:rPr>
              <w:fldChar w:fldCharType="separate"/>
            </w:r>
            <w:r>
              <w:rPr>
                <w:noProof/>
                <w:webHidden/>
              </w:rPr>
              <w:t>9</w:t>
            </w:r>
            <w:r>
              <w:rPr>
                <w:noProof/>
                <w:webHidden/>
              </w:rPr>
              <w:fldChar w:fldCharType="end"/>
            </w:r>
          </w:hyperlink>
        </w:p>
        <w:p w14:paraId="2671F595" w14:textId="02D5D4A6" w:rsidR="0037461A" w:rsidRDefault="0037461A">
          <w:pPr>
            <w:pStyle w:val="TOC2"/>
            <w:rPr>
              <w:rFonts w:eastAsiaTheme="minorEastAsia"/>
              <w:noProof/>
              <w:sz w:val="24"/>
              <w:szCs w:val="24"/>
              <w:lang w:eastAsia="en-CA"/>
            </w:rPr>
          </w:pPr>
          <w:hyperlink w:anchor="_Toc196916359" w:history="1">
            <w:r w:rsidRPr="00220882">
              <w:rPr>
                <w:rStyle w:val="Hyperlink"/>
                <w:rFonts w:ascii="Times New Roman" w:hAnsi="Times New Roman" w:cs="Times New Roman"/>
                <w:b/>
                <w:bCs/>
                <w:noProof/>
              </w:rPr>
              <w:t>Results:</w:t>
            </w:r>
            <w:r w:rsidRPr="00220882">
              <w:rPr>
                <w:rStyle w:val="Hyperlink"/>
                <w:rFonts w:ascii="Times New Roman" w:hAnsi="Times New Roman" w:cs="Times New Roman"/>
                <w:noProof/>
              </w:rPr>
              <w:t xml:space="preserve"> Analysis of </w:t>
            </w:r>
            <w:r w:rsidRPr="00220882">
              <w:rPr>
                <w:rStyle w:val="Hyperlink"/>
                <w:rFonts w:ascii="Times New Roman" w:eastAsia="Times New Roman" w:hAnsi="Times New Roman" w:cs="Times New Roman"/>
                <w:noProof/>
              </w:rPr>
              <w:t>JNJ-42165279</w:t>
            </w:r>
            <w:r>
              <w:rPr>
                <w:noProof/>
                <w:webHidden/>
              </w:rPr>
              <w:tab/>
            </w:r>
            <w:r>
              <w:rPr>
                <w:noProof/>
                <w:webHidden/>
              </w:rPr>
              <w:fldChar w:fldCharType="begin"/>
            </w:r>
            <w:r>
              <w:rPr>
                <w:noProof/>
                <w:webHidden/>
              </w:rPr>
              <w:instrText xml:space="preserve"> PAGEREF _Toc196916359 \h </w:instrText>
            </w:r>
            <w:r>
              <w:rPr>
                <w:noProof/>
                <w:webHidden/>
              </w:rPr>
            </w:r>
            <w:r>
              <w:rPr>
                <w:noProof/>
                <w:webHidden/>
              </w:rPr>
              <w:fldChar w:fldCharType="separate"/>
            </w:r>
            <w:r>
              <w:rPr>
                <w:noProof/>
                <w:webHidden/>
              </w:rPr>
              <w:t>9</w:t>
            </w:r>
            <w:r>
              <w:rPr>
                <w:noProof/>
                <w:webHidden/>
              </w:rPr>
              <w:fldChar w:fldCharType="end"/>
            </w:r>
          </w:hyperlink>
        </w:p>
        <w:p w14:paraId="7CE72EAA" w14:textId="0F9D5052" w:rsidR="0037461A" w:rsidRDefault="0037461A">
          <w:pPr>
            <w:pStyle w:val="TOC2"/>
            <w:rPr>
              <w:rFonts w:eastAsiaTheme="minorEastAsia"/>
              <w:noProof/>
              <w:sz w:val="24"/>
              <w:szCs w:val="24"/>
              <w:lang w:eastAsia="en-CA"/>
            </w:rPr>
          </w:pPr>
          <w:hyperlink w:anchor="_Toc196916360" w:history="1">
            <w:r w:rsidRPr="00220882">
              <w:rPr>
                <w:rStyle w:val="Hyperlink"/>
                <w:rFonts w:ascii="Times New Roman" w:hAnsi="Times New Roman" w:cs="Times New Roman"/>
                <w:b/>
                <w:bCs/>
                <w:noProof/>
              </w:rPr>
              <w:t>Results</w:t>
            </w:r>
            <w:r w:rsidRPr="00220882">
              <w:rPr>
                <w:rStyle w:val="Hyperlink"/>
                <w:rFonts w:ascii="Times New Roman" w:hAnsi="Times New Roman" w:cs="Times New Roman"/>
                <w:noProof/>
              </w:rPr>
              <w:t>: Subjective units of distress</w:t>
            </w:r>
            <w:r>
              <w:rPr>
                <w:noProof/>
                <w:webHidden/>
              </w:rPr>
              <w:tab/>
            </w:r>
            <w:r>
              <w:rPr>
                <w:noProof/>
                <w:webHidden/>
              </w:rPr>
              <w:fldChar w:fldCharType="begin"/>
            </w:r>
            <w:r>
              <w:rPr>
                <w:noProof/>
                <w:webHidden/>
              </w:rPr>
              <w:instrText xml:space="preserve"> PAGEREF _Toc196916360 \h </w:instrText>
            </w:r>
            <w:r>
              <w:rPr>
                <w:noProof/>
                <w:webHidden/>
              </w:rPr>
            </w:r>
            <w:r>
              <w:rPr>
                <w:noProof/>
                <w:webHidden/>
              </w:rPr>
              <w:fldChar w:fldCharType="separate"/>
            </w:r>
            <w:r>
              <w:rPr>
                <w:noProof/>
                <w:webHidden/>
              </w:rPr>
              <w:t>9</w:t>
            </w:r>
            <w:r>
              <w:rPr>
                <w:noProof/>
                <w:webHidden/>
              </w:rPr>
              <w:fldChar w:fldCharType="end"/>
            </w:r>
          </w:hyperlink>
        </w:p>
        <w:p w14:paraId="4BF63248" w14:textId="679A3B7E" w:rsidR="0037461A" w:rsidRDefault="0037461A">
          <w:pPr>
            <w:pStyle w:val="TOC2"/>
            <w:rPr>
              <w:rFonts w:eastAsiaTheme="minorEastAsia"/>
              <w:noProof/>
              <w:sz w:val="24"/>
              <w:szCs w:val="24"/>
              <w:lang w:eastAsia="en-CA"/>
            </w:rPr>
          </w:pPr>
          <w:hyperlink w:anchor="_Toc196916361" w:history="1">
            <w:r w:rsidRPr="00220882">
              <w:rPr>
                <w:rStyle w:val="Hyperlink"/>
                <w:rFonts w:ascii="Times New Roman" w:hAnsi="Times New Roman" w:cs="Times New Roman"/>
                <w:b/>
                <w:bCs/>
                <w:noProof/>
              </w:rPr>
              <w:t>Results:</w:t>
            </w:r>
            <w:r w:rsidRPr="00220882">
              <w:rPr>
                <w:rStyle w:val="Hyperlink"/>
                <w:rFonts w:ascii="Times New Roman" w:hAnsi="Times New Roman" w:cs="Times New Roman"/>
                <w:noProof/>
              </w:rPr>
              <w:t xml:space="preserve"> PTSD symptom clusters</w:t>
            </w:r>
            <w:r>
              <w:rPr>
                <w:noProof/>
                <w:webHidden/>
              </w:rPr>
              <w:tab/>
            </w:r>
            <w:r>
              <w:rPr>
                <w:noProof/>
                <w:webHidden/>
              </w:rPr>
              <w:fldChar w:fldCharType="begin"/>
            </w:r>
            <w:r>
              <w:rPr>
                <w:noProof/>
                <w:webHidden/>
              </w:rPr>
              <w:instrText xml:space="preserve"> PAGEREF _Toc196916361 \h </w:instrText>
            </w:r>
            <w:r>
              <w:rPr>
                <w:noProof/>
                <w:webHidden/>
              </w:rPr>
            </w:r>
            <w:r>
              <w:rPr>
                <w:noProof/>
                <w:webHidden/>
              </w:rPr>
              <w:fldChar w:fldCharType="separate"/>
            </w:r>
            <w:r>
              <w:rPr>
                <w:noProof/>
                <w:webHidden/>
              </w:rPr>
              <w:t>10</w:t>
            </w:r>
            <w:r>
              <w:rPr>
                <w:noProof/>
                <w:webHidden/>
              </w:rPr>
              <w:fldChar w:fldCharType="end"/>
            </w:r>
          </w:hyperlink>
        </w:p>
        <w:p w14:paraId="3EF3DE2E" w14:textId="72878F31" w:rsidR="0037461A" w:rsidRDefault="0037461A">
          <w:pPr>
            <w:pStyle w:val="TOC2"/>
            <w:rPr>
              <w:rFonts w:eastAsiaTheme="minorEastAsia"/>
              <w:noProof/>
              <w:sz w:val="24"/>
              <w:szCs w:val="24"/>
              <w:lang w:eastAsia="en-CA"/>
            </w:rPr>
          </w:pPr>
          <w:hyperlink w:anchor="_Toc196916362" w:history="1">
            <w:r w:rsidRPr="00220882">
              <w:rPr>
                <w:rStyle w:val="Hyperlink"/>
                <w:rFonts w:ascii="Times New Roman" w:hAnsi="Times New Roman" w:cs="Times New Roman"/>
                <w:b/>
                <w:bCs/>
                <w:noProof/>
              </w:rPr>
              <w:t xml:space="preserve">Table S2. </w:t>
            </w:r>
            <w:r w:rsidRPr="00220882">
              <w:rPr>
                <w:rStyle w:val="Hyperlink"/>
                <w:rFonts w:ascii="Times New Roman" w:hAnsi="Times New Roman" w:cs="Times New Roman"/>
                <w:noProof/>
              </w:rPr>
              <w:t>CAPS-5 subscales of PTSD symptom clusters</w:t>
            </w:r>
            <w:r>
              <w:rPr>
                <w:noProof/>
                <w:webHidden/>
              </w:rPr>
              <w:tab/>
            </w:r>
            <w:r>
              <w:rPr>
                <w:noProof/>
                <w:webHidden/>
              </w:rPr>
              <w:fldChar w:fldCharType="begin"/>
            </w:r>
            <w:r>
              <w:rPr>
                <w:noProof/>
                <w:webHidden/>
              </w:rPr>
              <w:instrText xml:space="preserve"> PAGEREF _Toc196916362 \h </w:instrText>
            </w:r>
            <w:r>
              <w:rPr>
                <w:noProof/>
                <w:webHidden/>
              </w:rPr>
            </w:r>
            <w:r>
              <w:rPr>
                <w:noProof/>
                <w:webHidden/>
              </w:rPr>
              <w:fldChar w:fldCharType="separate"/>
            </w:r>
            <w:r>
              <w:rPr>
                <w:noProof/>
                <w:webHidden/>
              </w:rPr>
              <w:t>11</w:t>
            </w:r>
            <w:r>
              <w:rPr>
                <w:noProof/>
                <w:webHidden/>
              </w:rPr>
              <w:fldChar w:fldCharType="end"/>
            </w:r>
          </w:hyperlink>
        </w:p>
        <w:p w14:paraId="2C9F6560" w14:textId="7A965CB5" w:rsidR="0037461A" w:rsidRDefault="0037461A">
          <w:pPr>
            <w:pStyle w:val="TOC2"/>
            <w:rPr>
              <w:rFonts w:eastAsiaTheme="minorEastAsia"/>
              <w:noProof/>
              <w:sz w:val="24"/>
              <w:szCs w:val="24"/>
              <w:lang w:eastAsia="en-CA"/>
            </w:rPr>
          </w:pPr>
          <w:hyperlink w:anchor="_Toc196916363" w:history="1">
            <w:r w:rsidRPr="00220882">
              <w:rPr>
                <w:rStyle w:val="Hyperlink"/>
                <w:rFonts w:ascii="Times New Roman" w:hAnsi="Times New Roman" w:cs="Times New Roman"/>
                <w:b/>
                <w:bCs/>
                <w:noProof/>
              </w:rPr>
              <w:t xml:space="preserve">Table S3. </w:t>
            </w:r>
            <w:r w:rsidRPr="00220882">
              <w:rPr>
                <w:rStyle w:val="Hyperlink"/>
                <w:rFonts w:ascii="Times New Roman" w:hAnsi="Times New Roman" w:cs="Times New Roman"/>
                <w:noProof/>
              </w:rPr>
              <w:t>Primary and secondary outcomes at each timepoint</w:t>
            </w:r>
            <w:r>
              <w:rPr>
                <w:noProof/>
                <w:webHidden/>
              </w:rPr>
              <w:tab/>
            </w:r>
            <w:r>
              <w:rPr>
                <w:noProof/>
                <w:webHidden/>
              </w:rPr>
              <w:fldChar w:fldCharType="begin"/>
            </w:r>
            <w:r>
              <w:rPr>
                <w:noProof/>
                <w:webHidden/>
              </w:rPr>
              <w:instrText xml:space="preserve"> PAGEREF _Toc196916363 \h </w:instrText>
            </w:r>
            <w:r>
              <w:rPr>
                <w:noProof/>
                <w:webHidden/>
              </w:rPr>
            </w:r>
            <w:r>
              <w:rPr>
                <w:noProof/>
                <w:webHidden/>
              </w:rPr>
              <w:fldChar w:fldCharType="separate"/>
            </w:r>
            <w:r>
              <w:rPr>
                <w:noProof/>
                <w:webHidden/>
              </w:rPr>
              <w:t>12</w:t>
            </w:r>
            <w:r>
              <w:rPr>
                <w:noProof/>
                <w:webHidden/>
              </w:rPr>
              <w:fldChar w:fldCharType="end"/>
            </w:r>
          </w:hyperlink>
        </w:p>
        <w:p w14:paraId="7A00E578" w14:textId="21E17015" w:rsidR="0037461A" w:rsidRDefault="0037461A">
          <w:pPr>
            <w:pStyle w:val="TOC2"/>
            <w:rPr>
              <w:rFonts w:eastAsiaTheme="minorEastAsia"/>
              <w:noProof/>
              <w:sz w:val="24"/>
              <w:szCs w:val="24"/>
              <w:lang w:eastAsia="en-CA"/>
            </w:rPr>
          </w:pPr>
          <w:hyperlink w:anchor="_Toc196916364" w:history="1">
            <w:r w:rsidRPr="00220882">
              <w:rPr>
                <w:rStyle w:val="Hyperlink"/>
                <w:rFonts w:ascii="Times New Roman" w:hAnsi="Times New Roman" w:cs="Times New Roman"/>
                <w:b/>
                <w:bCs/>
                <w:noProof/>
              </w:rPr>
              <w:t xml:space="preserve">Table S4: </w:t>
            </w:r>
            <w:r w:rsidRPr="00220882">
              <w:rPr>
                <w:rStyle w:val="Hyperlink"/>
                <w:rFonts w:ascii="Times New Roman" w:hAnsi="Times New Roman" w:cs="Times New Roman"/>
                <w:noProof/>
              </w:rPr>
              <w:t>Effect of JNJ-42165279 on primary and secondary outcomes</w:t>
            </w:r>
            <w:r>
              <w:rPr>
                <w:noProof/>
                <w:webHidden/>
              </w:rPr>
              <w:tab/>
            </w:r>
            <w:r>
              <w:rPr>
                <w:noProof/>
                <w:webHidden/>
              </w:rPr>
              <w:fldChar w:fldCharType="begin"/>
            </w:r>
            <w:r>
              <w:rPr>
                <w:noProof/>
                <w:webHidden/>
              </w:rPr>
              <w:instrText xml:space="preserve"> PAGEREF _Toc196916364 \h </w:instrText>
            </w:r>
            <w:r>
              <w:rPr>
                <w:noProof/>
                <w:webHidden/>
              </w:rPr>
            </w:r>
            <w:r>
              <w:rPr>
                <w:noProof/>
                <w:webHidden/>
              </w:rPr>
              <w:fldChar w:fldCharType="separate"/>
            </w:r>
            <w:r>
              <w:rPr>
                <w:noProof/>
                <w:webHidden/>
              </w:rPr>
              <w:t>13</w:t>
            </w:r>
            <w:r>
              <w:rPr>
                <w:noProof/>
                <w:webHidden/>
              </w:rPr>
              <w:fldChar w:fldCharType="end"/>
            </w:r>
          </w:hyperlink>
        </w:p>
        <w:p w14:paraId="0F702562" w14:textId="4D974F68" w:rsidR="0037461A" w:rsidRDefault="0037461A">
          <w:pPr>
            <w:pStyle w:val="TOC2"/>
            <w:rPr>
              <w:rFonts w:eastAsiaTheme="minorEastAsia"/>
              <w:noProof/>
              <w:sz w:val="24"/>
              <w:szCs w:val="24"/>
              <w:lang w:eastAsia="en-CA"/>
            </w:rPr>
          </w:pPr>
          <w:hyperlink w:anchor="_Toc196916365" w:history="1">
            <w:r w:rsidRPr="00220882">
              <w:rPr>
                <w:rStyle w:val="Hyperlink"/>
                <w:rFonts w:ascii="Times New Roman" w:hAnsi="Times New Roman" w:cs="Times New Roman"/>
                <w:b/>
                <w:bCs/>
                <w:noProof/>
              </w:rPr>
              <w:t xml:space="preserve">Table S5: </w:t>
            </w:r>
            <w:r w:rsidRPr="00220882">
              <w:rPr>
                <w:rStyle w:val="Hyperlink"/>
                <w:rFonts w:ascii="Times New Roman" w:hAnsi="Times New Roman" w:cs="Times New Roman"/>
                <w:noProof/>
              </w:rPr>
              <w:t>Treatment effect after adjusting for Baseline (week 0) scores</w:t>
            </w:r>
            <w:r>
              <w:rPr>
                <w:noProof/>
                <w:webHidden/>
              </w:rPr>
              <w:tab/>
            </w:r>
            <w:r>
              <w:rPr>
                <w:noProof/>
                <w:webHidden/>
              </w:rPr>
              <w:fldChar w:fldCharType="begin"/>
            </w:r>
            <w:r>
              <w:rPr>
                <w:noProof/>
                <w:webHidden/>
              </w:rPr>
              <w:instrText xml:space="preserve"> PAGEREF _Toc196916365 \h </w:instrText>
            </w:r>
            <w:r>
              <w:rPr>
                <w:noProof/>
                <w:webHidden/>
              </w:rPr>
            </w:r>
            <w:r>
              <w:rPr>
                <w:noProof/>
                <w:webHidden/>
              </w:rPr>
              <w:fldChar w:fldCharType="separate"/>
            </w:r>
            <w:r>
              <w:rPr>
                <w:noProof/>
                <w:webHidden/>
              </w:rPr>
              <w:t>14</w:t>
            </w:r>
            <w:r>
              <w:rPr>
                <w:noProof/>
                <w:webHidden/>
              </w:rPr>
              <w:fldChar w:fldCharType="end"/>
            </w:r>
          </w:hyperlink>
        </w:p>
        <w:p w14:paraId="5C56CC95" w14:textId="17551C52" w:rsidR="0037461A" w:rsidRDefault="0037461A">
          <w:pPr>
            <w:pStyle w:val="TOC2"/>
            <w:rPr>
              <w:rFonts w:eastAsiaTheme="minorEastAsia"/>
              <w:noProof/>
              <w:sz w:val="24"/>
              <w:szCs w:val="24"/>
              <w:lang w:eastAsia="en-CA"/>
            </w:rPr>
          </w:pPr>
          <w:hyperlink w:anchor="_Toc196916366" w:history="1">
            <w:r w:rsidRPr="00220882">
              <w:rPr>
                <w:rStyle w:val="Hyperlink"/>
                <w:rFonts w:ascii="Times New Roman" w:hAnsi="Times New Roman" w:cs="Times New Roman"/>
                <w:b/>
                <w:bCs/>
                <w:noProof/>
              </w:rPr>
              <w:t xml:space="preserve">Table S6: </w:t>
            </w:r>
            <w:r w:rsidRPr="00220882">
              <w:rPr>
                <w:rStyle w:val="Hyperlink"/>
                <w:rFonts w:ascii="Times New Roman" w:hAnsi="Times New Roman" w:cs="Times New Roman"/>
                <w:noProof/>
              </w:rPr>
              <w:t>Treatment effect after adjusting for baseline (week 0) AEA</w:t>
            </w:r>
            <w:r>
              <w:rPr>
                <w:noProof/>
                <w:webHidden/>
              </w:rPr>
              <w:tab/>
            </w:r>
            <w:r>
              <w:rPr>
                <w:noProof/>
                <w:webHidden/>
              </w:rPr>
              <w:fldChar w:fldCharType="begin"/>
            </w:r>
            <w:r>
              <w:rPr>
                <w:noProof/>
                <w:webHidden/>
              </w:rPr>
              <w:instrText xml:space="preserve"> PAGEREF _Toc196916366 \h </w:instrText>
            </w:r>
            <w:r>
              <w:rPr>
                <w:noProof/>
                <w:webHidden/>
              </w:rPr>
            </w:r>
            <w:r>
              <w:rPr>
                <w:noProof/>
                <w:webHidden/>
              </w:rPr>
              <w:fldChar w:fldCharType="separate"/>
            </w:r>
            <w:r>
              <w:rPr>
                <w:noProof/>
                <w:webHidden/>
              </w:rPr>
              <w:t>14</w:t>
            </w:r>
            <w:r>
              <w:rPr>
                <w:noProof/>
                <w:webHidden/>
              </w:rPr>
              <w:fldChar w:fldCharType="end"/>
            </w:r>
          </w:hyperlink>
        </w:p>
        <w:p w14:paraId="08F361E0" w14:textId="43BD6E32" w:rsidR="0037461A" w:rsidRDefault="0037461A">
          <w:pPr>
            <w:pStyle w:val="TOC2"/>
            <w:rPr>
              <w:rFonts w:eastAsiaTheme="minorEastAsia"/>
              <w:noProof/>
              <w:sz w:val="24"/>
              <w:szCs w:val="24"/>
              <w:lang w:eastAsia="en-CA"/>
            </w:rPr>
          </w:pPr>
          <w:hyperlink w:anchor="_Toc196916367" w:history="1">
            <w:r w:rsidRPr="00220882">
              <w:rPr>
                <w:rStyle w:val="Hyperlink"/>
                <w:rFonts w:ascii="Times New Roman" w:hAnsi="Times New Roman" w:cs="Times New Roman"/>
                <w:b/>
                <w:bCs/>
                <w:noProof/>
              </w:rPr>
              <w:t>Table S7:</w:t>
            </w:r>
            <w:r w:rsidRPr="00220882">
              <w:rPr>
                <w:rStyle w:val="Hyperlink"/>
                <w:rFonts w:ascii="Times New Roman" w:hAnsi="Times New Roman" w:cs="Times New Roman"/>
                <w:noProof/>
              </w:rPr>
              <w:t xml:space="preserve"> Adverse events</w:t>
            </w:r>
            <w:r>
              <w:rPr>
                <w:noProof/>
                <w:webHidden/>
              </w:rPr>
              <w:tab/>
            </w:r>
            <w:r>
              <w:rPr>
                <w:noProof/>
                <w:webHidden/>
              </w:rPr>
              <w:fldChar w:fldCharType="begin"/>
            </w:r>
            <w:r>
              <w:rPr>
                <w:noProof/>
                <w:webHidden/>
              </w:rPr>
              <w:instrText xml:space="preserve"> PAGEREF _Toc196916367 \h </w:instrText>
            </w:r>
            <w:r>
              <w:rPr>
                <w:noProof/>
                <w:webHidden/>
              </w:rPr>
            </w:r>
            <w:r>
              <w:rPr>
                <w:noProof/>
                <w:webHidden/>
              </w:rPr>
              <w:fldChar w:fldCharType="separate"/>
            </w:r>
            <w:r>
              <w:rPr>
                <w:noProof/>
                <w:webHidden/>
              </w:rPr>
              <w:t>14</w:t>
            </w:r>
            <w:r>
              <w:rPr>
                <w:noProof/>
                <w:webHidden/>
              </w:rPr>
              <w:fldChar w:fldCharType="end"/>
            </w:r>
          </w:hyperlink>
        </w:p>
        <w:p w14:paraId="7BFE7782" w14:textId="5C0D3E37" w:rsidR="0037461A" w:rsidRDefault="0037461A">
          <w:pPr>
            <w:pStyle w:val="TOC2"/>
            <w:rPr>
              <w:rFonts w:eastAsiaTheme="minorEastAsia"/>
              <w:noProof/>
              <w:sz w:val="24"/>
              <w:szCs w:val="24"/>
              <w:lang w:eastAsia="en-CA"/>
            </w:rPr>
          </w:pPr>
          <w:hyperlink w:anchor="_Toc196916368" w:history="1">
            <w:r w:rsidRPr="00220882">
              <w:rPr>
                <w:rStyle w:val="Hyperlink"/>
                <w:rFonts w:ascii="Times New Roman" w:hAnsi="Times New Roman" w:cs="Times New Roman"/>
                <w:b/>
                <w:bCs/>
                <w:noProof/>
              </w:rPr>
              <w:t xml:space="preserve">Table S8: </w:t>
            </w:r>
            <w:r w:rsidRPr="00220882">
              <w:rPr>
                <w:rStyle w:val="Hyperlink"/>
                <w:rFonts w:ascii="Times New Roman" w:hAnsi="Times New Roman" w:cs="Times New Roman"/>
                <w:noProof/>
                <w:lang w:eastAsia="sv-SE"/>
              </w:rPr>
              <w:t>All treatment emergent adverse events by System organ class and preferred term.</w:t>
            </w:r>
            <w:r>
              <w:rPr>
                <w:noProof/>
                <w:webHidden/>
              </w:rPr>
              <w:tab/>
            </w:r>
            <w:r>
              <w:rPr>
                <w:noProof/>
                <w:webHidden/>
              </w:rPr>
              <w:fldChar w:fldCharType="begin"/>
            </w:r>
            <w:r>
              <w:rPr>
                <w:noProof/>
                <w:webHidden/>
              </w:rPr>
              <w:instrText xml:space="preserve"> PAGEREF _Toc196916368 \h </w:instrText>
            </w:r>
            <w:r>
              <w:rPr>
                <w:noProof/>
                <w:webHidden/>
              </w:rPr>
            </w:r>
            <w:r>
              <w:rPr>
                <w:noProof/>
                <w:webHidden/>
              </w:rPr>
              <w:fldChar w:fldCharType="separate"/>
            </w:r>
            <w:r>
              <w:rPr>
                <w:noProof/>
                <w:webHidden/>
              </w:rPr>
              <w:t>16</w:t>
            </w:r>
            <w:r>
              <w:rPr>
                <w:noProof/>
                <w:webHidden/>
              </w:rPr>
              <w:fldChar w:fldCharType="end"/>
            </w:r>
          </w:hyperlink>
        </w:p>
        <w:p w14:paraId="650B9E89" w14:textId="6C3BABB6" w:rsidR="0082261D" w:rsidRDefault="00F22DED" w:rsidP="00F22DED">
          <w:pPr>
            <w:pStyle w:val="Heading1"/>
            <w:tabs>
              <w:tab w:val="right" w:pos="9360"/>
            </w:tabs>
            <w:rPr>
              <w:rFonts w:ascii="Times New Roman" w:hAnsi="Times New Roman" w:cs="Times New Roman"/>
              <w:b/>
              <w:bCs/>
              <w:noProof/>
            </w:rPr>
          </w:pPr>
          <w:r w:rsidRPr="002F0E1A">
            <w:rPr>
              <w:rFonts w:ascii="Times New Roman" w:hAnsi="Times New Roman" w:cs="Times New Roman"/>
              <w:b/>
              <w:bCs/>
              <w:noProof/>
            </w:rPr>
            <w:fldChar w:fldCharType="end"/>
          </w:r>
        </w:p>
      </w:sdtContent>
    </w:sdt>
    <w:p w14:paraId="64567F38" w14:textId="30A5D5E6" w:rsidR="00B93FF9" w:rsidRPr="000C1EEC" w:rsidRDefault="002F0E1A" w:rsidP="00F22DED">
      <w:pPr>
        <w:pStyle w:val="Heading1"/>
        <w:tabs>
          <w:tab w:val="right" w:pos="9360"/>
        </w:tabs>
        <w:rPr>
          <w:rFonts w:ascii="Times New Roman" w:hAnsi="Times New Roman" w:cs="Times New Roman"/>
          <w:color w:val="auto"/>
        </w:rPr>
      </w:pPr>
      <w:bookmarkStart w:id="0" w:name="_Toc196916348"/>
      <w:r>
        <w:rPr>
          <w:rFonts w:ascii="Times New Roman" w:hAnsi="Times New Roman" w:cs="Times New Roman"/>
          <w:color w:val="auto"/>
        </w:rPr>
        <w:t>S</w:t>
      </w:r>
      <w:r w:rsidR="008B6AC4" w:rsidRPr="000C1EEC">
        <w:rPr>
          <w:rFonts w:ascii="Times New Roman" w:hAnsi="Times New Roman" w:cs="Times New Roman"/>
          <w:color w:val="auto"/>
        </w:rPr>
        <w:t>UPPLEMENTAL METHODS</w:t>
      </w:r>
      <w:bookmarkEnd w:id="0"/>
      <w:r w:rsidR="00F22DED" w:rsidRPr="000C1EEC">
        <w:rPr>
          <w:rFonts w:ascii="Times New Roman" w:hAnsi="Times New Roman" w:cs="Times New Roman"/>
          <w:color w:val="auto"/>
        </w:rPr>
        <w:tab/>
      </w:r>
    </w:p>
    <w:p w14:paraId="7EB48DD8" w14:textId="77777777" w:rsidR="00B93FF9" w:rsidRPr="000C1EEC" w:rsidRDefault="00B93FF9" w:rsidP="008B6AC4">
      <w:pPr>
        <w:spacing w:line="360" w:lineRule="auto"/>
        <w:rPr>
          <w:rFonts w:ascii="Times New Roman" w:hAnsi="Times New Roman" w:cs="Times New Roman"/>
          <w:b/>
          <w:bCs/>
          <w:sz w:val="24"/>
          <w:szCs w:val="24"/>
          <w:lang w:val="en-US"/>
        </w:rPr>
      </w:pPr>
    </w:p>
    <w:p w14:paraId="4F1274D6" w14:textId="1EAAD728" w:rsidR="0083220A" w:rsidRPr="000C1EEC" w:rsidRDefault="00B93FF9" w:rsidP="00F22DED">
      <w:pPr>
        <w:pStyle w:val="Heading2"/>
        <w:rPr>
          <w:rFonts w:ascii="Times New Roman" w:hAnsi="Times New Roman" w:cs="Times New Roman"/>
          <w:color w:val="auto"/>
        </w:rPr>
      </w:pPr>
      <w:bookmarkStart w:id="1" w:name="_Toc196916349"/>
      <w:r w:rsidRPr="000C1EEC">
        <w:rPr>
          <w:rFonts w:ascii="Times New Roman" w:hAnsi="Times New Roman" w:cs="Times New Roman"/>
          <w:color w:val="auto"/>
        </w:rPr>
        <w:t>Detailed Inclusion and Exclusion Criteria</w:t>
      </w:r>
      <w:bookmarkEnd w:id="1"/>
    </w:p>
    <w:p w14:paraId="575D9DA9" w14:textId="55A7BEBD" w:rsidR="0083220A" w:rsidRPr="000C1EEC" w:rsidRDefault="0083220A" w:rsidP="00F22DED">
      <w:pPr>
        <w:pStyle w:val="Heading3"/>
        <w:rPr>
          <w:rFonts w:cs="Times New Roman"/>
          <w:color w:val="auto"/>
        </w:rPr>
      </w:pPr>
      <w:bookmarkStart w:id="2" w:name="_Toc196916350"/>
      <w:r w:rsidRPr="000C1EEC">
        <w:rPr>
          <w:rFonts w:cs="Times New Roman"/>
          <w:color w:val="auto"/>
        </w:rPr>
        <w:t>Inclusion Criteria:</w:t>
      </w:r>
      <w:bookmarkEnd w:id="2"/>
    </w:p>
    <w:p w14:paraId="121907CB"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 xml:space="preserve">Age &gt;18 and &lt;65 years. </w:t>
      </w:r>
    </w:p>
    <w:p w14:paraId="654CA640" w14:textId="382D2A73"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 xml:space="preserve">Diagnosed with current </w:t>
      </w:r>
      <w:r w:rsidRPr="000C1EEC">
        <w:rPr>
          <w:rFonts w:eastAsia="GuardianTextEgypGR-Regular" w:cs="Times New Roman"/>
          <w:szCs w:val="24"/>
        </w:rPr>
        <w:t xml:space="preserve">PTSD according to the </w:t>
      </w:r>
      <w:r w:rsidRPr="000C1EEC">
        <w:rPr>
          <w:rFonts w:eastAsia="GuardianTextEgypGR-Regular" w:cs="Times New Roman"/>
          <w:i/>
          <w:iCs/>
          <w:szCs w:val="24"/>
        </w:rPr>
        <w:t>Diagnostic and Statistical Manual of Mental Disorders</w:t>
      </w:r>
      <w:r w:rsidRPr="000C1EEC">
        <w:rPr>
          <w:rFonts w:eastAsia="GuardianTextEgypGR-Regular" w:cs="Times New Roman"/>
          <w:szCs w:val="24"/>
        </w:rPr>
        <w:t>-5 DSM-5, as determined by The Mini International Neuropsychiatric Interview, MINI-7.0 for DSM-5 and clinical examination.</w:t>
      </w:r>
    </w:p>
    <w:p w14:paraId="4892C53C"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Has a PCL-5 score ≥32</w:t>
      </w:r>
    </w:p>
    <w:p w14:paraId="41A55C6C" w14:textId="613A561E"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Reports PTSD-related symptoms as primary medical complaint</w:t>
      </w:r>
    </w:p>
    <w:p w14:paraId="7FD77BF7"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Willing to provide informed consent and comply with study procedures.</w:t>
      </w:r>
    </w:p>
    <w:p w14:paraId="08BB9FAE"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Able to self-administer study medication and swallow it whole with water</w:t>
      </w:r>
    </w:p>
    <w:p w14:paraId="20E98DE3"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 xml:space="preserve">Able to speak and read Swedish. </w:t>
      </w:r>
    </w:p>
    <w:p w14:paraId="3AF4EF5E"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Has access to computer, tablet or other device enabling interaction with internet-based intervention.</w:t>
      </w:r>
    </w:p>
    <w:p w14:paraId="618FC1F0"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 xml:space="preserve">To be eligible, women must have a negative serum or urine pregnancy test prior to the start of study drug, and either not be of childbearing potential, or agree to use a method of contraception that is highly effective for the duration of the study and for 4 weeks after receiving the last dose of study medication. Not of childbearing potential is defined as postmenopausal (&gt;45 years of age with amenorrhea for at least 12 months, or any age with amenorrhea for at least 6 months and a serum follicle stimulating hormone (FSH) level &gt;40 IU/L); permanently sterilized (e.g., tubal occlusion, hysterectomy, bilateral salpingectomy); </w:t>
      </w:r>
      <w:r w:rsidRPr="000C1EEC">
        <w:rPr>
          <w:rFonts w:cs="Times New Roman"/>
          <w:szCs w:val="24"/>
        </w:rPr>
        <w:lastRenderedPageBreak/>
        <w:t>not heterosexually active in the past 12 months and not having an intent of becoming heterosexually active in the coming 12 months; or otherwise incapable of pregnancy.</w:t>
      </w:r>
    </w:p>
    <w:p w14:paraId="630FF764"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Subjects must be otherwise healthy for their age group or medically stable with or without medication, as determined by physical examination, medical history, vital signs, and 12-lead ECG performed at the eligibility assessment visit or at the baseline visit. If there are abnormalities, they must be consistent with any known, underlying condition of the participant that is stable under treatment; or they must be without clinical significance. This determination will be made by the Investigator or designee, aided by specialist consults as needed, and documented.</w:t>
      </w:r>
    </w:p>
    <w:p w14:paraId="7692A40C" w14:textId="77777777" w:rsidR="0083220A" w:rsidRPr="000C1EEC" w:rsidRDefault="0083220A" w:rsidP="008B6AC4">
      <w:pPr>
        <w:pStyle w:val="ListParagraph"/>
        <w:numPr>
          <w:ilvl w:val="0"/>
          <w:numId w:val="11"/>
        </w:numPr>
        <w:spacing w:before="0" w:after="180"/>
        <w:rPr>
          <w:rFonts w:cs="Times New Roman"/>
          <w:szCs w:val="24"/>
        </w:rPr>
      </w:pPr>
      <w:r w:rsidRPr="000C1EEC">
        <w:rPr>
          <w:rFonts w:cs="Times New Roman"/>
          <w:szCs w:val="24"/>
        </w:rPr>
        <w:t>Subjects must be otherwise healthy or medically stable on the basis of clinical laboratory tests performed at the eligibility assessment visit. If the results are outside the normal reference ranges, the subject may be included only if the abnormalities or deviations from normal are deemed not to be clinically significant. This determination will be made by the Investigator or designee, aided by specialist consults as needed, and documented.</w:t>
      </w:r>
    </w:p>
    <w:p w14:paraId="03098C87" w14:textId="77777777" w:rsidR="00D00C29" w:rsidRPr="000C1EEC" w:rsidRDefault="00D00C29" w:rsidP="008B6AC4">
      <w:pPr>
        <w:pStyle w:val="ListParagraph"/>
        <w:spacing w:before="0" w:after="180"/>
        <w:ind w:left="360"/>
        <w:rPr>
          <w:rFonts w:cs="Times New Roman"/>
          <w:szCs w:val="24"/>
        </w:rPr>
      </w:pPr>
    </w:p>
    <w:p w14:paraId="188C22E9" w14:textId="68819916" w:rsidR="0083220A" w:rsidRPr="000C1EEC" w:rsidRDefault="0083220A" w:rsidP="00F22DED">
      <w:pPr>
        <w:pStyle w:val="Heading3"/>
        <w:rPr>
          <w:rFonts w:cs="Times New Roman"/>
          <w:color w:val="auto"/>
        </w:rPr>
      </w:pPr>
      <w:bookmarkStart w:id="3" w:name="_Toc196916351"/>
      <w:r w:rsidRPr="000C1EEC">
        <w:rPr>
          <w:rFonts w:cs="Times New Roman"/>
          <w:color w:val="auto"/>
        </w:rPr>
        <w:t>Exclusion Criteria</w:t>
      </w:r>
      <w:bookmarkEnd w:id="3"/>
    </w:p>
    <w:p w14:paraId="577A833B" w14:textId="1606A8F3" w:rsidR="0083220A" w:rsidRPr="000C1EEC" w:rsidRDefault="0083220A" w:rsidP="008B6AC4">
      <w:pPr>
        <w:pStyle w:val="ListParagraph"/>
        <w:numPr>
          <w:ilvl w:val="0"/>
          <w:numId w:val="10"/>
        </w:numPr>
        <w:spacing w:before="0" w:after="180"/>
        <w:rPr>
          <w:rFonts w:cs="Times New Roman"/>
          <w:szCs w:val="24"/>
        </w:rPr>
      </w:pPr>
      <w:r w:rsidRPr="000C1EEC">
        <w:rPr>
          <w:rFonts w:eastAsia="GuardianTextEgypGR-Regular" w:cs="Times New Roman"/>
          <w:szCs w:val="24"/>
        </w:rPr>
        <w:t xml:space="preserve">A </w:t>
      </w:r>
      <w:r w:rsidRPr="000C1EEC">
        <w:rPr>
          <w:rFonts w:eastAsia="GuardianTextEgypGR-Regular" w:cs="Times New Roman"/>
          <w:szCs w:val="24"/>
          <w:u w:val="single"/>
        </w:rPr>
        <w:t>lifetime history</w:t>
      </w:r>
      <w:r w:rsidRPr="000C1EEC">
        <w:rPr>
          <w:rFonts w:eastAsia="GuardianTextEgypGR-Regular" w:cs="Times New Roman"/>
          <w:szCs w:val="24"/>
        </w:rPr>
        <w:t xml:space="preserve"> of any major psychiatric disorder that, in the judgment of the Investigator, based on MINI 7.0 interview, clinical examination and any other available clinical information, limits or may come to limit the ability of the subject to provide informed consent, comply with study procedures, or safely participate in the study; including, but not limited to schizophrenia or other chronic psychotic disorder, or bipolar disorder. </w:t>
      </w:r>
    </w:p>
    <w:p w14:paraId="12095C5B" w14:textId="77777777" w:rsidR="0083220A" w:rsidRPr="000C1EEC" w:rsidRDefault="0083220A" w:rsidP="008B6AC4">
      <w:pPr>
        <w:pStyle w:val="ListParagraph"/>
        <w:numPr>
          <w:ilvl w:val="0"/>
          <w:numId w:val="10"/>
        </w:numPr>
        <w:spacing w:before="0" w:after="180"/>
        <w:rPr>
          <w:rFonts w:cs="Times New Roman"/>
          <w:szCs w:val="24"/>
        </w:rPr>
      </w:pPr>
      <w:r w:rsidRPr="000C1EEC">
        <w:rPr>
          <w:rFonts w:cs="Times New Roman"/>
          <w:szCs w:val="24"/>
        </w:rPr>
        <w:t xml:space="preserve">A </w:t>
      </w:r>
      <w:r w:rsidRPr="000C1EEC">
        <w:rPr>
          <w:rFonts w:cs="Times New Roman"/>
          <w:szCs w:val="24"/>
          <w:u w:val="single"/>
        </w:rPr>
        <w:t>current</w:t>
      </w:r>
      <w:r w:rsidRPr="000C1EEC">
        <w:rPr>
          <w:rFonts w:cs="Times New Roman"/>
          <w:szCs w:val="24"/>
        </w:rPr>
        <w:t xml:space="preserve"> psychiatric condition that, in the judgment of the investigator, may limit the ability of the subject to comply with study procedures or put subject at unacceptable risk; including but not limited to psychotic depression, severe eating disorder, borderline personality disorder or severe obsessive-compulsive disorder.</w:t>
      </w:r>
    </w:p>
    <w:p w14:paraId="0C28D472" w14:textId="77777777" w:rsidR="0083220A" w:rsidRPr="000C1EEC" w:rsidRDefault="0083220A" w:rsidP="008B6AC4">
      <w:pPr>
        <w:pStyle w:val="ListParagraph"/>
        <w:numPr>
          <w:ilvl w:val="0"/>
          <w:numId w:val="10"/>
        </w:numPr>
        <w:spacing w:before="0" w:after="180"/>
        <w:rPr>
          <w:rFonts w:cs="Times New Roman"/>
          <w:szCs w:val="24"/>
        </w:rPr>
      </w:pPr>
      <w:r w:rsidRPr="000C1EEC">
        <w:rPr>
          <w:rFonts w:cs="Times New Roman"/>
          <w:szCs w:val="24"/>
        </w:rPr>
        <w:t>A current cognitive impairment that could interfere with the ability of a subject to provide informed consent or comply with study procedures, as indicated by a score of 24 or lower on the Mini Mental State Examination – Swedish Revision  (Swedish: Mini Mental State Examination. Svensk Revidering, MMSE-SR).</w:t>
      </w:r>
    </w:p>
    <w:p w14:paraId="156AD489" w14:textId="77777777" w:rsidR="0083220A" w:rsidRPr="000C1EEC" w:rsidRDefault="0083220A" w:rsidP="008B6AC4">
      <w:pPr>
        <w:pStyle w:val="ListParagraph"/>
        <w:numPr>
          <w:ilvl w:val="0"/>
          <w:numId w:val="10"/>
        </w:numPr>
        <w:spacing w:before="0" w:after="180"/>
        <w:rPr>
          <w:rFonts w:cs="Times New Roman"/>
          <w:szCs w:val="24"/>
        </w:rPr>
      </w:pPr>
      <w:r w:rsidRPr="000C1EEC">
        <w:rPr>
          <w:rFonts w:eastAsia="GuardianTextEgypGR-Regular" w:cs="Times New Roman"/>
          <w:szCs w:val="24"/>
        </w:rPr>
        <w:lastRenderedPageBreak/>
        <w:t>A current clinical diagnosis of severe (but not mild or moderate) DSM-5 alcohol use disorder, as determined by the Investigator or designee based on MINI 7.0 interview, clinical examination, and evaluation of the biomarker serum phosphatidyl ethanol (PEth); or current clinically significant alcohol withdrawal syndrome.</w:t>
      </w:r>
    </w:p>
    <w:p w14:paraId="3E684B4F" w14:textId="77777777" w:rsidR="0083220A" w:rsidRPr="000C1EEC" w:rsidRDefault="0083220A" w:rsidP="008B6AC4">
      <w:pPr>
        <w:pStyle w:val="ListParagraph"/>
        <w:numPr>
          <w:ilvl w:val="0"/>
          <w:numId w:val="10"/>
        </w:numPr>
        <w:spacing w:before="0" w:after="180"/>
        <w:rPr>
          <w:rFonts w:cs="Times New Roman"/>
          <w:szCs w:val="24"/>
        </w:rPr>
      </w:pPr>
      <w:r w:rsidRPr="000C1EEC">
        <w:rPr>
          <w:rFonts w:eastAsia="GuardianTextEgypGR-Regular" w:cs="Times New Roman"/>
          <w:szCs w:val="24"/>
        </w:rPr>
        <w:t>A current clinical diagnosis of moderate or severe DSM-5 substance use disorder, other than nicotine, as determined by the Investigator based on MINI 7.0 interview, clinical examination</w:t>
      </w:r>
    </w:p>
    <w:p w14:paraId="421DF0BD" w14:textId="77777777" w:rsidR="0083220A" w:rsidRPr="000C1EEC" w:rsidRDefault="0083220A" w:rsidP="008B6AC4">
      <w:pPr>
        <w:pStyle w:val="ListParagraph"/>
        <w:numPr>
          <w:ilvl w:val="0"/>
          <w:numId w:val="10"/>
        </w:numPr>
        <w:spacing w:before="0" w:after="180"/>
        <w:rPr>
          <w:rFonts w:cs="Times New Roman"/>
          <w:szCs w:val="24"/>
        </w:rPr>
      </w:pPr>
      <w:r w:rsidRPr="000C1EEC">
        <w:rPr>
          <w:rFonts w:eastAsia="GuardianTextEgypGR-Regular" w:cs="Times New Roman"/>
          <w:szCs w:val="24"/>
        </w:rPr>
        <w:t>Any presence of an illicit substance on eligibility assessment visit urine toxicology screen</w:t>
      </w:r>
    </w:p>
    <w:p w14:paraId="11A950BD" w14:textId="77777777" w:rsidR="0083220A" w:rsidRPr="000C1EEC" w:rsidRDefault="0083220A" w:rsidP="008B6AC4">
      <w:pPr>
        <w:pStyle w:val="ListParagraph"/>
        <w:keepNext/>
        <w:numPr>
          <w:ilvl w:val="0"/>
          <w:numId w:val="10"/>
        </w:numPr>
        <w:spacing w:before="0" w:after="0"/>
        <w:rPr>
          <w:rStyle w:val="st1"/>
          <w:rFonts w:cs="Times New Roman"/>
          <w:szCs w:val="24"/>
        </w:rPr>
      </w:pPr>
      <w:r w:rsidRPr="000C1EEC">
        <w:rPr>
          <w:rFonts w:eastAsia="GuardianTextEgypGR-Regular" w:cs="Times New Roman"/>
          <w:szCs w:val="24"/>
        </w:rPr>
        <w:t>A current or recent (within past 6 months) history of clinically significant suicidal ideation, corresponding to a score of 4 (active suicidal ideation with some intent to act, without specific plan) or 5 (active suicidal ideation with specific plan and intent) for ideation on the Columbia Suicide Severity Rating Scale (CSSR-S ), or a history of suicidal behavior within the past year. Subjects with a prior suicide attempt, or prior serious suicidal ideation/plan &gt; 6 months ago will be carefully screened</w:t>
      </w:r>
      <w:r w:rsidRPr="000C1EEC" w:rsidDel="001139B9">
        <w:rPr>
          <w:rFonts w:eastAsia="GuardianTextEgypGR-Regular" w:cs="Times New Roman"/>
          <w:szCs w:val="24"/>
        </w:rPr>
        <w:t xml:space="preserve"> </w:t>
      </w:r>
      <w:r w:rsidRPr="000C1EEC">
        <w:rPr>
          <w:rFonts w:eastAsia="GuardianTextEgypGR-Regular" w:cs="Times New Roman"/>
          <w:szCs w:val="24"/>
        </w:rPr>
        <w:t>for current suicidal ideation and only included at the discretion of the Investigator</w:t>
      </w:r>
      <w:r w:rsidRPr="000C1EEC">
        <w:rPr>
          <w:rStyle w:val="st1"/>
          <w:rFonts w:cs="Times New Roman"/>
          <w:szCs w:val="24"/>
        </w:rPr>
        <w:t>.</w:t>
      </w:r>
    </w:p>
    <w:p w14:paraId="278B207A" w14:textId="77777777" w:rsidR="0083220A" w:rsidRPr="000C1EEC" w:rsidRDefault="0083220A" w:rsidP="008B6AC4">
      <w:pPr>
        <w:pStyle w:val="ListParagraph"/>
        <w:keepNext/>
        <w:numPr>
          <w:ilvl w:val="0"/>
          <w:numId w:val="10"/>
        </w:numPr>
        <w:spacing w:before="0" w:after="0"/>
        <w:rPr>
          <w:rFonts w:cs="Times New Roman"/>
          <w:szCs w:val="24"/>
        </w:rPr>
      </w:pPr>
      <w:r w:rsidRPr="000C1EEC">
        <w:rPr>
          <w:rFonts w:eastAsia="GuardianTextEgypGR-Regular" w:cs="Times New Roman"/>
          <w:szCs w:val="24"/>
        </w:rPr>
        <w:t>Insufficient memory of the trauma (for prolonged exposure to be effective).</w:t>
      </w:r>
    </w:p>
    <w:p w14:paraId="1F69BC8B" w14:textId="77777777" w:rsidR="0083220A" w:rsidRPr="000C1EEC" w:rsidRDefault="0083220A" w:rsidP="008B6AC4">
      <w:pPr>
        <w:pStyle w:val="ListParagraph"/>
        <w:keepNext/>
        <w:numPr>
          <w:ilvl w:val="0"/>
          <w:numId w:val="10"/>
        </w:numPr>
        <w:spacing w:before="0" w:after="0"/>
        <w:rPr>
          <w:rFonts w:cs="Times New Roman"/>
          <w:szCs w:val="24"/>
        </w:rPr>
      </w:pPr>
      <w:r w:rsidRPr="000C1EEC">
        <w:rPr>
          <w:rFonts w:eastAsia="GuardianTextEgypGR-Regular" w:cs="Times New Roman"/>
          <w:szCs w:val="24"/>
        </w:rPr>
        <w:t>Ongoing traumatization</w:t>
      </w:r>
    </w:p>
    <w:p w14:paraId="3672DA44" w14:textId="77777777" w:rsidR="0083220A" w:rsidRPr="000C1EEC" w:rsidRDefault="0083220A" w:rsidP="008B6AC4">
      <w:pPr>
        <w:pStyle w:val="ListParagraph"/>
        <w:keepNext/>
        <w:numPr>
          <w:ilvl w:val="0"/>
          <w:numId w:val="10"/>
        </w:numPr>
        <w:spacing w:before="0" w:after="0"/>
        <w:rPr>
          <w:rFonts w:cs="Times New Roman"/>
          <w:szCs w:val="24"/>
        </w:rPr>
      </w:pPr>
      <w:r w:rsidRPr="000C1EEC">
        <w:rPr>
          <w:rFonts w:cs="Times New Roman"/>
          <w:szCs w:val="24"/>
        </w:rPr>
        <w:t>A dissociative disorder which is more severe or affects the subject more than their PTSD.</w:t>
      </w:r>
    </w:p>
    <w:p w14:paraId="6F2C3E43"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 xml:space="preserve">Any ongoing specific psychological treatment for PTSD. </w:t>
      </w:r>
    </w:p>
    <w:p w14:paraId="134B3893"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Current or past thyroid disease or dysfunction that is not currently stable in treatment or monitored. Subjects treated for thyroid disease may be enrolled following review of their records of diagnosis and treatment history at the discretion of the Investigator or designee, aided by specialist consult as needed, to ensure disease/treatment stability and compliance.</w:t>
      </w:r>
    </w:p>
    <w:p w14:paraId="47C616D9"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Any abnormal finding on a 12-lead ECG, unless not clinically significant in the judgment of the Investigator or designee, aided by adequate specialist consults.</w:t>
      </w:r>
    </w:p>
    <w:p w14:paraId="15676C8F"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 xml:space="preserve">A history of or current liver or renal insufficiency; clinically significant cardiac, vascular, pulmonary, gastrointestinal, endocrine, hematologic, rheumatologic, psychiatric, or metabolic disturbances (e.g. unstable situation needing monitoring or regular dose adaptations). </w:t>
      </w:r>
    </w:p>
    <w:p w14:paraId="3BBC68BD"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 xml:space="preserve">A history of malignancy within 5 years before eligibility assessment (with the exception of squamous and basal cell carcinomas of the skin and carcinoma in situ of the cervix, or </w:t>
      </w:r>
      <w:r w:rsidRPr="000C1EEC">
        <w:rPr>
          <w:rFonts w:eastAsia="GuardianTextEgypGR-Regular" w:cs="Times New Roman"/>
          <w:szCs w:val="24"/>
        </w:rPr>
        <w:lastRenderedPageBreak/>
        <w:t>malignancy that in the judgment of the Investigator, aided by specialist consults as needed, is considered cured with minimal risk of recurrence).</w:t>
      </w:r>
    </w:p>
    <w:p w14:paraId="460AFCBE"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A history of positive tests for hepatitis B surface antigen (HBsAg) or hepatitis C antibody (anti-HCV) positive, or other clinically active liver disease, or tests positive for HBsAg or anti-HCV at eligibility assessment; unless successfully treated as shown by RNA / DNA tests, or due to previous vaccine exposure.</w:t>
      </w:r>
    </w:p>
    <w:p w14:paraId="2E8ED5F3"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A history of human immunodeficiency virus (HIV) antibody positive, or tests positive for HIV at eligibility assessment.</w:t>
      </w:r>
    </w:p>
    <w:p w14:paraId="38B28559"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Major surgery, (e.g. requiring general anesthesia) within 8 weeks before eligibility assessment, or will not have fully recovered from surgery, or has surgery planned during the time the subject is expected to participate in the study or within 4 weeks after the last dose of study drug administration. Subjects with planned surgical procedures to be conducted under local anesthesia may participate.</w:t>
      </w:r>
    </w:p>
    <w:p w14:paraId="33B27868"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History of spontaneous, prolonged or severe bleeding, or has donated one or more units (approximately 450 mL) of blood or had acute loss of an equivalent amount of blood within 90 days prior to study drug administration.</w:t>
      </w:r>
    </w:p>
    <w:p w14:paraId="60C1F5C9" w14:textId="77777777" w:rsidR="0083220A" w:rsidRPr="000C1EEC" w:rsidRDefault="0083220A" w:rsidP="008B6AC4">
      <w:pPr>
        <w:pStyle w:val="ListParagraph"/>
        <w:numPr>
          <w:ilvl w:val="0"/>
          <w:numId w:val="10"/>
        </w:numPr>
        <w:spacing w:before="0" w:after="180"/>
        <w:rPr>
          <w:rFonts w:eastAsia="GuardianTextEgypGR-Regular" w:cs="Times New Roman"/>
          <w:szCs w:val="24"/>
        </w:rPr>
      </w:pPr>
      <w:r w:rsidRPr="000C1EEC">
        <w:rPr>
          <w:rFonts w:eastAsia="GuardianTextEgypGR-Regular" w:cs="Times New Roman"/>
          <w:szCs w:val="24"/>
        </w:rPr>
        <w:t>Any other condition due to which, in the judgment of the Investigator, participation would not be in the best interest of the subject or that could prevent, limit, or confound the protocol-specified assessments.</w:t>
      </w:r>
    </w:p>
    <w:p w14:paraId="0BFF0F37" w14:textId="77777777" w:rsidR="0083220A" w:rsidRPr="000C1EEC" w:rsidRDefault="0083220A" w:rsidP="008B6AC4">
      <w:pPr>
        <w:pStyle w:val="ListParagraph"/>
        <w:numPr>
          <w:ilvl w:val="0"/>
          <w:numId w:val="10"/>
        </w:numPr>
        <w:spacing w:before="0" w:after="180"/>
        <w:rPr>
          <w:rFonts w:cs="Times New Roman"/>
          <w:szCs w:val="24"/>
        </w:rPr>
      </w:pPr>
      <w:r w:rsidRPr="000C1EEC">
        <w:rPr>
          <w:rFonts w:eastAsia="GuardianTextEgypGR-Regular" w:cs="Times New Roman"/>
          <w:szCs w:val="24"/>
        </w:rPr>
        <w:t>Pregnancy, breast-feeding, or planning to become pregnant</w:t>
      </w:r>
      <w:r w:rsidRPr="000C1EEC">
        <w:rPr>
          <w:rFonts w:cs="Times New Roman"/>
          <w:szCs w:val="24"/>
        </w:rPr>
        <w:t xml:space="preserve">. </w:t>
      </w:r>
    </w:p>
    <w:p w14:paraId="52F779BC" w14:textId="77777777" w:rsidR="0083220A" w:rsidRPr="000C1EEC" w:rsidRDefault="0083220A" w:rsidP="008B6AC4">
      <w:pPr>
        <w:pStyle w:val="ListParagraph"/>
        <w:numPr>
          <w:ilvl w:val="0"/>
          <w:numId w:val="10"/>
        </w:numPr>
        <w:spacing w:before="0" w:after="180"/>
        <w:rPr>
          <w:rFonts w:cs="Times New Roman"/>
          <w:szCs w:val="24"/>
        </w:rPr>
      </w:pPr>
      <w:r w:rsidRPr="000C1EEC">
        <w:rPr>
          <w:rFonts w:cs="Times New Roman"/>
          <w:szCs w:val="24"/>
        </w:rPr>
        <w:t xml:space="preserve">People with counter-indications to MRI scanning (metal in body, claustrophobia) or task completion (i.e. severe, uncorrected vision or hearing impairments) who are otherwise eligible and provide consent will be excluded from the MRI session, but will otherwise be able to participate. </w:t>
      </w:r>
    </w:p>
    <w:p w14:paraId="7B060972" w14:textId="77777777" w:rsidR="0083220A" w:rsidRPr="000C1EEC" w:rsidRDefault="0083220A" w:rsidP="008B6AC4">
      <w:pPr>
        <w:pStyle w:val="ListParagraph"/>
        <w:numPr>
          <w:ilvl w:val="0"/>
          <w:numId w:val="10"/>
        </w:numPr>
        <w:spacing w:before="0" w:after="180"/>
        <w:rPr>
          <w:rFonts w:cs="Times New Roman"/>
          <w:szCs w:val="24"/>
        </w:rPr>
      </w:pPr>
      <w:r w:rsidRPr="000C1EEC">
        <w:rPr>
          <w:rFonts w:eastAsia="GuardianTextEgypGR-Regular" w:cs="Times New Roman"/>
          <w:szCs w:val="24"/>
        </w:rPr>
        <w:t>Subject has received an investigational drug or used an investigational medical device within 3 months before the planned start of study or is currently enrolled in an investigational study.</w:t>
      </w:r>
    </w:p>
    <w:p w14:paraId="31A546B0" w14:textId="77777777" w:rsidR="0083220A" w:rsidRPr="000C1EEC" w:rsidRDefault="0083220A" w:rsidP="008B6AC4">
      <w:pPr>
        <w:pStyle w:val="ListParagraph"/>
        <w:numPr>
          <w:ilvl w:val="0"/>
          <w:numId w:val="10"/>
        </w:numPr>
        <w:spacing w:before="0" w:after="180"/>
        <w:rPr>
          <w:rFonts w:cs="Times New Roman"/>
          <w:szCs w:val="24"/>
        </w:rPr>
      </w:pPr>
      <w:r w:rsidRPr="000C1EEC">
        <w:rPr>
          <w:rFonts w:cs="Times New Roman"/>
          <w:szCs w:val="24"/>
        </w:rPr>
        <w:t>Subject is an employee of the investigator or study site, with direct involvement in the proposed study or other studies under the direction of that investigator or study site; or is a family member of the employees or the investigator.</w:t>
      </w:r>
    </w:p>
    <w:p w14:paraId="70C84BD7" w14:textId="77777777" w:rsidR="0083220A" w:rsidRPr="000C1EEC" w:rsidRDefault="0083220A" w:rsidP="008B6AC4">
      <w:pPr>
        <w:spacing w:line="360" w:lineRule="auto"/>
        <w:rPr>
          <w:rFonts w:ascii="Times New Roman" w:hAnsi="Times New Roman" w:cs="Times New Roman"/>
          <w:b/>
          <w:bCs/>
          <w:sz w:val="24"/>
          <w:szCs w:val="24"/>
          <w:lang w:val="sv-SE"/>
        </w:rPr>
      </w:pPr>
    </w:p>
    <w:p w14:paraId="27A6D1DB" w14:textId="3041D8F0" w:rsidR="001B33F5" w:rsidRPr="000C1EEC" w:rsidRDefault="001B33F5" w:rsidP="00F22DED">
      <w:pPr>
        <w:pStyle w:val="Heading2"/>
        <w:rPr>
          <w:rFonts w:ascii="Times New Roman" w:hAnsi="Times New Roman" w:cs="Times New Roman"/>
          <w:color w:val="auto"/>
        </w:rPr>
      </w:pPr>
      <w:bookmarkStart w:id="4" w:name="_Toc196916352"/>
      <w:r w:rsidRPr="000C1EEC">
        <w:rPr>
          <w:rFonts w:ascii="Times New Roman" w:hAnsi="Times New Roman" w:cs="Times New Roman"/>
          <w:color w:val="auto"/>
        </w:rPr>
        <w:lastRenderedPageBreak/>
        <w:t>Drug</w:t>
      </w:r>
      <w:bookmarkEnd w:id="4"/>
      <w:r w:rsidRPr="000C1EEC">
        <w:rPr>
          <w:rFonts w:ascii="Times New Roman" w:hAnsi="Times New Roman" w:cs="Times New Roman"/>
          <w:color w:val="auto"/>
        </w:rPr>
        <w:t xml:space="preserve"> </w:t>
      </w:r>
    </w:p>
    <w:p w14:paraId="3552D853" w14:textId="77777777" w:rsidR="001B33F5" w:rsidRPr="000C1EEC" w:rsidRDefault="001B33F5" w:rsidP="008B6AC4">
      <w:pPr>
        <w:spacing w:line="360" w:lineRule="auto"/>
        <w:rPr>
          <w:rFonts w:ascii="Times New Roman" w:hAnsi="Times New Roman" w:cs="Times New Roman"/>
          <w:sz w:val="24"/>
          <w:szCs w:val="24"/>
          <w:lang w:val="en-US"/>
        </w:rPr>
      </w:pPr>
      <w:r w:rsidRPr="000C1EEC">
        <w:rPr>
          <w:rFonts w:ascii="Times New Roman" w:hAnsi="Times New Roman" w:cs="Times New Roman"/>
          <w:sz w:val="24"/>
          <w:szCs w:val="24"/>
          <w:lang w:val="en-US"/>
        </w:rPr>
        <w:t xml:space="preserve">The FAAH inhibitor JNJ-42165279, provided by Janssen Research &amp; Development for use in this trial, is a potent, selective, and orally bioavailable mechanism-based inhibitor of the FAAH enzyme </w:t>
      </w:r>
      <w:r w:rsidRPr="000C1EEC">
        <w:rPr>
          <w:rFonts w:ascii="Times New Roman" w:hAnsi="Times New Roman" w:cs="Times New Roman"/>
          <w:sz w:val="24"/>
          <w:szCs w:val="24"/>
        </w:rPr>
        <w:fldChar w:fldCharType="begin"/>
      </w:r>
      <w:r w:rsidRPr="000C1EEC">
        <w:rPr>
          <w:rFonts w:ascii="Times New Roman" w:hAnsi="Times New Roman" w:cs="Times New Roman"/>
          <w:sz w:val="24"/>
          <w:szCs w:val="24"/>
          <w:lang w:val="en-US"/>
        </w:rPr>
        <w:instrText xml:space="preserve"> ADDIN ZOTERO_ITEM CSL_CITATION {"citationID":"J3Dnfapw","properties":{"formattedCitation":"(28)","plainCitation":"(28)","noteIndex":0},"citationItems":[{"id":1787,"uris":["http://zotero.org/users/11335132/items/FHSF57AR"],"itemData":{"id":1787,"type":"article-journal","abstract":"The pre-clinical characterization of the aryl piperazinyl urea inhibitor of fatty acid amide hydrolase (FAAH) JNJ-42165279 is described. JNJ-42165279 covalently inactivates the FAAH enzyme, but is highly selective with regard to other enzymes, ion channels, transporters, and receptors. JNJ-42165279 exhibited excellent ADME and pharmacodynamic properties as evidenced by its ability to block FAAH in the brain and periphery of rats and thereby cause an elevation of the concentrations of anandamide (AEA), oleoyl ethanolamide (OEA), and palmitoyl ethanolamide (PEA). The compound was also efficacious in the spinal nerve ligation (SNL) model of neuropathic pain. The combination of good physical, ADME, and PD properties of JNJ-42165279 supported it entering the clinical portfolio.","container-title":"ACS medicinal chemistry letters","DOI":"10.1021/acsmedchemlett.5b00353","ISSN":"1948-5875","issue":"12","journalAbbreviation":"ACS Med Chem Lett","language":"eng","note":"PMID: 26713105\nPMCID: PMC4677372","page":"1204-1208","source":"PubMed","title":"Preclinical Characterization of the FAAH Inhibitor JNJ-42165279","volume":"6","author":[{"family":"Keith","given":"John M."},{"family":"Jones","given":"William M."},{"family":"Tichenor","given":"Mark"},{"family":"Liu","given":"Jing"},{"family":"Seierstad","given":"Mark"},{"family":"Palmer","given":"James A."},{"family":"Webb","given":"Michael"},{"family":"Karbarz","given":"Mark"},{"family":"Scott","given":"Brian P."},{"family":"Wilson","given":"Sandy J."},{"family":"Luo","given":"Lin"},{"family":"Wennerholm","given":"Michelle L."},{"family":"Chang","given":"Leon"},{"family":"Rizzolio","given":"Michele"},{"family":"Rynberg","given":"Raymond"},{"family":"Chaplan","given":"Sandra R."},{"family":"Breitenbucher","given":"J. Guy"}],"issued":{"date-parts":[["2015",12,10]]}}}],"schema":"https://github.com/citation-style-language/schema/raw/master/csl-citation.json"} </w:instrText>
      </w:r>
      <w:r w:rsidRPr="000C1EEC">
        <w:rPr>
          <w:rFonts w:ascii="Times New Roman" w:hAnsi="Times New Roman" w:cs="Times New Roman"/>
          <w:sz w:val="24"/>
          <w:szCs w:val="24"/>
        </w:rPr>
        <w:fldChar w:fldCharType="separate"/>
      </w:r>
      <w:r w:rsidRPr="000C1EEC">
        <w:rPr>
          <w:rFonts w:ascii="Times New Roman" w:hAnsi="Times New Roman" w:cs="Times New Roman"/>
          <w:sz w:val="24"/>
          <w:szCs w:val="24"/>
        </w:rPr>
        <w:t>(28)</w:t>
      </w:r>
      <w:r w:rsidRPr="000C1EEC">
        <w:rPr>
          <w:rFonts w:ascii="Times New Roman" w:hAnsi="Times New Roman" w:cs="Times New Roman"/>
          <w:sz w:val="24"/>
          <w:szCs w:val="24"/>
        </w:rPr>
        <w:fldChar w:fldCharType="end"/>
      </w:r>
      <w:r w:rsidRPr="000C1EEC">
        <w:rPr>
          <w:rFonts w:ascii="Times New Roman" w:hAnsi="Times New Roman" w:cs="Times New Roman"/>
          <w:sz w:val="24"/>
          <w:szCs w:val="24"/>
          <w:lang w:val="en-US"/>
        </w:rPr>
        <w:t xml:space="preserve">. This compound was previously studied in multiple Phase 1 studies, including a positron emission tomography study </w:t>
      </w:r>
      <w:r w:rsidRPr="000C1EEC">
        <w:rPr>
          <w:rFonts w:ascii="Times New Roman" w:hAnsi="Times New Roman" w:cs="Times New Roman"/>
          <w:sz w:val="24"/>
          <w:szCs w:val="24"/>
        </w:rPr>
        <w:fldChar w:fldCharType="begin"/>
      </w:r>
      <w:r w:rsidRPr="000C1EEC">
        <w:rPr>
          <w:rFonts w:ascii="Times New Roman" w:hAnsi="Times New Roman" w:cs="Times New Roman"/>
          <w:sz w:val="24"/>
          <w:szCs w:val="24"/>
          <w:lang w:val="en-US"/>
        </w:rPr>
        <w:instrText xml:space="preserve"> ADDIN ZOTERO_ITEM CSL_CITATION {"citationID":"MlP6hhpD","properties":{"formattedCitation":"(29)","plainCitation":"(29)","noteIndex":0},"citationItems":[{"id":1784,"uris":["http://zotero.org/users/11335132/items/6AZVPAWA"],"itemData":{"id":1784,"type":"article-journal","abstract":"Inhibition of fatty acid amide hydrolase (FAAH) potentiates endocannabinoid activity and is hypothesized to have therapeutic potential for mood and anxiety disorders and pain. The clinical profile of JNJ-42165279, an oral selective FAAH inhibitor, was assessed by investigating the pharmacokinetics, pharmacodynamics, safety, and binding to FAAH in the brain of healthy human volunteers. Concentrations of JNJ-42165279 (plasma, cerebrospinal fluid (CSF), urine) and fatty acid amides (FAA; plasma, CSF), and FAAH activity in leukocytes was determined in a phase I multiple ascending dose study. A positron emission tomography study with the FAAH tracer [11 C]MK3168 was conducted to determine brain FAAH occupancy after single and multiple doses of JNJ-42165279. JNJ-42165279 administration resulted in an increase in plasma and CSF FAA. Significant blocking of brain FAAH binding of [11 C]MK3168 was observed after pretreatment with JNJ-42165279. JNJ-42165279 produces potent central and peripheral FAAH inhibition. Saturation of brain FAAH occupancy occurred with doses ≥10 mg of JNJ-42165279. No safety concerns were identified.","container-title":"Clinical and Translational Science","DOI":"10.1111/cts.12548","ISSN":"1752-8062","issue":"4","journalAbbreviation":"Clin Transl Sci","language":"eng","note":"PMID: 29575526\nPMCID: PMC6039207","page":"397-404","source":"PubMed","title":"Fatty Acid Amide Hydrolase Inhibition by JNJ-42165279: A Multiple-Ascending Dose and a Positron Emission Tomography Study in Healthy Volunteers","title-short":"Fatty Acid Amide Hydrolase Inhibition by JNJ-42165279","volume":"11","author":[{"family":"Postnov","given":"Andrey"},{"family":"Schmidt","given":"Mark E."},{"family":"Pemberton","given":"Darrel J."},{"family":"Hoon","given":"Jan","non-dropping-particle":"de"},{"family":"Hecken","given":"Anne","non-dropping-particle":"van"},{"family":"Boer","given":"Maarten","non-dropping-particle":"van den"},{"family":"Zannikos","given":"Peter"},{"family":"Ark","given":"Peter","non-dropping-particle":"van der"},{"family":"Palmer","given":"James A."},{"family":"Rassnick","given":"Stef"},{"family":"Celen","given":"Sofie"},{"family":"Bormans","given":"Guy"},{"family":"Laere","given":"Koen","non-dropping-particle":"van"}],"issued":{"date-parts":[["2018",7]]}}}],"schema":"https://github.com/citation-style-language/schema/raw/master/csl-citation.json"} </w:instrText>
      </w:r>
      <w:r w:rsidRPr="000C1EEC">
        <w:rPr>
          <w:rFonts w:ascii="Times New Roman" w:hAnsi="Times New Roman" w:cs="Times New Roman"/>
          <w:sz w:val="24"/>
          <w:szCs w:val="24"/>
        </w:rPr>
        <w:fldChar w:fldCharType="separate"/>
      </w:r>
      <w:r w:rsidRPr="000C1EEC">
        <w:rPr>
          <w:rFonts w:ascii="Times New Roman" w:hAnsi="Times New Roman" w:cs="Times New Roman"/>
          <w:sz w:val="24"/>
          <w:szCs w:val="24"/>
        </w:rPr>
        <w:t>(29)</w:t>
      </w:r>
      <w:r w:rsidRPr="000C1EEC">
        <w:rPr>
          <w:rFonts w:ascii="Times New Roman" w:hAnsi="Times New Roman" w:cs="Times New Roman"/>
          <w:sz w:val="24"/>
          <w:szCs w:val="24"/>
        </w:rPr>
        <w:fldChar w:fldCharType="end"/>
      </w:r>
      <w:r w:rsidRPr="000C1EEC">
        <w:rPr>
          <w:rFonts w:ascii="Times New Roman" w:hAnsi="Times New Roman" w:cs="Times New Roman"/>
          <w:sz w:val="24"/>
          <w:szCs w:val="24"/>
          <w:lang w:val="en-US"/>
        </w:rPr>
        <w:t xml:space="preserve">. It was also used in Phase 2a studies in patients with social anxiety disorder </w:t>
      </w:r>
      <w:r w:rsidRPr="000C1EEC">
        <w:rPr>
          <w:rFonts w:ascii="Times New Roman" w:hAnsi="Times New Roman" w:cs="Times New Roman"/>
          <w:sz w:val="24"/>
          <w:szCs w:val="24"/>
        </w:rPr>
        <w:fldChar w:fldCharType="begin"/>
      </w:r>
      <w:r w:rsidRPr="000C1EEC">
        <w:rPr>
          <w:rFonts w:ascii="Times New Roman" w:hAnsi="Times New Roman" w:cs="Times New Roman"/>
          <w:sz w:val="24"/>
          <w:szCs w:val="24"/>
          <w:lang w:val="en-US"/>
        </w:rPr>
        <w:instrText xml:space="preserve"> ADDIN ZOTERO_ITEM CSL_CITATION {"citationID":"Dyi1PruQ","properties":{"formattedCitation":"(20)","plainCitation":"(20)","noteIndex":0},"citationItems":[{"id":937,"uris":["http://zotero.org/users/11335132/items/S7YU6BXM"],"itemData":{"id":937,"type":"article-journal","abstract":"JNJ-42165279 is a selective inhibitor of fatty acid amide hydrolase (FAAH), the enzyme responsible for the degradation of fatty acid amides (FAA) including anandamide (AEA), palmitoylethanolamide (PEA), and N-oleoylethanolamide (OEA). We assessed the efficacy, safety, tolerability, pharmacokinetics, and pharmacodynamics of treatment with JNJ-42165279 in subjects with social anxiety disorder (SAD). This was a multicenter, double-blind, placebo-controlled study randomizing subjects to 12 weeks of treatment with either JNJ-42165279 (25 mg daily) or placebo (PBO). The primary endpoint was the change in the Liebowitz Social Anxiety Scale (LSAS) total score from baseline to end of study. Secondary endpoints included the Hamilton Anxiety Scale (HAM-A), Hamilton Depression Rating Scale (HDRS17), and the Clinical Global Impression-Improvement (CGI-I). Samples were collected for plasma concentration of AEA, PEA, OEA, and JNJ-42165279. A total of 149 subjects were enrolled with a mean baseline LSAS total score of 102.6 (SD 16.84). The mean change from baseline (SD) in LSAS total score at week 12 was numerically greater for JNJ-42165279: -29.4 (27.47) compared to PBO: -22.4 (23.57) but not significant. The percentage of subjects with ≥30% improvement from baseline in the LSAS total score was significantly higher for JNJ-42165279 (42.4%) compared to PBO (23.6%) (p value = 0.04). The percentage of subjects with a CGI-I score of much or very much improved was also significantly higher for JNJ-42165279 (44.1%) than for PBO (23.6%) (p value = 0.02). The drug was well tolerated. JNJ-42165279 appears to elicit an anxiolytic effect in subjects with SAD although trough concentrations with 25 mg once daily appeared to be insufficient to completely inhibit FAAH activity which may have led to suboptimal efficacy. ClinicalTrials.gov Identifier: NCT02432703.","container-title":"Neuropsychopharmacology: Official Publication of the American College of Neuropsychopharmacology","DOI":"10.1038/s41386-020-00888-1","ISSN":"1740-634X","issue":"5","journalAbbreviation":"Neuropsychopharmacology","language":"eng","note":"PMID: 33070154\nPMCID: PMC8115178","page":"1004-1010","source":"PubMed","title":"The effects of inhibition of fatty acid amide hydrolase (FAAH) by JNJ-42165279 in social anxiety disorder: a double-blind, randomized, placebo-controlled proof-of-concept study","title-short":"The effects of inhibition of fatty acid amide hydrolase (FAAH) by JNJ-42165279 in social anxiety disorder","volume":"46","author":[{"family":"Schmidt","given":"Mark E."},{"family":"Liebowitz","given":"Michael R."},{"family":"Stein","given":"Murray B."},{"family":"Grunfeld","given":"Jennifer"},{"family":"Van Hove","given":"Ilse"},{"family":"Simmons","given":"W. Kyle"},{"family":"Van Der Ark","given":"Peter"},{"family":"Palmer","given":"James A."},{"family":"Saad","given":"Ziad S."},{"family":"Pemberton","given":"Darrel J."},{"family":"Van Nueten","given":"Luc"},{"family":"Drevets","given":"Wayne C."}],"issued":{"date-parts":[["2021",4]]}}}],"schema":"https://github.com/citation-style-language/schema/raw/master/csl-citation.json"} </w:instrText>
      </w:r>
      <w:r w:rsidRPr="000C1EEC">
        <w:rPr>
          <w:rFonts w:ascii="Times New Roman" w:hAnsi="Times New Roman" w:cs="Times New Roman"/>
          <w:sz w:val="24"/>
          <w:szCs w:val="24"/>
        </w:rPr>
        <w:fldChar w:fldCharType="separate"/>
      </w:r>
      <w:r w:rsidRPr="000C1EEC">
        <w:rPr>
          <w:rFonts w:ascii="Times New Roman" w:hAnsi="Times New Roman" w:cs="Times New Roman"/>
          <w:sz w:val="24"/>
          <w:szCs w:val="24"/>
        </w:rPr>
        <w:t>(20)</w:t>
      </w:r>
      <w:r w:rsidRPr="000C1EEC">
        <w:rPr>
          <w:rFonts w:ascii="Times New Roman" w:hAnsi="Times New Roman" w:cs="Times New Roman"/>
          <w:sz w:val="24"/>
          <w:szCs w:val="24"/>
        </w:rPr>
        <w:fldChar w:fldCharType="end"/>
      </w:r>
      <w:r w:rsidRPr="000C1EEC">
        <w:rPr>
          <w:rFonts w:ascii="Times New Roman" w:hAnsi="Times New Roman" w:cs="Times New Roman"/>
          <w:sz w:val="24"/>
          <w:szCs w:val="24"/>
          <w:lang w:val="en-US"/>
        </w:rPr>
        <w:t xml:space="preserve"> and major depressive disorder with anxious distress (currently unpublished; results posted on clinicaltrials.gov NCT02498392) treated with 25mg </w:t>
      </w:r>
      <w:proofErr w:type="spellStart"/>
      <w:r w:rsidRPr="000C1EEC">
        <w:rPr>
          <w:rFonts w:ascii="Times New Roman" w:hAnsi="Times New Roman" w:cs="Times New Roman"/>
          <w:sz w:val="24"/>
          <w:szCs w:val="24"/>
          <w:lang w:val="en-US"/>
        </w:rPr>
        <w:t>q.d</w:t>
      </w:r>
      <w:proofErr w:type="spellEnd"/>
      <w:r w:rsidRPr="000C1EEC">
        <w:rPr>
          <w:rFonts w:ascii="Times New Roman" w:hAnsi="Times New Roman" w:cs="Times New Roman"/>
          <w:sz w:val="24"/>
          <w:szCs w:val="24"/>
          <w:lang w:val="en-US"/>
        </w:rPr>
        <w:t>., as well as a phase 2a study in autism spectrum disorder (submitted: NCT03664232), which increased from 25mg once daily (</w:t>
      </w:r>
      <w:proofErr w:type="spellStart"/>
      <w:r w:rsidRPr="000C1EEC">
        <w:rPr>
          <w:rFonts w:ascii="Times New Roman" w:hAnsi="Times New Roman" w:cs="Times New Roman"/>
          <w:sz w:val="24"/>
          <w:szCs w:val="24"/>
          <w:lang w:val="en-US"/>
        </w:rPr>
        <w:t>q.d</w:t>
      </w:r>
      <w:proofErr w:type="spellEnd"/>
      <w:r w:rsidRPr="000C1EEC">
        <w:rPr>
          <w:rFonts w:ascii="Times New Roman" w:hAnsi="Times New Roman" w:cs="Times New Roman"/>
          <w:sz w:val="24"/>
          <w:szCs w:val="24"/>
          <w:lang w:val="en-US"/>
        </w:rPr>
        <w:t>.) to 25mg twice daily (b.i.d.).</w:t>
      </w:r>
    </w:p>
    <w:p w14:paraId="265C1308" w14:textId="77777777" w:rsidR="001B33F5" w:rsidRPr="000C1EEC" w:rsidRDefault="001B33F5" w:rsidP="008B6AC4">
      <w:pPr>
        <w:spacing w:line="360" w:lineRule="auto"/>
        <w:rPr>
          <w:rFonts w:ascii="Times New Roman" w:hAnsi="Times New Roman" w:cs="Times New Roman"/>
          <w:b/>
          <w:bCs/>
          <w:i/>
          <w:iCs/>
          <w:sz w:val="24"/>
          <w:szCs w:val="24"/>
          <w:lang w:val="en-US"/>
        </w:rPr>
      </w:pPr>
    </w:p>
    <w:p w14:paraId="0563F3D4" w14:textId="77777777" w:rsidR="001B33F5" w:rsidRPr="000C1EEC" w:rsidRDefault="001B33F5" w:rsidP="008B6AC4">
      <w:pPr>
        <w:autoSpaceDE w:val="0"/>
        <w:autoSpaceDN w:val="0"/>
        <w:adjustRightInd w:val="0"/>
        <w:spacing w:after="0" w:line="360" w:lineRule="auto"/>
        <w:rPr>
          <w:rFonts w:ascii="Times New Roman" w:hAnsi="Times New Roman" w:cs="Times New Roman"/>
          <w:sz w:val="24"/>
          <w:szCs w:val="24"/>
          <w:lang w:val="en-US"/>
        </w:rPr>
      </w:pPr>
      <w:r w:rsidRPr="000C1EEC">
        <w:rPr>
          <w:rFonts w:ascii="Times New Roman" w:hAnsi="Times New Roman" w:cs="Times New Roman"/>
          <w:sz w:val="24"/>
          <w:szCs w:val="24"/>
          <w:lang w:val="en-US"/>
        </w:rPr>
        <w:t>JNJ-42165279 tablets (25 mg) and visually indistinguishable placebo tablets were provided to the</w:t>
      </w:r>
      <w:r w:rsidRPr="000C1EEC">
        <w:rPr>
          <w:rStyle w:val="hps"/>
          <w:rFonts w:ascii="Times New Roman" w:hAnsi="Times New Roman" w:cs="Times New Roman"/>
          <w:sz w:val="24"/>
          <w:szCs w:val="24"/>
          <w:lang w:val="en-US"/>
        </w:rPr>
        <w:t xml:space="preserve"> Hospital Pharmacy at Linköping University Hospital by a contractor, Clinical Supplies Management Europe SA, as patient-ready packs with blinded labels. </w:t>
      </w:r>
      <w:r w:rsidRPr="000C1EEC">
        <w:rPr>
          <w:rFonts w:ascii="Times New Roman" w:hAnsi="Times New Roman" w:cs="Times New Roman"/>
          <w:sz w:val="24"/>
          <w:szCs w:val="24"/>
          <w:lang w:val="en-US"/>
        </w:rPr>
        <w:t xml:space="preserve">Randomization and blinding were insulated from any of the investigators. Medication was self-administered and in total five bottles of 35 pills each (total 175 pills; full drug adherence throughout the study required 168 pills) were dispersed at in-person sessions conducted at 4-week intervals. Adherence was assessed by assessment of plasma drug concentrations and pill-count at week 4, 8, and 12 of dosing. The hospital pharmacy was contracted for potential emergency code-breaking procedures; three code breaking events occurred, one due to mild but multiple adverse events (AE) and two due to serious adverse events (SAE). </w:t>
      </w:r>
    </w:p>
    <w:p w14:paraId="4B7C94C4" w14:textId="77777777" w:rsidR="001B33F5" w:rsidRPr="000C1EEC" w:rsidRDefault="001B33F5" w:rsidP="008B6AC4">
      <w:pPr>
        <w:spacing w:line="360" w:lineRule="auto"/>
        <w:rPr>
          <w:rFonts w:ascii="Times New Roman" w:hAnsi="Times New Roman" w:cs="Times New Roman"/>
          <w:b/>
          <w:bCs/>
          <w:i/>
          <w:iCs/>
          <w:sz w:val="24"/>
          <w:szCs w:val="24"/>
          <w:lang w:val="en-US"/>
        </w:rPr>
      </w:pPr>
    </w:p>
    <w:p w14:paraId="3F0E8ED2" w14:textId="77777777" w:rsidR="001B33F5" w:rsidRPr="000C1EEC" w:rsidRDefault="001B33F5" w:rsidP="00F22DED">
      <w:pPr>
        <w:pStyle w:val="Heading2"/>
        <w:rPr>
          <w:rFonts w:ascii="Times New Roman" w:hAnsi="Times New Roman" w:cs="Times New Roman"/>
          <w:color w:val="auto"/>
        </w:rPr>
      </w:pPr>
      <w:bookmarkStart w:id="5" w:name="_Toc196916353"/>
      <w:r w:rsidRPr="000C1EEC">
        <w:rPr>
          <w:rFonts w:ascii="Times New Roman" w:hAnsi="Times New Roman" w:cs="Times New Roman"/>
          <w:color w:val="auto"/>
        </w:rPr>
        <w:t>Internet-based cognitive behavioral therapy (iCBT)</w:t>
      </w:r>
      <w:bookmarkEnd w:id="5"/>
    </w:p>
    <w:p w14:paraId="2C89D8C5" w14:textId="77777777" w:rsidR="001B33F5" w:rsidRPr="000C1EEC" w:rsidRDefault="001B33F5" w:rsidP="008B6AC4">
      <w:pPr>
        <w:spacing w:line="360" w:lineRule="auto"/>
        <w:rPr>
          <w:rFonts w:ascii="Times New Roman" w:hAnsi="Times New Roman" w:cs="Times New Roman"/>
          <w:sz w:val="24"/>
          <w:szCs w:val="24"/>
          <w:lang w:val="en-US"/>
        </w:rPr>
      </w:pPr>
      <w:r w:rsidRPr="000C1EEC">
        <w:rPr>
          <w:rFonts w:ascii="Times New Roman" w:hAnsi="Times New Roman" w:cs="Times New Roman"/>
          <w:sz w:val="24"/>
          <w:szCs w:val="24"/>
          <w:lang w:val="en-US"/>
        </w:rPr>
        <w:t xml:space="preserve">The  </w:t>
      </w:r>
      <w:proofErr w:type="spellStart"/>
      <w:r w:rsidRPr="000C1EEC">
        <w:rPr>
          <w:rFonts w:ascii="Times New Roman" w:hAnsi="Times New Roman" w:cs="Times New Roman"/>
          <w:sz w:val="24"/>
          <w:szCs w:val="24"/>
          <w:lang w:val="en-US"/>
        </w:rPr>
        <w:t>iCBT</w:t>
      </w:r>
      <w:proofErr w:type="spellEnd"/>
      <w:r w:rsidRPr="000C1EEC">
        <w:rPr>
          <w:rFonts w:ascii="Times New Roman" w:hAnsi="Times New Roman" w:cs="Times New Roman"/>
          <w:sz w:val="24"/>
          <w:szCs w:val="24"/>
          <w:lang w:val="en-US"/>
        </w:rPr>
        <w:t xml:space="preserve"> was based on a manual tailored for treating PTSD, including validated components commonly used in CBT for PTSD, such as psychoeducation, anxiety coping skill training, exposure, and cognitive restructuring </w:t>
      </w:r>
      <w:r w:rsidRPr="000C1EEC">
        <w:rPr>
          <w:rFonts w:ascii="Times New Roman" w:hAnsi="Times New Roman" w:cs="Times New Roman"/>
          <w:sz w:val="24"/>
          <w:szCs w:val="24"/>
          <w:lang w:val="en-US"/>
        </w:rPr>
        <w:fldChar w:fldCharType="begin"/>
      </w:r>
      <w:r w:rsidRPr="000C1EEC">
        <w:rPr>
          <w:rFonts w:ascii="Times New Roman" w:hAnsi="Times New Roman" w:cs="Times New Roman"/>
          <w:sz w:val="24"/>
          <w:szCs w:val="24"/>
          <w:lang w:val="en-US"/>
        </w:rPr>
        <w:instrText xml:space="preserve"> ADDIN ZOTERO_ITEM CSL_CITATION {"citationID":"vysCDfAD","properties":{"formattedCitation":"(25,30,31)","plainCitation":"(25,30,31)","noteIndex":0},"citationItems":[{"id":1822,"uris":["http://zotero.org/users/11335132/items/YGELR4SJ"],"itemData":{"id":1822,"type":"article-journal","abstract":"Following considerable empirical scrutiny, cognitive behaviour therapy (CBT) has proven to be a safe and effective treatment for posttraumatic stress disorder (PTSD). This article overviews the general principles of treatment and describes the components that comprise CBT for PTSD. We then move on to review the efficacy of CBT for the treatment of PTSD caused by various traumas, including assault, road traffic accident (RTA), combat, and terrorism. Recent advances in early intervention and in the treatment of disorders that are comorbid with PTSD are reviewed. Finally, future directions are discussed. In particular, it is proposed that randomised controlled trials (RCT) of CBT for PTSD must be conducted with enhanced methodological rigour and public health relevance.","container-title":"Clinical Psychology Review","DOI":"10.1016/s0272-7358(03)00035-7","ISSN":"0272-7358","issue":"3","journalAbbreviation":"Clin Psychol Rev","language":"eng","note":"PMID: 12729682","page":"501-522","source":"PubMed","title":"Cognitive behaviour therapy for posttraumatic stress disorder","volume":"23","author":[{"family":"Harvey","given":"Allison G."},{"family":"Bryant","given":"Richard A."},{"family":"Tarrier","given":"Nicholas"}],"issued":{"date-parts":[["2003",5]]}}},{"id":1821,"uris":["http://zotero.org/users/11335132/items/YHKBSKA7"],"itemData":{"id":1821,"type":"article-journal","abstract":"OBJECTIVE: Insomnia and nightmares are perceived as secondary phenomena in posttraumatic stress disorder (PTSD). Scant treatment research has targeted these two sleep disturbances. This study reports on an open-label trial of cognitive behavior therapy for insomnia and disturbing dreams in crime victims with PTSD. The relationship among nightmares, sleep disturbances, and PTSD symptoms is discussed.\nMETHOD: Sixty-two participants completed a 10-hour group treatment consisting of imagery rehearsal for nightmares and sleep hygiene, stimulus control, and sleep restriction for insomnia. Nightmare frequency, sleep quality, sleep impairment, and ratings for PTSD, anxiety, and depression symptoms were assessed at baseline and at the 3-month follow-up.\nRESULTS: All measures demonstrated improvement that was roughly equivalent to changes in clinical severity from severe to moderate for sleep quality, sleep impairment, and nightmare frequency, from borderline severe to borderline moderate for PTSD symptoms, and from extremely severe to borderline severe for anxiety and depression symptoms.\nCONCLUSIONS: In this uncontrolled study, successful treatment for insomnia and nightmares in crime victims was associated with improvement in symptoms of PTSD, anxiety, and depression. Participants with clinical improvements in PTSD symptoms demonstrated significantly greater improvement in sleep quality and nightmare frequency than those whose PTSD symptoms did not improve.","container-title":"The American Journal of Psychiatry","DOI":"10.1176/appi.ajp.158.12.2043","ISSN":"0002-953X","issue":"12","journalAbbreviation":"Am J Psychiatry","language":"eng","note":"PMID: 11729023","page":"2043-2047","source":"PubMed","title":"An open-label trial of evidence-based cognitive behavior therapy for nightmares and insomnia in crime victims with PTSD","volume":"158","author":[{"family":"Krakow","given":"B."},{"family":"Johnston","given":"L."},{"family":"Melendrez","given":"D."},{"family":"Hollifield","given":"M."},{"family":"Warner","given":"T. D."},{"family":"Chavez-Kennedy","given":"D."},{"family":"Herlan","given":"M. J."}],"issued":{"date-parts":[["2001",12]]}}},{"id":1810,"uris":["http://zotero.org/users/11335132/items/77438NQF"],"itemData":{"id":1810,"type":"article-journal","abstract":"The aim of this randomized controlled trial was to investigate the effects of guided internet-based cognitive behavior therapy (ICBT) for posttraumatic stress disorder (PTSD). Sixty-two participants with chronic PTSD, as assessed by the Clinician-administered PTSD Scale, were recruited via nationwide advertising and randomized to either treatment (n=31) or delayed treatment attention control (n=31). The ICBT treatment consisted of 8 weekly text-based modules containing psychoeducation, breathing retraining, imaginal and in vivo exposure, cognitive restructuring, and relapse prevention. Therapist support and feedback on homework assignment were given weekly via an online contact handling system. Assessments were made at baseline, post-treatment, and at 1-year follow-up. Main outcome measures were the Impact of Events Scale — Revised (IES-R) and the Posttraumatic Stress Diagnostic Scale (PDS). Results showed significant reductions of PTSD symptoms (between group effect on the IES-R Cohen's d=1.25, and d=1.24 for the PDS) compared to the control group. There were also effects on depression symptoms, anxiety symptoms, and quality of life. The results at one-year follow-up showed that treatment gains were maintained. In sum, these results suggest that ICBT with therapist support can reduce PTSD symptoms significantly.","container-title":"Internet Interventions","DOI":"10.1016/j.invent.2014.03.002","ISSN":"2214-7829","issue":"1","journalAbbreviation":"Internet Interventions","page":"33-40","source":"ScienceDirect","title":"Guided internet-delivered cognitive behavior therapy for post-traumatic stress disorder: A randomized controlled trial","title-short":"Guided internet-delivered cognitive behavior therapy for post-traumatic stress disorder","volume":"1","author":[{"family":"Ivarsson","given":"David"},{"family":"Blom","given":"Marie"},{"family":"Hesser","given":"Hugo"},{"family":"Carlbring","given":"Per"},{"family":"Enderby","given":"Pia"},{"family":"Nordberg","given":"Rebecca"},{"family":"Andersson","given":"Gerhard"}],"issued":{"date-parts":[["2014",3,1]]}}}],"schema":"https://github.com/citation-style-language/schema/raw/master/csl-citation.json"} </w:instrText>
      </w:r>
      <w:r w:rsidRPr="000C1EEC">
        <w:rPr>
          <w:rFonts w:ascii="Times New Roman" w:hAnsi="Times New Roman" w:cs="Times New Roman"/>
          <w:sz w:val="24"/>
          <w:szCs w:val="24"/>
          <w:lang w:val="en-US"/>
        </w:rPr>
        <w:fldChar w:fldCharType="separate"/>
      </w:r>
      <w:r w:rsidRPr="000C1EEC">
        <w:rPr>
          <w:rFonts w:ascii="Times New Roman" w:hAnsi="Times New Roman" w:cs="Times New Roman"/>
          <w:sz w:val="24"/>
          <w:szCs w:val="24"/>
        </w:rPr>
        <w:t>(25,30,31)</w:t>
      </w:r>
      <w:r w:rsidRPr="000C1EEC">
        <w:rPr>
          <w:rFonts w:ascii="Times New Roman" w:hAnsi="Times New Roman" w:cs="Times New Roman"/>
          <w:sz w:val="24"/>
          <w:szCs w:val="24"/>
          <w:lang w:val="en-US"/>
        </w:rPr>
        <w:fldChar w:fldCharType="end"/>
      </w:r>
      <w:r w:rsidRPr="000C1EEC">
        <w:rPr>
          <w:rFonts w:ascii="Times New Roman" w:hAnsi="Times New Roman" w:cs="Times New Roman"/>
          <w:sz w:val="24"/>
          <w:szCs w:val="24"/>
          <w:lang w:val="en-US"/>
        </w:rPr>
        <w:t xml:space="preserve">. Previous research suggests that guided </w:t>
      </w:r>
      <w:proofErr w:type="spellStart"/>
      <w:r w:rsidRPr="000C1EEC">
        <w:rPr>
          <w:rFonts w:ascii="Times New Roman" w:hAnsi="Times New Roman" w:cs="Times New Roman"/>
          <w:sz w:val="24"/>
          <w:szCs w:val="24"/>
          <w:lang w:val="en-US"/>
        </w:rPr>
        <w:t>iCBT</w:t>
      </w:r>
      <w:proofErr w:type="spellEnd"/>
      <w:r w:rsidRPr="000C1EEC">
        <w:rPr>
          <w:rFonts w:ascii="Times New Roman" w:hAnsi="Times New Roman" w:cs="Times New Roman"/>
          <w:sz w:val="24"/>
          <w:szCs w:val="24"/>
          <w:lang w:val="en-US"/>
        </w:rPr>
        <w:t xml:space="preserve"> can be as effective as face-to-face CBT in the treatment of mild to moderate disorders </w:t>
      </w:r>
      <w:r w:rsidRPr="000C1EEC">
        <w:rPr>
          <w:rFonts w:ascii="Times New Roman" w:hAnsi="Times New Roman" w:cs="Times New Roman"/>
          <w:sz w:val="24"/>
          <w:szCs w:val="24"/>
          <w:lang w:val="en-US"/>
        </w:rPr>
        <w:fldChar w:fldCharType="begin"/>
      </w:r>
      <w:r w:rsidRPr="000C1EEC">
        <w:rPr>
          <w:rFonts w:ascii="Times New Roman" w:hAnsi="Times New Roman" w:cs="Times New Roman"/>
          <w:sz w:val="24"/>
          <w:szCs w:val="24"/>
          <w:lang w:val="en-US"/>
        </w:rPr>
        <w:instrText xml:space="preserve"> ADDIN ZOTERO_ITEM CSL_CITATION {"citationID":"9PK6XSq9","properties":{"formattedCitation":"(32)","plainCitation":"(32)","noteIndex":0},"citationItems":[{"id":1949,"uris":["http://zotero.org/users/11335132/items/H3HJ8RV9"],"itemData":{"id":1949,"type":"article-journal","abstract":"Providing therapist-guided cognitive behaviour therapy via the Internet (ICBT) has advantages, but a central research question is to what extent similar clinical effects can be obtained as with gold-standard face-to-face cognitive behaviour therapy (CBT). In a previous meta-analysis published in this journal, which was updated in 2018, we found evidence that the pooled effects for the two formats were equivalent in the treatment of psychiatric and somatic disorders, but the number of published randomized trials was relatively low (n=20). As this is a field that moves rapidly, the aim of the current study was to conduct an update of our systematic review and meta-analysis of the clinical effects of ICBT vs. face-to-face CBT for psychiatric and somatic disorders in adults. We searched the PubMed database for relevant studies published from 2016 to 2022. The main inclusion criteria were that studies had to compare ICBT to face-to-face CBT using a randomized controlled design and targeting adult populations. Quality assessment was made using the Cochrane risk of bias criteria (Version 1), and the main outcome estimate was the pooled standardized effect size (Hedges' g) using a random effects model. We screened 5,601 records and included 11 new randomized trials, adding them to the 20 previously identified ones (total n=31). Sixteen different clinical conditions were targeted in the included studies. Half of the trials were in the fields of depression/depressive symptoms or some form of anxiety disorder. The pooled effect size across all disorders was g=0.02 (95% CI: -0.09 to 0.14) and the quality of the included studies was acceptable. This meta-analysis further supports the notion that therapist-supported ICBT yields similar effects as face-to-face CBT.","container-title":"World psychiatry: official journal of the World Psychiatric Association (WPA)","DOI":"10.1002/wps.21088","ISSN":"1723-8617","issue":"2","journalAbbreviation":"World Psychiatry","language":"eng","note":"PMID: 37159350\nPMCID: PMC10168168","page":"305-314","source":"PubMed","title":"Therapist-supported Internet-based cognitive behaviour therapy yields similar effects as face-to-face therapy for psychiatric and somatic disorders: an updated systematic review and meta-analysis","title-short":"Therapist-supported Internet-based cognitive behaviour therapy yields similar effects as face-to-face therapy for psychiatric and somatic disorders","volume":"22","author":[{"family":"Hedman-Lagerlöf","given":"Erik"},{"family":"Carlbring","given":"Per"},{"family":"Svärdman","given":"Frank"},{"family":"Riper","given":"Heleen"},{"family":"Cuijpers","given":"Pim"},{"family":"Andersson","given":"Gerhard"}],"issued":{"date-parts":[["2023",6]]}}}],"schema":"https://github.com/citation-style-language/schema/raw/master/csl-citation.json"} </w:instrText>
      </w:r>
      <w:r w:rsidRPr="000C1EEC">
        <w:rPr>
          <w:rFonts w:ascii="Times New Roman" w:hAnsi="Times New Roman" w:cs="Times New Roman"/>
          <w:sz w:val="24"/>
          <w:szCs w:val="24"/>
          <w:lang w:val="en-US"/>
        </w:rPr>
        <w:fldChar w:fldCharType="separate"/>
      </w:r>
      <w:r w:rsidRPr="000C1EEC">
        <w:rPr>
          <w:rFonts w:ascii="Times New Roman" w:hAnsi="Times New Roman" w:cs="Times New Roman"/>
          <w:sz w:val="24"/>
          <w:szCs w:val="24"/>
        </w:rPr>
        <w:t>(32)</w:t>
      </w:r>
      <w:r w:rsidRPr="000C1EEC">
        <w:rPr>
          <w:rFonts w:ascii="Times New Roman" w:hAnsi="Times New Roman" w:cs="Times New Roman"/>
          <w:sz w:val="24"/>
          <w:szCs w:val="24"/>
          <w:lang w:val="en-US"/>
        </w:rPr>
        <w:fldChar w:fldCharType="end"/>
      </w:r>
      <w:r w:rsidRPr="000C1EEC">
        <w:rPr>
          <w:rFonts w:ascii="Times New Roman" w:hAnsi="Times New Roman" w:cs="Times New Roman"/>
          <w:sz w:val="24"/>
          <w:szCs w:val="24"/>
          <w:lang w:val="en-US"/>
        </w:rPr>
        <w:t xml:space="preserve">. It also provides a more accessible intervention than required by in-person therapy. The </w:t>
      </w:r>
      <w:proofErr w:type="spellStart"/>
      <w:r w:rsidRPr="000C1EEC">
        <w:rPr>
          <w:rFonts w:ascii="Times New Roman" w:hAnsi="Times New Roman" w:cs="Times New Roman"/>
          <w:sz w:val="24"/>
          <w:szCs w:val="24"/>
          <w:lang w:val="en-US"/>
        </w:rPr>
        <w:t>iCBT</w:t>
      </w:r>
      <w:proofErr w:type="spellEnd"/>
      <w:r w:rsidRPr="000C1EEC">
        <w:rPr>
          <w:rFonts w:ascii="Times New Roman" w:hAnsi="Times New Roman" w:cs="Times New Roman"/>
          <w:sz w:val="24"/>
          <w:szCs w:val="24"/>
          <w:lang w:val="en-US"/>
        </w:rPr>
        <w:t xml:space="preserve"> in this study consisted of eight text-based modules delivered once a week over a period of 8 weeks (weeks 5 to 12 of medication treatment) </w:t>
      </w:r>
      <w:proofErr w:type="gramStart"/>
      <w:r w:rsidRPr="000C1EEC">
        <w:rPr>
          <w:rFonts w:ascii="Times New Roman" w:hAnsi="Times New Roman" w:cs="Times New Roman"/>
          <w:sz w:val="24"/>
          <w:szCs w:val="24"/>
          <w:lang w:val="en-US"/>
        </w:rPr>
        <w:t>and also</w:t>
      </w:r>
      <w:proofErr w:type="gramEnd"/>
      <w:r w:rsidRPr="000C1EEC">
        <w:rPr>
          <w:rFonts w:ascii="Times New Roman" w:hAnsi="Times New Roman" w:cs="Times New Roman"/>
          <w:sz w:val="24"/>
          <w:szCs w:val="24"/>
          <w:lang w:val="en-US"/>
        </w:rPr>
        <w:t xml:space="preserve"> included homework to practice during the </w:t>
      </w:r>
      <w:r w:rsidRPr="000C1EEC">
        <w:rPr>
          <w:rFonts w:ascii="Times New Roman" w:hAnsi="Times New Roman" w:cs="Times New Roman"/>
          <w:sz w:val="24"/>
          <w:szCs w:val="24"/>
          <w:lang w:val="en-US"/>
        </w:rPr>
        <w:lastRenderedPageBreak/>
        <w:t xml:space="preserve">weeks. Supervision and support during the trial was provided online on a weekly basis by one of two experienced clinical psychologists specialized in PTSD and involved in the study. Adherence with </w:t>
      </w:r>
      <w:proofErr w:type="spellStart"/>
      <w:r w:rsidRPr="000C1EEC">
        <w:rPr>
          <w:rFonts w:ascii="Times New Roman" w:hAnsi="Times New Roman" w:cs="Times New Roman"/>
          <w:sz w:val="24"/>
          <w:szCs w:val="24"/>
          <w:lang w:val="en-US"/>
        </w:rPr>
        <w:t>iCBT</w:t>
      </w:r>
      <w:proofErr w:type="spellEnd"/>
      <w:r w:rsidRPr="000C1EEC">
        <w:rPr>
          <w:rFonts w:ascii="Times New Roman" w:hAnsi="Times New Roman" w:cs="Times New Roman"/>
          <w:sz w:val="24"/>
          <w:szCs w:val="24"/>
          <w:lang w:val="en-US"/>
        </w:rPr>
        <w:t xml:space="preserve"> was evaluated by the number of sessions completed, based on the therapist’s judgement of whether the participant seemed to have acquired the central knowledge from each respective session. In addition, the total time of therapist engagement with each participant throughout the eight weeks of </w:t>
      </w:r>
      <w:proofErr w:type="spellStart"/>
      <w:r w:rsidRPr="000C1EEC">
        <w:rPr>
          <w:rFonts w:ascii="Times New Roman" w:hAnsi="Times New Roman" w:cs="Times New Roman"/>
          <w:sz w:val="24"/>
          <w:szCs w:val="24"/>
          <w:lang w:val="en-US"/>
        </w:rPr>
        <w:t>iCBT</w:t>
      </w:r>
      <w:proofErr w:type="spellEnd"/>
      <w:r w:rsidRPr="000C1EEC">
        <w:rPr>
          <w:rFonts w:ascii="Times New Roman" w:hAnsi="Times New Roman" w:cs="Times New Roman"/>
          <w:sz w:val="24"/>
          <w:szCs w:val="24"/>
          <w:lang w:val="en-US"/>
        </w:rPr>
        <w:t xml:space="preserve"> was documented.</w:t>
      </w:r>
    </w:p>
    <w:p w14:paraId="3F4DC62C" w14:textId="77777777" w:rsidR="001B33F5" w:rsidRPr="000C1EEC" w:rsidRDefault="001B33F5" w:rsidP="008B6AC4">
      <w:pPr>
        <w:spacing w:line="360" w:lineRule="auto"/>
        <w:rPr>
          <w:rFonts w:ascii="Times New Roman" w:hAnsi="Times New Roman" w:cs="Times New Roman"/>
          <w:sz w:val="24"/>
          <w:szCs w:val="24"/>
          <w:lang w:val="en-US"/>
        </w:rPr>
      </w:pPr>
    </w:p>
    <w:p w14:paraId="14A06C61" w14:textId="77777777" w:rsidR="001B33F5" w:rsidRPr="000C1EEC" w:rsidRDefault="001B33F5" w:rsidP="00F22DED">
      <w:pPr>
        <w:pStyle w:val="Heading2"/>
        <w:rPr>
          <w:rFonts w:ascii="Times New Roman" w:hAnsi="Times New Roman" w:cs="Times New Roman"/>
          <w:color w:val="auto"/>
        </w:rPr>
      </w:pPr>
      <w:bookmarkStart w:id="6" w:name="_Toc196916354"/>
      <w:r w:rsidRPr="000C1EEC">
        <w:rPr>
          <w:rFonts w:ascii="Times New Roman" w:hAnsi="Times New Roman" w:cs="Times New Roman"/>
          <w:color w:val="auto"/>
        </w:rPr>
        <w:t>Data collection</w:t>
      </w:r>
      <w:bookmarkEnd w:id="6"/>
    </w:p>
    <w:p w14:paraId="696A8D3E" w14:textId="77777777" w:rsidR="001B33F5" w:rsidRPr="000C1EEC" w:rsidRDefault="001B33F5" w:rsidP="008B6AC4">
      <w:pPr>
        <w:spacing w:line="360" w:lineRule="auto"/>
        <w:rPr>
          <w:rFonts w:ascii="Times New Roman" w:hAnsi="Times New Roman" w:cs="Times New Roman"/>
          <w:b/>
          <w:i/>
          <w:iCs/>
          <w:sz w:val="24"/>
          <w:szCs w:val="24"/>
          <w:lang w:val="en-US"/>
        </w:rPr>
      </w:pPr>
      <w:r w:rsidRPr="000C1EEC">
        <w:rPr>
          <w:rFonts w:ascii="Times New Roman" w:hAnsi="Times New Roman" w:cs="Times New Roman"/>
          <w:sz w:val="24"/>
          <w:szCs w:val="24"/>
          <w:lang w:val="en-US"/>
        </w:rPr>
        <w:t xml:space="preserve">Demographic information was collected by self-report on the online screening platform. Eligible participants completed an inclusion and baseline visit (week 0). Participants provided safety and efficacy measures at 4, 8, and 12 weeks. All primary and secondary outcomes were assessed at week 0 and 12; and two of the secondary outcomes (PCL-5, PSQI) were additionally assessed at week 4 and 8. An additional phone and online visit was scheduled for week 16, for safety follow-up and additional measures. </w:t>
      </w:r>
    </w:p>
    <w:p w14:paraId="37B972B8" w14:textId="77777777" w:rsidR="001B33F5" w:rsidRPr="000C1EEC" w:rsidRDefault="001B33F5" w:rsidP="008B6AC4">
      <w:pPr>
        <w:spacing w:line="360" w:lineRule="auto"/>
        <w:rPr>
          <w:rFonts w:ascii="Times New Roman" w:hAnsi="Times New Roman" w:cs="Times New Roman"/>
          <w:sz w:val="24"/>
          <w:szCs w:val="24"/>
          <w:lang w:val="en-US"/>
        </w:rPr>
      </w:pPr>
      <w:r w:rsidRPr="000C1EEC">
        <w:rPr>
          <w:rFonts w:ascii="Times New Roman" w:hAnsi="Times New Roman" w:cs="Times New Roman"/>
          <w:sz w:val="24"/>
          <w:szCs w:val="24"/>
          <w:lang w:val="en-US"/>
        </w:rPr>
        <w:t>Adverse event (AE) information was systematically collected at visits 3 through 6 via laboratory tests, assessments of blood pressure and heart rate, and questions about general well-being and psychiatric symptoms. Participants were also encouraged to contact a study nurse if they suspected the occurrence of an AE between visits.</w:t>
      </w:r>
    </w:p>
    <w:p w14:paraId="30BF8999" w14:textId="77777777" w:rsidR="001B33F5" w:rsidRPr="000C1EEC" w:rsidRDefault="001B33F5" w:rsidP="008B6AC4">
      <w:pPr>
        <w:spacing w:line="360" w:lineRule="auto"/>
        <w:rPr>
          <w:rFonts w:ascii="Times New Roman" w:hAnsi="Times New Roman" w:cs="Times New Roman"/>
          <w:b/>
          <w:bCs/>
          <w:i/>
          <w:iCs/>
          <w:sz w:val="24"/>
          <w:szCs w:val="24"/>
          <w:lang w:val="en-US"/>
        </w:rPr>
      </w:pPr>
    </w:p>
    <w:p w14:paraId="1A117612" w14:textId="77777777" w:rsidR="00B93FF9" w:rsidRPr="000C1EEC" w:rsidRDefault="00B93FF9" w:rsidP="008B6AC4">
      <w:pPr>
        <w:spacing w:line="360" w:lineRule="auto"/>
        <w:rPr>
          <w:rFonts w:ascii="Times New Roman" w:hAnsi="Times New Roman" w:cs="Times New Roman"/>
          <w:b/>
          <w:bCs/>
          <w:sz w:val="24"/>
          <w:szCs w:val="24"/>
          <w:lang w:val="en-US"/>
        </w:rPr>
      </w:pPr>
    </w:p>
    <w:p w14:paraId="1D2985A7" w14:textId="77777777" w:rsidR="0083220A" w:rsidRPr="000C1EEC" w:rsidRDefault="00B93FF9" w:rsidP="00F22DED">
      <w:pPr>
        <w:pStyle w:val="Heading2"/>
        <w:rPr>
          <w:rFonts w:ascii="Times New Roman" w:hAnsi="Times New Roman" w:cs="Times New Roman"/>
          <w:color w:val="auto"/>
        </w:rPr>
      </w:pPr>
      <w:bookmarkStart w:id="7" w:name="_Toc196916355"/>
      <w:r w:rsidRPr="000C1EEC">
        <w:rPr>
          <w:rFonts w:ascii="Times New Roman" w:hAnsi="Times New Roman" w:cs="Times New Roman"/>
          <w:color w:val="auto"/>
        </w:rPr>
        <w:t xml:space="preserve">Analysis of </w:t>
      </w:r>
      <w:r w:rsidRPr="000C1EEC">
        <w:rPr>
          <w:rFonts w:ascii="Times New Roman" w:eastAsia="Times New Roman" w:hAnsi="Times New Roman" w:cs="Times New Roman"/>
          <w:color w:val="auto"/>
        </w:rPr>
        <w:t>JNJ-42165279</w:t>
      </w:r>
      <w:bookmarkEnd w:id="7"/>
    </w:p>
    <w:p w14:paraId="3138553B" w14:textId="2FA8EBD4" w:rsidR="00B93FF9" w:rsidRPr="000C1EEC" w:rsidRDefault="00B93FF9" w:rsidP="008B6AC4">
      <w:pPr>
        <w:spacing w:line="360" w:lineRule="auto"/>
        <w:rPr>
          <w:rFonts w:ascii="Times New Roman" w:hAnsi="Times New Roman" w:cs="Times New Roman"/>
          <w:sz w:val="24"/>
          <w:szCs w:val="24"/>
        </w:rPr>
      </w:pPr>
      <w:r w:rsidRPr="000C1EEC">
        <w:rPr>
          <w:rFonts w:ascii="Times New Roman" w:eastAsia="Times New Roman" w:hAnsi="Times New Roman" w:cs="Times New Roman"/>
          <w:sz w:val="24"/>
          <w:szCs w:val="24"/>
        </w:rPr>
        <w:t>The plasma concentrations of JNJ-42165279 were measured using validated liquid chromatography methods with tandem mass spectrometry (LC</w:t>
      </w:r>
      <w:r w:rsidRPr="000C1EEC">
        <w:rPr>
          <w:rFonts w:ascii="Times New Roman" w:eastAsia="Times New Roman" w:hAnsi="Times New Roman" w:cs="Times New Roman"/>
          <w:sz w:val="24"/>
          <w:szCs w:val="24"/>
        </w:rPr>
        <w:noBreakHyphen/>
        <w:t>MS/MS) detection (Turbo-</w:t>
      </w:r>
      <w:proofErr w:type="spellStart"/>
      <w:r w:rsidRPr="000C1EEC">
        <w:rPr>
          <w:rFonts w:ascii="Times New Roman" w:eastAsia="Times New Roman" w:hAnsi="Times New Roman" w:cs="Times New Roman"/>
          <w:sz w:val="24"/>
          <w:szCs w:val="24"/>
        </w:rPr>
        <w:t>ionspray</w:t>
      </w:r>
      <w:proofErr w:type="spellEnd"/>
      <w:r w:rsidRPr="000C1EEC">
        <w:rPr>
          <w:rFonts w:ascii="Times New Roman" w:eastAsia="Times New Roman" w:hAnsi="Times New Roman" w:cs="Times New Roman"/>
          <w:sz w:val="24"/>
          <w:szCs w:val="24"/>
        </w:rPr>
        <w:t xml:space="preserve"> in positive mode), 6500 series mass </w:t>
      </w:r>
      <w:proofErr w:type="gramStart"/>
      <w:r w:rsidRPr="000C1EEC">
        <w:rPr>
          <w:rFonts w:ascii="Times New Roman" w:eastAsia="Times New Roman" w:hAnsi="Times New Roman" w:cs="Times New Roman"/>
          <w:sz w:val="24"/>
          <w:szCs w:val="24"/>
        </w:rPr>
        <w:t>spectrometer</w:t>
      </w:r>
      <w:proofErr w:type="gramEnd"/>
      <w:r w:rsidRPr="000C1EEC">
        <w:rPr>
          <w:rFonts w:ascii="Times New Roman" w:eastAsia="Times New Roman" w:hAnsi="Times New Roman" w:cs="Times New Roman"/>
          <w:sz w:val="24"/>
          <w:szCs w:val="24"/>
        </w:rPr>
        <w:t xml:space="preserve"> (</w:t>
      </w:r>
      <w:proofErr w:type="spellStart"/>
      <w:r w:rsidRPr="000C1EEC">
        <w:rPr>
          <w:rFonts w:ascii="Times New Roman" w:eastAsia="Times New Roman" w:hAnsi="Times New Roman" w:cs="Times New Roman"/>
          <w:sz w:val="24"/>
          <w:szCs w:val="24"/>
        </w:rPr>
        <w:t>Sciex</w:t>
      </w:r>
      <w:proofErr w:type="spellEnd"/>
      <w:r w:rsidRPr="000C1EEC">
        <w:rPr>
          <w:rFonts w:ascii="Times New Roman" w:eastAsia="Times New Roman" w:hAnsi="Times New Roman" w:cs="Times New Roman"/>
          <w:sz w:val="24"/>
          <w:szCs w:val="24"/>
        </w:rPr>
        <w:t xml:space="preserve">, Framingham, USA) after protein precipitation with acetonitrile over an Ostro filter plate (Waters, Milford, USA). For chromatographic separation an Agilent 1290 series LC system (Agilent, </w:t>
      </w:r>
      <w:proofErr w:type="spellStart"/>
      <w:r w:rsidRPr="000C1EEC">
        <w:rPr>
          <w:rFonts w:ascii="Times New Roman" w:eastAsia="Times New Roman" w:hAnsi="Times New Roman" w:cs="Times New Roman"/>
          <w:sz w:val="24"/>
          <w:szCs w:val="24"/>
        </w:rPr>
        <w:t>Diegem</w:t>
      </w:r>
      <w:proofErr w:type="spellEnd"/>
      <w:r w:rsidRPr="000C1EEC">
        <w:rPr>
          <w:rFonts w:ascii="Times New Roman" w:eastAsia="Times New Roman" w:hAnsi="Times New Roman" w:cs="Times New Roman"/>
          <w:sz w:val="24"/>
          <w:szCs w:val="24"/>
        </w:rPr>
        <w:t xml:space="preserve">, Belgium) was used. The column (Waters UPLC BEH C18 30*2.1 mm, 1.7µm, Waters) was kept at a temperature of 60 °C. The mobile phase consisted of 10 mM ammonium </w:t>
      </w:r>
      <w:proofErr w:type="spellStart"/>
      <w:r w:rsidRPr="000C1EEC">
        <w:rPr>
          <w:rFonts w:ascii="Times New Roman" w:eastAsia="Times New Roman" w:hAnsi="Times New Roman" w:cs="Times New Roman"/>
          <w:sz w:val="24"/>
          <w:szCs w:val="24"/>
        </w:rPr>
        <w:t>formate</w:t>
      </w:r>
      <w:proofErr w:type="spellEnd"/>
      <w:r w:rsidRPr="000C1EEC">
        <w:rPr>
          <w:rFonts w:ascii="Times New Roman" w:eastAsia="Times New Roman" w:hAnsi="Times New Roman" w:cs="Times New Roman"/>
          <w:sz w:val="24"/>
          <w:szCs w:val="24"/>
        </w:rPr>
        <w:t xml:space="preserve"> (pH 4) in water </w:t>
      </w:r>
      <w:r w:rsidRPr="000C1EEC">
        <w:rPr>
          <w:rFonts w:ascii="Times New Roman" w:eastAsia="Times New Roman" w:hAnsi="Times New Roman" w:cs="Times New Roman"/>
          <w:sz w:val="24"/>
          <w:szCs w:val="24"/>
        </w:rPr>
        <w:lastRenderedPageBreak/>
        <w:t>(A) and acetonitrile (B). The gradient ran from ratio (A/B) 73/27 to 69/31 (% v/v) in 0.6 minutes, followed by a column flush step at 5/95 (% v/v) for 0.23 min. The flow rate was 1.5 mL/min. A stable isotope labeled analogue (</w:t>
      </w:r>
      <w:r w:rsidRPr="000C1EEC">
        <w:rPr>
          <w:rFonts w:ascii="Times New Roman" w:eastAsia="Times New Roman" w:hAnsi="Times New Roman" w:cs="Times New Roman"/>
          <w:sz w:val="24"/>
          <w:szCs w:val="24"/>
          <w:vertAlign w:val="superscript"/>
        </w:rPr>
        <w:t>2</w:t>
      </w:r>
      <w:r w:rsidRPr="000C1EEC">
        <w:rPr>
          <w:rFonts w:ascii="Times New Roman" w:eastAsia="Times New Roman" w:hAnsi="Times New Roman" w:cs="Times New Roman"/>
          <w:sz w:val="24"/>
          <w:szCs w:val="24"/>
        </w:rPr>
        <w:t>H</w:t>
      </w:r>
      <w:r w:rsidRPr="000C1EEC">
        <w:rPr>
          <w:rFonts w:ascii="Times New Roman" w:eastAsia="Times New Roman" w:hAnsi="Times New Roman" w:cs="Times New Roman"/>
          <w:sz w:val="24"/>
          <w:szCs w:val="24"/>
          <w:vertAlign w:val="subscript"/>
        </w:rPr>
        <w:t>8</w:t>
      </w:r>
      <w:r w:rsidRPr="000C1EEC">
        <w:rPr>
          <w:rFonts w:ascii="Times New Roman" w:eastAsia="Times New Roman" w:hAnsi="Times New Roman" w:cs="Times New Roman"/>
          <w:sz w:val="24"/>
          <w:szCs w:val="24"/>
        </w:rPr>
        <w:t>) of JNJ-42165279 was used as internal standards. For the MS/MS detection, the mass transitions (m/z) of JNJ-42165279 and internal standard were 411.1 → 257.2 and 419.1 → 265.2 respectively. The internal standards were used to calculate peak area response ratios that were used for quantification (linear regression using weighting factor 1/x</w:t>
      </w:r>
      <w:r w:rsidRPr="000C1EEC">
        <w:rPr>
          <w:rFonts w:ascii="Times New Roman" w:eastAsia="Times New Roman" w:hAnsi="Times New Roman" w:cs="Times New Roman"/>
          <w:sz w:val="24"/>
          <w:szCs w:val="24"/>
          <w:vertAlign w:val="superscript"/>
        </w:rPr>
        <w:t>2</w:t>
      </w:r>
      <w:r w:rsidRPr="000C1EEC">
        <w:rPr>
          <w:rFonts w:ascii="Times New Roman" w:eastAsia="Times New Roman" w:hAnsi="Times New Roman" w:cs="Times New Roman"/>
          <w:sz w:val="24"/>
          <w:szCs w:val="24"/>
        </w:rPr>
        <w:t>). The validated concentration range was 1.00 – 1000 ng/</w:t>
      </w:r>
      <w:proofErr w:type="spellStart"/>
      <w:r w:rsidRPr="000C1EEC">
        <w:rPr>
          <w:rFonts w:ascii="Times New Roman" w:eastAsia="Times New Roman" w:hAnsi="Times New Roman" w:cs="Times New Roman"/>
          <w:sz w:val="24"/>
          <w:szCs w:val="24"/>
        </w:rPr>
        <w:t>mL.</w:t>
      </w:r>
      <w:proofErr w:type="spellEnd"/>
      <w:r w:rsidRPr="000C1EEC">
        <w:rPr>
          <w:rFonts w:ascii="Times New Roman" w:eastAsia="Times New Roman" w:hAnsi="Times New Roman" w:cs="Times New Roman"/>
          <w:sz w:val="24"/>
          <w:szCs w:val="24"/>
        </w:rPr>
        <w:t xml:space="preserve"> The descriptive statistics of the QC samples showed that the </w:t>
      </w:r>
      <w:proofErr w:type="spellStart"/>
      <w:r w:rsidRPr="000C1EEC">
        <w:rPr>
          <w:rFonts w:ascii="Times New Roman" w:eastAsia="Times New Roman" w:hAnsi="Times New Roman" w:cs="Times New Roman"/>
          <w:sz w:val="24"/>
          <w:szCs w:val="24"/>
        </w:rPr>
        <w:t>interbatch</w:t>
      </w:r>
      <w:proofErr w:type="spellEnd"/>
      <w:r w:rsidRPr="000C1EEC">
        <w:rPr>
          <w:rFonts w:ascii="Times New Roman" w:eastAsia="Times New Roman" w:hAnsi="Times New Roman" w:cs="Times New Roman"/>
          <w:sz w:val="24"/>
          <w:szCs w:val="24"/>
        </w:rPr>
        <w:t xml:space="preserve"> precision was ≤4.8%</w:t>
      </w:r>
      <w:r w:rsidRPr="000C1EEC">
        <w:rPr>
          <w:rFonts w:ascii="Times New Roman" w:hAnsi="Times New Roman" w:cs="Times New Roman"/>
          <w:sz w:val="24"/>
          <w:szCs w:val="24"/>
        </w:rPr>
        <w:t xml:space="preserve">, whereas the </w:t>
      </w:r>
      <w:proofErr w:type="spellStart"/>
      <w:r w:rsidRPr="000C1EEC">
        <w:rPr>
          <w:rFonts w:ascii="Times New Roman" w:hAnsi="Times New Roman" w:cs="Times New Roman"/>
          <w:sz w:val="24"/>
          <w:szCs w:val="24"/>
        </w:rPr>
        <w:t>interbatch</w:t>
      </w:r>
      <w:proofErr w:type="spellEnd"/>
      <w:r w:rsidRPr="000C1EEC">
        <w:rPr>
          <w:rFonts w:ascii="Times New Roman" w:hAnsi="Times New Roman" w:cs="Times New Roman"/>
          <w:sz w:val="24"/>
          <w:szCs w:val="24"/>
        </w:rPr>
        <w:t xml:space="preserve"> bias was within the range of 0.0% to 3.0%. Stability of </w:t>
      </w:r>
      <w:r w:rsidRPr="000C1EEC">
        <w:rPr>
          <w:rFonts w:ascii="Times New Roman" w:eastAsia="Times New Roman" w:hAnsi="Times New Roman" w:cs="Times New Roman"/>
          <w:sz w:val="24"/>
          <w:szCs w:val="24"/>
        </w:rPr>
        <w:t xml:space="preserve">JNJ-42165279 </w:t>
      </w:r>
      <w:r w:rsidRPr="000C1EEC">
        <w:rPr>
          <w:rFonts w:ascii="Times New Roman" w:hAnsi="Times New Roman" w:cs="Times New Roman"/>
          <w:sz w:val="24"/>
          <w:szCs w:val="24"/>
        </w:rPr>
        <w:t xml:space="preserve">in plasma samples was demonstrated for up to 27 hours at room temperature, 896 days at -70°C, and for five freeze/thaw cycles. </w:t>
      </w:r>
    </w:p>
    <w:p w14:paraId="7EDFED23" w14:textId="77777777" w:rsidR="008B6AC4" w:rsidRPr="000C1EEC" w:rsidRDefault="008B6AC4" w:rsidP="008B6AC4">
      <w:pPr>
        <w:spacing w:line="360" w:lineRule="auto"/>
        <w:rPr>
          <w:rFonts w:ascii="Times New Roman" w:hAnsi="Times New Roman" w:cs="Times New Roman"/>
          <w:b/>
          <w:bCs/>
          <w:i/>
          <w:iCs/>
          <w:sz w:val="24"/>
          <w:szCs w:val="24"/>
        </w:rPr>
      </w:pPr>
    </w:p>
    <w:p w14:paraId="4F5741E0" w14:textId="43967A55" w:rsidR="00D00C29" w:rsidRPr="000C1EEC" w:rsidRDefault="00EB115F" w:rsidP="00F22DED">
      <w:pPr>
        <w:pStyle w:val="Heading2"/>
        <w:rPr>
          <w:rFonts w:ascii="Times New Roman" w:hAnsi="Times New Roman" w:cs="Times New Roman"/>
          <w:color w:val="auto"/>
        </w:rPr>
      </w:pPr>
      <w:bookmarkStart w:id="8" w:name="_Toc196916356"/>
      <w:r w:rsidRPr="000C1EEC">
        <w:rPr>
          <w:rFonts w:ascii="Times New Roman" w:hAnsi="Times New Roman" w:cs="Times New Roman"/>
          <w:color w:val="auto"/>
        </w:rPr>
        <w:t>Secondary outcomes: PSQI Scoring</w:t>
      </w:r>
      <w:bookmarkEnd w:id="8"/>
    </w:p>
    <w:p w14:paraId="6695BCF8" w14:textId="77777777" w:rsidR="00EB115F" w:rsidRPr="002F0E1A" w:rsidRDefault="00EB115F" w:rsidP="002F0E1A">
      <w:pPr>
        <w:pStyle w:val="Heading3"/>
        <w:rPr>
          <w:color w:val="auto"/>
        </w:rPr>
      </w:pPr>
      <w:bookmarkStart w:id="9" w:name="_Toc196916357"/>
      <w:r w:rsidRPr="002F0E1A">
        <w:rPr>
          <w:b/>
          <w:bCs/>
          <w:color w:val="auto"/>
        </w:rPr>
        <w:t>Table S1.</w:t>
      </w:r>
      <w:r w:rsidRPr="002F0E1A">
        <w:rPr>
          <w:color w:val="auto"/>
        </w:rPr>
        <w:t xml:space="preserve"> Revised scoring of PSQI item 4 – hours of actual sleep.</w:t>
      </w:r>
      <w:bookmarkEnd w:id="9"/>
    </w:p>
    <w:tbl>
      <w:tblPr>
        <w:tblStyle w:val="TableGrid"/>
        <w:tblW w:w="0" w:type="auto"/>
        <w:jc w:val="center"/>
        <w:tblLook w:val="04A0" w:firstRow="1" w:lastRow="0" w:firstColumn="1" w:lastColumn="0" w:noHBand="0" w:noVBand="1"/>
      </w:tblPr>
      <w:tblGrid>
        <w:gridCol w:w="2265"/>
        <w:gridCol w:w="2265"/>
        <w:gridCol w:w="2266"/>
        <w:gridCol w:w="2266"/>
      </w:tblGrid>
      <w:tr w:rsidR="00F22DED" w:rsidRPr="000C1EEC" w14:paraId="4B430FCE" w14:textId="77777777" w:rsidTr="00473611">
        <w:trPr>
          <w:jc w:val="center"/>
        </w:trPr>
        <w:tc>
          <w:tcPr>
            <w:tcW w:w="2265" w:type="dxa"/>
          </w:tcPr>
          <w:p w14:paraId="12AB2DF4"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Original scoring</w:t>
            </w:r>
          </w:p>
        </w:tc>
        <w:tc>
          <w:tcPr>
            <w:tcW w:w="2265" w:type="dxa"/>
          </w:tcPr>
          <w:p w14:paraId="4C0E982C" w14:textId="77777777" w:rsidR="002821E3" w:rsidRPr="000C1EEC" w:rsidRDefault="002821E3" w:rsidP="008B6AC4">
            <w:pPr>
              <w:pStyle w:val="NoSpacing"/>
              <w:spacing w:line="360" w:lineRule="auto"/>
              <w:rPr>
                <w:rFonts w:cs="Times New Roman"/>
                <w:szCs w:val="24"/>
                <w:lang w:val="en-US"/>
              </w:rPr>
            </w:pPr>
          </w:p>
        </w:tc>
        <w:tc>
          <w:tcPr>
            <w:tcW w:w="2266" w:type="dxa"/>
          </w:tcPr>
          <w:p w14:paraId="66F0A21B"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Revised scoring</w:t>
            </w:r>
          </w:p>
        </w:tc>
        <w:tc>
          <w:tcPr>
            <w:tcW w:w="2266" w:type="dxa"/>
          </w:tcPr>
          <w:p w14:paraId="3887C2A5" w14:textId="77777777" w:rsidR="002821E3" w:rsidRPr="000C1EEC" w:rsidRDefault="002821E3" w:rsidP="008B6AC4">
            <w:pPr>
              <w:pStyle w:val="NoSpacing"/>
              <w:spacing w:line="360" w:lineRule="auto"/>
              <w:rPr>
                <w:rFonts w:cs="Times New Roman"/>
                <w:szCs w:val="24"/>
                <w:lang w:val="en-US"/>
              </w:rPr>
            </w:pPr>
          </w:p>
        </w:tc>
      </w:tr>
      <w:tr w:rsidR="00F22DED" w:rsidRPr="000C1EEC" w14:paraId="1147A5A3" w14:textId="77777777" w:rsidTr="00473611">
        <w:trPr>
          <w:jc w:val="center"/>
        </w:trPr>
        <w:tc>
          <w:tcPr>
            <w:tcW w:w="2265" w:type="dxa"/>
          </w:tcPr>
          <w:p w14:paraId="66C21FD6"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&gt; 7 hours</w:t>
            </w:r>
          </w:p>
        </w:tc>
        <w:tc>
          <w:tcPr>
            <w:tcW w:w="2265" w:type="dxa"/>
          </w:tcPr>
          <w:p w14:paraId="404C31F4"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0</w:t>
            </w:r>
          </w:p>
        </w:tc>
        <w:tc>
          <w:tcPr>
            <w:tcW w:w="2266" w:type="dxa"/>
          </w:tcPr>
          <w:p w14:paraId="462535FB"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&gt; 7 hours</w:t>
            </w:r>
          </w:p>
        </w:tc>
        <w:tc>
          <w:tcPr>
            <w:tcW w:w="2266" w:type="dxa"/>
          </w:tcPr>
          <w:p w14:paraId="1C94BDF2"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0</w:t>
            </w:r>
          </w:p>
        </w:tc>
      </w:tr>
      <w:tr w:rsidR="00F22DED" w:rsidRPr="000C1EEC" w14:paraId="2A632D1C" w14:textId="77777777" w:rsidTr="00473611">
        <w:trPr>
          <w:jc w:val="center"/>
        </w:trPr>
        <w:tc>
          <w:tcPr>
            <w:tcW w:w="2265" w:type="dxa"/>
          </w:tcPr>
          <w:p w14:paraId="04AA24F3"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6-7 hours</w:t>
            </w:r>
          </w:p>
        </w:tc>
        <w:tc>
          <w:tcPr>
            <w:tcW w:w="2265" w:type="dxa"/>
          </w:tcPr>
          <w:p w14:paraId="0E5843BD"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1</w:t>
            </w:r>
          </w:p>
        </w:tc>
        <w:tc>
          <w:tcPr>
            <w:tcW w:w="2266" w:type="dxa"/>
          </w:tcPr>
          <w:p w14:paraId="6B2B6BBF"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&gt;6 and ≤7 hours</w:t>
            </w:r>
          </w:p>
        </w:tc>
        <w:tc>
          <w:tcPr>
            <w:tcW w:w="2266" w:type="dxa"/>
          </w:tcPr>
          <w:p w14:paraId="7BD1602A"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1</w:t>
            </w:r>
          </w:p>
        </w:tc>
      </w:tr>
      <w:tr w:rsidR="00F22DED" w:rsidRPr="000C1EEC" w14:paraId="2EB4708F" w14:textId="77777777" w:rsidTr="00473611">
        <w:trPr>
          <w:jc w:val="center"/>
        </w:trPr>
        <w:tc>
          <w:tcPr>
            <w:tcW w:w="2265" w:type="dxa"/>
          </w:tcPr>
          <w:p w14:paraId="39C65CC5"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5-6 hours</w:t>
            </w:r>
          </w:p>
        </w:tc>
        <w:tc>
          <w:tcPr>
            <w:tcW w:w="2265" w:type="dxa"/>
          </w:tcPr>
          <w:p w14:paraId="09E1C3FE"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2</w:t>
            </w:r>
          </w:p>
        </w:tc>
        <w:tc>
          <w:tcPr>
            <w:tcW w:w="2266" w:type="dxa"/>
          </w:tcPr>
          <w:p w14:paraId="35289342"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 5 and ≤ 6 hours</w:t>
            </w:r>
          </w:p>
        </w:tc>
        <w:tc>
          <w:tcPr>
            <w:tcW w:w="2266" w:type="dxa"/>
          </w:tcPr>
          <w:p w14:paraId="70A6165A"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2</w:t>
            </w:r>
          </w:p>
        </w:tc>
      </w:tr>
      <w:tr w:rsidR="000C1EEC" w:rsidRPr="000C1EEC" w14:paraId="128A4A2A" w14:textId="77777777" w:rsidTr="00473611">
        <w:trPr>
          <w:jc w:val="center"/>
        </w:trPr>
        <w:tc>
          <w:tcPr>
            <w:tcW w:w="2265" w:type="dxa"/>
          </w:tcPr>
          <w:p w14:paraId="5B4EED26"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&lt; 5 hours</w:t>
            </w:r>
          </w:p>
        </w:tc>
        <w:tc>
          <w:tcPr>
            <w:tcW w:w="2265" w:type="dxa"/>
          </w:tcPr>
          <w:p w14:paraId="7DECA46A"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3</w:t>
            </w:r>
          </w:p>
        </w:tc>
        <w:tc>
          <w:tcPr>
            <w:tcW w:w="2266" w:type="dxa"/>
          </w:tcPr>
          <w:p w14:paraId="7A6C7FFF"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&lt; 5 hours</w:t>
            </w:r>
          </w:p>
        </w:tc>
        <w:tc>
          <w:tcPr>
            <w:tcW w:w="2266" w:type="dxa"/>
          </w:tcPr>
          <w:p w14:paraId="2F7765D4"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3</w:t>
            </w:r>
          </w:p>
        </w:tc>
      </w:tr>
    </w:tbl>
    <w:p w14:paraId="11CA22F1" w14:textId="77777777" w:rsidR="002821E3" w:rsidRPr="000C1EEC" w:rsidRDefault="002821E3" w:rsidP="008B6AC4">
      <w:pPr>
        <w:spacing w:line="360" w:lineRule="auto"/>
        <w:rPr>
          <w:rFonts w:ascii="Times New Roman" w:hAnsi="Times New Roman" w:cs="Times New Roman"/>
          <w:sz w:val="24"/>
          <w:szCs w:val="24"/>
        </w:rPr>
      </w:pPr>
    </w:p>
    <w:p w14:paraId="0672718E" w14:textId="77777777" w:rsidR="002821E3" w:rsidRDefault="002821E3" w:rsidP="008B6AC4">
      <w:pPr>
        <w:spacing w:line="360" w:lineRule="auto"/>
        <w:rPr>
          <w:rFonts w:ascii="Times New Roman" w:hAnsi="Times New Roman" w:cs="Times New Roman"/>
          <w:sz w:val="24"/>
          <w:szCs w:val="24"/>
          <w:lang w:val="en-US"/>
        </w:rPr>
      </w:pPr>
    </w:p>
    <w:p w14:paraId="63958E25" w14:textId="77777777" w:rsidR="00A21020" w:rsidRDefault="00A21020" w:rsidP="008B6AC4">
      <w:pPr>
        <w:spacing w:line="360" w:lineRule="auto"/>
        <w:rPr>
          <w:rFonts w:ascii="Times New Roman" w:hAnsi="Times New Roman" w:cs="Times New Roman"/>
          <w:sz w:val="24"/>
          <w:szCs w:val="24"/>
          <w:lang w:val="en-US"/>
        </w:rPr>
      </w:pPr>
    </w:p>
    <w:p w14:paraId="3AB8ABCA" w14:textId="77777777" w:rsidR="00A21020" w:rsidRDefault="00A21020" w:rsidP="008B6AC4">
      <w:pPr>
        <w:spacing w:line="360" w:lineRule="auto"/>
        <w:rPr>
          <w:rFonts w:ascii="Times New Roman" w:hAnsi="Times New Roman" w:cs="Times New Roman"/>
          <w:sz w:val="24"/>
          <w:szCs w:val="24"/>
          <w:lang w:val="en-US"/>
        </w:rPr>
      </w:pPr>
    </w:p>
    <w:p w14:paraId="67CD5469" w14:textId="77777777" w:rsidR="00A21020" w:rsidRDefault="00A21020" w:rsidP="008B6AC4">
      <w:pPr>
        <w:spacing w:line="360" w:lineRule="auto"/>
        <w:rPr>
          <w:rFonts w:ascii="Times New Roman" w:hAnsi="Times New Roman" w:cs="Times New Roman"/>
          <w:sz w:val="24"/>
          <w:szCs w:val="24"/>
          <w:lang w:val="en-US"/>
        </w:rPr>
      </w:pPr>
    </w:p>
    <w:p w14:paraId="7826D09C" w14:textId="77777777" w:rsidR="00A21020" w:rsidRDefault="00A21020" w:rsidP="008B6AC4">
      <w:pPr>
        <w:spacing w:line="360" w:lineRule="auto"/>
        <w:rPr>
          <w:rFonts w:ascii="Times New Roman" w:hAnsi="Times New Roman" w:cs="Times New Roman"/>
          <w:sz w:val="24"/>
          <w:szCs w:val="24"/>
          <w:lang w:val="en-US"/>
        </w:rPr>
      </w:pPr>
    </w:p>
    <w:p w14:paraId="0A10A5C0" w14:textId="77777777" w:rsidR="00A21020" w:rsidRPr="000C1EEC" w:rsidRDefault="00A21020" w:rsidP="008B6AC4">
      <w:pPr>
        <w:spacing w:line="360" w:lineRule="auto"/>
        <w:rPr>
          <w:rFonts w:ascii="Times New Roman" w:hAnsi="Times New Roman" w:cs="Times New Roman"/>
          <w:sz w:val="24"/>
          <w:szCs w:val="24"/>
          <w:lang w:val="en-US"/>
        </w:rPr>
      </w:pPr>
    </w:p>
    <w:p w14:paraId="2BA5B4AE" w14:textId="77777777" w:rsidR="00EB115F" w:rsidRPr="000C1EEC" w:rsidRDefault="00EB115F" w:rsidP="008B6AC4">
      <w:pPr>
        <w:spacing w:line="360" w:lineRule="auto"/>
        <w:rPr>
          <w:rFonts w:ascii="Times New Roman" w:hAnsi="Times New Roman" w:cs="Times New Roman"/>
          <w:sz w:val="24"/>
          <w:szCs w:val="24"/>
          <w:lang w:val="en-US"/>
        </w:rPr>
      </w:pPr>
    </w:p>
    <w:p w14:paraId="2F88BEA1" w14:textId="01FC46F4" w:rsidR="00B93FF9" w:rsidRPr="000C1EEC" w:rsidRDefault="008B6AC4" w:rsidP="00F22DED">
      <w:pPr>
        <w:pStyle w:val="Heading1"/>
        <w:rPr>
          <w:rFonts w:ascii="Times New Roman" w:hAnsi="Times New Roman" w:cs="Times New Roman"/>
          <w:color w:val="auto"/>
        </w:rPr>
      </w:pPr>
      <w:bookmarkStart w:id="10" w:name="_Toc196916358"/>
      <w:r w:rsidRPr="000C1EEC">
        <w:rPr>
          <w:rFonts w:ascii="Times New Roman" w:hAnsi="Times New Roman" w:cs="Times New Roman"/>
          <w:color w:val="auto"/>
        </w:rPr>
        <w:lastRenderedPageBreak/>
        <w:t>SUPPLEMENTAL RESULTS</w:t>
      </w:r>
      <w:bookmarkEnd w:id="10"/>
    </w:p>
    <w:p w14:paraId="344175A3" w14:textId="4B2A2268" w:rsidR="00705BDE" w:rsidRPr="000C1EEC" w:rsidRDefault="00F22DED" w:rsidP="00F22DED">
      <w:pPr>
        <w:pStyle w:val="Heading2"/>
        <w:rPr>
          <w:rFonts w:ascii="Times New Roman" w:hAnsi="Times New Roman" w:cs="Times New Roman"/>
          <w:color w:val="auto"/>
        </w:rPr>
      </w:pPr>
      <w:bookmarkStart w:id="11" w:name="_Toc196916359"/>
      <w:r w:rsidRPr="00A21020">
        <w:rPr>
          <w:rFonts w:ascii="Times New Roman" w:hAnsi="Times New Roman" w:cs="Times New Roman"/>
          <w:b/>
          <w:bCs/>
          <w:color w:val="auto"/>
        </w:rPr>
        <w:t>Results:</w:t>
      </w:r>
      <w:r w:rsidRPr="000C1EEC">
        <w:rPr>
          <w:rFonts w:ascii="Times New Roman" w:hAnsi="Times New Roman" w:cs="Times New Roman"/>
          <w:color w:val="auto"/>
        </w:rPr>
        <w:t xml:space="preserve"> </w:t>
      </w:r>
      <w:r w:rsidR="00705BDE" w:rsidRPr="000C1EEC">
        <w:rPr>
          <w:rFonts w:ascii="Times New Roman" w:hAnsi="Times New Roman" w:cs="Times New Roman"/>
          <w:color w:val="auto"/>
        </w:rPr>
        <w:t xml:space="preserve">Analysis of </w:t>
      </w:r>
      <w:r w:rsidR="00705BDE" w:rsidRPr="000C1EEC">
        <w:rPr>
          <w:rFonts w:ascii="Times New Roman" w:eastAsia="Times New Roman" w:hAnsi="Times New Roman" w:cs="Times New Roman"/>
          <w:color w:val="auto"/>
        </w:rPr>
        <w:t>JNJ-42165279</w:t>
      </w:r>
      <w:bookmarkEnd w:id="11"/>
    </w:p>
    <w:p w14:paraId="233D718A" w14:textId="77777777" w:rsidR="00705BDE" w:rsidRDefault="00705BDE" w:rsidP="008B6AC4">
      <w:pPr>
        <w:spacing w:line="360" w:lineRule="auto"/>
        <w:rPr>
          <w:rFonts w:ascii="Times New Roman" w:hAnsi="Times New Roman" w:cs="Times New Roman"/>
          <w:sz w:val="24"/>
          <w:szCs w:val="24"/>
          <w:lang w:val="en-US"/>
        </w:rPr>
      </w:pPr>
      <w:r w:rsidRPr="000C1EEC">
        <w:rPr>
          <w:rFonts w:ascii="Times New Roman" w:hAnsi="Times New Roman" w:cs="Times New Roman"/>
          <w:sz w:val="24"/>
          <w:szCs w:val="24"/>
          <w:lang w:val="en-US"/>
        </w:rPr>
        <w:t xml:space="preserve">No participant in the PBO group had a detectable level of JNJ-42165279. Plasma concentrations of JNJ-42165279 in the </w:t>
      </w:r>
      <w:proofErr w:type="spellStart"/>
      <w:r w:rsidRPr="000C1EEC">
        <w:rPr>
          <w:rFonts w:ascii="Times New Roman" w:hAnsi="Times New Roman" w:cs="Times New Roman"/>
          <w:sz w:val="24"/>
          <w:szCs w:val="24"/>
          <w:lang w:val="en-US"/>
        </w:rPr>
        <w:t>FAAHi</w:t>
      </w:r>
      <w:proofErr w:type="spellEnd"/>
      <w:r w:rsidRPr="000C1EEC">
        <w:rPr>
          <w:rFonts w:ascii="Times New Roman" w:hAnsi="Times New Roman" w:cs="Times New Roman"/>
          <w:sz w:val="24"/>
          <w:szCs w:val="24"/>
          <w:lang w:val="en-US"/>
        </w:rPr>
        <w:t xml:space="preserve"> group declined from 178</w:t>
      </w:r>
      <w:r w:rsidRPr="000C1EEC">
        <w:rPr>
          <w:rFonts w:ascii="Times New Roman" w:hAnsi="Times New Roman" w:cs="Times New Roman"/>
          <w:sz w:val="24"/>
          <w:szCs w:val="24"/>
          <w:lang w:val="en-US"/>
        </w:rPr>
        <w:sym w:font="Symbol" w:char="F0B1"/>
      </w:r>
      <w:r w:rsidRPr="000C1EEC">
        <w:rPr>
          <w:rFonts w:ascii="Times New Roman" w:hAnsi="Times New Roman" w:cs="Times New Roman"/>
          <w:sz w:val="24"/>
          <w:szCs w:val="24"/>
          <w:lang w:val="en-US"/>
        </w:rPr>
        <w:t>114 (n=47) at week 4, to 129</w:t>
      </w:r>
      <w:r w:rsidRPr="000C1EEC">
        <w:rPr>
          <w:rFonts w:ascii="Times New Roman" w:hAnsi="Times New Roman" w:cs="Times New Roman"/>
          <w:sz w:val="24"/>
          <w:szCs w:val="24"/>
          <w:lang w:val="en-US"/>
        </w:rPr>
        <w:sym w:font="Symbol" w:char="F0B1"/>
      </w:r>
      <w:r w:rsidRPr="000C1EEC">
        <w:rPr>
          <w:rFonts w:ascii="Times New Roman" w:hAnsi="Times New Roman" w:cs="Times New Roman"/>
          <w:sz w:val="24"/>
          <w:szCs w:val="24"/>
          <w:lang w:val="en-US"/>
        </w:rPr>
        <w:t>89 (n=44) at week 8 and then further dropped to 86</w:t>
      </w:r>
      <w:r w:rsidRPr="000C1EEC">
        <w:rPr>
          <w:rFonts w:ascii="Times New Roman" w:hAnsi="Times New Roman" w:cs="Times New Roman"/>
          <w:sz w:val="24"/>
          <w:szCs w:val="24"/>
          <w:lang w:val="en-US"/>
        </w:rPr>
        <w:sym w:font="Symbol" w:char="F0B1"/>
      </w:r>
      <w:r w:rsidRPr="000C1EEC">
        <w:rPr>
          <w:rFonts w:ascii="Times New Roman" w:hAnsi="Times New Roman" w:cs="Times New Roman"/>
          <w:sz w:val="24"/>
          <w:szCs w:val="24"/>
          <w:lang w:val="en-US"/>
        </w:rPr>
        <w:t xml:space="preserve">88 (n=45) at week 12 (Figure 6a). However, many participants took the study drug the same day as the blood sample was drawn, especially at the first time at visit 4, explaining the decreasing trend over time. Plasma concentration levels should therefore not be interpreted as trough levels, but rather as an indicator of adherence. When testing for correlation between drug levels and change in clinician assessed PTSD symptoms (CAPS-5 severity scores) over the 12-week study period, we therefore only included participants in the </w:t>
      </w:r>
      <w:proofErr w:type="spellStart"/>
      <w:r w:rsidRPr="000C1EEC">
        <w:rPr>
          <w:rFonts w:ascii="Times New Roman" w:hAnsi="Times New Roman" w:cs="Times New Roman"/>
          <w:sz w:val="24"/>
          <w:szCs w:val="24"/>
          <w:lang w:val="en-US"/>
        </w:rPr>
        <w:t>FAAHi</w:t>
      </w:r>
      <w:proofErr w:type="spellEnd"/>
      <w:r w:rsidRPr="000C1EEC">
        <w:rPr>
          <w:rFonts w:ascii="Times New Roman" w:hAnsi="Times New Roman" w:cs="Times New Roman"/>
          <w:sz w:val="24"/>
          <w:szCs w:val="24"/>
          <w:lang w:val="en-US"/>
        </w:rPr>
        <w:t xml:space="preserve"> group who reported the last previous drug intake to 9 to 15 hours before the blood sample was taken (n=0 at week 4, n=25 at week 8, n=30 at week 12). We found no </w:t>
      </w:r>
      <w:proofErr w:type="gramStart"/>
      <w:r w:rsidRPr="000C1EEC">
        <w:rPr>
          <w:rFonts w:ascii="Times New Roman" w:hAnsi="Times New Roman" w:cs="Times New Roman"/>
          <w:sz w:val="24"/>
          <w:szCs w:val="24"/>
          <w:lang w:val="en-US"/>
        </w:rPr>
        <w:t>correlations</w:t>
      </w:r>
      <w:proofErr w:type="gramEnd"/>
      <w:r w:rsidRPr="000C1EEC">
        <w:rPr>
          <w:rFonts w:ascii="Times New Roman" w:hAnsi="Times New Roman" w:cs="Times New Roman"/>
          <w:sz w:val="24"/>
          <w:szCs w:val="24"/>
          <w:lang w:val="en-US"/>
        </w:rPr>
        <w:t xml:space="preserve"> between CAPS-5 scores and plasma concentrations of JNJ-42165279 at week 8 (</w:t>
      </w:r>
      <w:proofErr w:type="spellStart"/>
      <w:proofErr w:type="gramStart"/>
      <w:r w:rsidRPr="000C1EEC">
        <w:rPr>
          <w:rFonts w:ascii="Times New Roman" w:hAnsi="Times New Roman" w:cs="Times New Roman"/>
          <w:sz w:val="24"/>
          <w:szCs w:val="24"/>
          <w:lang w:val="en-US"/>
        </w:rPr>
        <w:t>r</w:t>
      </w:r>
      <w:r w:rsidRPr="000C1EEC">
        <w:rPr>
          <w:rFonts w:ascii="Times New Roman" w:hAnsi="Times New Roman" w:cs="Times New Roman"/>
          <w:sz w:val="24"/>
          <w:szCs w:val="24"/>
          <w:vertAlign w:val="subscript"/>
          <w:lang w:val="en-US"/>
        </w:rPr>
        <w:t>s</w:t>
      </w:r>
      <w:proofErr w:type="spellEnd"/>
      <w:r w:rsidRPr="000C1EEC">
        <w:rPr>
          <w:rFonts w:ascii="Times New Roman" w:hAnsi="Times New Roman" w:cs="Times New Roman"/>
          <w:sz w:val="24"/>
          <w:szCs w:val="24"/>
          <w:lang w:val="en-US"/>
        </w:rPr>
        <w:t>[</w:t>
      </w:r>
      <w:proofErr w:type="gramEnd"/>
      <w:r w:rsidRPr="000C1EEC">
        <w:rPr>
          <w:rFonts w:ascii="Times New Roman" w:hAnsi="Times New Roman" w:cs="Times New Roman"/>
          <w:sz w:val="24"/>
          <w:szCs w:val="24"/>
          <w:lang w:val="en-US"/>
        </w:rPr>
        <w:t>23] =.25, p=.24) nor at week 12 (</w:t>
      </w:r>
      <w:proofErr w:type="spellStart"/>
      <w:proofErr w:type="gramStart"/>
      <w:r w:rsidRPr="000C1EEC">
        <w:rPr>
          <w:rFonts w:ascii="Times New Roman" w:hAnsi="Times New Roman" w:cs="Times New Roman"/>
          <w:sz w:val="24"/>
          <w:szCs w:val="24"/>
          <w:lang w:val="en-US"/>
        </w:rPr>
        <w:t>r</w:t>
      </w:r>
      <w:r w:rsidRPr="000C1EEC">
        <w:rPr>
          <w:rFonts w:ascii="Times New Roman" w:hAnsi="Times New Roman" w:cs="Times New Roman"/>
          <w:sz w:val="24"/>
          <w:szCs w:val="24"/>
          <w:vertAlign w:val="subscript"/>
          <w:lang w:val="en-US"/>
        </w:rPr>
        <w:t>s</w:t>
      </w:r>
      <w:proofErr w:type="spellEnd"/>
      <w:r w:rsidRPr="000C1EEC">
        <w:rPr>
          <w:rFonts w:ascii="Times New Roman" w:hAnsi="Times New Roman" w:cs="Times New Roman"/>
          <w:sz w:val="24"/>
          <w:szCs w:val="24"/>
          <w:lang w:val="en-US"/>
        </w:rPr>
        <w:t>[28]=</w:t>
      </w:r>
      <w:proofErr w:type="gramEnd"/>
      <w:r w:rsidRPr="000C1EEC">
        <w:rPr>
          <w:rFonts w:ascii="Times New Roman" w:hAnsi="Times New Roman" w:cs="Times New Roman"/>
          <w:sz w:val="24"/>
          <w:szCs w:val="24"/>
          <w:lang w:val="en-US"/>
        </w:rPr>
        <w:t xml:space="preserve">.042, p=.83). </w:t>
      </w:r>
    </w:p>
    <w:p w14:paraId="6401CDCF" w14:textId="77777777" w:rsidR="00705BDE" w:rsidRDefault="00705BDE" w:rsidP="008B6AC4">
      <w:pPr>
        <w:spacing w:line="360" w:lineRule="auto"/>
        <w:rPr>
          <w:rFonts w:ascii="Times New Roman" w:hAnsi="Times New Roman" w:cs="Times New Roman"/>
          <w:b/>
          <w:bCs/>
          <w:sz w:val="24"/>
          <w:szCs w:val="24"/>
          <w:lang w:val="en-US"/>
        </w:rPr>
      </w:pPr>
    </w:p>
    <w:p w14:paraId="187CD31C" w14:textId="77777777" w:rsidR="00F24630" w:rsidRPr="00F24630" w:rsidRDefault="00F24630" w:rsidP="00F24630">
      <w:pPr>
        <w:pStyle w:val="Heading2"/>
        <w:rPr>
          <w:rFonts w:ascii="Times New Roman" w:hAnsi="Times New Roman" w:cs="Times New Roman"/>
          <w:color w:val="000000" w:themeColor="text1"/>
        </w:rPr>
      </w:pPr>
      <w:bookmarkStart w:id="12" w:name="_Toc196916360"/>
      <w:r w:rsidRPr="00A21020">
        <w:rPr>
          <w:rFonts w:ascii="Times New Roman" w:hAnsi="Times New Roman" w:cs="Times New Roman"/>
          <w:b/>
          <w:bCs/>
          <w:color w:val="000000" w:themeColor="text1"/>
        </w:rPr>
        <w:t>Results</w:t>
      </w:r>
      <w:r w:rsidRPr="00F24630">
        <w:rPr>
          <w:rFonts w:ascii="Times New Roman" w:hAnsi="Times New Roman" w:cs="Times New Roman"/>
          <w:color w:val="000000" w:themeColor="text1"/>
        </w:rPr>
        <w:t>: Subjective units of distress</w:t>
      </w:r>
      <w:bookmarkEnd w:id="12"/>
    </w:p>
    <w:p w14:paraId="2AEE807A" w14:textId="7234E284" w:rsidR="006113D2" w:rsidRDefault="00F24630" w:rsidP="00F24630">
      <w:pPr>
        <w:spacing w:line="360" w:lineRule="auto"/>
        <w:rPr>
          <w:rFonts w:ascii="Times New Roman" w:hAnsi="Times New Roman" w:cs="Times New Roman"/>
          <w:sz w:val="24"/>
          <w:szCs w:val="24"/>
          <w:lang w:val="sv-SE"/>
        </w:rPr>
      </w:pPr>
      <w:r w:rsidRPr="00F24630">
        <w:rPr>
          <w:rFonts w:ascii="Times New Roman" w:hAnsi="Times New Roman" w:cs="Times New Roman"/>
          <w:sz w:val="24"/>
          <w:szCs w:val="24"/>
          <w:lang w:val="sv-SE"/>
        </w:rPr>
        <w:t xml:space="preserve">The effect of </w:t>
      </w:r>
      <w:r>
        <w:rPr>
          <w:rFonts w:ascii="Times New Roman" w:hAnsi="Times New Roman" w:cs="Times New Roman"/>
          <w:sz w:val="24"/>
          <w:szCs w:val="24"/>
          <w:lang w:val="sv-SE"/>
        </w:rPr>
        <w:t>treatment group on subjective units of distress (SUD) following therapy modules was assessed using a linear mixed effects model with module as a repeated within-subjects measure and individual identity as a random intercept. There was a significant interaction between treatment group and module for the second module (</w:t>
      </w:r>
      <w:r w:rsidRPr="00F24630">
        <w:rPr>
          <w:rFonts w:ascii="Times New Roman" w:hAnsi="Times New Roman" w:cs="Times New Roman"/>
          <w:sz w:val="24"/>
          <w:szCs w:val="24"/>
          <w:lang w:val="sv-SE"/>
        </w:rPr>
        <w:t>β</w:t>
      </w:r>
      <w:r>
        <w:rPr>
          <w:rFonts w:ascii="Times New Roman" w:hAnsi="Times New Roman" w:cs="Times New Roman"/>
          <w:sz w:val="24"/>
          <w:szCs w:val="24"/>
          <w:lang w:val="sv-SE"/>
        </w:rPr>
        <w:t xml:space="preserve"> = -13.5, SE = 6.794, </w:t>
      </w:r>
      <w:r>
        <w:rPr>
          <w:rFonts w:ascii="Times New Roman" w:hAnsi="Times New Roman" w:cs="Times New Roman"/>
          <w:i/>
          <w:iCs/>
          <w:sz w:val="24"/>
          <w:szCs w:val="24"/>
          <w:lang w:val="sv-SE"/>
        </w:rPr>
        <w:t>t</w:t>
      </w:r>
      <w:r>
        <w:rPr>
          <w:rFonts w:ascii="Times New Roman" w:hAnsi="Times New Roman" w:cs="Times New Roman"/>
          <w:sz w:val="24"/>
          <w:szCs w:val="24"/>
          <w:vertAlign w:val="subscript"/>
          <w:lang w:val="sv-SE"/>
        </w:rPr>
        <w:t>333</w:t>
      </w:r>
      <w:r>
        <w:rPr>
          <w:rFonts w:ascii="Times New Roman" w:hAnsi="Times New Roman" w:cs="Times New Roman"/>
          <w:sz w:val="24"/>
          <w:szCs w:val="24"/>
          <w:lang w:val="sv-SE"/>
        </w:rPr>
        <w:t xml:space="preserve"> = -1.987, </w:t>
      </w:r>
      <w:r>
        <w:rPr>
          <w:rFonts w:ascii="Times New Roman" w:hAnsi="Times New Roman" w:cs="Times New Roman"/>
          <w:i/>
          <w:iCs/>
          <w:sz w:val="24"/>
          <w:szCs w:val="24"/>
          <w:lang w:val="sv-SE"/>
        </w:rPr>
        <w:t>p</w:t>
      </w:r>
      <w:r>
        <w:rPr>
          <w:rFonts w:ascii="Times New Roman" w:hAnsi="Times New Roman" w:cs="Times New Roman"/>
          <w:sz w:val="24"/>
          <w:szCs w:val="24"/>
          <w:lang w:val="sv-SE"/>
        </w:rPr>
        <w:t xml:space="preserve"> = 0.047)</w:t>
      </w:r>
      <w:r w:rsidR="0028466F">
        <w:rPr>
          <w:rFonts w:ascii="Times New Roman" w:hAnsi="Times New Roman" w:cs="Times New Roman"/>
          <w:sz w:val="24"/>
          <w:szCs w:val="24"/>
          <w:lang w:val="sv-SE"/>
        </w:rPr>
        <w:t>, though</w:t>
      </w:r>
      <w:r>
        <w:rPr>
          <w:rFonts w:ascii="Times New Roman" w:hAnsi="Times New Roman" w:cs="Times New Roman"/>
          <w:sz w:val="24"/>
          <w:szCs w:val="24"/>
          <w:lang w:val="sv-SE"/>
        </w:rPr>
        <w:t xml:space="preserve"> </w:t>
      </w:r>
      <w:r w:rsidR="0028466F">
        <w:rPr>
          <w:rFonts w:ascii="Times New Roman" w:hAnsi="Times New Roman" w:cs="Times New Roman"/>
          <w:i/>
          <w:iCs/>
          <w:sz w:val="24"/>
          <w:szCs w:val="24"/>
          <w:lang w:val="sv-SE"/>
        </w:rPr>
        <w:t>p</w:t>
      </w:r>
      <w:r>
        <w:rPr>
          <w:rFonts w:ascii="Times New Roman" w:hAnsi="Times New Roman" w:cs="Times New Roman"/>
          <w:i/>
          <w:iCs/>
          <w:sz w:val="24"/>
          <w:szCs w:val="24"/>
          <w:lang w:val="sv-SE"/>
        </w:rPr>
        <w:t>ost-hoc</w:t>
      </w:r>
      <w:r>
        <w:rPr>
          <w:rFonts w:ascii="Times New Roman" w:hAnsi="Times New Roman" w:cs="Times New Roman"/>
          <w:sz w:val="24"/>
          <w:szCs w:val="24"/>
          <w:lang w:val="sv-SE"/>
        </w:rPr>
        <w:t xml:space="preserve"> comparisons revealed no significant difference between FAAHi and PBO for SUD after the second module (</w:t>
      </w:r>
      <w:r w:rsidR="006113D2" w:rsidRPr="006113D2">
        <w:rPr>
          <w:rFonts w:ascii="Times New Roman" w:hAnsi="Times New Roman" w:cs="Times New Roman"/>
          <w:sz w:val="24"/>
          <w:szCs w:val="24"/>
          <w:lang w:val="sv-SE"/>
        </w:rPr>
        <w:t>Δ</w:t>
      </w:r>
      <w:r w:rsidR="006113D2">
        <w:rPr>
          <w:rFonts w:ascii="Times New Roman" w:hAnsi="Times New Roman" w:cs="Times New Roman"/>
          <w:sz w:val="24"/>
          <w:szCs w:val="24"/>
          <w:lang w:val="sv-SE"/>
        </w:rPr>
        <w:t xml:space="preserve">FAAHi – PBO = 7.24, SE = 5.69, </w:t>
      </w:r>
      <w:r w:rsidR="006113D2">
        <w:rPr>
          <w:rFonts w:ascii="Times New Roman" w:hAnsi="Times New Roman" w:cs="Times New Roman"/>
          <w:i/>
          <w:iCs/>
          <w:sz w:val="24"/>
          <w:szCs w:val="24"/>
          <w:lang w:val="sv-SE"/>
        </w:rPr>
        <w:t>t</w:t>
      </w:r>
      <w:r w:rsidR="006113D2">
        <w:rPr>
          <w:rFonts w:ascii="Times New Roman" w:hAnsi="Times New Roman" w:cs="Times New Roman"/>
          <w:sz w:val="24"/>
          <w:szCs w:val="24"/>
          <w:vertAlign w:val="subscript"/>
          <w:lang w:val="sv-SE"/>
        </w:rPr>
        <w:t>304</w:t>
      </w:r>
      <w:r w:rsidR="006113D2">
        <w:rPr>
          <w:rFonts w:ascii="Times New Roman" w:hAnsi="Times New Roman" w:cs="Times New Roman"/>
          <w:sz w:val="24"/>
          <w:szCs w:val="24"/>
          <w:lang w:val="sv-SE"/>
        </w:rPr>
        <w:t xml:space="preserve"> = 1.273, </w:t>
      </w:r>
      <w:r w:rsidR="006113D2">
        <w:rPr>
          <w:rFonts w:ascii="Times New Roman" w:hAnsi="Times New Roman" w:cs="Times New Roman"/>
          <w:i/>
          <w:iCs/>
          <w:sz w:val="24"/>
          <w:szCs w:val="24"/>
          <w:lang w:val="sv-SE"/>
        </w:rPr>
        <w:t>p</w:t>
      </w:r>
      <w:r w:rsidR="006113D2">
        <w:rPr>
          <w:rFonts w:ascii="Times New Roman" w:hAnsi="Times New Roman" w:cs="Times New Roman"/>
          <w:sz w:val="24"/>
          <w:szCs w:val="24"/>
          <w:lang w:val="sv-SE"/>
        </w:rPr>
        <w:t xml:space="preserve"> = 0.99</w:t>
      </w:r>
      <w:r>
        <w:rPr>
          <w:rFonts w:ascii="Times New Roman" w:hAnsi="Times New Roman" w:cs="Times New Roman"/>
          <w:sz w:val="24"/>
          <w:szCs w:val="24"/>
          <w:lang w:val="sv-SE"/>
        </w:rPr>
        <w:t>)</w:t>
      </w:r>
      <w:r w:rsidR="006113D2">
        <w:rPr>
          <w:rFonts w:ascii="Times New Roman" w:hAnsi="Times New Roman" w:cs="Times New Roman"/>
          <w:sz w:val="24"/>
          <w:szCs w:val="24"/>
          <w:lang w:val="sv-SE"/>
        </w:rPr>
        <w:t xml:space="preserve">. </w:t>
      </w:r>
      <w:r w:rsidR="002F165B">
        <w:rPr>
          <w:rFonts w:ascii="Times New Roman" w:hAnsi="Times New Roman" w:cs="Times New Roman"/>
          <w:sz w:val="24"/>
          <w:szCs w:val="24"/>
          <w:lang w:val="sv-SE"/>
        </w:rPr>
        <w:t>There was a significant main effect of module for the third (</w:t>
      </w:r>
      <w:r w:rsidR="002F165B" w:rsidRPr="00F24630">
        <w:rPr>
          <w:rFonts w:ascii="Times New Roman" w:hAnsi="Times New Roman" w:cs="Times New Roman"/>
          <w:sz w:val="24"/>
          <w:szCs w:val="24"/>
          <w:lang w:val="sv-SE"/>
        </w:rPr>
        <w:t>β</w:t>
      </w:r>
      <w:r w:rsidR="002F165B">
        <w:rPr>
          <w:rFonts w:ascii="Times New Roman" w:hAnsi="Times New Roman" w:cs="Times New Roman"/>
          <w:sz w:val="24"/>
          <w:szCs w:val="24"/>
          <w:lang w:val="sv-SE"/>
        </w:rPr>
        <w:t xml:space="preserve"> = 26.5, SE = 5.1, </w:t>
      </w:r>
      <w:r w:rsidR="002F165B">
        <w:rPr>
          <w:rFonts w:ascii="Times New Roman" w:hAnsi="Times New Roman" w:cs="Times New Roman"/>
          <w:i/>
          <w:iCs/>
          <w:sz w:val="24"/>
          <w:szCs w:val="24"/>
          <w:lang w:val="sv-SE"/>
        </w:rPr>
        <w:t>t</w:t>
      </w:r>
      <w:r w:rsidR="002F165B">
        <w:rPr>
          <w:rFonts w:ascii="Times New Roman" w:hAnsi="Times New Roman" w:cs="Times New Roman"/>
          <w:sz w:val="24"/>
          <w:szCs w:val="24"/>
          <w:vertAlign w:val="subscript"/>
          <w:lang w:val="sv-SE"/>
        </w:rPr>
        <w:t>338</w:t>
      </w:r>
      <w:r w:rsidR="002F165B">
        <w:rPr>
          <w:rFonts w:ascii="Times New Roman" w:hAnsi="Times New Roman" w:cs="Times New Roman"/>
          <w:sz w:val="24"/>
          <w:szCs w:val="24"/>
          <w:lang w:val="sv-SE"/>
        </w:rPr>
        <w:t xml:space="preserve"> = 5.15, </w:t>
      </w:r>
      <w:r w:rsidR="002F165B">
        <w:rPr>
          <w:rFonts w:ascii="Times New Roman" w:hAnsi="Times New Roman" w:cs="Times New Roman"/>
          <w:i/>
          <w:iCs/>
          <w:sz w:val="24"/>
          <w:szCs w:val="24"/>
          <w:lang w:val="sv-SE"/>
        </w:rPr>
        <w:t>p</w:t>
      </w:r>
      <w:r w:rsidR="002F165B">
        <w:rPr>
          <w:rFonts w:ascii="Times New Roman" w:hAnsi="Times New Roman" w:cs="Times New Roman"/>
          <w:sz w:val="24"/>
          <w:szCs w:val="24"/>
          <w:lang w:val="sv-SE"/>
        </w:rPr>
        <w:t xml:space="preserve"> &gt; 0.001), fourth (</w:t>
      </w:r>
      <w:r w:rsidR="002F165B" w:rsidRPr="00F24630">
        <w:rPr>
          <w:rFonts w:ascii="Times New Roman" w:hAnsi="Times New Roman" w:cs="Times New Roman"/>
          <w:sz w:val="24"/>
          <w:szCs w:val="24"/>
          <w:lang w:val="sv-SE"/>
        </w:rPr>
        <w:t>β</w:t>
      </w:r>
      <w:r w:rsidR="002F165B">
        <w:rPr>
          <w:rFonts w:ascii="Times New Roman" w:hAnsi="Times New Roman" w:cs="Times New Roman"/>
          <w:sz w:val="24"/>
          <w:szCs w:val="24"/>
          <w:lang w:val="sv-SE"/>
        </w:rPr>
        <w:t xml:space="preserve"> = 28.9, SE = 5.1, </w:t>
      </w:r>
      <w:r w:rsidR="002F165B">
        <w:rPr>
          <w:rFonts w:ascii="Times New Roman" w:hAnsi="Times New Roman" w:cs="Times New Roman"/>
          <w:i/>
          <w:iCs/>
          <w:sz w:val="24"/>
          <w:szCs w:val="24"/>
          <w:lang w:val="sv-SE"/>
        </w:rPr>
        <w:t>t</w:t>
      </w:r>
      <w:r w:rsidR="002F165B">
        <w:rPr>
          <w:rFonts w:ascii="Times New Roman" w:hAnsi="Times New Roman" w:cs="Times New Roman"/>
          <w:sz w:val="24"/>
          <w:szCs w:val="24"/>
          <w:vertAlign w:val="subscript"/>
          <w:lang w:val="sv-SE"/>
        </w:rPr>
        <w:t>336</w:t>
      </w:r>
      <w:r w:rsidR="002F165B">
        <w:rPr>
          <w:rFonts w:ascii="Times New Roman" w:hAnsi="Times New Roman" w:cs="Times New Roman"/>
          <w:sz w:val="24"/>
          <w:szCs w:val="24"/>
          <w:lang w:val="sv-SE"/>
        </w:rPr>
        <w:t xml:space="preserve"> = 5.68, </w:t>
      </w:r>
      <w:r w:rsidR="002F165B">
        <w:rPr>
          <w:rFonts w:ascii="Times New Roman" w:hAnsi="Times New Roman" w:cs="Times New Roman"/>
          <w:i/>
          <w:iCs/>
          <w:sz w:val="24"/>
          <w:szCs w:val="24"/>
          <w:lang w:val="sv-SE"/>
        </w:rPr>
        <w:t>p</w:t>
      </w:r>
      <w:r w:rsidR="002F165B">
        <w:rPr>
          <w:rFonts w:ascii="Times New Roman" w:hAnsi="Times New Roman" w:cs="Times New Roman"/>
          <w:sz w:val="24"/>
          <w:szCs w:val="24"/>
          <w:lang w:val="sv-SE"/>
        </w:rPr>
        <w:t xml:space="preserve"> &gt; 0.001), fifth (</w:t>
      </w:r>
      <w:r w:rsidR="002F165B" w:rsidRPr="00F24630">
        <w:rPr>
          <w:rFonts w:ascii="Times New Roman" w:hAnsi="Times New Roman" w:cs="Times New Roman"/>
          <w:sz w:val="24"/>
          <w:szCs w:val="24"/>
          <w:lang w:val="sv-SE"/>
        </w:rPr>
        <w:t>β</w:t>
      </w:r>
      <w:r w:rsidR="002F165B">
        <w:rPr>
          <w:rFonts w:ascii="Times New Roman" w:hAnsi="Times New Roman" w:cs="Times New Roman"/>
          <w:sz w:val="24"/>
          <w:szCs w:val="24"/>
          <w:lang w:val="sv-SE"/>
        </w:rPr>
        <w:t xml:space="preserve"> = 17.8, SE = 5.4, </w:t>
      </w:r>
      <w:r w:rsidR="002F165B">
        <w:rPr>
          <w:rFonts w:ascii="Times New Roman" w:hAnsi="Times New Roman" w:cs="Times New Roman"/>
          <w:i/>
          <w:iCs/>
          <w:sz w:val="24"/>
          <w:szCs w:val="24"/>
          <w:lang w:val="sv-SE"/>
        </w:rPr>
        <w:t>t</w:t>
      </w:r>
      <w:r w:rsidR="002F165B">
        <w:rPr>
          <w:rFonts w:ascii="Times New Roman" w:hAnsi="Times New Roman" w:cs="Times New Roman"/>
          <w:sz w:val="24"/>
          <w:szCs w:val="24"/>
          <w:vertAlign w:val="subscript"/>
          <w:lang w:val="sv-SE"/>
        </w:rPr>
        <w:t>337</w:t>
      </w:r>
      <w:r w:rsidR="002F165B">
        <w:rPr>
          <w:rFonts w:ascii="Times New Roman" w:hAnsi="Times New Roman" w:cs="Times New Roman"/>
          <w:sz w:val="24"/>
          <w:szCs w:val="24"/>
          <w:lang w:val="sv-SE"/>
        </w:rPr>
        <w:t xml:space="preserve"> = 3.31, </w:t>
      </w:r>
      <w:r w:rsidR="002F165B">
        <w:rPr>
          <w:rFonts w:ascii="Times New Roman" w:hAnsi="Times New Roman" w:cs="Times New Roman"/>
          <w:i/>
          <w:iCs/>
          <w:sz w:val="24"/>
          <w:szCs w:val="24"/>
          <w:lang w:val="sv-SE"/>
        </w:rPr>
        <w:t>p</w:t>
      </w:r>
      <w:r w:rsidR="002F165B">
        <w:rPr>
          <w:rFonts w:ascii="Times New Roman" w:hAnsi="Times New Roman" w:cs="Times New Roman"/>
          <w:sz w:val="24"/>
          <w:szCs w:val="24"/>
          <w:lang w:val="sv-SE"/>
        </w:rPr>
        <w:t xml:space="preserve"> = 0.001), sixth (</w:t>
      </w:r>
      <w:r w:rsidR="002F165B" w:rsidRPr="00F24630">
        <w:rPr>
          <w:rFonts w:ascii="Times New Roman" w:hAnsi="Times New Roman" w:cs="Times New Roman"/>
          <w:sz w:val="24"/>
          <w:szCs w:val="24"/>
          <w:lang w:val="sv-SE"/>
        </w:rPr>
        <w:t>β</w:t>
      </w:r>
      <w:r w:rsidR="002F165B">
        <w:rPr>
          <w:rFonts w:ascii="Times New Roman" w:hAnsi="Times New Roman" w:cs="Times New Roman"/>
          <w:sz w:val="24"/>
          <w:szCs w:val="24"/>
          <w:lang w:val="sv-SE"/>
        </w:rPr>
        <w:t xml:space="preserve"> = 21.1, SE = 5.7, </w:t>
      </w:r>
      <w:r w:rsidR="002F165B">
        <w:rPr>
          <w:rFonts w:ascii="Times New Roman" w:hAnsi="Times New Roman" w:cs="Times New Roman"/>
          <w:i/>
          <w:iCs/>
          <w:sz w:val="24"/>
          <w:szCs w:val="24"/>
          <w:lang w:val="sv-SE"/>
        </w:rPr>
        <w:t>t</w:t>
      </w:r>
      <w:r w:rsidR="002F165B">
        <w:rPr>
          <w:rFonts w:ascii="Times New Roman" w:hAnsi="Times New Roman" w:cs="Times New Roman"/>
          <w:sz w:val="24"/>
          <w:szCs w:val="24"/>
          <w:vertAlign w:val="subscript"/>
          <w:lang w:val="sv-SE"/>
        </w:rPr>
        <w:t>337</w:t>
      </w:r>
      <w:r w:rsidR="002F165B">
        <w:rPr>
          <w:rFonts w:ascii="Times New Roman" w:hAnsi="Times New Roman" w:cs="Times New Roman"/>
          <w:sz w:val="24"/>
          <w:szCs w:val="24"/>
          <w:lang w:val="sv-SE"/>
        </w:rPr>
        <w:t xml:space="preserve"> = 3.72, </w:t>
      </w:r>
      <w:r w:rsidR="002F165B">
        <w:rPr>
          <w:rFonts w:ascii="Times New Roman" w:hAnsi="Times New Roman" w:cs="Times New Roman"/>
          <w:i/>
          <w:iCs/>
          <w:sz w:val="24"/>
          <w:szCs w:val="24"/>
          <w:lang w:val="sv-SE"/>
        </w:rPr>
        <w:t>p</w:t>
      </w:r>
      <w:r w:rsidR="002F165B">
        <w:rPr>
          <w:rFonts w:ascii="Times New Roman" w:hAnsi="Times New Roman" w:cs="Times New Roman"/>
          <w:sz w:val="24"/>
          <w:szCs w:val="24"/>
          <w:lang w:val="sv-SE"/>
        </w:rPr>
        <w:t xml:space="preserve"> &gt; 0.001), and seventh (</w:t>
      </w:r>
      <w:r w:rsidR="002F165B" w:rsidRPr="00F24630">
        <w:rPr>
          <w:rFonts w:ascii="Times New Roman" w:hAnsi="Times New Roman" w:cs="Times New Roman"/>
          <w:sz w:val="24"/>
          <w:szCs w:val="24"/>
          <w:lang w:val="sv-SE"/>
        </w:rPr>
        <w:t>β</w:t>
      </w:r>
      <w:r w:rsidR="002F165B">
        <w:rPr>
          <w:rFonts w:ascii="Times New Roman" w:hAnsi="Times New Roman" w:cs="Times New Roman"/>
          <w:sz w:val="24"/>
          <w:szCs w:val="24"/>
          <w:lang w:val="sv-SE"/>
        </w:rPr>
        <w:t xml:space="preserve"> = 17.8, SE = 6.4, </w:t>
      </w:r>
      <w:r w:rsidR="002F165B">
        <w:rPr>
          <w:rFonts w:ascii="Times New Roman" w:hAnsi="Times New Roman" w:cs="Times New Roman"/>
          <w:i/>
          <w:iCs/>
          <w:sz w:val="24"/>
          <w:szCs w:val="24"/>
          <w:lang w:val="sv-SE"/>
        </w:rPr>
        <w:t>t</w:t>
      </w:r>
      <w:r w:rsidR="002F165B">
        <w:rPr>
          <w:rFonts w:ascii="Times New Roman" w:hAnsi="Times New Roman" w:cs="Times New Roman"/>
          <w:sz w:val="24"/>
          <w:szCs w:val="24"/>
          <w:vertAlign w:val="subscript"/>
          <w:lang w:val="sv-SE"/>
        </w:rPr>
        <w:t>339</w:t>
      </w:r>
      <w:r w:rsidR="002F165B">
        <w:rPr>
          <w:rFonts w:ascii="Times New Roman" w:hAnsi="Times New Roman" w:cs="Times New Roman"/>
          <w:sz w:val="24"/>
          <w:szCs w:val="24"/>
          <w:lang w:val="sv-SE"/>
        </w:rPr>
        <w:t xml:space="preserve"> = 2.79, </w:t>
      </w:r>
      <w:r w:rsidR="002F165B">
        <w:rPr>
          <w:rFonts w:ascii="Times New Roman" w:hAnsi="Times New Roman" w:cs="Times New Roman"/>
          <w:i/>
          <w:iCs/>
          <w:sz w:val="24"/>
          <w:szCs w:val="24"/>
          <w:lang w:val="sv-SE"/>
        </w:rPr>
        <w:t>p</w:t>
      </w:r>
      <w:r w:rsidR="002F165B">
        <w:rPr>
          <w:rFonts w:ascii="Times New Roman" w:hAnsi="Times New Roman" w:cs="Times New Roman"/>
          <w:sz w:val="24"/>
          <w:szCs w:val="24"/>
          <w:lang w:val="sv-SE"/>
        </w:rPr>
        <w:t xml:space="preserve"> = 0.006) modules, but not the second (</w:t>
      </w:r>
      <w:r w:rsidR="002F165B" w:rsidRPr="00F24630">
        <w:rPr>
          <w:rFonts w:ascii="Times New Roman" w:hAnsi="Times New Roman" w:cs="Times New Roman"/>
          <w:sz w:val="24"/>
          <w:szCs w:val="24"/>
          <w:lang w:val="sv-SE"/>
        </w:rPr>
        <w:t>β</w:t>
      </w:r>
      <w:r w:rsidR="002F165B">
        <w:rPr>
          <w:rFonts w:ascii="Times New Roman" w:hAnsi="Times New Roman" w:cs="Times New Roman"/>
          <w:sz w:val="24"/>
          <w:szCs w:val="24"/>
          <w:lang w:val="sv-SE"/>
        </w:rPr>
        <w:t xml:space="preserve"> = 8.2, SE = 4.9, </w:t>
      </w:r>
      <w:r w:rsidR="002F165B">
        <w:rPr>
          <w:rFonts w:ascii="Times New Roman" w:hAnsi="Times New Roman" w:cs="Times New Roman"/>
          <w:i/>
          <w:iCs/>
          <w:sz w:val="24"/>
          <w:szCs w:val="24"/>
          <w:lang w:val="sv-SE"/>
        </w:rPr>
        <w:t>t</w:t>
      </w:r>
      <w:r w:rsidR="002F165B">
        <w:rPr>
          <w:rFonts w:ascii="Times New Roman" w:hAnsi="Times New Roman" w:cs="Times New Roman"/>
          <w:sz w:val="24"/>
          <w:szCs w:val="24"/>
          <w:vertAlign w:val="subscript"/>
          <w:lang w:val="sv-SE"/>
        </w:rPr>
        <w:t>331</w:t>
      </w:r>
      <w:r w:rsidR="002F165B">
        <w:rPr>
          <w:rFonts w:ascii="Times New Roman" w:hAnsi="Times New Roman" w:cs="Times New Roman"/>
          <w:sz w:val="24"/>
          <w:szCs w:val="24"/>
          <w:lang w:val="sv-SE"/>
        </w:rPr>
        <w:t xml:space="preserve"> = 1.67, </w:t>
      </w:r>
      <w:r w:rsidR="002F165B">
        <w:rPr>
          <w:rFonts w:ascii="Times New Roman" w:hAnsi="Times New Roman" w:cs="Times New Roman"/>
          <w:i/>
          <w:iCs/>
          <w:sz w:val="24"/>
          <w:szCs w:val="24"/>
          <w:lang w:val="sv-SE"/>
        </w:rPr>
        <w:t>p</w:t>
      </w:r>
      <w:r w:rsidR="002F165B">
        <w:rPr>
          <w:rFonts w:ascii="Times New Roman" w:hAnsi="Times New Roman" w:cs="Times New Roman"/>
          <w:sz w:val="24"/>
          <w:szCs w:val="24"/>
          <w:lang w:val="sv-SE"/>
        </w:rPr>
        <w:t xml:space="preserve"> = 0.10) or eighth (</w:t>
      </w:r>
      <w:r w:rsidR="002F165B" w:rsidRPr="00F24630">
        <w:rPr>
          <w:rFonts w:ascii="Times New Roman" w:hAnsi="Times New Roman" w:cs="Times New Roman"/>
          <w:sz w:val="24"/>
          <w:szCs w:val="24"/>
          <w:lang w:val="sv-SE"/>
        </w:rPr>
        <w:t>β</w:t>
      </w:r>
      <w:r w:rsidR="002F165B">
        <w:rPr>
          <w:rFonts w:ascii="Times New Roman" w:hAnsi="Times New Roman" w:cs="Times New Roman"/>
          <w:sz w:val="24"/>
          <w:szCs w:val="24"/>
          <w:lang w:val="sv-SE"/>
        </w:rPr>
        <w:t xml:space="preserve"> = -2.2, SE = 6.2, </w:t>
      </w:r>
      <w:r w:rsidR="002F165B">
        <w:rPr>
          <w:rFonts w:ascii="Times New Roman" w:hAnsi="Times New Roman" w:cs="Times New Roman"/>
          <w:i/>
          <w:iCs/>
          <w:sz w:val="24"/>
          <w:szCs w:val="24"/>
          <w:lang w:val="sv-SE"/>
        </w:rPr>
        <w:t>t</w:t>
      </w:r>
      <w:r w:rsidR="002F165B">
        <w:rPr>
          <w:rFonts w:ascii="Times New Roman" w:hAnsi="Times New Roman" w:cs="Times New Roman"/>
          <w:sz w:val="24"/>
          <w:szCs w:val="24"/>
          <w:vertAlign w:val="subscript"/>
          <w:lang w:val="sv-SE"/>
        </w:rPr>
        <w:t>338</w:t>
      </w:r>
      <w:r w:rsidR="002F165B">
        <w:rPr>
          <w:rFonts w:ascii="Times New Roman" w:hAnsi="Times New Roman" w:cs="Times New Roman"/>
          <w:sz w:val="24"/>
          <w:szCs w:val="24"/>
          <w:lang w:val="sv-SE"/>
        </w:rPr>
        <w:t xml:space="preserve"> = -0.35, </w:t>
      </w:r>
      <w:r w:rsidR="002F165B">
        <w:rPr>
          <w:rFonts w:ascii="Times New Roman" w:hAnsi="Times New Roman" w:cs="Times New Roman"/>
          <w:i/>
          <w:iCs/>
          <w:sz w:val="24"/>
          <w:szCs w:val="24"/>
          <w:lang w:val="sv-SE"/>
        </w:rPr>
        <w:t>p</w:t>
      </w:r>
      <w:r w:rsidR="002F165B">
        <w:rPr>
          <w:rFonts w:ascii="Times New Roman" w:hAnsi="Times New Roman" w:cs="Times New Roman"/>
          <w:sz w:val="24"/>
          <w:szCs w:val="24"/>
          <w:lang w:val="sv-SE"/>
        </w:rPr>
        <w:t xml:space="preserve"> = 0.73) modules.</w:t>
      </w:r>
      <w:r w:rsidR="00FD4667">
        <w:rPr>
          <w:rFonts w:ascii="Times New Roman" w:hAnsi="Times New Roman" w:cs="Times New Roman"/>
          <w:sz w:val="24"/>
          <w:szCs w:val="24"/>
          <w:lang w:val="sv-SE"/>
        </w:rPr>
        <w:t xml:space="preserve"> There was no </w:t>
      </w:r>
      <w:r w:rsidR="005B14F4">
        <w:rPr>
          <w:rFonts w:ascii="Times New Roman" w:hAnsi="Times New Roman" w:cs="Times New Roman"/>
          <w:sz w:val="24"/>
          <w:szCs w:val="24"/>
          <w:lang w:val="sv-SE"/>
        </w:rPr>
        <w:t xml:space="preserve">significant </w:t>
      </w:r>
      <w:r w:rsidR="00FD4667">
        <w:rPr>
          <w:rFonts w:ascii="Times New Roman" w:hAnsi="Times New Roman" w:cs="Times New Roman"/>
          <w:sz w:val="24"/>
          <w:szCs w:val="24"/>
          <w:lang w:val="sv-SE"/>
        </w:rPr>
        <w:t>main effect of treatment group (</w:t>
      </w:r>
      <w:r w:rsidR="00FD4667" w:rsidRPr="00F24630">
        <w:rPr>
          <w:rFonts w:ascii="Times New Roman" w:hAnsi="Times New Roman" w:cs="Times New Roman"/>
          <w:sz w:val="24"/>
          <w:szCs w:val="24"/>
          <w:lang w:val="sv-SE"/>
        </w:rPr>
        <w:t>β</w:t>
      </w:r>
      <w:r w:rsidR="00FD4667">
        <w:rPr>
          <w:rFonts w:ascii="Times New Roman" w:hAnsi="Times New Roman" w:cs="Times New Roman"/>
          <w:sz w:val="24"/>
          <w:szCs w:val="24"/>
          <w:lang w:val="sv-SE"/>
        </w:rPr>
        <w:t xml:space="preserve"> = 6.3, SE = 5.5, </w:t>
      </w:r>
      <w:r w:rsidR="00FD4667">
        <w:rPr>
          <w:rFonts w:ascii="Times New Roman" w:hAnsi="Times New Roman" w:cs="Times New Roman"/>
          <w:i/>
          <w:iCs/>
          <w:sz w:val="24"/>
          <w:szCs w:val="24"/>
          <w:lang w:val="sv-SE"/>
        </w:rPr>
        <w:t>t</w:t>
      </w:r>
      <w:r w:rsidR="00FD4667">
        <w:rPr>
          <w:rFonts w:ascii="Times New Roman" w:hAnsi="Times New Roman" w:cs="Times New Roman"/>
          <w:sz w:val="24"/>
          <w:szCs w:val="24"/>
          <w:vertAlign w:val="subscript"/>
          <w:lang w:val="sv-SE"/>
        </w:rPr>
        <w:t>295</w:t>
      </w:r>
      <w:r w:rsidR="00FD4667">
        <w:rPr>
          <w:rFonts w:ascii="Times New Roman" w:hAnsi="Times New Roman" w:cs="Times New Roman"/>
          <w:sz w:val="24"/>
          <w:szCs w:val="24"/>
          <w:lang w:val="sv-SE"/>
        </w:rPr>
        <w:t xml:space="preserve"> = 1.128, </w:t>
      </w:r>
      <w:r w:rsidR="00FD4667">
        <w:rPr>
          <w:rFonts w:ascii="Times New Roman" w:hAnsi="Times New Roman" w:cs="Times New Roman"/>
          <w:i/>
          <w:iCs/>
          <w:sz w:val="24"/>
          <w:szCs w:val="24"/>
          <w:lang w:val="sv-SE"/>
        </w:rPr>
        <w:t>p</w:t>
      </w:r>
      <w:r w:rsidR="00FD4667">
        <w:rPr>
          <w:rFonts w:ascii="Times New Roman" w:hAnsi="Times New Roman" w:cs="Times New Roman"/>
          <w:sz w:val="24"/>
          <w:szCs w:val="24"/>
          <w:lang w:val="sv-SE"/>
        </w:rPr>
        <w:t xml:space="preserve"> = 0.26).</w:t>
      </w:r>
    </w:p>
    <w:p w14:paraId="07BBA54E" w14:textId="3ABA9875" w:rsidR="00F24630" w:rsidRPr="00F24630" w:rsidRDefault="006113D2" w:rsidP="00F24630">
      <w:pPr>
        <w:spacing w:line="360" w:lineRule="auto"/>
        <w:rPr>
          <w:rFonts w:ascii="Times New Roman" w:hAnsi="Times New Roman" w:cs="Times New Roman"/>
          <w:sz w:val="24"/>
          <w:szCs w:val="24"/>
          <w:lang w:val="sv-SE"/>
        </w:rPr>
      </w:pPr>
      <w:r>
        <w:rPr>
          <w:rFonts w:ascii="Times New Roman" w:hAnsi="Times New Roman" w:cs="Times New Roman"/>
          <w:noProof/>
          <w:sz w:val="24"/>
          <w:szCs w:val="24"/>
          <w:lang w:val="sv-SE"/>
        </w:rPr>
        <w:lastRenderedPageBreak/>
        <w:drawing>
          <wp:inline distT="0" distB="0" distL="0" distR="0" wp14:anchorId="23779420" wp14:editId="6FE29538">
            <wp:extent cx="5943600" cy="5751830"/>
            <wp:effectExtent l="0" t="0" r="0" b="1270"/>
            <wp:docPr id="1744113943" name="Picture 1" descr="A graph of different types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13943" name="Picture 1" descr="A graph of different types of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5751830"/>
                    </a:xfrm>
                    <a:prstGeom prst="rect">
                      <a:avLst/>
                    </a:prstGeom>
                  </pic:spPr>
                </pic:pic>
              </a:graphicData>
            </a:graphic>
          </wp:inline>
        </w:drawing>
      </w:r>
      <w:r w:rsidR="00F24630">
        <w:rPr>
          <w:rFonts w:ascii="Times New Roman" w:hAnsi="Times New Roman" w:cs="Times New Roman"/>
          <w:sz w:val="24"/>
          <w:szCs w:val="24"/>
          <w:lang w:val="sv-SE"/>
        </w:rPr>
        <w:t xml:space="preserve">  </w:t>
      </w:r>
    </w:p>
    <w:p w14:paraId="0F951E0C" w14:textId="6B18F389" w:rsidR="00F24630" w:rsidRDefault="006113D2" w:rsidP="008B6AC4">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Supplemental Figure S1. No significant difference in SUD between groups. </w:t>
      </w:r>
      <w:r>
        <w:rPr>
          <w:rFonts w:ascii="Times New Roman" w:hAnsi="Times New Roman" w:cs="Times New Roman"/>
          <w:sz w:val="24"/>
          <w:szCs w:val="24"/>
          <w:lang w:val="en-US"/>
        </w:rPr>
        <w:t xml:space="preserve">SUD were measured following each therapy module. Therapy included 8 modules completed over 8 weeks. Modules listed on the </w:t>
      </w:r>
      <w:r>
        <w:rPr>
          <w:rFonts w:ascii="Times New Roman" w:hAnsi="Times New Roman" w:cs="Times New Roman"/>
          <w:i/>
          <w:iCs/>
          <w:sz w:val="24"/>
          <w:szCs w:val="24"/>
          <w:lang w:val="en-US"/>
        </w:rPr>
        <w:t>x</w:t>
      </w:r>
      <w:r>
        <w:rPr>
          <w:rFonts w:ascii="Times New Roman" w:hAnsi="Times New Roman" w:cs="Times New Roman"/>
          <w:sz w:val="24"/>
          <w:szCs w:val="24"/>
          <w:lang w:val="en-US"/>
        </w:rPr>
        <w:t xml:space="preserve"> axis include brief descriptions of what was covered in each respective module. Exposure occurred in modules 3-6.</w:t>
      </w:r>
    </w:p>
    <w:p w14:paraId="7FCB591A" w14:textId="17F2DF0C" w:rsidR="00A70B4C" w:rsidRDefault="00A70B4C" w:rsidP="00A70B4C">
      <w:pPr>
        <w:pStyle w:val="Heading2"/>
        <w:rPr>
          <w:rFonts w:ascii="Times New Roman" w:hAnsi="Times New Roman" w:cs="Times New Roman"/>
          <w:color w:val="auto"/>
        </w:rPr>
      </w:pPr>
      <w:bookmarkStart w:id="13" w:name="_Toc196916361"/>
      <w:r w:rsidRPr="00A21020">
        <w:rPr>
          <w:rFonts w:ascii="Times New Roman" w:hAnsi="Times New Roman" w:cs="Times New Roman"/>
          <w:b/>
          <w:bCs/>
          <w:color w:val="auto"/>
        </w:rPr>
        <w:t>Results:</w:t>
      </w:r>
      <w:r w:rsidRPr="00A70B4C">
        <w:rPr>
          <w:rFonts w:ascii="Times New Roman" w:hAnsi="Times New Roman" w:cs="Times New Roman"/>
          <w:color w:val="auto"/>
        </w:rPr>
        <w:t xml:space="preserve"> PTSD symptom clusters</w:t>
      </w:r>
      <w:bookmarkEnd w:id="13"/>
    </w:p>
    <w:p w14:paraId="21F033E1" w14:textId="77777777" w:rsidR="008F44F5" w:rsidRPr="008F44F5" w:rsidRDefault="008F44F5" w:rsidP="008F44F5">
      <w:pPr>
        <w:spacing w:line="360" w:lineRule="auto"/>
        <w:rPr>
          <w:rFonts w:ascii="Times New Roman" w:hAnsi="Times New Roman" w:cs="Times New Roman"/>
        </w:rPr>
      </w:pPr>
      <w:r w:rsidRPr="008F44F5">
        <w:rPr>
          <w:rFonts w:ascii="Times New Roman" w:hAnsi="Times New Roman" w:cs="Times New Roman"/>
        </w:rPr>
        <w:t xml:space="preserve">Separate linear mixed effects models with each sub-score as outcome were run using the R (version 4.3.1) package </w:t>
      </w:r>
      <w:r w:rsidRPr="008F44F5">
        <w:rPr>
          <w:rFonts w:ascii="Times New Roman" w:hAnsi="Times New Roman" w:cs="Times New Roman"/>
          <w:i/>
          <w:iCs/>
        </w:rPr>
        <w:t>lme4</w:t>
      </w:r>
      <w:r w:rsidRPr="008F44F5">
        <w:rPr>
          <w:rFonts w:ascii="Times New Roman" w:hAnsi="Times New Roman" w:cs="Times New Roman"/>
        </w:rPr>
        <w:t xml:space="preserve">. Subscale symptom severity was measured using the CAPS-5. Treatment group and week were included as fixed effects, and subject identity was included as a random intercept. There was a </w:t>
      </w:r>
      <w:r w:rsidRPr="008F44F5">
        <w:rPr>
          <w:rFonts w:ascii="Times New Roman" w:hAnsi="Times New Roman" w:cs="Times New Roman"/>
        </w:rPr>
        <w:lastRenderedPageBreak/>
        <w:t>significant main effect of week for all four subscale models. There was no significant main effect of treatment group for any of the models. The interaction of treatment group and week was not significant for any of the models, though there was a trend towards significance for the arousal (</w:t>
      </w:r>
      <w:r w:rsidRPr="008F44F5">
        <w:rPr>
          <w:rFonts w:ascii="Times New Roman" w:hAnsi="Times New Roman" w:cs="Times New Roman"/>
          <w:i/>
          <w:iCs/>
        </w:rPr>
        <w:t>p</w:t>
      </w:r>
      <w:r w:rsidRPr="008F44F5">
        <w:rPr>
          <w:rFonts w:ascii="Times New Roman" w:hAnsi="Times New Roman" w:cs="Times New Roman"/>
        </w:rPr>
        <w:t xml:space="preserve"> = 0.10) and avoidance (</w:t>
      </w:r>
      <w:r w:rsidRPr="008F44F5">
        <w:rPr>
          <w:rFonts w:ascii="Times New Roman" w:hAnsi="Times New Roman" w:cs="Times New Roman"/>
          <w:i/>
          <w:iCs/>
        </w:rPr>
        <w:t>p</w:t>
      </w:r>
      <w:r w:rsidRPr="008F44F5">
        <w:rPr>
          <w:rFonts w:ascii="Times New Roman" w:hAnsi="Times New Roman" w:cs="Times New Roman"/>
        </w:rPr>
        <w:t xml:space="preserve"> = 0.09) subscale models.</w:t>
      </w:r>
    </w:p>
    <w:p w14:paraId="3FE727D7" w14:textId="77777777" w:rsidR="008F44F5" w:rsidRPr="008F44F5" w:rsidRDefault="008F44F5" w:rsidP="008F44F5"/>
    <w:p w14:paraId="778720D9" w14:textId="05B1510F" w:rsidR="00BD4801" w:rsidRPr="00BD4801" w:rsidRDefault="00BD4801" w:rsidP="00BD4801">
      <w:pPr>
        <w:spacing w:line="360" w:lineRule="auto"/>
        <w:rPr>
          <w:rFonts w:ascii="Times New Roman" w:hAnsi="Times New Roman" w:cs="Times New Roman"/>
          <w:b/>
          <w:bCs/>
          <w:sz w:val="24"/>
          <w:szCs w:val="24"/>
        </w:rPr>
      </w:pPr>
      <w:r w:rsidRPr="00BD4801">
        <w:rPr>
          <w:rFonts w:ascii="Times New Roman" w:hAnsi="Times New Roman" w:cs="Times New Roman"/>
          <w:b/>
          <w:bCs/>
          <w:sz w:val="24"/>
          <w:szCs w:val="24"/>
        </w:rPr>
        <w:drawing>
          <wp:inline distT="0" distB="0" distL="0" distR="0" wp14:anchorId="6D5BD855" wp14:editId="46AD65D8">
            <wp:extent cx="5943600" cy="4761865"/>
            <wp:effectExtent l="0" t="0" r="0" b="635"/>
            <wp:docPr id="1840444876" name="Picture 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44876" name="Picture 2" descr="A diagram of a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61865"/>
                    </a:xfrm>
                    <a:prstGeom prst="rect">
                      <a:avLst/>
                    </a:prstGeom>
                    <a:noFill/>
                    <a:ln>
                      <a:noFill/>
                    </a:ln>
                  </pic:spPr>
                </pic:pic>
              </a:graphicData>
            </a:graphic>
          </wp:inline>
        </w:drawing>
      </w:r>
    </w:p>
    <w:p w14:paraId="5D390A9B" w14:textId="1B999C61" w:rsidR="0056542A" w:rsidRDefault="00BD4801" w:rsidP="008B6AC4">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Supplemental Figure 2: </w:t>
      </w:r>
      <w:r w:rsidR="008F44F5">
        <w:rPr>
          <w:rFonts w:ascii="Times New Roman" w:hAnsi="Times New Roman" w:cs="Times New Roman"/>
          <w:b/>
          <w:bCs/>
          <w:sz w:val="24"/>
          <w:szCs w:val="24"/>
          <w:lang w:val="en-US"/>
        </w:rPr>
        <w:t xml:space="preserve">No significant effect of FAAH inhibition on any PTSD symptom subscale. </w:t>
      </w:r>
      <w:r w:rsidR="008F44F5">
        <w:rPr>
          <w:rFonts w:ascii="Times New Roman" w:hAnsi="Times New Roman" w:cs="Times New Roman"/>
          <w:sz w:val="24"/>
          <w:szCs w:val="24"/>
          <w:lang w:val="en-US"/>
        </w:rPr>
        <w:t xml:space="preserve">CAPS-5 subscales of Arousal, Avoidance, Cognitive, or Intrusive symptoms </w:t>
      </w:r>
      <w:r w:rsidR="002524C2">
        <w:rPr>
          <w:rFonts w:ascii="Times New Roman" w:hAnsi="Times New Roman" w:cs="Times New Roman"/>
          <w:sz w:val="24"/>
          <w:szCs w:val="24"/>
          <w:lang w:val="en-US"/>
        </w:rPr>
        <w:t xml:space="preserve">did not differ between </w:t>
      </w:r>
      <w:proofErr w:type="spellStart"/>
      <w:r w:rsidR="002524C2">
        <w:rPr>
          <w:rFonts w:ascii="Times New Roman" w:hAnsi="Times New Roman" w:cs="Times New Roman"/>
          <w:sz w:val="24"/>
          <w:szCs w:val="24"/>
          <w:lang w:val="en-US"/>
        </w:rPr>
        <w:t>FAAHi</w:t>
      </w:r>
      <w:proofErr w:type="spellEnd"/>
      <w:r w:rsidR="002524C2">
        <w:rPr>
          <w:rFonts w:ascii="Times New Roman" w:hAnsi="Times New Roman" w:cs="Times New Roman"/>
          <w:sz w:val="24"/>
          <w:szCs w:val="24"/>
          <w:lang w:val="en-US"/>
        </w:rPr>
        <w:t xml:space="preserve"> and PBO groups at baseline or week 12.</w:t>
      </w:r>
    </w:p>
    <w:p w14:paraId="16DDD80B" w14:textId="77777777" w:rsidR="00A21020" w:rsidRPr="008F44F5" w:rsidRDefault="00A21020" w:rsidP="008B6AC4">
      <w:pPr>
        <w:spacing w:line="360" w:lineRule="auto"/>
        <w:rPr>
          <w:rFonts w:ascii="Times New Roman" w:hAnsi="Times New Roman" w:cs="Times New Roman"/>
          <w:sz w:val="24"/>
          <w:szCs w:val="24"/>
          <w:lang w:val="en-US"/>
        </w:rPr>
      </w:pPr>
    </w:p>
    <w:p w14:paraId="7F728C0A" w14:textId="027BB900" w:rsidR="0056542A" w:rsidRDefault="0056542A" w:rsidP="0056542A">
      <w:pPr>
        <w:pStyle w:val="Heading2"/>
        <w:rPr>
          <w:rFonts w:ascii="Times New Roman" w:hAnsi="Times New Roman" w:cs="Times New Roman"/>
          <w:b/>
          <w:bCs/>
          <w:color w:val="auto"/>
        </w:rPr>
      </w:pPr>
      <w:bookmarkStart w:id="14" w:name="_Toc196916362"/>
      <w:r w:rsidRPr="000C1EEC">
        <w:rPr>
          <w:rFonts w:ascii="Times New Roman" w:hAnsi="Times New Roman" w:cs="Times New Roman"/>
          <w:b/>
          <w:bCs/>
          <w:color w:val="auto"/>
        </w:rPr>
        <w:t xml:space="preserve">Table S2. </w:t>
      </w:r>
      <w:r w:rsidR="00907FF0" w:rsidRPr="00D20583">
        <w:rPr>
          <w:rFonts w:ascii="Times New Roman" w:hAnsi="Times New Roman" w:cs="Times New Roman"/>
          <w:color w:val="auto"/>
        </w:rPr>
        <w:t>CAPS-5 subsc</w:t>
      </w:r>
      <w:r w:rsidR="00D20583" w:rsidRPr="00D20583">
        <w:rPr>
          <w:rFonts w:ascii="Times New Roman" w:hAnsi="Times New Roman" w:cs="Times New Roman"/>
          <w:color w:val="auto"/>
        </w:rPr>
        <w:t>a</w:t>
      </w:r>
      <w:r w:rsidR="00907FF0" w:rsidRPr="00D20583">
        <w:rPr>
          <w:rFonts w:ascii="Times New Roman" w:hAnsi="Times New Roman" w:cs="Times New Roman"/>
          <w:color w:val="auto"/>
        </w:rPr>
        <w:t>les</w:t>
      </w:r>
      <w:r w:rsidR="00D20583">
        <w:rPr>
          <w:rFonts w:ascii="Times New Roman" w:hAnsi="Times New Roman" w:cs="Times New Roman"/>
          <w:color w:val="auto"/>
        </w:rPr>
        <w:t xml:space="preserve"> of PTSD symptom clusters</w:t>
      </w:r>
      <w:bookmarkEnd w:id="14"/>
    </w:p>
    <w:p w14:paraId="531C27B4" w14:textId="77777777" w:rsidR="00907FF0" w:rsidRPr="00907FF0" w:rsidRDefault="00907FF0" w:rsidP="00907FF0">
      <w:pPr>
        <w:rPr>
          <w:lang w:val="sv-SE"/>
        </w:rPr>
      </w:pPr>
    </w:p>
    <w:tbl>
      <w:tblPr>
        <w:tblStyle w:val="TableGrid"/>
        <w:tblW w:w="0" w:type="auto"/>
        <w:tblLook w:val="04A0" w:firstRow="1" w:lastRow="0" w:firstColumn="1" w:lastColumn="0" w:noHBand="0" w:noVBand="1"/>
      </w:tblPr>
      <w:tblGrid>
        <w:gridCol w:w="1558"/>
        <w:gridCol w:w="1561"/>
        <w:gridCol w:w="1558"/>
        <w:gridCol w:w="1557"/>
        <w:gridCol w:w="1558"/>
        <w:gridCol w:w="1558"/>
      </w:tblGrid>
      <w:tr w:rsidR="00907FF0" w:rsidRPr="00A21020" w14:paraId="63ABDDA4" w14:textId="77777777" w:rsidTr="00212E79">
        <w:tc>
          <w:tcPr>
            <w:tcW w:w="1558" w:type="dxa"/>
            <w:tcBorders>
              <w:top w:val="nil"/>
              <w:left w:val="nil"/>
              <w:bottom w:val="single" w:sz="4" w:space="0" w:color="auto"/>
              <w:right w:val="nil"/>
            </w:tcBorders>
          </w:tcPr>
          <w:p w14:paraId="72CA2ACA" w14:textId="77777777" w:rsidR="00907FF0" w:rsidRPr="00A21020" w:rsidRDefault="00907FF0" w:rsidP="00212E79">
            <w:pPr>
              <w:rPr>
                <w:rFonts w:ascii="Times New Roman" w:hAnsi="Times New Roman" w:cs="Times New Roman"/>
                <w:b/>
                <w:bCs/>
                <w:lang w:val="en-CA"/>
              </w:rPr>
            </w:pPr>
            <w:r w:rsidRPr="00A21020">
              <w:rPr>
                <w:rFonts w:ascii="Times New Roman" w:hAnsi="Times New Roman" w:cs="Times New Roman"/>
                <w:b/>
                <w:bCs/>
                <w:lang w:val="en-CA"/>
              </w:rPr>
              <w:lastRenderedPageBreak/>
              <w:t xml:space="preserve">Model </w:t>
            </w:r>
          </w:p>
        </w:tc>
        <w:tc>
          <w:tcPr>
            <w:tcW w:w="1561" w:type="dxa"/>
            <w:tcBorders>
              <w:top w:val="nil"/>
              <w:left w:val="nil"/>
              <w:bottom w:val="single" w:sz="4" w:space="0" w:color="auto"/>
              <w:right w:val="nil"/>
            </w:tcBorders>
          </w:tcPr>
          <w:p w14:paraId="50D879A6" w14:textId="77777777" w:rsidR="00907FF0" w:rsidRPr="00A21020" w:rsidRDefault="00907FF0" w:rsidP="00212E79">
            <w:pPr>
              <w:rPr>
                <w:rFonts w:ascii="Times New Roman" w:hAnsi="Times New Roman" w:cs="Times New Roman"/>
                <w:b/>
                <w:bCs/>
                <w:lang w:val="en-CA"/>
              </w:rPr>
            </w:pPr>
            <w:r w:rsidRPr="00A21020">
              <w:rPr>
                <w:rFonts w:ascii="Times New Roman" w:hAnsi="Times New Roman" w:cs="Times New Roman"/>
                <w:b/>
                <w:bCs/>
                <w:lang w:val="en-CA"/>
              </w:rPr>
              <w:t>Variable</w:t>
            </w:r>
          </w:p>
        </w:tc>
        <w:tc>
          <w:tcPr>
            <w:tcW w:w="1558" w:type="dxa"/>
            <w:tcBorders>
              <w:top w:val="nil"/>
              <w:left w:val="nil"/>
              <w:bottom w:val="single" w:sz="4" w:space="0" w:color="auto"/>
              <w:right w:val="nil"/>
            </w:tcBorders>
          </w:tcPr>
          <w:p w14:paraId="1BBFAF4C" w14:textId="77777777" w:rsidR="00907FF0" w:rsidRPr="00A21020" w:rsidRDefault="00907FF0" w:rsidP="00212E79">
            <w:pPr>
              <w:rPr>
                <w:rFonts w:ascii="Times New Roman" w:hAnsi="Times New Roman" w:cs="Times New Roman"/>
                <w:b/>
                <w:bCs/>
                <w:lang w:val="en-CA"/>
              </w:rPr>
            </w:pPr>
            <w:r w:rsidRPr="00A21020">
              <w:rPr>
                <w:rFonts w:ascii="Times New Roman" w:hAnsi="Times New Roman" w:cs="Times New Roman"/>
                <w:b/>
                <w:bCs/>
                <w:lang w:val="en-CA"/>
              </w:rPr>
              <w:t>Estimate</w:t>
            </w:r>
          </w:p>
        </w:tc>
        <w:tc>
          <w:tcPr>
            <w:tcW w:w="1557" w:type="dxa"/>
            <w:tcBorders>
              <w:top w:val="nil"/>
              <w:left w:val="nil"/>
              <w:bottom w:val="single" w:sz="4" w:space="0" w:color="auto"/>
              <w:right w:val="nil"/>
            </w:tcBorders>
          </w:tcPr>
          <w:p w14:paraId="23B4AFDB" w14:textId="77777777" w:rsidR="00907FF0" w:rsidRPr="00A21020" w:rsidRDefault="00907FF0" w:rsidP="00212E79">
            <w:pPr>
              <w:rPr>
                <w:rFonts w:ascii="Times New Roman" w:hAnsi="Times New Roman" w:cs="Times New Roman"/>
                <w:b/>
                <w:bCs/>
                <w:lang w:val="en-CA"/>
              </w:rPr>
            </w:pPr>
            <w:r w:rsidRPr="00A21020">
              <w:rPr>
                <w:rFonts w:ascii="Times New Roman" w:hAnsi="Times New Roman" w:cs="Times New Roman"/>
                <w:b/>
                <w:bCs/>
                <w:lang w:val="en-CA"/>
              </w:rPr>
              <w:t>Std. Error</w:t>
            </w:r>
          </w:p>
        </w:tc>
        <w:tc>
          <w:tcPr>
            <w:tcW w:w="1558" w:type="dxa"/>
            <w:tcBorders>
              <w:top w:val="nil"/>
              <w:left w:val="nil"/>
              <w:bottom w:val="single" w:sz="4" w:space="0" w:color="auto"/>
              <w:right w:val="nil"/>
            </w:tcBorders>
          </w:tcPr>
          <w:p w14:paraId="65CB35B4" w14:textId="77777777" w:rsidR="00907FF0" w:rsidRPr="00A21020" w:rsidRDefault="00907FF0" w:rsidP="00212E79">
            <w:pPr>
              <w:rPr>
                <w:rFonts w:ascii="Times New Roman" w:hAnsi="Times New Roman" w:cs="Times New Roman"/>
                <w:b/>
                <w:bCs/>
                <w:lang w:val="en-CA"/>
              </w:rPr>
            </w:pPr>
            <w:r w:rsidRPr="00A21020">
              <w:rPr>
                <w:rFonts w:ascii="Times New Roman" w:hAnsi="Times New Roman" w:cs="Times New Roman"/>
                <w:b/>
                <w:bCs/>
                <w:i/>
                <w:iCs/>
                <w:lang w:val="en-CA"/>
              </w:rPr>
              <w:t>t</w:t>
            </w:r>
            <w:r w:rsidRPr="00A21020">
              <w:rPr>
                <w:rFonts w:ascii="Times New Roman" w:hAnsi="Times New Roman" w:cs="Times New Roman"/>
                <w:b/>
                <w:bCs/>
                <w:lang w:val="en-CA"/>
              </w:rPr>
              <w:t>-value</w:t>
            </w:r>
          </w:p>
        </w:tc>
        <w:tc>
          <w:tcPr>
            <w:tcW w:w="1558" w:type="dxa"/>
            <w:tcBorders>
              <w:top w:val="nil"/>
              <w:left w:val="nil"/>
              <w:bottom w:val="single" w:sz="4" w:space="0" w:color="auto"/>
              <w:right w:val="nil"/>
            </w:tcBorders>
          </w:tcPr>
          <w:p w14:paraId="3FD82FBB" w14:textId="77777777" w:rsidR="00907FF0" w:rsidRPr="00A21020" w:rsidRDefault="00907FF0" w:rsidP="00212E79">
            <w:pPr>
              <w:rPr>
                <w:rFonts w:ascii="Times New Roman" w:hAnsi="Times New Roman" w:cs="Times New Roman"/>
                <w:b/>
                <w:bCs/>
                <w:lang w:val="en-CA"/>
              </w:rPr>
            </w:pPr>
            <w:r w:rsidRPr="00A21020">
              <w:rPr>
                <w:rFonts w:ascii="Times New Roman" w:hAnsi="Times New Roman" w:cs="Times New Roman"/>
                <w:b/>
                <w:bCs/>
                <w:i/>
                <w:iCs/>
                <w:lang w:val="en-CA"/>
              </w:rPr>
              <w:t>p</w:t>
            </w:r>
            <w:r w:rsidRPr="00A21020">
              <w:rPr>
                <w:rFonts w:ascii="Times New Roman" w:hAnsi="Times New Roman" w:cs="Times New Roman"/>
                <w:b/>
                <w:bCs/>
                <w:lang w:val="en-CA"/>
              </w:rPr>
              <w:t>-value</w:t>
            </w:r>
          </w:p>
        </w:tc>
      </w:tr>
      <w:tr w:rsidR="00907FF0" w:rsidRPr="00A21020" w14:paraId="00B1B569" w14:textId="77777777" w:rsidTr="00212E79">
        <w:tc>
          <w:tcPr>
            <w:tcW w:w="1558" w:type="dxa"/>
            <w:vMerge w:val="restart"/>
            <w:tcBorders>
              <w:left w:val="nil"/>
              <w:right w:val="nil"/>
            </w:tcBorders>
            <w:vAlign w:val="center"/>
          </w:tcPr>
          <w:p w14:paraId="5362CC12"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Arousal</w:t>
            </w:r>
          </w:p>
        </w:tc>
        <w:tc>
          <w:tcPr>
            <w:tcW w:w="1561" w:type="dxa"/>
            <w:tcBorders>
              <w:left w:val="nil"/>
              <w:bottom w:val="nil"/>
              <w:right w:val="nil"/>
            </w:tcBorders>
          </w:tcPr>
          <w:p w14:paraId="103BB32C"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Intercept</w:t>
            </w:r>
          </w:p>
        </w:tc>
        <w:tc>
          <w:tcPr>
            <w:tcW w:w="1558" w:type="dxa"/>
            <w:tcBorders>
              <w:left w:val="nil"/>
              <w:bottom w:val="nil"/>
              <w:right w:val="nil"/>
            </w:tcBorders>
          </w:tcPr>
          <w:p w14:paraId="5D555049"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8.04</w:t>
            </w:r>
          </w:p>
        </w:tc>
        <w:tc>
          <w:tcPr>
            <w:tcW w:w="1557" w:type="dxa"/>
            <w:tcBorders>
              <w:left w:val="nil"/>
              <w:bottom w:val="nil"/>
              <w:right w:val="nil"/>
            </w:tcBorders>
          </w:tcPr>
          <w:p w14:paraId="2CF5EE4A"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0.40</w:t>
            </w:r>
          </w:p>
        </w:tc>
        <w:tc>
          <w:tcPr>
            <w:tcW w:w="1558" w:type="dxa"/>
            <w:tcBorders>
              <w:left w:val="nil"/>
              <w:bottom w:val="nil"/>
              <w:right w:val="nil"/>
            </w:tcBorders>
          </w:tcPr>
          <w:p w14:paraId="71C36AB1"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164</w:t>
            </w:r>
            <w:r w:rsidRPr="00A21020">
              <w:rPr>
                <w:rFonts w:ascii="Times New Roman" w:hAnsi="Times New Roman" w:cs="Times New Roman"/>
                <w:lang w:val="en-CA"/>
              </w:rPr>
              <w:t xml:space="preserve"> = 19.88</w:t>
            </w:r>
          </w:p>
        </w:tc>
        <w:tc>
          <w:tcPr>
            <w:tcW w:w="1558" w:type="dxa"/>
            <w:tcBorders>
              <w:left w:val="nil"/>
              <w:bottom w:val="nil"/>
              <w:right w:val="nil"/>
            </w:tcBorders>
          </w:tcPr>
          <w:p w14:paraId="70E0F206"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&lt; 0.001 ***</w:t>
            </w:r>
          </w:p>
        </w:tc>
      </w:tr>
      <w:tr w:rsidR="00907FF0" w:rsidRPr="00A21020" w14:paraId="14976F26" w14:textId="77777777" w:rsidTr="00212E79">
        <w:tc>
          <w:tcPr>
            <w:tcW w:w="1558" w:type="dxa"/>
            <w:vMerge/>
            <w:tcBorders>
              <w:left w:val="nil"/>
              <w:right w:val="nil"/>
            </w:tcBorders>
          </w:tcPr>
          <w:p w14:paraId="3C893FE8"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78657B0D"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 (PBO)</w:t>
            </w:r>
          </w:p>
        </w:tc>
        <w:tc>
          <w:tcPr>
            <w:tcW w:w="1558" w:type="dxa"/>
            <w:tcBorders>
              <w:top w:val="nil"/>
              <w:left w:val="nil"/>
              <w:bottom w:val="nil"/>
              <w:right w:val="nil"/>
            </w:tcBorders>
          </w:tcPr>
          <w:p w14:paraId="682E89DF"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0.31</w:t>
            </w:r>
          </w:p>
        </w:tc>
        <w:tc>
          <w:tcPr>
            <w:tcW w:w="1557" w:type="dxa"/>
            <w:tcBorders>
              <w:top w:val="nil"/>
              <w:left w:val="nil"/>
              <w:bottom w:val="nil"/>
              <w:right w:val="nil"/>
            </w:tcBorders>
          </w:tcPr>
          <w:p w14:paraId="5C6C1C6E"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0.58</w:t>
            </w:r>
          </w:p>
        </w:tc>
        <w:tc>
          <w:tcPr>
            <w:tcW w:w="1558" w:type="dxa"/>
            <w:tcBorders>
              <w:top w:val="nil"/>
              <w:left w:val="nil"/>
              <w:bottom w:val="nil"/>
              <w:right w:val="nil"/>
            </w:tcBorders>
          </w:tcPr>
          <w:p w14:paraId="3A8BA1CC"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164</w:t>
            </w:r>
            <w:r w:rsidRPr="00A21020">
              <w:rPr>
                <w:rFonts w:ascii="Times New Roman" w:hAnsi="Times New Roman" w:cs="Times New Roman"/>
                <w:lang w:val="en-CA"/>
              </w:rPr>
              <w:t xml:space="preserve"> = 0.53</w:t>
            </w:r>
          </w:p>
        </w:tc>
        <w:tc>
          <w:tcPr>
            <w:tcW w:w="1558" w:type="dxa"/>
            <w:tcBorders>
              <w:top w:val="nil"/>
              <w:left w:val="nil"/>
              <w:bottom w:val="nil"/>
              <w:right w:val="nil"/>
            </w:tcBorders>
          </w:tcPr>
          <w:p w14:paraId="19CACFED"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0.59</w:t>
            </w:r>
          </w:p>
        </w:tc>
      </w:tr>
      <w:tr w:rsidR="00907FF0" w:rsidRPr="00A21020" w14:paraId="7EC7CCF9" w14:textId="77777777" w:rsidTr="00212E79">
        <w:tc>
          <w:tcPr>
            <w:tcW w:w="1558" w:type="dxa"/>
            <w:vMerge/>
            <w:tcBorders>
              <w:left w:val="nil"/>
              <w:right w:val="nil"/>
            </w:tcBorders>
          </w:tcPr>
          <w:p w14:paraId="108FB330"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73D9FC9F"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Week (12)</w:t>
            </w:r>
          </w:p>
        </w:tc>
        <w:tc>
          <w:tcPr>
            <w:tcW w:w="1558" w:type="dxa"/>
            <w:tcBorders>
              <w:top w:val="nil"/>
              <w:left w:val="nil"/>
              <w:bottom w:val="nil"/>
              <w:right w:val="nil"/>
            </w:tcBorders>
          </w:tcPr>
          <w:p w14:paraId="0CBD44D8"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-1.32</w:t>
            </w:r>
          </w:p>
        </w:tc>
        <w:tc>
          <w:tcPr>
            <w:tcW w:w="1557" w:type="dxa"/>
            <w:tcBorders>
              <w:top w:val="nil"/>
              <w:left w:val="nil"/>
              <w:bottom w:val="nil"/>
              <w:right w:val="nil"/>
            </w:tcBorders>
          </w:tcPr>
          <w:p w14:paraId="5406C74B"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0.49</w:t>
            </w:r>
          </w:p>
        </w:tc>
        <w:tc>
          <w:tcPr>
            <w:tcW w:w="1558" w:type="dxa"/>
            <w:tcBorders>
              <w:top w:val="nil"/>
              <w:left w:val="nil"/>
              <w:bottom w:val="nil"/>
              <w:right w:val="nil"/>
            </w:tcBorders>
          </w:tcPr>
          <w:p w14:paraId="23186443"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87 </w:t>
            </w:r>
            <w:r w:rsidRPr="00A21020">
              <w:rPr>
                <w:rFonts w:ascii="Times New Roman" w:hAnsi="Times New Roman" w:cs="Times New Roman"/>
                <w:lang w:val="en-CA"/>
              </w:rPr>
              <w:t>= -2.72</w:t>
            </w:r>
          </w:p>
        </w:tc>
        <w:tc>
          <w:tcPr>
            <w:tcW w:w="1558" w:type="dxa"/>
            <w:tcBorders>
              <w:top w:val="nil"/>
              <w:left w:val="nil"/>
              <w:bottom w:val="nil"/>
              <w:right w:val="nil"/>
            </w:tcBorders>
          </w:tcPr>
          <w:p w14:paraId="79CB13E9"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0.008 **</w:t>
            </w:r>
          </w:p>
        </w:tc>
      </w:tr>
      <w:tr w:rsidR="00907FF0" w:rsidRPr="00A21020" w14:paraId="472B366C" w14:textId="77777777" w:rsidTr="00212E79">
        <w:tc>
          <w:tcPr>
            <w:tcW w:w="1558" w:type="dxa"/>
            <w:vMerge/>
            <w:tcBorders>
              <w:left w:val="nil"/>
              <w:bottom w:val="single" w:sz="4" w:space="0" w:color="auto"/>
              <w:right w:val="nil"/>
            </w:tcBorders>
          </w:tcPr>
          <w:p w14:paraId="520F6C0F"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single" w:sz="4" w:space="0" w:color="auto"/>
              <w:right w:val="nil"/>
            </w:tcBorders>
          </w:tcPr>
          <w:p w14:paraId="34B1622D"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Group*Week</w:t>
            </w:r>
          </w:p>
        </w:tc>
        <w:tc>
          <w:tcPr>
            <w:tcW w:w="1558" w:type="dxa"/>
            <w:tcBorders>
              <w:top w:val="nil"/>
              <w:left w:val="nil"/>
              <w:bottom w:val="single" w:sz="4" w:space="0" w:color="auto"/>
              <w:right w:val="nil"/>
            </w:tcBorders>
          </w:tcPr>
          <w:p w14:paraId="14103350"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-1.18</w:t>
            </w:r>
          </w:p>
        </w:tc>
        <w:tc>
          <w:tcPr>
            <w:tcW w:w="1557" w:type="dxa"/>
            <w:tcBorders>
              <w:top w:val="nil"/>
              <w:left w:val="nil"/>
              <w:bottom w:val="single" w:sz="4" w:space="0" w:color="auto"/>
              <w:right w:val="nil"/>
            </w:tcBorders>
          </w:tcPr>
          <w:p w14:paraId="4C8D4B2B"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0.70</w:t>
            </w:r>
          </w:p>
        </w:tc>
        <w:tc>
          <w:tcPr>
            <w:tcW w:w="1558" w:type="dxa"/>
            <w:tcBorders>
              <w:top w:val="nil"/>
              <w:left w:val="nil"/>
              <w:bottom w:val="single" w:sz="4" w:space="0" w:color="auto"/>
              <w:right w:val="nil"/>
            </w:tcBorders>
          </w:tcPr>
          <w:p w14:paraId="638998EB"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88 </w:t>
            </w:r>
            <w:r w:rsidRPr="00A21020">
              <w:rPr>
                <w:rFonts w:ascii="Times New Roman" w:hAnsi="Times New Roman" w:cs="Times New Roman"/>
                <w:lang w:val="en-CA"/>
              </w:rPr>
              <w:t>= -1.68</w:t>
            </w:r>
          </w:p>
        </w:tc>
        <w:tc>
          <w:tcPr>
            <w:tcW w:w="1558" w:type="dxa"/>
            <w:tcBorders>
              <w:top w:val="nil"/>
              <w:left w:val="nil"/>
              <w:bottom w:val="single" w:sz="4" w:space="0" w:color="auto"/>
              <w:right w:val="nil"/>
            </w:tcBorders>
          </w:tcPr>
          <w:p w14:paraId="30BC6995"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0.10</w:t>
            </w:r>
          </w:p>
        </w:tc>
      </w:tr>
      <w:tr w:rsidR="00907FF0" w:rsidRPr="00A21020" w14:paraId="0CC4280D" w14:textId="77777777" w:rsidTr="00212E79">
        <w:tc>
          <w:tcPr>
            <w:tcW w:w="1558" w:type="dxa"/>
            <w:vMerge w:val="restart"/>
            <w:tcBorders>
              <w:left w:val="nil"/>
              <w:right w:val="nil"/>
            </w:tcBorders>
            <w:vAlign w:val="center"/>
          </w:tcPr>
          <w:p w14:paraId="5FD3970A"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Avoidance</w:t>
            </w:r>
          </w:p>
        </w:tc>
        <w:tc>
          <w:tcPr>
            <w:tcW w:w="1561" w:type="dxa"/>
            <w:tcBorders>
              <w:left w:val="nil"/>
              <w:bottom w:val="nil"/>
              <w:right w:val="nil"/>
            </w:tcBorders>
          </w:tcPr>
          <w:p w14:paraId="53563140"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Intercept</w:t>
            </w:r>
          </w:p>
        </w:tc>
        <w:tc>
          <w:tcPr>
            <w:tcW w:w="1558" w:type="dxa"/>
            <w:tcBorders>
              <w:left w:val="nil"/>
              <w:bottom w:val="nil"/>
              <w:right w:val="nil"/>
            </w:tcBorders>
          </w:tcPr>
          <w:p w14:paraId="2CAC3D31"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4.03</w:t>
            </w:r>
          </w:p>
        </w:tc>
        <w:tc>
          <w:tcPr>
            <w:tcW w:w="1557" w:type="dxa"/>
            <w:tcBorders>
              <w:left w:val="nil"/>
              <w:bottom w:val="nil"/>
              <w:right w:val="nil"/>
            </w:tcBorders>
          </w:tcPr>
          <w:p w14:paraId="66B44B94"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0.23</w:t>
            </w:r>
          </w:p>
        </w:tc>
        <w:tc>
          <w:tcPr>
            <w:tcW w:w="1558" w:type="dxa"/>
            <w:tcBorders>
              <w:left w:val="nil"/>
              <w:bottom w:val="nil"/>
              <w:right w:val="nil"/>
            </w:tcBorders>
          </w:tcPr>
          <w:p w14:paraId="2DC4513F"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167</w:t>
            </w:r>
            <w:r w:rsidRPr="00A21020">
              <w:rPr>
                <w:rFonts w:ascii="Times New Roman" w:hAnsi="Times New Roman" w:cs="Times New Roman"/>
                <w:lang w:val="en-CA"/>
              </w:rPr>
              <w:t xml:space="preserve"> = 17.22</w:t>
            </w:r>
          </w:p>
        </w:tc>
        <w:tc>
          <w:tcPr>
            <w:tcW w:w="1558" w:type="dxa"/>
            <w:tcBorders>
              <w:left w:val="nil"/>
              <w:bottom w:val="nil"/>
              <w:right w:val="nil"/>
            </w:tcBorders>
          </w:tcPr>
          <w:p w14:paraId="5F6DA79D"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&lt; 0.001 ***</w:t>
            </w:r>
          </w:p>
        </w:tc>
      </w:tr>
      <w:tr w:rsidR="00907FF0" w:rsidRPr="00A21020" w14:paraId="74B541F1" w14:textId="77777777" w:rsidTr="00212E79">
        <w:tc>
          <w:tcPr>
            <w:tcW w:w="1558" w:type="dxa"/>
            <w:vMerge/>
            <w:tcBorders>
              <w:left w:val="nil"/>
              <w:right w:val="nil"/>
            </w:tcBorders>
          </w:tcPr>
          <w:p w14:paraId="5C41316B"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4C11C6A3"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 (PBO)</w:t>
            </w:r>
          </w:p>
        </w:tc>
        <w:tc>
          <w:tcPr>
            <w:tcW w:w="1558" w:type="dxa"/>
            <w:tcBorders>
              <w:top w:val="nil"/>
              <w:left w:val="nil"/>
              <w:bottom w:val="nil"/>
              <w:right w:val="nil"/>
            </w:tcBorders>
          </w:tcPr>
          <w:p w14:paraId="60FE4337"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0.06</w:t>
            </w:r>
          </w:p>
        </w:tc>
        <w:tc>
          <w:tcPr>
            <w:tcW w:w="1557" w:type="dxa"/>
            <w:tcBorders>
              <w:top w:val="nil"/>
              <w:left w:val="nil"/>
              <w:bottom w:val="nil"/>
              <w:right w:val="nil"/>
            </w:tcBorders>
          </w:tcPr>
          <w:p w14:paraId="15657351"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0.34</w:t>
            </w:r>
          </w:p>
        </w:tc>
        <w:tc>
          <w:tcPr>
            <w:tcW w:w="1558" w:type="dxa"/>
            <w:tcBorders>
              <w:top w:val="nil"/>
              <w:left w:val="nil"/>
              <w:bottom w:val="nil"/>
              <w:right w:val="nil"/>
            </w:tcBorders>
          </w:tcPr>
          <w:p w14:paraId="7005B833"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167</w:t>
            </w:r>
            <w:r w:rsidRPr="00A21020">
              <w:rPr>
                <w:rFonts w:ascii="Times New Roman" w:hAnsi="Times New Roman" w:cs="Times New Roman"/>
                <w:lang w:val="en-CA"/>
              </w:rPr>
              <w:t xml:space="preserve"> = 0.19</w:t>
            </w:r>
          </w:p>
        </w:tc>
        <w:tc>
          <w:tcPr>
            <w:tcW w:w="1558" w:type="dxa"/>
            <w:tcBorders>
              <w:top w:val="nil"/>
              <w:left w:val="nil"/>
              <w:bottom w:val="nil"/>
              <w:right w:val="nil"/>
            </w:tcBorders>
          </w:tcPr>
          <w:p w14:paraId="26786B33"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0.85</w:t>
            </w:r>
          </w:p>
        </w:tc>
      </w:tr>
      <w:tr w:rsidR="00907FF0" w:rsidRPr="00A21020" w14:paraId="3F7E0827" w14:textId="77777777" w:rsidTr="00212E79">
        <w:tc>
          <w:tcPr>
            <w:tcW w:w="1558" w:type="dxa"/>
            <w:vMerge/>
            <w:tcBorders>
              <w:left w:val="nil"/>
              <w:right w:val="nil"/>
            </w:tcBorders>
          </w:tcPr>
          <w:p w14:paraId="68AFA027"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349FDDB2"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Week (12)</w:t>
            </w:r>
          </w:p>
        </w:tc>
        <w:tc>
          <w:tcPr>
            <w:tcW w:w="1558" w:type="dxa"/>
            <w:tcBorders>
              <w:top w:val="nil"/>
              <w:left w:val="nil"/>
              <w:bottom w:val="nil"/>
              <w:right w:val="nil"/>
            </w:tcBorders>
          </w:tcPr>
          <w:p w14:paraId="7408D439"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-1.94</w:t>
            </w:r>
          </w:p>
        </w:tc>
        <w:tc>
          <w:tcPr>
            <w:tcW w:w="1557" w:type="dxa"/>
            <w:tcBorders>
              <w:top w:val="nil"/>
              <w:left w:val="nil"/>
              <w:bottom w:val="nil"/>
              <w:right w:val="nil"/>
            </w:tcBorders>
          </w:tcPr>
          <w:p w14:paraId="11C27164"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0.29</w:t>
            </w:r>
          </w:p>
        </w:tc>
        <w:tc>
          <w:tcPr>
            <w:tcW w:w="1558" w:type="dxa"/>
            <w:tcBorders>
              <w:top w:val="nil"/>
              <w:left w:val="nil"/>
              <w:bottom w:val="nil"/>
              <w:right w:val="nil"/>
            </w:tcBorders>
          </w:tcPr>
          <w:p w14:paraId="6B84C558"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92 </w:t>
            </w:r>
            <w:r w:rsidRPr="00A21020">
              <w:rPr>
                <w:rFonts w:ascii="Times New Roman" w:hAnsi="Times New Roman" w:cs="Times New Roman"/>
                <w:lang w:val="en-CA"/>
              </w:rPr>
              <w:t>= -6.78</w:t>
            </w:r>
          </w:p>
        </w:tc>
        <w:tc>
          <w:tcPr>
            <w:tcW w:w="1558" w:type="dxa"/>
            <w:tcBorders>
              <w:top w:val="nil"/>
              <w:left w:val="nil"/>
              <w:bottom w:val="nil"/>
              <w:right w:val="nil"/>
            </w:tcBorders>
          </w:tcPr>
          <w:p w14:paraId="5F93ADC3"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&lt; 0.001 **</w:t>
            </w:r>
          </w:p>
        </w:tc>
      </w:tr>
      <w:tr w:rsidR="00907FF0" w:rsidRPr="00A21020" w14:paraId="0B43E389" w14:textId="77777777" w:rsidTr="00212E79">
        <w:tc>
          <w:tcPr>
            <w:tcW w:w="1558" w:type="dxa"/>
            <w:vMerge/>
            <w:tcBorders>
              <w:left w:val="nil"/>
              <w:bottom w:val="single" w:sz="4" w:space="0" w:color="auto"/>
              <w:right w:val="nil"/>
            </w:tcBorders>
          </w:tcPr>
          <w:p w14:paraId="610B92BD"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single" w:sz="4" w:space="0" w:color="auto"/>
              <w:right w:val="nil"/>
            </w:tcBorders>
          </w:tcPr>
          <w:p w14:paraId="14093CF2"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Group*Week</w:t>
            </w:r>
          </w:p>
        </w:tc>
        <w:tc>
          <w:tcPr>
            <w:tcW w:w="1558" w:type="dxa"/>
            <w:tcBorders>
              <w:top w:val="nil"/>
              <w:left w:val="nil"/>
              <w:bottom w:val="single" w:sz="4" w:space="0" w:color="auto"/>
              <w:right w:val="nil"/>
            </w:tcBorders>
          </w:tcPr>
          <w:p w14:paraId="4173D30D"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0.70</w:t>
            </w:r>
          </w:p>
        </w:tc>
        <w:tc>
          <w:tcPr>
            <w:tcW w:w="1557" w:type="dxa"/>
            <w:tcBorders>
              <w:top w:val="nil"/>
              <w:left w:val="nil"/>
              <w:bottom w:val="single" w:sz="4" w:space="0" w:color="auto"/>
              <w:right w:val="nil"/>
            </w:tcBorders>
          </w:tcPr>
          <w:p w14:paraId="137469F9"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0.41</w:t>
            </w:r>
          </w:p>
        </w:tc>
        <w:tc>
          <w:tcPr>
            <w:tcW w:w="1558" w:type="dxa"/>
            <w:tcBorders>
              <w:top w:val="nil"/>
              <w:left w:val="nil"/>
              <w:bottom w:val="single" w:sz="4" w:space="0" w:color="auto"/>
              <w:right w:val="nil"/>
            </w:tcBorders>
          </w:tcPr>
          <w:p w14:paraId="74123D89"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93 </w:t>
            </w:r>
            <w:r w:rsidRPr="00A21020">
              <w:rPr>
                <w:rFonts w:ascii="Times New Roman" w:hAnsi="Times New Roman" w:cs="Times New Roman"/>
                <w:lang w:val="en-CA"/>
              </w:rPr>
              <w:t>= -1.69</w:t>
            </w:r>
          </w:p>
        </w:tc>
        <w:tc>
          <w:tcPr>
            <w:tcW w:w="1558" w:type="dxa"/>
            <w:tcBorders>
              <w:top w:val="nil"/>
              <w:left w:val="nil"/>
              <w:bottom w:val="single" w:sz="4" w:space="0" w:color="auto"/>
              <w:right w:val="nil"/>
            </w:tcBorders>
          </w:tcPr>
          <w:p w14:paraId="7ACFA6EE"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0.09</w:t>
            </w:r>
          </w:p>
        </w:tc>
      </w:tr>
      <w:tr w:rsidR="00907FF0" w:rsidRPr="00A21020" w14:paraId="1B104D31" w14:textId="77777777" w:rsidTr="00212E79">
        <w:tc>
          <w:tcPr>
            <w:tcW w:w="1558" w:type="dxa"/>
            <w:vMerge w:val="restart"/>
            <w:tcBorders>
              <w:left w:val="nil"/>
              <w:right w:val="nil"/>
            </w:tcBorders>
            <w:vAlign w:val="center"/>
          </w:tcPr>
          <w:p w14:paraId="467CC7F9"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Cognitive</w:t>
            </w:r>
          </w:p>
        </w:tc>
        <w:tc>
          <w:tcPr>
            <w:tcW w:w="1561" w:type="dxa"/>
            <w:tcBorders>
              <w:left w:val="nil"/>
              <w:bottom w:val="nil"/>
              <w:right w:val="nil"/>
            </w:tcBorders>
          </w:tcPr>
          <w:p w14:paraId="3C10870E"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Intercept</w:t>
            </w:r>
          </w:p>
        </w:tc>
        <w:tc>
          <w:tcPr>
            <w:tcW w:w="1558" w:type="dxa"/>
            <w:tcBorders>
              <w:left w:val="nil"/>
              <w:bottom w:val="nil"/>
              <w:right w:val="nil"/>
            </w:tcBorders>
          </w:tcPr>
          <w:p w14:paraId="6119F7A1"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9.96</w:t>
            </w:r>
          </w:p>
        </w:tc>
        <w:tc>
          <w:tcPr>
            <w:tcW w:w="1557" w:type="dxa"/>
            <w:tcBorders>
              <w:left w:val="nil"/>
              <w:bottom w:val="nil"/>
              <w:right w:val="nil"/>
            </w:tcBorders>
          </w:tcPr>
          <w:p w14:paraId="3C3DC9A2"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0.63</w:t>
            </w:r>
          </w:p>
        </w:tc>
        <w:tc>
          <w:tcPr>
            <w:tcW w:w="1558" w:type="dxa"/>
            <w:tcBorders>
              <w:left w:val="nil"/>
              <w:bottom w:val="nil"/>
              <w:right w:val="nil"/>
            </w:tcBorders>
          </w:tcPr>
          <w:p w14:paraId="296D2624"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154</w:t>
            </w:r>
            <w:r w:rsidRPr="00A21020">
              <w:rPr>
                <w:rFonts w:ascii="Times New Roman" w:hAnsi="Times New Roman" w:cs="Times New Roman"/>
                <w:lang w:val="en-CA"/>
              </w:rPr>
              <w:t xml:space="preserve"> = 15.89</w:t>
            </w:r>
          </w:p>
        </w:tc>
        <w:tc>
          <w:tcPr>
            <w:tcW w:w="1558" w:type="dxa"/>
            <w:tcBorders>
              <w:left w:val="nil"/>
              <w:bottom w:val="nil"/>
              <w:right w:val="nil"/>
            </w:tcBorders>
          </w:tcPr>
          <w:p w14:paraId="5B5D0832"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&lt; 0.001 ***</w:t>
            </w:r>
          </w:p>
        </w:tc>
      </w:tr>
      <w:tr w:rsidR="00907FF0" w:rsidRPr="00A21020" w14:paraId="5A4C9EF4" w14:textId="77777777" w:rsidTr="00212E79">
        <w:tc>
          <w:tcPr>
            <w:tcW w:w="1558" w:type="dxa"/>
            <w:vMerge/>
            <w:tcBorders>
              <w:left w:val="nil"/>
              <w:right w:val="nil"/>
            </w:tcBorders>
          </w:tcPr>
          <w:p w14:paraId="5B6E2146"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2AFF576B"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 (PBO)</w:t>
            </w:r>
          </w:p>
        </w:tc>
        <w:tc>
          <w:tcPr>
            <w:tcW w:w="1558" w:type="dxa"/>
            <w:tcBorders>
              <w:top w:val="nil"/>
              <w:left w:val="nil"/>
              <w:bottom w:val="nil"/>
              <w:right w:val="nil"/>
            </w:tcBorders>
          </w:tcPr>
          <w:p w14:paraId="20C9674F"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1.02</w:t>
            </w:r>
          </w:p>
        </w:tc>
        <w:tc>
          <w:tcPr>
            <w:tcW w:w="1557" w:type="dxa"/>
            <w:tcBorders>
              <w:top w:val="nil"/>
              <w:left w:val="nil"/>
              <w:bottom w:val="nil"/>
              <w:right w:val="nil"/>
            </w:tcBorders>
          </w:tcPr>
          <w:p w14:paraId="698D0775"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0.90</w:t>
            </w:r>
          </w:p>
        </w:tc>
        <w:tc>
          <w:tcPr>
            <w:tcW w:w="1558" w:type="dxa"/>
            <w:tcBorders>
              <w:top w:val="nil"/>
              <w:left w:val="nil"/>
              <w:bottom w:val="nil"/>
              <w:right w:val="nil"/>
            </w:tcBorders>
          </w:tcPr>
          <w:p w14:paraId="6263F176"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154</w:t>
            </w:r>
            <w:r w:rsidRPr="00A21020">
              <w:rPr>
                <w:rFonts w:ascii="Times New Roman" w:hAnsi="Times New Roman" w:cs="Times New Roman"/>
                <w:lang w:val="en-CA"/>
              </w:rPr>
              <w:t xml:space="preserve"> = 1.14</w:t>
            </w:r>
          </w:p>
        </w:tc>
        <w:tc>
          <w:tcPr>
            <w:tcW w:w="1558" w:type="dxa"/>
            <w:tcBorders>
              <w:top w:val="nil"/>
              <w:left w:val="nil"/>
              <w:bottom w:val="nil"/>
              <w:right w:val="nil"/>
            </w:tcBorders>
          </w:tcPr>
          <w:p w14:paraId="2F333387"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0.26</w:t>
            </w:r>
          </w:p>
        </w:tc>
      </w:tr>
      <w:tr w:rsidR="00907FF0" w:rsidRPr="00A21020" w14:paraId="0ED666CC" w14:textId="77777777" w:rsidTr="00212E79">
        <w:tc>
          <w:tcPr>
            <w:tcW w:w="1558" w:type="dxa"/>
            <w:vMerge/>
            <w:tcBorders>
              <w:left w:val="nil"/>
              <w:right w:val="nil"/>
            </w:tcBorders>
          </w:tcPr>
          <w:p w14:paraId="487AD979"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2BF5C0D6"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Week (12)</w:t>
            </w:r>
          </w:p>
        </w:tc>
        <w:tc>
          <w:tcPr>
            <w:tcW w:w="1558" w:type="dxa"/>
            <w:tcBorders>
              <w:top w:val="nil"/>
              <w:left w:val="nil"/>
              <w:bottom w:val="nil"/>
              <w:right w:val="nil"/>
            </w:tcBorders>
          </w:tcPr>
          <w:p w14:paraId="0DF3AF55"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-3.10</w:t>
            </w:r>
          </w:p>
        </w:tc>
        <w:tc>
          <w:tcPr>
            <w:tcW w:w="1557" w:type="dxa"/>
            <w:tcBorders>
              <w:top w:val="nil"/>
              <w:left w:val="nil"/>
              <w:bottom w:val="nil"/>
              <w:right w:val="nil"/>
            </w:tcBorders>
          </w:tcPr>
          <w:p w14:paraId="5899FE55"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0.70</w:t>
            </w:r>
          </w:p>
        </w:tc>
        <w:tc>
          <w:tcPr>
            <w:tcW w:w="1558" w:type="dxa"/>
            <w:tcBorders>
              <w:top w:val="nil"/>
              <w:left w:val="nil"/>
              <w:bottom w:val="nil"/>
              <w:right w:val="nil"/>
            </w:tcBorders>
          </w:tcPr>
          <w:p w14:paraId="26BEF466"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87 </w:t>
            </w:r>
            <w:r w:rsidRPr="00A21020">
              <w:rPr>
                <w:rFonts w:ascii="Times New Roman" w:hAnsi="Times New Roman" w:cs="Times New Roman"/>
                <w:lang w:val="en-CA"/>
              </w:rPr>
              <w:t>= -4.45</w:t>
            </w:r>
          </w:p>
        </w:tc>
        <w:tc>
          <w:tcPr>
            <w:tcW w:w="1558" w:type="dxa"/>
            <w:tcBorders>
              <w:top w:val="nil"/>
              <w:left w:val="nil"/>
              <w:bottom w:val="nil"/>
              <w:right w:val="nil"/>
            </w:tcBorders>
          </w:tcPr>
          <w:p w14:paraId="06B2A7A7"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&lt; 0.001 **</w:t>
            </w:r>
          </w:p>
        </w:tc>
      </w:tr>
      <w:tr w:rsidR="00907FF0" w:rsidRPr="00A21020" w14:paraId="35E62D5E" w14:textId="77777777" w:rsidTr="00212E79">
        <w:tc>
          <w:tcPr>
            <w:tcW w:w="1558" w:type="dxa"/>
            <w:vMerge/>
            <w:tcBorders>
              <w:left w:val="nil"/>
              <w:bottom w:val="single" w:sz="4" w:space="0" w:color="auto"/>
              <w:right w:val="nil"/>
            </w:tcBorders>
          </w:tcPr>
          <w:p w14:paraId="52324B44"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single" w:sz="4" w:space="0" w:color="auto"/>
              <w:right w:val="nil"/>
            </w:tcBorders>
          </w:tcPr>
          <w:p w14:paraId="6E7E6184"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Group*Week</w:t>
            </w:r>
          </w:p>
        </w:tc>
        <w:tc>
          <w:tcPr>
            <w:tcW w:w="1558" w:type="dxa"/>
            <w:tcBorders>
              <w:top w:val="nil"/>
              <w:left w:val="nil"/>
              <w:bottom w:val="single" w:sz="4" w:space="0" w:color="auto"/>
              <w:right w:val="nil"/>
            </w:tcBorders>
          </w:tcPr>
          <w:p w14:paraId="017001CA"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0.08</w:t>
            </w:r>
          </w:p>
        </w:tc>
        <w:tc>
          <w:tcPr>
            <w:tcW w:w="1557" w:type="dxa"/>
            <w:tcBorders>
              <w:top w:val="nil"/>
              <w:left w:val="nil"/>
              <w:bottom w:val="single" w:sz="4" w:space="0" w:color="auto"/>
              <w:right w:val="nil"/>
            </w:tcBorders>
          </w:tcPr>
          <w:p w14:paraId="4101472C"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1.00</w:t>
            </w:r>
          </w:p>
        </w:tc>
        <w:tc>
          <w:tcPr>
            <w:tcW w:w="1558" w:type="dxa"/>
            <w:tcBorders>
              <w:top w:val="nil"/>
              <w:left w:val="nil"/>
              <w:bottom w:val="single" w:sz="4" w:space="0" w:color="auto"/>
              <w:right w:val="nil"/>
            </w:tcBorders>
          </w:tcPr>
          <w:p w14:paraId="691443F1"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88 </w:t>
            </w:r>
            <w:r w:rsidRPr="00A21020">
              <w:rPr>
                <w:rFonts w:ascii="Times New Roman" w:hAnsi="Times New Roman" w:cs="Times New Roman"/>
                <w:lang w:val="en-CA"/>
              </w:rPr>
              <w:t>= 0.08</w:t>
            </w:r>
          </w:p>
        </w:tc>
        <w:tc>
          <w:tcPr>
            <w:tcW w:w="1558" w:type="dxa"/>
            <w:tcBorders>
              <w:top w:val="nil"/>
              <w:left w:val="nil"/>
              <w:bottom w:val="single" w:sz="4" w:space="0" w:color="auto"/>
              <w:right w:val="nil"/>
            </w:tcBorders>
          </w:tcPr>
          <w:p w14:paraId="497F5B81"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0.94</w:t>
            </w:r>
          </w:p>
        </w:tc>
      </w:tr>
      <w:tr w:rsidR="00907FF0" w:rsidRPr="00A21020" w14:paraId="158487F0" w14:textId="77777777" w:rsidTr="00212E79">
        <w:tc>
          <w:tcPr>
            <w:tcW w:w="1558" w:type="dxa"/>
            <w:vMerge w:val="restart"/>
            <w:tcBorders>
              <w:left w:val="nil"/>
              <w:right w:val="nil"/>
            </w:tcBorders>
            <w:vAlign w:val="center"/>
          </w:tcPr>
          <w:p w14:paraId="5A675041"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Intrusive</w:t>
            </w:r>
          </w:p>
        </w:tc>
        <w:tc>
          <w:tcPr>
            <w:tcW w:w="1561" w:type="dxa"/>
            <w:tcBorders>
              <w:left w:val="nil"/>
              <w:bottom w:val="nil"/>
              <w:right w:val="nil"/>
            </w:tcBorders>
          </w:tcPr>
          <w:p w14:paraId="487EB70A"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Intercept</w:t>
            </w:r>
          </w:p>
        </w:tc>
        <w:tc>
          <w:tcPr>
            <w:tcW w:w="1558" w:type="dxa"/>
            <w:tcBorders>
              <w:left w:val="nil"/>
              <w:bottom w:val="nil"/>
              <w:right w:val="nil"/>
            </w:tcBorders>
          </w:tcPr>
          <w:p w14:paraId="4040C3EA"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9.08</w:t>
            </w:r>
          </w:p>
        </w:tc>
        <w:tc>
          <w:tcPr>
            <w:tcW w:w="1557" w:type="dxa"/>
            <w:tcBorders>
              <w:left w:val="nil"/>
              <w:bottom w:val="nil"/>
              <w:right w:val="nil"/>
            </w:tcBorders>
          </w:tcPr>
          <w:p w14:paraId="0FA8B437"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0.44</w:t>
            </w:r>
          </w:p>
        </w:tc>
        <w:tc>
          <w:tcPr>
            <w:tcW w:w="1558" w:type="dxa"/>
            <w:tcBorders>
              <w:left w:val="nil"/>
              <w:bottom w:val="nil"/>
              <w:right w:val="nil"/>
            </w:tcBorders>
          </w:tcPr>
          <w:p w14:paraId="56164B0A"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159</w:t>
            </w:r>
            <w:r w:rsidRPr="00A21020">
              <w:rPr>
                <w:rFonts w:ascii="Times New Roman" w:hAnsi="Times New Roman" w:cs="Times New Roman"/>
                <w:lang w:val="en-CA"/>
              </w:rPr>
              <w:t xml:space="preserve"> = 20.80</w:t>
            </w:r>
          </w:p>
        </w:tc>
        <w:tc>
          <w:tcPr>
            <w:tcW w:w="1558" w:type="dxa"/>
            <w:tcBorders>
              <w:left w:val="nil"/>
              <w:bottom w:val="nil"/>
              <w:right w:val="nil"/>
            </w:tcBorders>
          </w:tcPr>
          <w:p w14:paraId="3049AD27"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&lt; 0.001 ***</w:t>
            </w:r>
          </w:p>
        </w:tc>
      </w:tr>
      <w:tr w:rsidR="00907FF0" w:rsidRPr="00A21020" w14:paraId="2EBF5481" w14:textId="77777777" w:rsidTr="00212E79">
        <w:tc>
          <w:tcPr>
            <w:tcW w:w="1558" w:type="dxa"/>
            <w:vMerge/>
            <w:tcBorders>
              <w:left w:val="nil"/>
              <w:right w:val="nil"/>
            </w:tcBorders>
          </w:tcPr>
          <w:p w14:paraId="185FC2B4"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2CBD35EE"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 (PBO)</w:t>
            </w:r>
          </w:p>
        </w:tc>
        <w:tc>
          <w:tcPr>
            <w:tcW w:w="1558" w:type="dxa"/>
            <w:tcBorders>
              <w:top w:val="nil"/>
              <w:left w:val="nil"/>
              <w:bottom w:val="nil"/>
              <w:right w:val="nil"/>
            </w:tcBorders>
          </w:tcPr>
          <w:p w14:paraId="71CAAA53"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-0.06</w:t>
            </w:r>
          </w:p>
        </w:tc>
        <w:tc>
          <w:tcPr>
            <w:tcW w:w="1557" w:type="dxa"/>
            <w:tcBorders>
              <w:top w:val="nil"/>
              <w:left w:val="nil"/>
              <w:bottom w:val="nil"/>
              <w:right w:val="nil"/>
            </w:tcBorders>
          </w:tcPr>
          <w:p w14:paraId="06F51B35"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0.62</w:t>
            </w:r>
          </w:p>
        </w:tc>
        <w:tc>
          <w:tcPr>
            <w:tcW w:w="1558" w:type="dxa"/>
            <w:tcBorders>
              <w:top w:val="nil"/>
              <w:left w:val="nil"/>
              <w:bottom w:val="nil"/>
              <w:right w:val="nil"/>
            </w:tcBorders>
          </w:tcPr>
          <w:p w14:paraId="042166D9"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159</w:t>
            </w:r>
            <w:r w:rsidRPr="00A21020">
              <w:rPr>
                <w:rFonts w:ascii="Times New Roman" w:hAnsi="Times New Roman" w:cs="Times New Roman"/>
                <w:lang w:val="en-CA"/>
              </w:rPr>
              <w:t xml:space="preserve"> = -0.09</w:t>
            </w:r>
          </w:p>
        </w:tc>
        <w:tc>
          <w:tcPr>
            <w:tcW w:w="1558" w:type="dxa"/>
            <w:tcBorders>
              <w:top w:val="nil"/>
              <w:left w:val="nil"/>
              <w:bottom w:val="nil"/>
              <w:right w:val="nil"/>
            </w:tcBorders>
          </w:tcPr>
          <w:p w14:paraId="107334DA"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0.93</w:t>
            </w:r>
          </w:p>
        </w:tc>
      </w:tr>
      <w:tr w:rsidR="00907FF0" w:rsidRPr="00A21020" w14:paraId="66675495" w14:textId="77777777" w:rsidTr="00212E79">
        <w:tc>
          <w:tcPr>
            <w:tcW w:w="1558" w:type="dxa"/>
            <w:vMerge/>
            <w:tcBorders>
              <w:left w:val="nil"/>
              <w:right w:val="nil"/>
            </w:tcBorders>
          </w:tcPr>
          <w:p w14:paraId="7D19B360" w14:textId="77777777" w:rsidR="00907FF0" w:rsidRPr="00A21020" w:rsidRDefault="00907FF0" w:rsidP="00212E79">
            <w:pPr>
              <w:rPr>
                <w:rFonts w:ascii="Times New Roman" w:hAnsi="Times New Roman" w:cs="Times New Roman"/>
                <w:lang w:val="en-CA"/>
              </w:rPr>
            </w:pPr>
          </w:p>
        </w:tc>
        <w:tc>
          <w:tcPr>
            <w:tcW w:w="1561" w:type="dxa"/>
            <w:tcBorders>
              <w:top w:val="nil"/>
              <w:left w:val="nil"/>
              <w:bottom w:val="nil"/>
              <w:right w:val="nil"/>
            </w:tcBorders>
          </w:tcPr>
          <w:p w14:paraId="5E0353E6"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Week (12)</w:t>
            </w:r>
          </w:p>
        </w:tc>
        <w:tc>
          <w:tcPr>
            <w:tcW w:w="1558" w:type="dxa"/>
            <w:tcBorders>
              <w:top w:val="nil"/>
              <w:left w:val="nil"/>
              <w:bottom w:val="nil"/>
              <w:right w:val="nil"/>
            </w:tcBorders>
          </w:tcPr>
          <w:p w14:paraId="40B6794B"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-3.19</w:t>
            </w:r>
          </w:p>
        </w:tc>
        <w:tc>
          <w:tcPr>
            <w:tcW w:w="1557" w:type="dxa"/>
            <w:tcBorders>
              <w:top w:val="nil"/>
              <w:left w:val="nil"/>
              <w:bottom w:val="nil"/>
              <w:right w:val="nil"/>
            </w:tcBorders>
          </w:tcPr>
          <w:p w14:paraId="33580AD0"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0.50</w:t>
            </w:r>
          </w:p>
        </w:tc>
        <w:tc>
          <w:tcPr>
            <w:tcW w:w="1558" w:type="dxa"/>
            <w:tcBorders>
              <w:top w:val="nil"/>
              <w:left w:val="nil"/>
              <w:bottom w:val="nil"/>
              <w:right w:val="nil"/>
            </w:tcBorders>
          </w:tcPr>
          <w:p w14:paraId="53A39BDD"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92 </w:t>
            </w:r>
            <w:r w:rsidRPr="00A21020">
              <w:rPr>
                <w:rFonts w:ascii="Times New Roman" w:hAnsi="Times New Roman" w:cs="Times New Roman"/>
                <w:lang w:val="en-CA"/>
              </w:rPr>
              <w:t>= -6.40</w:t>
            </w:r>
          </w:p>
        </w:tc>
        <w:tc>
          <w:tcPr>
            <w:tcW w:w="1558" w:type="dxa"/>
            <w:tcBorders>
              <w:top w:val="nil"/>
              <w:left w:val="nil"/>
              <w:bottom w:val="nil"/>
              <w:right w:val="nil"/>
            </w:tcBorders>
          </w:tcPr>
          <w:p w14:paraId="469F4002"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&lt; 0.001 **</w:t>
            </w:r>
          </w:p>
        </w:tc>
      </w:tr>
      <w:tr w:rsidR="00907FF0" w:rsidRPr="00A21020" w14:paraId="4BE038C1" w14:textId="77777777" w:rsidTr="00212E79">
        <w:tc>
          <w:tcPr>
            <w:tcW w:w="1558" w:type="dxa"/>
            <w:vMerge/>
            <w:tcBorders>
              <w:left w:val="nil"/>
              <w:right w:val="nil"/>
            </w:tcBorders>
          </w:tcPr>
          <w:p w14:paraId="2524B963" w14:textId="77777777" w:rsidR="00907FF0" w:rsidRPr="00A21020" w:rsidRDefault="00907FF0" w:rsidP="00212E79">
            <w:pPr>
              <w:rPr>
                <w:rFonts w:ascii="Times New Roman" w:hAnsi="Times New Roman" w:cs="Times New Roman"/>
                <w:lang w:val="en-CA"/>
              </w:rPr>
            </w:pPr>
          </w:p>
        </w:tc>
        <w:tc>
          <w:tcPr>
            <w:tcW w:w="1561" w:type="dxa"/>
            <w:tcBorders>
              <w:top w:val="nil"/>
              <w:left w:val="nil"/>
              <w:right w:val="nil"/>
            </w:tcBorders>
          </w:tcPr>
          <w:p w14:paraId="0CE8DBF7"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Group*Week</w:t>
            </w:r>
          </w:p>
        </w:tc>
        <w:tc>
          <w:tcPr>
            <w:tcW w:w="1558" w:type="dxa"/>
            <w:tcBorders>
              <w:top w:val="nil"/>
              <w:left w:val="nil"/>
              <w:right w:val="nil"/>
            </w:tcBorders>
          </w:tcPr>
          <w:p w14:paraId="5C4B53C4"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0.52</w:t>
            </w:r>
          </w:p>
        </w:tc>
        <w:tc>
          <w:tcPr>
            <w:tcW w:w="1557" w:type="dxa"/>
            <w:tcBorders>
              <w:top w:val="nil"/>
              <w:left w:val="nil"/>
              <w:right w:val="nil"/>
            </w:tcBorders>
          </w:tcPr>
          <w:p w14:paraId="50D97984"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0.72</w:t>
            </w:r>
          </w:p>
        </w:tc>
        <w:tc>
          <w:tcPr>
            <w:tcW w:w="1558" w:type="dxa"/>
            <w:tcBorders>
              <w:top w:val="nil"/>
              <w:left w:val="nil"/>
              <w:right w:val="nil"/>
            </w:tcBorders>
          </w:tcPr>
          <w:p w14:paraId="4217ABB3" w14:textId="77777777" w:rsidR="00907FF0" w:rsidRPr="00A21020" w:rsidRDefault="00907FF0" w:rsidP="00212E79">
            <w:pPr>
              <w:rPr>
                <w:rFonts w:ascii="Times New Roman" w:hAnsi="Times New Roman" w:cs="Times New Roman"/>
                <w:i/>
                <w:iCs/>
                <w:lang w:val="en-CA"/>
              </w:rPr>
            </w:pPr>
            <w:r w:rsidRPr="00A21020">
              <w:rPr>
                <w:rFonts w:ascii="Times New Roman" w:hAnsi="Times New Roman" w:cs="Times New Roman"/>
                <w:i/>
                <w:iCs/>
                <w:lang w:val="en-CA"/>
              </w:rPr>
              <w:t>t</w:t>
            </w:r>
            <w:r w:rsidRPr="00A21020">
              <w:rPr>
                <w:rFonts w:ascii="Times New Roman" w:hAnsi="Times New Roman" w:cs="Times New Roman"/>
                <w:vertAlign w:val="subscript"/>
                <w:lang w:val="en-CA"/>
              </w:rPr>
              <w:t xml:space="preserve">93 </w:t>
            </w:r>
            <w:r w:rsidRPr="00A21020">
              <w:rPr>
                <w:rFonts w:ascii="Times New Roman" w:hAnsi="Times New Roman" w:cs="Times New Roman"/>
                <w:lang w:val="en-CA"/>
              </w:rPr>
              <w:t>= 0.73</w:t>
            </w:r>
          </w:p>
        </w:tc>
        <w:tc>
          <w:tcPr>
            <w:tcW w:w="1558" w:type="dxa"/>
            <w:tcBorders>
              <w:top w:val="nil"/>
              <w:left w:val="nil"/>
              <w:right w:val="nil"/>
            </w:tcBorders>
          </w:tcPr>
          <w:p w14:paraId="2122B757" w14:textId="77777777" w:rsidR="00907FF0" w:rsidRPr="00A21020" w:rsidRDefault="00907FF0" w:rsidP="00212E79">
            <w:pPr>
              <w:rPr>
                <w:rFonts w:ascii="Times New Roman" w:hAnsi="Times New Roman" w:cs="Times New Roman"/>
                <w:lang w:val="en-CA"/>
              </w:rPr>
            </w:pPr>
            <w:r w:rsidRPr="00A21020">
              <w:rPr>
                <w:rFonts w:ascii="Times New Roman" w:hAnsi="Times New Roman" w:cs="Times New Roman"/>
                <w:lang w:val="en-CA"/>
              </w:rPr>
              <w:t>0.47</w:t>
            </w:r>
          </w:p>
        </w:tc>
      </w:tr>
    </w:tbl>
    <w:p w14:paraId="73EE2E22" w14:textId="77777777" w:rsidR="00907FF0" w:rsidRPr="00A21020" w:rsidRDefault="00907FF0" w:rsidP="00907FF0">
      <w:pPr>
        <w:rPr>
          <w:rFonts w:ascii="Times New Roman" w:hAnsi="Times New Roman" w:cs="Times New Roman"/>
        </w:rPr>
      </w:pPr>
      <w:r w:rsidRPr="00A21020">
        <w:rPr>
          <w:rFonts w:ascii="Times New Roman" w:hAnsi="Times New Roman" w:cs="Times New Roman"/>
        </w:rPr>
        <w:t>*** denotes significance at p &gt; 0.001; ** denotes significance at p &gt; 0.01.</w:t>
      </w:r>
    </w:p>
    <w:p w14:paraId="72BDB4B3" w14:textId="77777777" w:rsidR="00907FF0" w:rsidRPr="00907FF0" w:rsidRDefault="00907FF0" w:rsidP="00907FF0"/>
    <w:p w14:paraId="69F88E28" w14:textId="77777777" w:rsidR="0056542A" w:rsidRDefault="0056542A" w:rsidP="00F22DED">
      <w:pPr>
        <w:pStyle w:val="Heading2"/>
        <w:rPr>
          <w:rFonts w:ascii="Times New Roman" w:hAnsi="Times New Roman" w:cs="Times New Roman"/>
          <w:b/>
          <w:bCs/>
          <w:color w:val="auto"/>
        </w:rPr>
      </w:pPr>
    </w:p>
    <w:p w14:paraId="23965178" w14:textId="7031D3C9" w:rsidR="00EB115F" w:rsidRPr="000C1EEC" w:rsidRDefault="00EB115F" w:rsidP="00F22DED">
      <w:pPr>
        <w:pStyle w:val="Heading2"/>
        <w:rPr>
          <w:rFonts w:ascii="Times New Roman" w:hAnsi="Times New Roman" w:cs="Times New Roman"/>
          <w:color w:val="auto"/>
        </w:rPr>
      </w:pPr>
      <w:bookmarkStart w:id="15" w:name="_Toc196916363"/>
      <w:r w:rsidRPr="000C1EEC">
        <w:rPr>
          <w:rFonts w:ascii="Times New Roman" w:hAnsi="Times New Roman" w:cs="Times New Roman"/>
          <w:b/>
          <w:bCs/>
          <w:color w:val="auto"/>
        </w:rPr>
        <w:t>Table S</w:t>
      </w:r>
      <w:r w:rsidR="00A21020">
        <w:rPr>
          <w:rFonts w:ascii="Times New Roman" w:hAnsi="Times New Roman" w:cs="Times New Roman"/>
          <w:b/>
          <w:bCs/>
          <w:color w:val="auto"/>
        </w:rPr>
        <w:t>3</w:t>
      </w:r>
      <w:r w:rsidRPr="000C1EEC">
        <w:rPr>
          <w:rFonts w:ascii="Times New Roman" w:hAnsi="Times New Roman" w:cs="Times New Roman"/>
          <w:b/>
          <w:bCs/>
          <w:color w:val="auto"/>
        </w:rPr>
        <w:t xml:space="preserve">. </w:t>
      </w:r>
      <w:r w:rsidRPr="000C1EEC">
        <w:rPr>
          <w:rFonts w:ascii="Times New Roman" w:hAnsi="Times New Roman" w:cs="Times New Roman"/>
          <w:color w:val="auto"/>
        </w:rPr>
        <w:t>Primary and secondary outcomes at each timepoint</w:t>
      </w:r>
      <w:bookmarkEnd w:id="15"/>
    </w:p>
    <w:tbl>
      <w:tblPr>
        <w:tblStyle w:val="TableGrid"/>
        <w:tblW w:w="9184" w:type="dxa"/>
        <w:tblLayout w:type="fixed"/>
        <w:tblLook w:val="04A0" w:firstRow="1" w:lastRow="0" w:firstColumn="1" w:lastColumn="0" w:noHBand="0" w:noVBand="1"/>
      </w:tblPr>
      <w:tblGrid>
        <w:gridCol w:w="1696"/>
        <w:gridCol w:w="1134"/>
        <w:gridCol w:w="1276"/>
        <w:gridCol w:w="1276"/>
        <w:gridCol w:w="1276"/>
        <w:gridCol w:w="1275"/>
        <w:gridCol w:w="1251"/>
      </w:tblGrid>
      <w:tr w:rsidR="00F22DED" w:rsidRPr="000C1EEC" w14:paraId="55DD6E96" w14:textId="77777777" w:rsidTr="00473611">
        <w:trPr>
          <w:trHeight w:val="290"/>
        </w:trPr>
        <w:tc>
          <w:tcPr>
            <w:tcW w:w="1696" w:type="dxa"/>
            <w:noWrap/>
            <w:hideMark/>
          </w:tcPr>
          <w:p w14:paraId="4EE06DEE" w14:textId="77777777" w:rsidR="002821E3" w:rsidRPr="00ED7929" w:rsidRDefault="002821E3" w:rsidP="008B6AC4">
            <w:pPr>
              <w:pStyle w:val="NoSpacing"/>
              <w:spacing w:line="360" w:lineRule="auto"/>
              <w:rPr>
                <w:rFonts w:cs="Times New Roman"/>
                <w:sz w:val="22"/>
                <w:lang w:val="en-US" w:eastAsia="sv-SE"/>
              </w:rPr>
            </w:pPr>
          </w:p>
        </w:tc>
        <w:tc>
          <w:tcPr>
            <w:tcW w:w="1134" w:type="dxa"/>
            <w:noWrap/>
            <w:hideMark/>
          </w:tcPr>
          <w:p w14:paraId="12E61A4E" w14:textId="77777777" w:rsidR="002821E3" w:rsidRPr="00ED7929" w:rsidRDefault="002821E3" w:rsidP="008B6AC4">
            <w:pPr>
              <w:pStyle w:val="NoSpacing"/>
              <w:spacing w:line="360" w:lineRule="auto"/>
              <w:rPr>
                <w:rFonts w:cs="Times New Roman"/>
                <w:sz w:val="22"/>
                <w:lang w:val="en-US" w:eastAsia="sv-SE"/>
              </w:rPr>
            </w:pPr>
          </w:p>
        </w:tc>
        <w:tc>
          <w:tcPr>
            <w:tcW w:w="1276" w:type="dxa"/>
            <w:noWrap/>
            <w:hideMark/>
          </w:tcPr>
          <w:p w14:paraId="208BE9D2" w14:textId="77777777" w:rsidR="002821E3" w:rsidRPr="00ED7929" w:rsidRDefault="002821E3" w:rsidP="008B6AC4">
            <w:pPr>
              <w:pStyle w:val="NoSpacing"/>
              <w:spacing w:line="360" w:lineRule="auto"/>
              <w:jc w:val="center"/>
              <w:rPr>
                <w:rFonts w:cs="Times New Roman"/>
                <w:b/>
                <w:bCs/>
                <w:sz w:val="22"/>
                <w:lang w:eastAsia="sv-SE"/>
              </w:rPr>
            </w:pPr>
            <w:r w:rsidRPr="00ED7929">
              <w:rPr>
                <w:rFonts w:cs="Times New Roman"/>
                <w:b/>
                <w:bCs/>
                <w:sz w:val="22"/>
                <w:lang w:eastAsia="sv-SE"/>
              </w:rPr>
              <w:t>Week 0</w:t>
            </w:r>
          </w:p>
        </w:tc>
        <w:tc>
          <w:tcPr>
            <w:tcW w:w="1276" w:type="dxa"/>
            <w:noWrap/>
            <w:hideMark/>
          </w:tcPr>
          <w:p w14:paraId="3295DBB5" w14:textId="77777777" w:rsidR="002821E3" w:rsidRPr="00ED7929" w:rsidRDefault="002821E3" w:rsidP="008B6AC4">
            <w:pPr>
              <w:pStyle w:val="NoSpacing"/>
              <w:spacing w:line="360" w:lineRule="auto"/>
              <w:jc w:val="center"/>
              <w:rPr>
                <w:rFonts w:cs="Times New Roman"/>
                <w:b/>
                <w:bCs/>
                <w:sz w:val="22"/>
                <w:lang w:eastAsia="sv-SE"/>
              </w:rPr>
            </w:pPr>
            <w:r w:rsidRPr="00ED7929">
              <w:rPr>
                <w:rFonts w:cs="Times New Roman"/>
                <w:b/>
                <w:bCs/>
                <w:sz w:val="22"/>
                <w:lang w:eastAsia="sv-SE"/>
              </w:rPr>
              <w:t>Week 4</w:t>
            </w:r>
          </w:p>
        </w:tc>
        <w:tc>
          <w:tcPr>
            <w:tcW w:w="1276" w:type="dxa"/>
            <w:noWrap/>
            <w:hideMark/>
          </w:tcPr>
          <w:p w14:paraId="3A1A6DFE" w14:textId="77777777" w:rsidR="002821E3" w:rsidRPr="00ED7929" w:rsidRDefault="002821E3" w:rsidP="008B6AC4">
            <w:pPr>
              <w:pStyle w:val="NoSpacing"/>
              <w:spacing w:line="360" w:lineRule="auto"/>
              <w:jc w:val="center"/>
              <w:rPr>
                <w:rFonts w:cs="Times New Roman"/>
                <w:b/>
                <w:bCs/>
                <w:sz w:val="22"/>
                <w:lang w:eastAsia="sv-SE"/>
              </w:rPr>
            </w:pPr>
            <w:r w:rsidRPr="00ED7929">
              <w:rPr>
                <w:rFonts w:cs="Times New Roman"/>
                <w:b/>
                <w:bCs/>
                <w:sz w:val="22"/>
                <w:lang w:eastAsia="sv-SE"/>
              </w:rPr>
              <w:t>Week 8</w:t>
            </w:r>
          </w:p>
        </w:tc>
        <w:tc>
          <w:tcPr>
            <w:tcW w:w="1275" w:type="dxa"/>
            <w:noWrap/>
            <w:hideMark/>
          </w:tcPr>
          <w:p w14:paraId="22FA8ECE" w14:textId="77777777" w:rsidR="002821E3" w:rsidRPr="00ED7929" w:rsidRDefault="002821E3" w:rsidP="008B6AC4">
            <w:pPr>
              <w:pStyle w:val="NoSpacing"/>
              <w:spacing w:line="360" w:lineRule="auto"/>
              <w:jc w:val="center"/>
              <w:rPr>
                <w:rFonts w:cs="Times New Roman"/>
                <w:b/>
                <w:bCs/>
                <w:sz w:val="22"/>
                <w:lang w:eastAsia="sv-SE"/>
              </w:rPr>
            </w:pPr>
            <w:r w:rsidRPr="00ED7929">
              <w:rPr>
                <w:rFonts w:cs="Times New Roman"/>
                <w:b/>
                <w:bCs/>
                <w:sz w:val="22"/>
                <w:lang w:eastAsia="sv-SE"/>
              </w:rPr>
              <w:t>Week 12</w:t>
            </w:r>
          </w:p>
        </w:tc>
        <w:tc>
          <w:tcPr>
            <w:tcW w:w="1251" w:type="dxa"/>
            <w:noWrap/>
            <w:hideMark/>
          </w:tcPr>
          <w:p w14:paraId="01452D09" w14:textId="77777777" w:rsidR="002821E3" w:rsidRPr="00ED7929" w:rsidRDefault="002821E3" w:rsidP="008B6AC4">
            <w:pPr>
              <w:pStyle w:val="NoSpacing"/>
              <w:spacing w:line="360" w:lineRule="auto"/>
              <w:jc w:val="center"/>
              <w:rPr>
                <w:rFonts w:cs="Times New Roman"/>
                <w:b/>
                <w:bCs/>
                <w:sz w:val="22"/>
                <w:lang w:eastAsia="sv-SE"/>
              </w:rPr>
            </w:pPr>
            <w:r w:rsidRPr="00ED7929">
              <w:rPr>
                <w:rFonts w:cs="Times New Roman"/>
                <w:b/>
                <w:bCs/>
                <w:sz w:val="22"/>
                <w:lang w:eastAsia="sv-SE"/>
              </w:rPr>
              <w:t>Week 16</w:t>
            </w:r>
          </w:p>
        </w:tc>
      </w:tr>
      <w:tr w:rsidR="00F22DED" w:rsidRPr="000C1EEC" w14:paraId="06C0AD53" w14:textId="77777777" w:rsidTr="00473611">
        <w:trPr>
          <w:trHeight w:val="290"/>
        </w:trPr>
        <w:tc>
          <w:tcPr>
            <w:tcW w:w="1696" w:type="dxa"/>
            <w:vMerge w:val="restart"/>
            <w:noWrap/>
            <w:vAlign w:val="center"/>
            <w:hideMark/>
          </w:tcPr>
          <w:p w14:paraId="2AE852CD" w14:textId="77777777" w:rsidR="002821E3" w:rsidRPr="00ED7929" w:rsidRDefault="002821E3" w:rsidP="008B6AC4">
            <w:pPr>
              <w:pStyle w:val="NoSpacing"/>
              <w:spacing w:line="360" w:lineRule="auto"/>
              <w:rPr>
                <w:rFonts w:cs="Times New Roman"/>
                <w:sz w:val="22"/>
                <w:lang w:eastAsia="sv-SE"/>
              </w:rPr>
            </w:pPr>
            <w:r w:rsidRPr="00ED7929">
              <w:rPr>
                <w:rFonts w:cs="Times New Roman"/>
                <w:b/>
                <w:bCs/>
                <w:sz w:val="22"/>
                <w:lang w:val="en-US"/>
              </w:rPr>
              <w:t>PTSD severity score</w:t>
            </w:r>
            <w:r w:rsidRPr="00ED7929">
              <w:rPr>
                <w:rFonts w:cs="Times New Roman"/>
                <w:sz w:val="22"/>
                <w:lang w:val="en-US"/>
              </w:rPr>
              <w:t xml:space="preserve"> (CAPS-5)</w:t>
            </w:r>
          </w:p>
        </w:tc>
        <w:tc>
          <w:tcPr>
            <w:tcW w:w="1134" w:type="dxa"/>
            <w:vMerge w:val="restart"/>
            <w:noWrap/>
            <w:hideMark/>
          </w:tcPr>
          <w:p w14:paraId="2DBD4D67"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PBO</w:t>
            </w:r>
          </w:p>
        </w:tc>
        <w:tc>
          <w:tcPr>
            <w:tcW w:w="1276" w:type="dxa"/>
            <w:noWrap/>
            <w:hideMark/>
          </w:tcPr>
          <w:p w14:paraId="524F347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32.4 (9.0)</w:t>
            </w:r>
          </w:p>
        </w:tc>
        <w:tc>
          <w:tcPr>
            <w:tcW w:w="1276" w:type="dxa"/>
            <w:noWrap/>
            <w:hideMark/>
          </w:tcPr>
          <w:p w14:paraId="439CC772"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709C30CF"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33097195"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22.6 (10.7)</w:t>
            </w:r>
          </w:p>
        </w:tc>
        <w:tc>
          <w:tcPr>
            <w:tcW w:w="1251" w:type="dxa"/>
            <w:noWrap/>
            <w:hideMark/>
          </w:tcPr>
          <w:p w14:paraId="0C5728B0"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20.0 (11.2)</w:t>
            </w:r>
          </w:p>
        </w:tc>
      </w:tr>
      <w:tr w:rsidR="00F22DED" w:rsidRPr="000C1EEC" w14:paraId="4CE27BD8" w14:textId="77777777" w:rsidTr="00473611">
        <w:trPr>
          <w:trHeight w:val="290"/>
        </w:trPr>
        <w:tc>
          <w:tcPr>
            <w:tcW w:w="1696" w:type="dxa"/>
            <w:vMerge/>
            <w:noWrap/>
            <w:vAlign w:val="center"/>
            <w:hideMark/>
          </w:tcPr>
          <w:p w14:paraId="28C60446"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4F9EB0F8"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15F7F522"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49</w:t>
            </w:r>
          </w:p>
        </w:tc>
        <w:tc>
          <w:tcPr>
            <w:tcW w:w="1276" w:type="dxa"/>
            <w:noWrap/>
            <w:hideMark/>
          </w:tcPr>
          <w:p w14:paraId="6483E76D"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335224C7"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7159BA82"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41</w:t>
            </w:r>
          </w:p>
        </w:tc>
        <w:tc>
          <w:tcPr>
            <w:tcW w:w="1251" w:type="dxa"/>
            <w:noWrap/>
            <w:hideMark/>
          </w:tcPr>
          <w:p w14:paraId="1A5513B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40</w:t>
            </w:r>
          </w:p>
        </w:tc>
      </w:tr>
      <w:tr w:rsidR="00F22DED" w:rsidRPr="000C1EEC" w14:paraId="0A55311F" w14:textId="77777777" w:rsidTr="00473611">
        <w:trPr>
          <w:trHeight w:val="290"/>
        </w:trPr>
        <w:tc>
          <w:tcPr>
            <w:tcW w:w="1696" w:type="dxa"/>
            <w:vMerge/>
            <w:noWrap/>
            <w:vAlign w:val="center"/>
            <w:hideMark/>
          </w:tcPr>
          <w:p w14:paraId="27B5ECEE" w14:textId="77777777" w:rsidR="002821E3" w:rsidRPr="00ED7929" w:rsidRDefault="002821E3" w:rsidP="008B6AC4">
            <w:pPr>
              <w:pStyle w:val="NoSpacing"/>
              <w:spacing w:line="360" w:lineRule="auto"/>
              <w:rPr>
                <w:rFonts w:cs="Times New Roman"/>
                <w:sz w:val="22"/>
                <w:lang w:eastAsia="sv-SE"/>
              </w:rPr>
            </w:pPr>
          </w:p>
        </w:tc>
        <w:tc>
          <w:tcPr>
            <w:tcW w:w="1134" w:type="dxa"/>
            <w:vMerge w:val="restart"/>
            <w:noWrap/>
            <w:hideMark/>
          </w:tcPr>
          <w:p w14:paraId="094F29AD"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FAAHi</w:t>
            </w:r>
          </w:p>
        </w:tc>
        <w:tc>
          <w:tcPr>
            <w:tcW w:w="1276" w:type="dxa"/>
            <w:noWrap/>
            <w:hideMark/>
          </w:tcPr>
          <w:p w14:paraId="3CFE82B4"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31.1 (7.1)</w:t>
            </w:r>
          </w:p>
        </w:tc>
        <w:tc>
          <w:tcPr>
            <w:tcW w:w="1276" w:type="dxa"/>
            <w:noWrap/>
            <w:hideMark/>
          </w:tcPr>
          <w:p w14:paraId="0AE8F75B"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266607DF"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3348B720"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21.4 (10.9)</w:t>
            </w:r>
          </w:p>
        </w:tc>
        <w:tc>
          <w:tcPr>
            <w:tcW w:w="1251" w:type="dxa"/>
            <w:noWrap/>
            <w:hideMark/>
          </w:tcPr>
          <w:p w14:paraId="07A61A8C"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19.3 (12.4)</w:t>
            </w:r>
          </w:p>
        </w:tc>
      </w:tr>
      <w:tr w:rsidR="00F22DED" w:rsidRPr="000C1EEC" w14:paraId="7C59AB7E" w14:textId="77777777" w:rsidTr="00473611">
        <w:trPr>
          <w:trHeight w:val="290"/>
        </w:trPr>
        <w:tc>
          <w:tcPr>
            <w:tcW w:w="1696" w:type="dxa"/>
            <w:vMerge/>
            <w:noWrap/>
            <w:vAlign w:val="center"/>
            <w:hideMark/>
          </w:tcPr>
          <w:p w14:paraId="014A37F3"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175115E9"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1CC23AB4"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51</w:t>
            </w:r>
          </w:p>
        </w:tc>
        <w:tc>
          <w:tcPr>
            <w:tcW w:w="1276" w:type="dxa"/>
            <w:noWrap/>
            <w:hideMark/>
          </w:tcPr>
          <w:p w14:paraId="6252CD10"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1D91D3D1"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7E77B16B"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45</w:t>
            </w:r>
          </w:p>
        </w:tc>
        <w:tc>
          <w:tcPr>
            <w:tcW w:w="1251" w:type="dxa"/>
            <w:noWrap/>
            <w:hideMark/>
          </w:tcPr>
          <w:p w14:paraId="50DE546D"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45</w:t>
            </w:r>
          </w:p>
        </w:tc>
      </w:tr>
      <w:tr w:rsidR="00F22DED" w:rsidRPr="000C1EEC" w14:paraId="2D53F74B" w14:textId="77777777" w:rsidTr="00473611">
        <w:trPr>
          <w:trHeight w:val="290"/>
        </w:trPr>
        <w:tc>
          <w:tcPr>
            <w:tcW w:w="1696" w:type="dxa"/>
            <w:vMerge w:val="restart"/>
            <w:noWrap/>
            <w:vAlign w:val="center"/>
            <w:hideMark/>
          </w:tcPr>
          <w:p w14:paraId="1714EF12" w14:textId="77777777" w:rsidR="002821E3" w:rsidRPr="00ED7929" w:rsidRDefault="002821E3" w:rsidP="008B6AC4">
            <w:pPr>
              <w:pStyle w:val="NoSpacing"/>
              <w:spacing w:line="360" w:lineRule="auto"/>
              <w:rPr>
                <w:rFonts w:cs="Times New Roman"/>
                <w:sz w:val="22"/>
                <w:lang w:val="en-US" w:eastAsia="sv-SE"/>
              </w:rPr>
            </w:pPr>
            <w:r w:rsidRPr="00ED7929">
              <w:rPr>
                <w:rFonts w:cs="Times New Roman"/>
                <w:b/>
                <w:bCs/>
                <w:sz w:val="22"/>
                <w:lang w:val="en-US"/>
              </w:rPr>
              <w:t>Self-reported PTSD symptoms</w:t>
            </w:r>
            <w:r w:rsidRPr="00ED7929">
              <w:rPr>
                <w:rFonts w:cs="Times New Roman"/>
                <w:sz w:val="22"/>
                <w:lang w:val="en-US"/>
              </w:rPr>
              <w:t xml:space="preserve"> (PCL-5)</w:t>
            </w:r>
          </w:p>
        </w:tc>
        <w:tc>
          <w:tcPr>
            <w:tcW w:w="1134" w:type="dxa"/>
            <w:vMerge w:val="restart"/>
            <w:noWrap/>
            <w:hideMark/>
          </w:tcPr>
          <w:p w14:paraId="19244767"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PBO</w:t>
            </w:r>
          </w:p>
        </w:tc>
        <w:tc>
          <w:tcPr>
            <w:tcW w:w="1276" w:type="dxa"/>
            <w:noWrap/>
            <w:hideMark/>
          </w:tcPr>
          <w:p w14:paraId="1FD4074C"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45.2 (13.6)</w:t>
            </w:r>
          </w:p>
        </w:tc>
        <w:tc>
          <w:tcPr>
            <w:tcW w:w="1276" w:type="dxa"/>
            <w:noWrap/>
            <w:hideMark/>
          </w:tcPr>
          <w:p w14:paraId="2428B006"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37.8 (14.8)</w:t>
            </w:r>
          </w:p>
        </w:tc>
        <w:tc>
          <w:tcPr>
            <w:tcW w:w="1276" w:type="dxa"/>
            <w:noWrap/>
            <w:hideMark/>
          </w:tcPr>
          <w:p w14:paraId="47F59F9C"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36.7 (13.2)</w:t>
            </w:r>
          </w:p>
        </w:tc>
        <w:tc>
          <w:tcPr>
            <w:tcW w:w="1275" w:type="dxa"/>
            <w:noWrap/>
            <w:hideMark/>
          </w:tcPr>
          <w:p w14:paraId="34F8FDD0"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30.6 (16.2)</w:t>
            </w:r>
          </w:p>
        </w:tc>
        <w:tc>
          <w:tcPr>
            <w:tcW w:w="1251" w:type="dxa"/>
            <w:noWrap/>
            <w:hideMark/>
          </w:tcPr>
          <w:p w14:paraId="4F2DDBBE"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28.7 (15.1)</w:t>
            </w:r>
          </w:p>
        </w:tc>
      </w:tr>
      <w:tr w:rsidR="00F22DED" w:rsidRPr="000C1EEC" w14:paraId="3A4852CC" w14:textId="77777777" w:rsidTr="00473611">
        <w:trPr>
          <w:trHeight w:val="290"/>
        </w:trPr>
        <w:tc>
          <w:tcPr>
            <w:tcW w:w="1696" w:type="dxa"/>
            <w:vMerge/>
            <w:noWrap/>
            <w:vAlign w:val="center"/>
            <w:hideMark/>
          </w:tcPr>
          <w:p w14:paraId="0942C7F9"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61FE591F"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75ADE6E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49</w:t>
            </w:r>
          </w:p>
        </w:tc>
        <w:tc>
          <w:tcPr>
            <w:tcW w:w="1276" w:type="dxa"/>
            <w:noWrap/>
            <w:hideMark/>
          </w:tcPr>
          <w:p w14:paraId="2B803AA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48</w:t>
            </w:r>
          </w:p>
        </w:tc>
        <w:tc>
          <w:tcPr>
            <w:tcW w:w="1276" w:type="dxa"/>
            <w:noWrap/>
            <w:hideMark/>
          </w:tcPr>
          <w:p w14:paraId="715719EB"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43</w:t>
            </w:r>
          </w:p>
        </w:tc>
        <w:tc>
          <w:tcPr>
            <w:tcW w:w="1275" w:type="dxa"/>
            <w:noWrap/>
            <w:hideMark/>
          </w:tcPr>
          <w:p w14:paraId="358A32E0"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41</w:t>
            </w:r>
          </w:p>
        </w:tc>
        <w:tc>
          <w:tcPr>
            <w:tcW w:w="1251" w:type="dxa"/>
            <w:noWrap/>
            <w:hideMark/>
          </w:tcPr>
          <w:p w14:paraId="11CE8170"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34</w:t>
            </w:r>
          </w:p>
        </w:tc>
      </w:tr>
      <w:tr w:rsidR="00F22DED" w:rsidRPr="000C1EEC" w14:paraId="1F87FB06" w14:textId="77777777" w:rsidTr="00473611">
        <w:trPr>
          <w:trHeight w:val="290"/>
        </w:trPr>
        <w:tc>
          <w:tcPr>
            <w:tcW w:w="1696" w:type="dxa"/>
            <w:vMerge/>
            <w:noWrap/>
            <w:vAlign w:val="center"/>
            <w:hideMark/>
          </w:tcPr>
          <w:p w14:paraId="039D1CED" w14:textId="77777777" w:rsidR="002821E3" w:rsidRPr="00ED7929" w:rsidRDefault="002821E3" w:rsidP="008B6AC4">
            <w:pPr>
              <w:pStyle w:val="NoSpacing"/>
              <w:spacing w:line="360" w:lineRule="auto"/>
              <w:rPr>
                <w:rFonts w:cs="Times New Roman"/>
                <w:sz w:val="22"/>
                <w:lang w:val="en-US" w:eastAsia="sv-SE"/>
              </w:rPr>
            </w:pPr>
          </w:p>
        </w:tc>
        <w:tc>
          <w:tcPr>
            <w:tcW w:w="1134" w:type="dxa"/>
            <w:vMerge w:val="restart"/>
            <w:noWrap/>
            <w:hideMark/>
          </w:tcPr>
          <w:p w14:paraId="3D6B6825"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 xml:space="preserve"> FAAHi</w:t>
            </w:r>
          </w:p>
        </w:tc>
        <w:tc>
          <w:tcPr>
            <w:tcW w:w="1276" w:type="dxa"/>
            <w:noWrap/>
            <w:hideMark/>
          </w:tcPr>
          <w:p w14:paraId="5C87282F"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43.4 (10.8)</w:t>
            </w:r>
          </w:p>
        </w:tc>
        <w:tc>
          <w:tcPr>
            <w:tcW w:w="1276" w:type="dxa"/>
            <w:noWrap/>
            <w:hideMark/>
          </w:tcPr>
          <w:p w14:paraId="481D7D9F"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37.6 (13.9)</w:t>
            </w:r>
          </w:p>
        </w:tc>
        <w:tc>
          <w:tcPr>
            <w:tcW w:w="1276" w:type="dxa"/>
            <w:noWrap/>
            <w:hideMark/>
          </w:tcPr>
          <w:p w14:paraId="2E6921D7"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36.6 (13.5)</w:t>
            </w:r>
          </w:p>
        </w:tc>
        <w:tc>
          <w:tcPr>
            <w:tcW w:w="1275" w:type="dxa"/>
            <w:noWrap/>
            <w:hideMark/>
          </w:tcPr>
          <w:p w14:paraId="12441039"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31.0 (18.0)</w:t>
            </w:r>
          </w:p>
        </w:tc>
        <w:tc>
          <w:tcPr>
            <w:tcW w:w="1251" w:type="dxa"/>
            <w:noWrap/>
            <w:hideMark/>
          </w:tcPr>
          <w:p w14:paraId="582F0963"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27.9 (17.5)</w:t>
            </w:r>
          </w:p>
        </w:tc>
      </w:tr>
      <w:tr w:rsidR="00F22DED" w:rsidRPr="000C1EEC" w14:paraId="6CD60B45" w14:textId="77777777" w:rsidTr="00473611">
        <w:trPr>
          <w:trHeight w:val="290"/>
        </w:trPr>
        <w:tc>
          <w:tcPr>
            <w:tcW w:w="1696" w:type="dxa"/>
            <w:vMerge/>
            <w:noWrap/>
            <w:vAlign w:val="center"/>
            <w:hideMark/>
          </w:tcPr>
          <w:p w14:paraId="3EB5E9C6"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63D62D8A"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2A9DF474"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50</w:t>
            </w:r>
          </w:p>
        </w:tc>
        <w:tc>
          <w:tcPr>
            <w:tcW w:w="1276" w:type="dxa"/>
            <w:noWrap/>
            <w:hideMark/>
          </w:tcPr>
          <w:p w14:paraId="08B7E082"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47</w:t>
            </w:r>
          </w:p>
        </w:tc>
        <w:tc>
          <w:tcPr>
            <w:tcW w:w="1276" w:type="dxa"/>
            <w:noWrap/>
            <w:hideMark/>
          </w:tcPr>
          <w:p w14:paraId="112C90F4"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43</w:t>
            </w:r>
          </w:p>
        </w:tc>
        <w:tc>
          <w:tcPr>
            <w:tcW w:w="1275" w:type="dxa"/>
            <w:noWrap/>
            <w:hideMark/>
          </w:tcPr>
          <w:p w14:paraId="75C19D2E"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45</w:t>
            </w:r>
          </w:p>
        </w:tc>
        <w:tc>
          <w:tcPr>
            <w:tcW w:w="1251" w:type="dxa"/>
            <w:noWrap/>
            <w:hideMark/>
          </w:tcPr>
          <w:p w14:paraId="1FB7E4ED"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38</w:t>
            </w:r>
          </w:p>
        </w:tc>
      </w:tr>
      <w:tr w:rsidR="00F22DED" w:rsidRPr="000C1EEC" w14:paraId="623CFD24" w14:textId="77777777" w:rsidTr="00473611">
        <w:trPr>
          <w:trHeight w:val="290"/>
        </w:trPr>
        <w:tc>
          <w:tcPr>
            <w:tcW w:w="1696" w:type="dxa"/>
            <w:vMerge w:val="restart"/>
            <w:noWrap/>
            <w:vAlign w:val="center"/>
            <w:hideMark/>
          </w:tcPr>
          <w:p w14:paraId="6A7B5897" w14:textId="77777777" w:rsidR="002821E3" w:rsidRPr="00ED7929" w:rsidRDefault="002821E3" w:rsidP="008B6AC4">
            <w:pPr>
              <w:pStyle w:val="NoSpacing"/>
              <w:spacing w:line="360" w:lineRule="auto"/>
              <w:rPr>
                <w:rFonts w:cs="Times New Roman"/>
                <w:sz w:val="22"/>
                <w:lang w:val="en-US" w:eastAsia="sv-SE"/>
              </w:rPr>
            </w:pPr>
            <w:r w:rsidRPr="00ED7929">
              <w:rPr>
                <w:rFonts w:cs="Times New Roman"/>
                <w:b/>
                <w:bCs/>
                <w:sz w:val="22"/>
                <w:lang w:val="en-US"/>
              </w:rPr>
              <w:t>Anxiety symptoms</w:t>
            </w:r>
            <w:r w:rsidRPr="00ED7929">
              <w:rPr>
                <w:rFonts w:cs="Times New Roman"/>
                <w:sz w:val="22"/>
                <w:lang w:val="en-US"/>
              </w:rPr>
              <w:t xml:space="preserve"> (CPRS-S-A)</w:t>
            </w:r>
          </w:p>
        </w:tc>
        <w:tc>
          <w:tcPr>
            <w:tcW w:w="1134" w:type="dxa"/>
            <w:vMerge w:val="restart"/>
            <w:noWrap/>
            <w:hideMark/>
          </w:tcPr>
          <w:p w14:paraId="190282E2"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PBO</w:t>
            </w:r>
          </w:p>
        </w:tc>
        <w:tc>
          <w:tcPr>
            <w:tcW w:w="1276" w:type="dxa"/>
            <w:noWrap/>
            <w:hideMark/>
          </w:tcPr>
          <w:p w14:paraId="1063CC6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10.8 (4.4)</w:t>
            </w:r>
          </w:p>
        </w:tc>
        <w:tc>
          <w:tcPr>
            <w:tcW w:w="1276" w:type="dxa"/>
            <w:noWrap/>
            <w:hideMark/>
          </w:tcPr>
          <w:p w14:paraId="5FA55D03"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65EE34DF"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7E6F47B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9.0 (3.7)</w:t>
            </w:r>
          </w:p>
        </w:tc>
        <w:tc>
          <w:tcPr>
            <w:tcW w:w="1251" w:type="dxa"/>
            <w:noWrap/>
            <w:hideMark/>
          </w:tcPr>
          <w:p w14:paraId="0E1F4F97"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1ACF0462" w14:textId="77777777" w:rsidTr="00473611">
        <w:trPr>
          <w:trHeight w:val="290"/>
        </w:trPr>
        <w:tc>
          <w:tcPr>
            <w:tcW w:w="1696" w:type="dxa"/>
            <w:vMerge/>
            <w:noWrap/>
            <w:vAlign w:val="center"/>
            <w:hideMark/>
          </w:tcPr>
          <w:p w14:paraId="58C82B23"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122BCE7C"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359D2CAF"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47</w:t>
            </w:r>
          </w:p>
        </w:tc>
        <w:tc>
          <w:tcPr>
            <w:tcW w:w="1276" w:type="dxa"/>
            <w:noWrap/>
            <w:hideMark/>
          </w:tcPr>
          <w:p w14:paraId="69C813E8"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3BB09F6C"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01E0BA8B"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39</w:t>
            </w:r>
          </w:p>
        </w:tc>
        <w:tc>
          <w:tcPr>
            <w:tcW w:w="1251" w:type="dxa"/>
            <w:noWrap/>
            <w:hideMark/>
          </w:tcPr>
          <w:p w14:paraId="256124D7"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72B20B95" w14:textId="77777777" w:rsidTr="00473611">
        <w:trPr>
          <w:trHeight w:val="290"/>
        </w:trPr>
        <w:tc>
          <w:tcPr>
            <w:tcW w:w="1696" w:type="dxa"/>
            <w:vMerge/>
            <w:noWrap/>
            <w:vAlign w:val="center"/>
            <w:hideMark/>
          </w:tcPr>
          <w:p w14:paraId="12E7D788" w14:textId="77777777" w:rsidR="002821E3" w:rsidRPr="00ED7929" w:rsidRDefault="002821E3" w:rsidP="008B6AC4">
            <w:pPr>
              <w:pStyle w:val="NoSpacing"/>
              <w:spacing w:line="360" w:lineRule="auto"/>
              <w:rPr>
                <w:rFonts w:cs="Times New Roman"/>
                <w:sz w:val="22"/>
                <w:lang w:eastAsia="sv-SE"/>
              </w:rPr>
            </w:pPr>
          </w:p>
        </w:tc>
        <w:tc>
          <w:tcPr>
            <w:tcW w:w="1134" w:type="dxa"/>
            <w:vMerge w:val="restart"/>
            <w:noWrap/>
            <w:hideMark/>
          </w:tcPr>
          <w:p w14:paraId="63442B29"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FAAHi</w:t>
            </w:r>
            <w:r w:rsidRPr="00ED7929" w:rsidDel="00012FB7">
              <w:rPr>
                <w:rFonts w:cs="Times New Roman"/>
                <w:sz w:val="22"/>
                <w:lang w:eastAsia="sv-SE"/>
              </w:rPr>
              <w:t xml:space="preserve"> </w:t>
            </w:r>
          </w:p>
        </w:tc>
        <w:tc>
          <w:tcPr>
            <w:tcW w:w="1276" w:type="dxa"/>
            <w:noWrap/>
            <w:hideMark/>
          </w:tcPr>
          <w:p w14:paraId="4938AAEC"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10.8 (3.9)</w:t>
            </w:r>
          </w:p>
        </w:tc>
        <w:tc>
          <w:tcPr>
            <w:tcW w:w="1276" w:type="dxa"/>
            <w:noWrap/>
            <w:hideMark/>
          </w:tcPr>
          <w:p w14:paraId="1E01F036"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4B68FE3D"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15EE53F6"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9.0 (4.3)</w:t>
            </w:r>
          </w:p>
        </w:tc>
        <w:tc>
          <w:tcPr>
            <w:tcW w:w="1251" w:type="dxa"/>
            <w:noWrap/>
            <w:hideMark/>
          </w:tcPr>
          <w:p w14:paraId="7317CA1F"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1822A75A" w14:textId="77777777" w:rsidTr="00473611">
        <w:trPr>
          <w:trHeight w:val="290"/>
        </w:trPr>
        <w:tc>
          <w:tcPr>
            <w:tcW w:w="1696" w:type="dxa"/>
            <w:vMerge/>
            <w:noWrap/>
            <w:vAlign w:val="center"/>
            <w:hideMark/>
          </w:tcPr>
          <w:p w14:paraId="33734AF1"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690EC41C"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768647B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51</w:t>
            </w:r>
          </w:p>
        </w:tc>
        <w:tc>
          <w:tcPr>
            <w:tcW w:w="1276" w:type="dxa"/>
            <w:noWrap/>
            <w:hideMark/>
          </w:tcPr>
          <w:p w14:paraId="187A9772"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3210A10B"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42FEF86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44</w:t>
            </w:r>
          </w:p>
        </w:tc>
        <w:tc>
          <w:tcPr>
            <w:tcW w:w="1251" w:type="dxa"/>
            <w:noWrap/>
            <w:hideMark/>
          </w:tcPr>
          <w:p w14:paraId="4A8CD70B"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7816547C" w14:textId="77777777" w:rsidTr="00473611">
        <w:trPr>
          <w:trHeight w:val="290"/>
        </w:trPr>
        <w:tc>
          <w:tcPr>
            <w:tcW w:w="1696" w:type="dxa"/>
            <w:vMerge w:val="restart"/>
            <w:noWrap/>
            <w:vAlign w:val="center"/>
            <w:hideMark/>
          </w:tcPr>
          <w:p w14:paraId="047ADFD2" w14:textId="77777777" w:rsidR="002821E3" w:rsidRPr="00ED7929" w:rsidRDefault="002821E3" w:rsidP="008B6AC4">
            <w:pPr>
              <w:pStyle w:val="NoSpacing"/>
              <w:spacing w:line="360" w:lineRule="auto"/>
              <w:rPr>
                <w:rFonts w:cs="Times New Roman"/>
                <w:sz w:val="22"/>
                <w:lang w:val="en-US" w:eastAsia="sv-SE"/>
              </w:rPr>
            </w:pPr>
            <w:r w:rsidRPr="00ED7929">
              <w:rPr>
                <w:rFonts w:cs="Times New Roman"/>
                <w:b/>
                <w:bCs/>
                <w:sz w:val="22"/>
                <w:lang w:val="en-US"/>
              </w:rPr>
              <w:t>Depressive symptoms</w:t>
            </w:r>
            <w:r w:rsidRPr="00ED7929">
              <w:rPr>
                <w:rFonts w:cs="Times New Roman"/>
                <w:sz w:val="22"/>
                <w:lang w:val="en-US"/>
              </w:rPr>
              <w:t xml:space="preserve"> (CPRS-S-A)</w:t>
            </w:r>
          </w:p>
        </w:tc>
        <w:tc>
          <w:tcPr>
            <w:tcW w:w="1134" w:type="dxa"/>
            <w:vMerge w:val="restart"/>
            <w:noWrap/>
            <w:hideMark/>
          </w:tcPr>
          <w:p w14:paraId="78E930A3"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PBO</w:t>
            </w:r>
          </w:p>
        </w:tc>
        <w:tc>
          <w:tcPr>
            <w:tcW w:w="1276" w:type="dxa"/>
            <w:noWrap/>
            <w:hideMark/>
          </w:tcPr>
          <w:p w14:paraId="24FBC3A5"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10.6 (4.5)</w:t>
            </w:r>
          </w:p>
        </w:tc>
        <w:tc>
          <w:tcPr>
            <w:tcW w:w="1276" w:type="dxa"/>
            <w:noWrap/>
            <w:hideMark/>
          </w:tcPr>
          <w:p w14:paraId="698D501B"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6D46FA5E"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56FFCAD4"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8.4 (4.6)</w:t>
            </w:r>
          </w:p>
        </w:tc>
        <w:tc>
          <w:tcPr>
            <w:tcW w:w="1251" w:type="dxa"/>
            <w:noWrap/>
            <w:hideMark/>
          </w:tcPr>
          <w:p w14:paraId="2E150966"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0A8095F7" w14:textId="77777777" w:rsidTr="00473611">
        <w:trPr>
          <w:trHeight w:val="290"/>
        </w:trPr>
        <w:tc>
          <w:tcPr>
            <w:tcW w:w="1696" w:type="dxa"/>
            <w:vMerge/>
            <w:noWrap/>
            <w:vAlign w:val="center"/>
            <w:hideMark/>
          </w:tcPr>
          <w:p w14:paraId="0BB40F5D"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15BE0F12"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3754E66E"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45</w:t>
            </w:r>
          </w:p>
        </w:tc>
        <w:tc>
          <w:tcPr>
            <w:tcW w:w="1276" w:type="dxa"/>
            <w:noWrap/>
            <w:hideMark/>
          </w:tcPr>
          <w:p w14:paraId="4F18C8FA"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04E2EF72"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1108ACF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37</w:t>
            </w:r>
          </w:p>
        </w:tc>
        <w:tc>
          <w:tcPr>
            <w:tcW w:w="1251" w:type="dxa"/>
            <w:noWrap/>
            <w:hideMark/>
          </w:tcPr>
          <w:p w14:paraId="14E0AE04"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6D223308" w14:textId="77777777" w:rsidTr="00473611">
        <w:trPr>
          <w:trHeight w:val="290"/>
        </w:trPr>
        <w:tc>
          <w:tcPr>
            <w:tcW w:w="1696" w:type="dxa"/>
            <w:vMerge/>
            <w:noWrap/>
            <w:vAlign w:val="center"/>
            <w:hideMark/>
          </w:tcPr>
          <w:p w14:paraId="0205D54A" w14:textId="77777777" w:rsidR="002821E3" w:rsidRPr="00ED7929" w:rsidRDefault="002821E3" w:rsidP="008B6AC4">
            <w:pPr>
              <w:pStyle w:val="NoSpacing"/>
              <w:spacing w:line="360" w:lineRule="auto"/>
              <w:rPr>
                <w:rFonts w:cs="Times New Roman"/>
                <w:sz w:val="22"/>
                <w:lang w:eastAsia="sv-SE"/>
              </w:rPr>
            </w:pPr>
          </w:p>
        </w:tc>
        <w:tc>
          <w:tcPr>
            <w:tcW w:w="1134" w:type="dxa"/>
            <w:vMerge w:val="restart"/>
            <w:noWrap/>
            <w:hideMark/>
          </w:tcPr>
          <w:p w14:paraId="34D41FF8"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FAAHi</w:t>
            </w:r>
          </w:p>
        </w:tc>
        <w:tc>
          <w:tcPr>
            <w:tcW w:w="1276" w:type="dxa"/>
            <w:noWrap/>
            <w:hideMark/>
          </w:tcPr>
          <w:p w14:paraId="48DB4DC1"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10.3 (3.7)</w:t>
            </w:r>
          </w:p>
        </w:tc>
        <w:tc>
          <w:tcPr>
            <w:tcW w:w="1276" w:type="dxa"/>
            <w:noWrap/>
            <w:hideMark/>
          </w:tcPr>
          <w:p w14:paraId="2042BBBC"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3B28CDE0"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276ED52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8.1 (4.8)</w:t>
            </w:r>
          </w:p>
        </w:tc>
        <w:tc>
          <w:tcPr>
            <w:tcW w:w="1251" w:type="dxa"/>
            <w:noWrap/>
            <w:hideMark/>
          </w:tcPr>
          <w:p w14:paraId="61F41DA5"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512AF850" w14:textId="77777777" w:rsidTr="00473611">
        <w:trPr>
          <w:trHeight w:val="290"/>
        </w:trPr>
        <w:tc>
          <w:tcPr>
            <w:tcW w:w="1696" w:type="dxa"/>
            <w:vMerge/>
            <w:noWrap/>
            <w:vAlign w:val="center"/>
            <w:hideMark/>
          </w:tcPr>
          <w:p w14:paraId="540CAFEB"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05C5A783"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0AB7F79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51</w:t>
            </w:r>
          </w:p>
        </w:tc>
        <w:tc>
          <w:tcPr>
            <w:tcW w:w="1276" w:type="dxa"/>
            <w:noWrap/>
            <w:hideMark/>
          </w:tcPr>
          <w:p w14:paraId="4EA28C76" w14:textId="77777777" w:rsidR="002821E3" w:rsidRPr="00ED7929" w:rsidRDefault="002821E3" w:rsidP="008B6AC4">
            <w:pPr>
              <w:pStyle w:val="NoSpacing"/>
              <w:spacing w:line="360" w:lineRule="auto"/>
              <w:jc w:val="center"/>
              <w:rPr>
                <w:rFonts w:cs="Times New Roman"/>
                <w:sz w:val="22"/>
                <w:lang w:eastAsia="sv-SE"/>
              </w:rPr>
            </w:pPr>
          </w:p>
        </w:tc>
        <w:tc>
          <w:tcPr>
            <w:tcW w:w="1276" w:type="dxa"/>
            <w:noWrap/>
            <w:hideMark/>
          </w:tcPr>
          <w:p w14:paraId="4CF36993" w14:textId="77777777" w:rsidR="002821E3" w:rsidRPr="00ED7929" w:rsidRDefault="002821E3" w:rsidP="008B6AC4">
            <w:pPr>
              <w:pStyle w:val="NoSpacing"/>
              <w:spacing w:line="360" w:lineRule="auto"/>
              <w:jc w:val="center"/>
              <w:rPr>
                <w:rFonts w:cs="Times New Roman"/>
                <w:sz w:val="22"/>
                <w:lang w:eastAsia="sv-SE"/>
              </w:rPr>
            </w:pPr>
          </w:p>
        </w:tc>
        <w:tc>
          <w:tcPr>
            <w:tcW w:w="1275" w:type="dxa"/>
            <w:noWrap/>
            <w:hideMark/>
          </w:tcPr>
          <w:p w14:paraId="31261D05"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43</w:t>
            </w:r>
          </w:p>
        </w:tc>
        <w:tc>
          <w:tcPr>
            <w:tcW w:w="1251" w:type="dxa"/>
            <w:noWrap/>
            <w:hideMark/>
          </w:tcPr>
          <w:p w14:paraId="1E3422E2" w14:textId="77777777" w:rsidR="002821E3" w:rsidRPr="00ED7929" w:rsidRDefault="002821E3" w:rsidP="008B6AC4">
            <w:pPr>
              <w:pStyle w:val="NoSpacing"/>
              <w:spacing w:line="360" w:lineRule="auto"/>
              <w:jc w:val="center"/>
              <w:rPr>
                <w:rFonts w:cs="Times New Roman"/>
                <w:sz w:val="22"/>
                <w:lang w:eastAsia="sv-SE"/>
              </w:rPr>
            </w:pPr>
          </w:p>
        </w:tc>
      </w:tr>
      <w:tr w:rsidR="00F22DED" w:rsidRPr="000C1EEC" w14:paraId="7958A909" w14:textId="77777777" w:rsidTr="00473611">
        <w:trPr>
          <w:trHeight w:val="290"/>
        </w:trPr>
        <w:tc>
          <w:tcPr>
            <w:tcW w:w="1696" w:type="dxa"/>
            <w:vMerge w:val="restart"/>
            <w:noWrap/>
            <w:vAlign w:val="center"/>
            <w:hideMark/>
          </w:tcPr>
          <w:p w14:paraId="78850873" w14:textId="77777777" w:rsidR="002821E3" w:rsidRPr="00ED7929" w:rsidRDefault="002821E3" w:rsidP="008B6AC4">
            <w:pPr>
              <w:pStyle w:val="NoSpacing"/>
              <w:spacing w:line="360" w:lineRule="auto"/>
              <w:rPr>
                <w:rFonts w:cs="Times New Roman"/>
                <w:sz w:val="22"/>
                <w:lang w:eastAsia="sv-SE"/>
              </w:rPr>
            </w:pPr>
            <w:r w:rsidRPr="00ED7929">
              <w:rPr>
                <w:rFonts w:cs="Times New Roman"/>
                <w:b/>
                <w:bCs/>
                <w:sz w:val="22"/>
                <w:lang w:val="en-US"/>
              </w:rPr>
              <w:t>Sleep quality</w:t>
            </w:r>
            <w:r w:rsidRPr="00ED7929">
              <w:rPr>
                <w:rFonts w:cs="Times New Roman"/>
                <w:sz w:val="22"/>
                <w:lang w:val="en-US"/>
              </w:rPr>
              <w:t xml:space="preserve"> (PSQI)</w:t>
            </w:r>
          </w:p>
        </w:tc>
        <w:tc>
          <w:tcPr>
            <w:tcW w:w="1134" w:type="dxa"/>
            <w:vMerge w:val="restart"/>
            <w:noWrap/>
            <w:hideMark/>
          </w:tcPr>
          <w:p w14:paraId="22A2197E"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PBO</w:t>
            </w:r>
          </w:p>
        </w:tc>
        <w:tc>
          <w:tcPr>
            <w:tcW w:w="1276" w:type="dxa"/>
            <w:noWrap/>
            <w:hideMark/>
          </w:tcPr>
          <w:p w14:paraId="3FB8B809"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11.4 (3.9)</w:t>
            </w:r>
          </w:p>
        </w:tc>
        <w:tc>
          <w:tcPr>
            <w:tcW w:w="1276" w:type="dxa"/>
            <w:noWrap/>
            <w:hideMark/>
          </w:tcPr>
          <w:p w14:paraId="2C791321"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11.3 (4.6)</w:t>
            </w:r>
          </w:p>
        </w:tc>
        <w:tc>
          <w:tcPr>
            <w:tcW w:w="1276" w:type="dxa"/>
            <w:noWrap/>
            <w:hideMark/>
          </w:tcPr>
          <w:p w14:paraId="3BDF9502"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10.9 (3.9)</w:t>
            </w:r>
          </w:p>
        </w:tc>
        <w:tc>
          <w:tcPr>
            <w:tcW w:w="1275" w:type="dxa"/>
            <w:noWrap/>
            <w:hideMark/>
          </w:tcPr>
          <w:p w14:paraId="0B64342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10.0 (4.1)</w:t>
            </w:r>
          </w:p>
        </w:tc>
        <w:tc>
          <w:tcPr>
            <w:tcW w:w="1251" w:type="dxa"/>
            <w:noWrap/>
            <w:hideMark/>
          </w:tcPr>
          <w:p w14:paraId="1E31D8D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10.1 (4.0)</w:t>
            </w:r>
          </w:p>
        </w:tc>
      </w:tr>
      <w:tr w:rsidR="00F22DED" w:rsidRPr="000C1EEC" w14:paraId="2FECFBE0" w14:textId="77777777" w:rsidTr="00473611">
        <w:trPr>
          <w:trHeight w:val="290"/>
        </w:trPr>
        <w:tc>
          <w:tcPr>
            <w:tcW w:w="1696" w:type="dxa"/>
            <w:vMerge/>
            <w:noWrap/>
            <w:hideMark/>
          </w:tcPr>
          <w:p w14:paraId="5959C4EA"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63E42E94"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43DBE158"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43</w:t>
            </w:r>
          </w:p>
        </w:tc>
        <w:tc>
          <w:tcPr>
            <w:tcW w:w="1276" w:type="dxa"/>
            <w:noWrap/>
            <w:hideMark/>
          </w:tcPr>
          <w:p w14:paraId="6560D74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43</w:t>
            </w:r>
          </w:p>
        </w:tc>
        <w:tc>
          <w:tcPr>
            <w:tcW w:w="1276" w:type="dxa"/>
            <w:noWrap/>
            <w:hideMark/>
          </w:tcPr>
          <w:p w14:paraId="4F30286B"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40</w:t>
            </w:r>
          </w:p>
        </w:tc>
        <w:tc>
          <w:tcPr>
            <w:tcW w:w="1275" w:type="dxa"/>
            <w:noWrap/>
            <w:hideMark/>
          </w:tcPr>
          <w:p w14:paraId="058B785A"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32</w:t>
            </w:r>
          </w:p>
        </w:tc>
        <w:tc>
          <w:tcPr>
            <w:tcW w:w="1251" w:type="dxa"/>
            <w:noWrap/>
            <w:hideMark/>
          </w:tcPr>
          <w:p w14:paraId="5294C240"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27</w:t>
            </w:r>
          </w:p>
        </w:tc>
      </w:tr>
      <w:tr w:rsidR="00F22DED" w:rsidRPr="000C1EEC" w14:paraId="2A3AEC63" w14:textId="77777777" w:rsidTr="00473611">
        <w:trPr>
          <w:trHeight w:val="290"/>
        </w:trPr>
        <w:tc>
          <w:tcPr>
            <w:tcW w:w="1696" w:type="dxa"/>
            <w:vMerge/>
            <w:noWrap/>
            <w:hideMark/>
          </w:tcPr>
          <w:p w14:paraId="3187860F" w14:textId="77777777" w:rsidR="002821E3" w:rsidRPr="00ED7929" w:rsidRDefault="002821E3" w:rsidP="008B6AC4">
            <w:pPr>
              <w:pStyle w:val="NoSpacing"/>
              <w:spacing w:line="360" w:lineRule="auto"/>
              <w:rPr>
                <w:rFonts w:cs="Times New Roman"/>
                <w:sz w:val="22"/>
                <w:lang w:eastAsia="sv-SE"/>
              </w:rPr>
            </w:pPr>
          </w:p>
        </w:tc>
        <w:tc>
          <w:tcPr>
            <w:tcW w:w="1134" w:type="dxa"/>
            <w:vMerge w:val="restart"/>
            <w:noWrap/>
            <w:hideMark/>
          </w:tcPr>
          <w:p w14:paraId="372EC471" w14:textId="77777777" w:rsidR="002821E3" w:rsidRPr="00ED7929" w:rsidRDefault="002821E3" w:rsidP="008B6AC4">
            <w:pPr>
              <w:pStyle w:val="NoSpacing"/>
              <w:spacing w:line="360" w:lineRule="auto"/>
              <w:rPr>
                <w:rFonts w:cs="Times New Roman"/>
                <w:sz w:val="22"/>
                <w:lang w:eastAsia="sv-SE"/>
              </w:rPr>
            </w:pPr>
            <w:r w:rsidRPr="00ED7929">
              <w:rPr>
                <w:rFonts w:cs="Times New Roman"/>
                <w:sz w:val="22"/>
                <w:lang w:eastAsia="sv-SE"/>
              </w:rPr>
              <w:t>FAAHi</w:t>
            </w:r>
          </w:p>
        </w:tc>
        <w:tc>
          <w:tcPr>
            <w:tcW w:w="1276" w:type="dxa"/>
            <w:noWrap/>
            <w:hideMark/>
          </w:tcPr>
          <w:p w14:paraId="1832F879"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10.6 (3.5)</w:t>
            </w:r>
          </w:p>
        </w:tc>
        <w:tc>
          <w:tcPr>
            <w:tcW w:w="1276" w:type="dxa"/>
            <w:noWrap/>
            <w:hideMark/>
          </w:tcPr>
          <w:p w14:paraId="7672F021"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10.7 (3.6)</w:t>
            </w:r>
          </w:p>
        </w:tc>
        <w:tc>
          <w:tcPr>
            <w:tcW w:w="1276" w:type="dxa"/>
            <w:noWrap/>
            <w:hideMark/>
          </w:tcPr>
          <w:p w14:paraId="32730857"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10.4 (4.1)</w:t>
            </w:r>
          </w:p>
        </w:tc>
        <w:tc>
          <w:tcPr>
            <w:tcW w:w="1275" w:type="dxa"/>
            <w:noWrap/>
            <w:hideMark/>
          </w:tcPr>
          <w:p w14:paraId="0213D03E"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10.1 (4.0)</w:t>
            </w:r>
          </w:p>
        </w:tc>
        <w:tc>
          <w:tcPr>
            <w:tcW w:w="1251" w:type="dxa"/>
            <w:noWrap/>
            <w:hideMark/>
          </w:tcPr>
          <w:p w14:paraId="4D289DCF"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9.7 (4.6)</w:t>
            </w:r>
          </w:p>
        </w:tc>
      </w:tr>
      <w:tr w:rsidR="00F22DED" w:rsidRPr="000C1EEC" w14:paraId="1B319262" w14:textId="77777777" w:rsidTr="00473611">
        <w:trPr>
          <w:trHeight w:val="290"/>
        </w:trPr>
        <w:tc>
          <w:tcPr>
            <w:tcW w:w="1696" w:type="dxa"/>
            <w:vMerge/>
            <w:noWrap/>
            <w:hideMark/>
          </w:tcPr>
          <w:p w14:paraId="318B68CF" w14:textId="77777777" w:rsidR="002821E3" w:rsidRPr="00ED7929" w:rsidRDefault="002821E3" w:rsidP="008B6AC4">
            <w:pPr>
              <w:pStyle w:val="NoSpacing"/>
              <w:spacing w:line="360" w:lineRule="auto"/>
              <w:rPr>
                <w:rFonts w:cs="Times New Roman"/>
                <w:sz w:val="22"/>
                <w:lang w:eastAsia="sv-SE"/>
              </w:rPr>
            </w:pPr>
          </w:p>
        </w:tc>
        <w:tc>
          <w:tcPr>
            <w:tcW w:w="1134" w:type="dxa"/>
            <w:vMerge/>
            <w:noWrap/>
            <w:hideMark/>
          </w:tcPr>
          <w:p w14:paraId="4C4094AE" w14:textId="77777777" w:rsidR="002821E3" w:rsidRPr="00ED7929" w:rsidRDefault="002821E3" w:rsidP="008B6AC4">
            <w:pPr>
              <w:pStyle w:val="NoSpacing"/>
              <w:spacing w:line="360" w:lineRule="auto"/>
              <w:rPr>
                <w:rFonts w:cs="Times New Roman"/>
                <w:sz w:val="22"/>
                <w:lang w:eastAsia="sv-SE"/>
              </w:rPr>
            </w:pPr>
          </w:p>
        </w:tc>
        <w:tc>
          <w:tcPr>
            <w:tcW w:w="1276" w:type="dxa"/>
            <w:noWrap/>
            <w:hideMark/>
          </w:tcPr>
          <w:p w14:paraId="6494BBFD"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46</w:t>
            </w:r>
          </w:p>
        </w:tc>
        <w:tc>
          <w:tcPr>
            <w:tcW w:w="1276" w:type="dxa"/>
            <w:noWrap/>
            <w:hideMark/>
          </w:tcPr>
          <w:p w14:paraId="38FCBE84"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42</w:t>
            </w:r>
          </w:p>
        </w:tc>
        <w:tc>
          <w:tcPr>
            <w:tcW w:w="1276" w:type="dxa"/>
            <w:noWrap/>
            <w:hideMark/>
          </w:tcPr>
          <w:p w14:paraId="53258D1E"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34</w:t>
            </w:r>
          </w:p>
        </w:tc>
        <w:tc>
          <w:tcPr>
            <w:tcW w:w="1275" w:type="dxa"/>
            <w:noWrap/>
            <w:hideMark/>
          </w:tcPr>
          <w:p w14:paraId="62A39675"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41</w:t>
            </w:r>
          </w:p>
        </w:tc>
        <w:tc>
          <w:tcPr>
            <w:tcW w:w="1251" w:type="dxa"/>
            <w:noWrap/>
            <w:hideMark/>
          </w:tcPr>
          <w:p w14:paraId="38CFE92F" w14:textId="77777777" w:rsidR="002821E3" w:rsidRPr="00ED7929" w:rsidRDefault="002821E3" w:rsidP="008B6AC4">
            <w:pPr>
              <w:pStyle w:val="NoSpacing"/>
              <w:spacing w:line="360" w:lineRule="auto"/>
              <w:jc w:val="center"/>
              <w:rPr>
                <w:rFonts w:cs="Times New Roman"/>
                <w:sz w:val="22"/>
                <w:lang w:eastAsia="sv-SE"/>
              </w:rPr>
            </w:pPr>
            <w:r w:rsidRPr="00ED7929">
              <w:rPr>
                <w:rFonts w:cs="Times New Roman"/>
                <w:sz w:val="22"/>
                <w:lang w:eastAsia="sv-SE"/>
              </w:rPr>
              <w:t>32</w:t>
            </w:r>
          </w:p>
        </w:tc>
      </w:tr>
      <w:tr w:rsidR="002821E3" w:rsidRPr="000C1EEC" w14:paraId="6736553E" w14:textId="77777777" w:rsidTr="00473611">
        <w:trPr>
          <w:trHeight w:val="290"/>
        </w:trPr>
        <w:tc>
          <w:tcPr>
            <w:tcW w:w="9184" w:type="dxa"/>
            <w:gridSpan w:val="7"/>
            <w:noWrap/>
            <w:vAlign w:val="center"/>
          </w:tcPr>
          <w:p w14:paraId="57C97911" w14:textId="77777777" w:rsidR="002821E3" w:rsidRPr="000C1EEC" w:rsidRDefault="002821E3" w:rsidP="008B6AC4">
            <w:pPr>
              <w:pStyle w:val="NoSpacing"/>
              <w:spacing w:line="360" w:lineRule="auto"/>
              <w:rPr>
                <w:rFonts w:cs="Times New Roman"/>
                <w:szCs w:val="24"/>
                <w:lang w:val="en-US" w:eastAsia="sv-SE"/>
              </w:rPr>
            </w:pPr>
            <w:r w:rsidRPr="000C1EEC">
              <w:rPr>
                <w:rFonts w:cs="Times New Roman"/>
                <w:szCs w:val="24"/>
                <w:lang w:val="en-US" w:eastAsia="sv-SE"/>
              </w:rPr>
              <w:t>Results presented as mean (SD) in the first row and then N below</w:t>
            </w:r>
          </w:p>
        </w:tc>
      </w:tr>
    </w:tbl>
    <w:p w14:paraId="65F484F7" w14:textId="77777777" w:rsidR="008B6AC4" w:rsidRPr="000C1EEC" w:rsidRDefault="008B6AC4" w:rsidP="008B6AC4">
      <w:pPr>
        <w:spacing w:line="360" w:lineRule="auto"/>
        <w:rPr>
          <w:rFonts w:ascii="Times New Roman" w:hAnsi="Times New Roman" w:cs="Times New Roman"/>
          <w:b/>
          <w:bCs/>
          <w:sz w:val="24"/>
          <w:szCs w:val="24"/>
        </w:rPr>
      </w:pPr>
    </w:p>
    <w:p w14:paraId="7D8AD9DC" w14:textId="05D5D844" w:rsidR="002821E3" w:rsidRPr="000C1EEC" w:rsidRDefault="00EB115F" w:rsidP="00F22DED">
      <w:pPr>
        <w:pStyle w:val="Heading2"/>
        <w:rPr>
          <w:rFonts w:ascii="Times New Roman" w:hAnsi="Times New Roman" w:cs="Times New Roman"/>
          <w:b/>
          <w:bCs/>
          <w:color w:val="auto"/>
        </w:rPr>
      </w:pPr>
      <w:bookmarkStart w:id="16" w:name="_Toc196916364"/>
      <w:r w:rsidRPr="000C1EEC">
        <w:rPr>
          <w:rFonts w:ascii="Times New Roman" w:hAnsi="Times New Roman" w:cs="Times New Roman"/>
          <w:b/>
          <w:bCs/>
          <w:color w:val="auto"/>
        </w:rPr>
        <w:t>Table S</w:t>
      </w:r>
      <w:r w:rsidR="00A21020">
        <w:rPr>
          <w:rFonts w:ascii="Times New Roman" w:hAnsi="Times New Roman" w:cs="Times New Roman"/>
          <w:b/>
          <w:bCs/>
          <w:color w:val="auto"/>
        </w:rPr>
        <w:t>4</w:t>
      </w:r>
      <w:r w:rsidRPr="000C1EEC">
        <w:rPr>
          <w:rFonts w:ascii="Times New Roman" w:hAnsi="Times New Roman" w:cs="Times New Roman"/>
          <w:b/>
          <w:bCs/>
          <w:color w:val="auto"/>
        </w:rPr>
        <w:t xml:space="preserve">: </w:t>
      </w:r>
      <w:r w:rsidRPr="000C1EEC">
        <w:rPr>
          <w:rFonts w:ascii="Times New Roman" w:hAnsi="Times New Roman" w:cs="Times New Roman"/>
          <w:color w:val="auto"/>
        </w:rPr>
        <w:t>Effect of JNJ-42165279 on primary and secondary outcomes</w:t>
      </w:r>
      <w:bookmarkEnd w:id="16"/>
      <w:r w:rsidRPr="000C1EEC">
        <w:rPr>
          <w:rFonts w:ascii="Times New Roman" w:hAnsi="Times New Roman" w:cs="Times New Roman"/>
          <w:color w:val="auto"/>
        </w:rPr>
        <w:t xml:space="preserve"> </w:t>
      </w:r>
    </w:p>
    <w:tbl>
      <w:tblPr>
        <w:tblW w:w="93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1393"/>
        <w:gridCol w:w="1394"/>
        <w:gridCol w:w="1394"/>
        <w:gridCol w:w="1394"/>
      </w:tblGrid>
      <w:tr w:rsidR="00F22DED" w:rsidRPr="000C1EEC" w14:paraId="5F73994F" w14:textId="77777777" w:rsidTr="00473611">
        <w:trPr>
          <w:trHeight w:val="320"/>
        </w:trPr>
        <w:tc>
          <w:tcPr>
            <w:tcW w:w="1668" w:type="dxa"/>
            <w:shd w:val="clear" w:color="auto" w:fill="auto"/>
            <w:noWrap/>
            <w:hideMark/>
          </w:tcPr>
          <w:p w14:paraId="20947270"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Outcome</w:t>
            </w:r>
          </w:p>
        </w:tc>
        <w:tc>
          <w:tcPr>
            <w:tcW w:w="2126" w:type="dxa"/>
            <w:shd w:val="clear" w:color="auto" w:fill="auto"/>
            <w:noWrap/>
            <w:hideMark/>
          </w:tcPr>
          <w:p w14:paraId="79F6ED5A" w14:textId="77777777" w:rsidR="002821E3" w:rsidRPr="000C1EEC" w:rsidRDefault="002821E3" w:rsidP="008B6AC4">
            <w:pPr>
              <w:pStyle w:val="NoSpacing"/>
              <w:spacing w:line="360" w:lineRule="auto"/>
              <w:rPr>
                <w:rFonts w:cs="Times New Roman"/>
                <w:b/>
                <w:bCs/>
                <w:szCs w:val="24"/>
                <w:lang w:val="en-US"/>
              </w:rPr>
            </w:pPr>
          </w:p>
        </w:tc>
        <w:tc>
          <w:tcPr>
            <w:tcW w:w="1393" w:type="dxa"/>
            <w:shd w:val="clear" w:color="auto" w:fill="auto"/>
            <w:noWrap/>
            <w:hideMark/>
          </w:tcPr>
          <w:p w14:paraId="10FC9E85"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Estimate</w:t>
            </w:r>
          </w:p>
        </w:tc>
        <w:tc>
          <w:tcPr>
            <w:tcW w:w="1394" w:type="dxa"/>
            <w:shd w:val="clear" w:color="auto" w:fill="auto"/>
            <w:noWrap/>
            <w:hideMark/>
          </w:tcPr>
          <w:p w14:paraId="4659FB81"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Lower</w:t>
            </w:r>
          </w:p>
        </w:tc>
        <w:tc>
          <w:tcPr>
            <w:tcW w:w="1394" w:type="dxa"/>
            <w:shd w:val="clear" w:color="auto" w:fill="auto"/>
            <w:noWrap/>
            <w:hideMark/>
          </w:tcPr>
          <w:p w14:paraId="05125DA2"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Upper</w:t>
            </w:r>
          </w:p>
        </w:tc>
        <w:tc>
          <w:tcPr>
            <w:tcW w:w="1394" w:type="dxa"/>
            <w:shd w:val="clear" w:color="auto" w:fill="auto"/>
            <w:noWrap/>
            <w:hideMark/>
          </w:tcPr>
          <w:p w14:paraId="2C9EB431"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p-value</w:t>
            </w:r>
          </w:p>
        </w:tc>
      </w:tr>
      <w:tr w:rsidR="00F22DED" w:rsidRPr="000C1EEC" w14:paraId="5ADAD7D4" w14:textId="77777777" w:rsidTr="00473611">
        <w:trPr>
          <w:trHeight w:val="320"/>
        </w:trPr>
        <w:tc>
          <w:tcPr>
            <w:tcW w:w="1668" w:type="dxa"/>
            <w:vMerge w:val="restart"/>
            <w:shd w:val="clear" w:color="auto" w:fill="auto"/>
            <w:noWrap/>
            <w:hideMark/>
          </w:tcPr>
          <w:p w14:paraId="70CD5FE9"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PTSD severity score</w:t>
            </w:r>
            <w:r w:rsidRPr="000C1EEC">
              <w:rPr>
                <w:rFonts w:cs="Times New Roman"/>
                <w:szCs w:val="24"/>
                <w:lang w:val="en-US"/>
              </w:rPr>
              <w:t xml:space="preserve"> (CAPS-5)</w:t>
            </w:r>
          </w:p>
        </w:tc>
        <w:tc>
          <w:tcPr>
            <w:tcW w:w="2126" w:type="dxa"/>
            <w:shd w:val="clear" w:color="auto" w:fill="auto"/>
            <w:noWrap/>
            <w:hideMark/>
          </w:tcPr>
          <w:p w14:paraId="11E56349"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 score</w:t>
            </w:r>
          </w:p>
        </w:tc>
        <w:tc>
          <w:tcPr>
            <w:tcW w:w="1393" w:type="dxa"/>
            <w:shd w:val="clear" w:color="auto" w:fill="auto"/>
            <w:noWrap/>
            <w:hideMark/>
          </w:tcPr>
          <w:p w14:paraId="281EA1E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31.77</w:t>
            </w:r>
          </w:p>
        </w:tc>
        <w:tc>
          <w:tcPr>
            <w:tcW w:w="1394" w:type="dxa"/>
            <w:shd w:val="clear" w:color="auto" w:fill="auto"/>
            <w:noWrap/>
            <w:hideMark/>
          </w:tcPr>
          <w:p w14:paraId="3A356E69"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30.17</w:t>
            </w:r>
          </w:p>
        </w:tc>
        <w:tc>
          <w:tcPr>
            <w:tcW w:w="1394" w:type="dxa"/>
            <w:shd w:val="clear" w:color="auto" w:fill="auto"/>
            <w:noWrap/>
            <w:hideMark/>
          </w:tcPr>
          <w:p w14:paraId="2ED99008"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33.37</w:t>
            </w:r>
          </w:p>
        </w:tc>
        <w:tc>
          <w:tcPr>
            <w:tcW w:w="1394" w:type="dxa"/>
            <w:shd w:val="clear" w:color="auto" w:fill="auto"/>
            <w:noWrap/>
            <w:hideMark/>
          </w:tcPr>
          <w:p w14:paraId="6B774D3C"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&lt;.001</w:t>
            </w:r>
          </w:p>
        </w:tc>
      </w:tr>
      <w:tr w:rsidR="00F22DED" w:rsidRPr="000C1EEC" w14:paraId="61BB308C" w14:textId="77777777" w:rsidTr="00473611">
        <w:trPr>
          <w:trHeight w:val="320"/>
        </w:trPr>
        <w:tc>
          <w:tcPr>
            <w:tcW w:w="1668" w:type="dxa"/>
            <w:vMerge/>
            <w:shd w:val="clear" w:color="auto" w:fill="auto"/>
            <w:noWrap/>
            <w:hideMark/>
          </w:tcPr>
          <w:p w14:paraId="1896C28D"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6AB2493A"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Week 12</w:t>
            </w:r>
          </w:p>
        </w:tc>
        <w:tc>
          <w:tcPr>
            <w:tcW w:w="1393" w:type="dxa"/>
            <w:shd w:val="clear" w:color="auto" w:fill="auto"/>
            <w:noWrap/>
            <w:hideMark/>
          </w:tcPr>
          <w:p w14:paraId="54B0242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-8.826</w:t>
            </w:r>
          </w:p>
        </w:tc>
        <w:tc>
          <w:tcPr>
            <w:tcW w:w="1394" w:type="dxa"/>
            <w:shd w:val="clear" w:color="auto" w:fill="auto"/>
            <w:noWrap/>
            <w:hideMark/>
          </w:tcPr>
          <w:p w14:paraId="04674C67"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-11.937</w:t>
            </w:r>
          </w:p>
        </w:tc>
        <w:tc>
          <w:tcPr>
            <w:tcW w:w="1394" w:type="dxa"/>
            <w:shd w:val="clear" w:color="auto" w:fill="auto"/>
            <w:noWrap/>
            <w:hideMark/>
          </w:tcPr>
          <w:p w14:paraId="09EABE4C"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-5.716</w:t>
            </w:r>
          </w:p>
        </w:tc>
        <w:tc>
          <w:tcPr>
            <w:tcW w:w="1394" w:type="dxa"/>
            <w:shd w:val="clear" w:color="auto" w:fill="auto"/>
            <w:noWrap/>
            <w:hideMark/>
          </w:tcPr>
          <w:p w14:paraId="0D9329E7"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&lt;.001</w:t>
            </w:r>
          </w:p>
        </w:tc>
      </w:tr>
      <w:tr w:rsidR="00F22DED" w:rsidRPr="000C1EEC" w14:paraId="24CE1EB1" w14:textId="77777777" w:rsidTr="00473611">
        <w:trPr>
          <w:trHeight w:val="320"/>
        </w:trPr>
        <w:tc>
          <w:tcPr>
            <w:tcW w:w="1668" w:type="dxa"/>
            <w:vMerge/>
            <w:shd w:val="clear" w:color="auto" w:fill="auto"/>
            <w:noWrap/>
            <w:hideMark/>
          </w:tcPr>
          <w:p w14:paraId="65425C73"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3DE18FB4"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Treatment effect</w:t>
            </w:r>
          </w:p>
        </w:tc>
        <w:tc>
          <w:tcPr>
            <w:tcW w:w="1393" w:type="dxa"/>
            <w:shd w:val="clear" w:color="auto" w:fill="auto"/>
            <w:noWrap/>
            <w:hideMark/>
          </w:tcPr>
          <w:p w14:paraId="1152C3C3"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-1.063</w:t>
            </w:r>
          </w:p>
        </w:tc>
        <w:tc>
          <w:tcPr>
            <w:tcW w:w="1394" w:type="dxa"/>
            <w:shd w:val="clear" w:color="auto" w:fill="auto"/>
            <w:noWrap/>
            <w:hideMark/>
          </w:tcPr>
          <w:p w14:paraId="2F2CBB60"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-5.271</w:t>
            </w:r>
          </w:p>
        </w:tc>
        <w:tc>
          <w:tcPr>
            <w:tcW w:w="1394" w:type="dxa"/>
            <w:shd w:val="clear" w:color="auto" w:fill="auto"/>
            <w:noWrap/>
            <w:hideMark/>
          </w:tcPr>
          <w:p w14:paraId="621D19CE"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3.145</w:t>
            </w:r>
          </w:p>
        </w:tc>
        <w:tc>
          <w:tcPr>
            <w:tcW w:w="1394" w:type="dxa"/>
            <w:shd w:val="clear" w:color="auto" w:fill="auto"/>
            <w:noWrap/>
            <w:hideMark/>
          </w:tcPr>
          <w:p w14:paraId="1173DC10"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0.617</w:t>
            </w:r>
          </w:p>
        </w:tc>
      </w:tr>
      <w:tr w:rsidR="00F22DED" w:rsidRPr="000C1EEC" w14:paraId="573A6F68" w14:textId="77777777" w:rsidTr="00473611">
        <w:trPr>
          <w:trHeight w:val="320"/>
        </w:trPr>
        <w:tc>
          <w:tcPr>
            <w:tcW w:w="1668" w:type="dxa"/>
            <w:vMerge w:val="restart"/>
            <w:shd w:val="clear" w:color="auto" w:fill="auto"/>
            <w:noWrap/>
            <w:hideMark/>
          </w:tcPr>
          <w:p w14:paraId="127C2DB7"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Self-reported PTSD symptoms</w:t>
            </w:r>
            <w:r w:rsidRPr="000C1EEC">
              <w:rPr>
                <w:rFonts w:cs="Times New Roman"/>
                <w:szCs w:val="24"/>
                <w:lang w:val="en-US"/>
              </w:rPr>
              <w:t xml:space="preserve"> (PCL-5)</w:t>
            </w:r>
          </w:p>
        </w:tc>
        <w:tc>
          <w:tcPr>
            <w:tcW w:w="2126" w:type="dxa"/>
            <w:shd w:val="clear" w:color="auto" w:fill="auto"/>
            <w:noWrap/>
            <w:hideMark/>
          </w:tcPr>
          <w:p w14:paraId="40F28EE9"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 score</w:t>
            </w:r>
          </w:p>
        </w:tc>
        <w:tc>
          <w:tcPr>
            <w:tcW w:w="1393" w:type="dxa"/>
            <w:shd w:val="clear" w:color="auto" w:fill="auto"/>
            <w:noWrap/>
            <w:hideMark/>
          </w:tcPr>
          <w:p w14:paraId="34615AC9"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44.31</w:t>
            </w:r>
          </w:p>
        </w:tc>
        <w:tc>
          <w:tcPr>
            <w:tcW w:w="1394" w:type="dxa"/>
            <w:shd w:val="clear" w:color="auto" w:fill="auto"/>
            <w:noWrap/>
            <w:hideMark/>
          </w:tcPr>
          <w:p w14:paraId="15E4983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41.879</w:t>
            </w:r>
          </w:p>
        </w:tc>
        <w:tc>
          <w:tcPr>
            <w:tcW w:w="1394" w:type="dxa"/>
            <w:shd w:val="clear" w:color="auto" w:fill="auto"/>
            <w:noWrap/>
            <w:hideMark/>
          </w:tcPr>
          <w:p w14:paraId="7DAFCBCB"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46.741</w:t>
            </w:r>
          </w:p>
        </w:tc>
        <w:tc>
          <w:tcPr>
            <w:tcW w:w="1394" w:type="dxa"/>
            <w:shd w:val="clear" w:color="auto" w:fill="auto"/>
            <w:noWrap/>
            <w:hideMark/>
          </w:tcPr>
          <w:p w14:paraId="5C2A20D5"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&lt;.001</w:t>
            </w:r>
          </w:p>
        </w:tc>
      </w:tr>
      <w:tr w:rsidR="00F22DED" w:rsidRPr="000C1EEC" w14:paraId="01EB77EA" w14:textId="77777777" w:rsidTr="00473611">
        <w:trPr>
          <w:trHeight w:val="320"/>
        </w:trPr>
        <w:tc>
          <w:tcPr>
            <w:tcW w:w="1668" w:type="dxa"/>
            <w:vMerge/>
            <w:shd w:val="clear" w:color="auto" w:fill="auto"/>
            <w:noWrap/>
            <w:hideMark/>
          </w:tcPr>
          <w:p w14:paraId="77D0D56D"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21989EFA"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Week 12</w:t>
            </w:r>
          </w:p>
        </w:tc>
        <w:tc>
          <w:tcPr>
            <w:tcW w:w="1393" w:type="dxa"/>
            <w:shd w:val="clear" w:color="auto" w:fill="auto"/>
            <w:noWrap/>
            <w:hideMark/>
          </w:tcPr>
          <w:p w14:paraId="77179158"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-13.703</w:t>
            </w:r>
          </w:p>
        </w:tc>
        <w:tc>
          <w:tcPr>
            <w:tcW w:w="1394" w:type="dxa"/>
            <w:shd w:val="clear" w:color="auto" w:fill="auto"/>
            <w:noWrap/>
            <w:hideMark/>
          </w:tcPr>
          <w:p w14:paraId="5E2FC378"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-18.806</w:t>
            </w:r>
          </w:p>
        </w:tc>
        <w:tc>
          <w:tcPr>
            <w:tcW w:w="1394" w:type="dxa"/>
            <w:shd w:val="clear" w:color="auto" w:fill="auto"/>
            <w:noWrap/>
            <w:hideMark/>
          </w:tcPr>
          <w:p w14:paraId="696ABF03"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-8.601</w:t>
            </w:r>
          </w:p>
        </w:tc>
        <w:tc>
          <w:tcPr>
            <w:tcW w:w="1394" w:type="dxa"/>
            <w:shd w:val="clear" w:color="auto" w:fill="auto"/>
            <w:noWrap/>
            <w:hideMark/>
          </w:tcPr>
          <w:p w14:paraId="3F2ECFEC"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&lt;.001</w:t>
            </w:r>
          </w:p>
        </w:tc>
      </w:tr>
      <w:tr w:rsidR="00F22DED" w:rsidRPr="000C1EEC" w14:paraId="206EAAEE" w14:textId="77777777" w:rsidTr="00473611">
        <w:trPr>
          <w:trHeight w:val="320"/>
        </w:trPr>
        <w:tc>
          <w:tcPr>
            <w:tcW w:w="1668" w:type="dxa"/>
            <w:vMerge/>
            <w:shd w:val="clear" w:color="auto" w:fill="auto"/>
            <w:noWrap/>
            <w:hideMark/>
          </w:tcPr>
          <w:p w14:paraId="4164040E"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34FC61D5"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Treatment effect</w:t>
            </w:r>
          </w:p>
        </w:tc>
        <w:tc>
          <w:tcPr>
            <w:tcW w:w="1393" w:type="dxa"/>
            <w:shd w:val="clear" w:color="auto" w:fill="auto"/>
            <w:noWrap/>
            <w:hideMark/>
          </w:tcPr>
          <w:p w14:paraId="51420391"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0.726</w:t>
            </w:r>
          </w:p>
        </w:tc>
        <w:tc>
          <w:tcPr>
            <w:tcW w:w="1394" w:type="dxa"/>
            <w:shd w:val="clear" w:color="auto" w:fill="auto"/>
            <w:noWrap/>
            <w:hideMark/>
          </w:tcPr>
          <w:p w14:paraId="6C8FADAF"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-6.15</w:t>
            </w:r>
          </w:p>
        </w:tc>
        <w:tc>
          <w:tcPr>
            <w:tcW w:w="1394" w:type="dxa"/>
            <w:shd w:val="clear" w:color="auto" w:fill="auto"/>
            <w:noWrap/>
            <w:hideMark/>
          </w:tcPr>
          <w:p w14:paraId="5F0714DF"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7.601</w:t>
            </w:r>
          </w:p>
        </w:tc>
        <w:tc>
          <w:tcPr>
            <w:tcW w:w="1394" w:type="dxa"/>
            <w:shd w:val="clear" w:color="auto" w:fill="auto"/>
            <w:noWrap/>
            <w:hideMark/>
          </w:tcPr>
          <w:p w14:paraId="2DB8AA6C"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0.834</w:t>
            </w:r>
          </w:p>
        </w:tc>
      </w:tr>
      <w:tr w:rsidR="00F22DED" w:rsidRPr="000C1EEC" w14:paraId="7EECEAF3" w14:textId="77777777" w:rsidTr="00473611">
        <w:trPr>
          <w:trHeight w:val="320"/>
        </w:trPr>
        <w:tc>
          <w:tcPr>
            <w:tcW w:w="1668" w:type="dxa"/>
            <w:vMerge w:val="restart"/>
            <w:shd w:val="clear" w:color="auto" w:fill="auto"/>
            <w:noWrap/>
            <w:hideMark/>
          </w:tcPr>
          <w:p w14:paraId="50A0410E"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Anxiety symptoms</w:t>
            </w:r>
            <w:r w:rsidRPr="000C1EEC">
              <w:rPr>
                <w:rFonts w:cs="Times New Roman"/>
                <w:szCs w:val="24"/>
                <w:lang w:val="en-US"/>
              </w:rPr>
              <w:t xml:space="preserve"> (CPRS-S-A)</w:t>
            </w:r>
          </w:p>
        </w:tc>
        <w:tc>
          <w:tcPr>
            <w:tcW w:w="2126" w:type="dxa"/>
            <w:shd w:val="clear" w:color="auto" w:fill="auto"/>
            <w:noWrap/>
            <w:hideMark/>
          </w:tcPr>
          <w:p w14:paraId="2EEC92B3"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 score</w:t>
            </w:r>
          </w:p>
        </w:tc>
        <w:tc>
          <w:tcPr>
            <w:tcW w:w="1393" w:type="dxa"/>
            <w:shd w:val="clear" w:color="auto" w:fill="auto"/>
            <w:noWrap/>
            <w:hideMark/>
          </w:tcPr>
          <w:p w14:paraId="44C4A3FC"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10.813</w:t>
            </w:r>
          </w:p>
        </w:tc>
        <w:tc>
          <w:tcPr>
            <w:tcW w:w="1394" w:type="dxa"/>
            <w:shd w:val="clear" w:color="auto" w:fill="auto"/>
            <w:noWrap/>
            <w:hideMark/>
          </w:tcPr>
          <w:p w14:paraId="46D3D4E9"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9.993</w:t>
            </w:r>
          </w:p>
        </w:tc>
        <w:tc>
          <w:tcPr>
            <w:tcW w:w="1394" w:type="dxa"/>
            <w:shd w:val="clear" w:color="auto" w:fill="auto"/>
            <w:noWrap/>
            <w:hideMark/>
          </w:tcPr>
          <w:p w14:paraId="479BCABB"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11.632</w:t>
            </w:r>
          </w:p>
        </w:tc>
        <w:tc>
          <w:tcPr>
            <w:tcW w:w="1394" w:type="dxa"/>
            <w:shd w:val="clear" w:color="auto" w:fill="auto"/>
            <w:noWrap/>
            <w:hideMark/>
          </w:tcPr>
          <w:p w14:paraId="3EBD4AD7"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&lt;.001</w:t>
            </w:r>
          </w:p>
        </w:tc>
      </w:tr>
      <w:tr w:rsidR="00F22DED" w:rsidRPr="000C1EEC" w14:paraId="05B9B573" w14:textId="77777777" w:rsidTr="00473611">
        <w:trPr>
          <w:trHeight w:val="320"/>
        </w:trPr>
        <w:tc>
          <w:tcPr>
            <w:tcW w:w="1668" w:type="dxa"/>
            <w:vMerge/>
            <w:shd w:val="clear" w:color="auto" w:fill="auto"/>
            <w:noWrap/>
            <w:hideMark/>
          </w:tcPr>
          <w:p w14:paraId="61FE6C1A"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78861D26"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Week 12</w:t>
            </w:r>
          </w:p>
        </w:tc>
        <w:tc>
          <w:tcPr>
            <w:tcW w:w="1393" w:type="dxa"/>
            <w:shd w:val="clear" w:color="auto" w:fill="auto"/>
            <w:noWrap/>
            <w:hideMark/>
          </w:tcPr>
          <w:p w14:paraId="4C1936BC"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-1.559</w:t>
            </w:r>
          </w:p>
        </w:tc>
        <w:tc>
          <w:tcPr>
            <w:tcW w:w="1394" w:type="dxa"/>
            <w:shd w:val="clear" w:color="auto" w:fill="auto"/>
            <w:noWrap/>
            <w:hideMark/>
          </w:tcPr>
          <w:p w14:paraId="7E55B4EB"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-2.745</w:t>
            </w:r>
          </w:p>
        </w:tc>
        <w:tc>
          <w:tcPr>
            <w:tcW w:w="1394" w:type="dxa"/>
            <w:shd w:val="clear" w:color="auto" w:fill="auto"/>
            <w:noWrap/>
            <w:hideMark/>
          </w:tcPr>
          <w:p w14:paraId="390A876B"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-0.373</w:t>
            </w:r>
          </w:p>
        </w:tc>
        <w:tc>
          <w:tcPr>
            <w:tcW w:w="1394" w:type="dxa"/>
            <w:shd w:val="clear" w:color="auto" w:fill="auto"/>
            <w:noWrap/>
            <w:hideMark/>
          </w:tcPr>
          <w:p w14:paraId="63F9EB03"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0.011</w:t>
            </w:r>
          </w:p>
        </w:tc>
      </w:tr>
      <w:tr w:rsidR="00F22DED" w:rsidRPr="000C1EEC" w14:paraId="71B9BF46" w14:textId="77777777" w:rsidTr="00473611">
        <w:trPr>
          <w:trHeight w:val="320"/>
        </w:trPr>
        <w:tc>
          <w:tcPr>
            <w:tcW w:w="1668" w:type="dxa"/>
            <w:vMerge/>
            <w:shd w:val="clear" w:color="auto" w:fill="auto"/>
            <w:noWrap/>
            <w:hideMark/>
          </w:tcPr>
          <w:p w14:paraId="4072AAB5"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0A0BC8DC"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Treatment effect</w:t>
            </w:r>
          </w:p>
        </w:tc>
        <w:tc>
          <w:tcPr>
            <w:tcW w:w="1393" w:type="dxa"/>
            <w:shd w:val="clear" w:color="auto" w:fill="auto"/>
            <w:noWrap/>
            <w:hideMark/>
          </w:tcPr>
          <w:p w14:paraId="01255101"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-0.245</w:t>
            </w:r>
          </w:p>
        </w:tc>
        <w:tc>
          <w:tcPr>
            <w:tcW w:w="1394" w:type="dxa"/>
            <w:shd w:val="clear" w:color="auto" w:fill="auto"/>
            <w:noWrap/>
            <w:hideMark/>
          </w:tcPr>
          <w:p w14:paraId="0FA145DE"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-1.769</w:t>
            </w:r>
          </w:p>
        </w:tc>
        <w:tc>
          <w:tcPr>
            <w:tcW w:w="1394" w:type="dxa"/>
            <w:shd w:val="clear" w:color="auto" w:fill="auto"/>
            <w:noWrap/>
            <w:hideMark/>
          </w:tcPr>
          <w:p w14:paraId="39021976"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1.279</w:t>
            </w:r>
          </w:p>
        </w:tc>
        <w:tc>
          <w:tcPr>
            <w:tcW w:w="1394" w:type="dxa"/>
            <w:shd w:val="clear" w:color="auto" w:fill="auto"/>
            <w:noWrap/>
            <w:hideMark/>
          </w:tcPr>
          <w:p w14:paraId="2097919C"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0.75</w:t>
            </w:r>
          </w:p>
        </w:tc>
      </w:tr>
      <w:tr w:rsidR="00F22DED" w:rsidRPr="000C1EEC" w14:paraId="2446F6B9" w14:textId="77777777" w:rsidTr="00473611">
        <w:trPr>
          <w:trHeight w:val="320"/>
        </w:trPr>
        <w:tc>
          <w:tcPr>
            <w:tcW w:w="1668" w:type="dxa"/>
            <w:vMerge w:val="restart"/>
            <w:shd w:val="clear" w:color="auto" w:fill="auto"/>
            <w:noWrap/>
            <w:hideMark/>
          </w:tcPr>
          <w:p w14:paraId="7DEBC3B5"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 xml:space="preserve">Depressive symptoms </w:t>
            </w:r>
            <w:r w:rsidRPr="000C1EEC">
              <w:rPr>
                <w:rFonts w:cs="Times New Roman"/>
                <w:szCs w:val="24"/>
                <w:lang w:val="en-US"/>
              </w:rPr>
              <w:t>(CPRS-S-A)</w:t>
            </w:r>
          </w:p>
        </w:tc>
        <w:tc>
          <w:tcPr>
            <w:tcW w:w="2126" w:type="dxa"/>
            <w:shd w:val="clear" w:color="auto" w:fill="auto"/>
            <w:noWrap/>
            <w:hideMark/>
          </w:tcPr>
          <w:p w14:paraId="58BFEA84"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 score</w:t>
            </w:r>
          </w:p>
        </w:tc>
        <w:tc>
          <w:tcPr>
            <w:tcW w:w="1393" w:type="dxa"/>
            <w:shd w:val="clear" w:color="auto" w:fill="auto"/>
            <w:noWrap/>
            <w:hideMark/>
          </w:tcPr>
          <w:p w14:paraId="5594BC38"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10.452</w:t>
            </w:r>
          </w:p>
        </w:tc>
        <w:tc>
          <w:tcPr>
            <w:tcW w:w="1394" w:type="dxa"/>
            <w:shd w:val="clear" w:color="auto" w:fill="auto"/>
            <w:noWrap/>
            <w:hideMark/>
          </w:tcPr>
          <w:p w14:paraId="46058A42"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9.631</w:t>
            </w:r>
          </w:p>
        </w:tc>
        <w:tc>
          <w:tcPr>
            <w:tcW w:w="1394" w:type="dxa"/>
            <w:shd w:val="clear" w:color="auto" w:fill="auto"/>
            <w:noWrap/>
            <w:hideMark/>
          </w:tcPr>
          <w:p w14:paraId="5D95DE9E"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11.273</w:t>
            </w:r>
          </w:p>
        </w:tc>
        <w:tc>
          <w:tcPr>
            <w:tcW w:w="1394" w:type="dxa"/>
            <w:shd w:val="clear" w:color="auto" w:fill="auto"/>
            <w:noWrap/>
            <w:hideMark/>
          </w:tcPr>
          <w:p w14:paraId="598A28AA"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&lt;.001</w:t>
            </w:r>
          </w:p>
        </w:tc>
      </w:tr>
      <w:tr w:rsidR="00F22DED" w:rsidRPr="000C1EEC" w14:paraId="232EEE32" w14:textId="77777777" w:rsidTr="00473611">
        <w:trPr>
          <w:trHeight w:val="320"/>
        </w:trPr>
        <w:tc>
          <w:tcPr>
            <w:tcW w:w="1668" w:type="dxa"/>
            <w:vMerge/>
            <w:shd w:val="clear" w:color="auto" w:fill="auto"/>
            <w:noWrap/>
            <w:hideMark/>
          </w:tcPr>
          <w:p w14:paraId="5173DF70"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654FA96C"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Week 12</w:t>
            </w:r>
          </w:p>
        </w:tc>
        <w:tc>
          <w:tcPr>
            <w:tcW w:w="1393" w:type="dxa"/>
            <w:shd w:val="clear" w:color="auto" w:fill="auto"/>
            <w:noWrap/>
            <w:hideMark/>
          </w:tcPr>
          <w:p w14:paraId="3C2376FE"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-2.04</w:t>
            </w:r>
          </w:p>
        </w:tc>
        <w:tc>
          <w:tcPr>
            <w:tcW w:w="1394" w:type="dxa"/>
            <w:shd w:val="clear" w:color="auto" w:fill="auto"/>
            <w:noWrap/>
            <w:hideMark/>
          </w:tcPr>
          <w:p w14:paraId="3798B12F"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-3.461</w:t>
            </w:r>
          </w:p>
        </w:tc>
        <w:tc>
          <w:tcPr>
            <w:tcW w:w="1394" w:type="dxa"/>
            <w:shd w:val="clear" w:color="auto" w:fill="auto"/>
            <w:noWrap/>
            <w:hideMark/>
          </w:tcPr>
          <w:p w14:paraId="77D239C7"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-0.619</w:t>
            </w:r>
          </w:p>
        </w:tc>
        <w:tc>
          <w:tcPr>
            <w:tcW w:w="1394" w:type="dxa"/>
            <w:shd w:val="clear" w:color="auto" w:fill="auto"/>
            <w:noWrap/>
            <w:hideMark/>
          </w:tcPr>
          <w:p w14:paraId="56FF8219"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0.005</w:t>
            </w:r>
          </w:p>
        </w:tc>
      </w:tr>
      <w:tr w:rsidR="00F22DED" w:rsidRPr="000C1EEC" w14:paraId="2C282EC7" w14:textId="77777777" w:rsidTr="00473611">
        <w:trPr>
          <w:trHeight w:val="320"/>
        </w:trPr>
        <w:tc>
          <w:tcPr>
            <w:tcW w:w="1668" w:type="dxa"/>
            <w:vMerge/>
            <w:shd w:val="clear" w:color="auto" w:fill="auto"/>
            <w:noWrap/>
            <w:hideMark/>
          </w:tcPr>
          <w:p w14:paraId="5A74CA55" w14:textId="77777777" w:rsidR="002821E3" w:rsidRPr="000C1EEC" w:rsidRDefault="002821E3" w:rsidP="008B6AC4">
            <w:pPr>
              <w:pStyle w:val="NoSpacing"/>
              <w:spacing w:line="360" w:lineRule="auto"/>
              <w:rPr>
                <w:rFonts w:cs="Times New Roman"/>
                <w:b/>
                <w:bCs/>
                <w:szCs w:val="24"/>
                <w:lang w:val="en-US"/>
              </w:rPr>
            </w:pPr>
          </w:p>
        </w:tc>
        <w:tc>
          <w:tcPr>
            <w:tcW w:w="2126" w:type="dxa"/>
            <w:shd w:val="clear" w:color="auto" w:fill="auto"/>
            <w:noWrap/>
            <w:hideMark/>
          </w:tcPr>
          <w:p w14:paraId="4D82F45F"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Treatment effect</w:t>
            </w:r>
          </w:p>
        </w:tc>
        <w:tc>
          <w:tcPr>
            <w:tcW w:w="1393" w:type="dxa"/>
            <w:shd w:val="clear" w:color="auto" w:fill="auto"/>
            <w:noWrap/>
            <w:hideMark/>
          </w:tcPr>
          <w:p w14:paraId="33E5C404"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-0.214</w:t>
            </w:r>
          </w:p>
        </w:tc>
        <w:tc>
          <w:tcPr>
            <w:tcW w:w="1394" w:type="dxa"/>
            <w:shd w:val="clear" w:color="auto" w:fill="auto"/>
            <w:noWrap/>
            <w:hideMark/>
          </w:tcPr>
          <w:p w14:paraId="109DAFB0"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-2.079</w:t>
            </w:r>
          </w:p>
        </w:tc>
        <w:tc>
          <w:tcPr>
            <w:tcW w:w="1394" w:type="dxa"/>
            <w:shd w:val="clear" w:color="auto" w:fill="auto"/>
            <w:noWrap/>
            <w:hideMark/>
          </w:tcPr>
          <w:p w14:paraId="0C69AB70"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1.651</w:t>
            </w:r>
          </w:p>
        </w:tc>
        <w:tc>
          <w:tcPr>
            <w:tcW w:w="1394" w:type="dxa"/>
            <w:shd w:val="clear" w:color="auto" w:fill="auto"/>
            <w:noWrap/>
            <w:hideMark/>
          </w:tcPr>
          <w:p w14:paraId="4CE29984"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0.82</w:t>
            </w:r>
          </w:p>
        </w:tc>
      </w:tr>
      <w:tr w:rsidR="00F22DED" w:rsidRPr="000C1EEC" w14:paraId="6E645A7D" w14:textId="77777777" w:rsidTr="00473611">
        <w:trPr>
          <w:trHeight w:val="320"/>
        </w:trPr>
        <w:tc>
          <w:tcPr>
            <w:tcW w:w="1668" w:type="dxa"/>
            <w:vMerge w:val="restart"/>
            <w:shd w:val="clear" w:color="auto" w:fill="auto"/>
            <w:noWrap/>
            <w:hideMark/>
          </w:tcPr>
          <w:p w14:paraId="1C974942"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Sleep quality</w:t>
            </w:r>
            <w:r w:rsidRPr="000C1EEC">
              <w:rPr>
                <w:rFonts w:cs="Times New Roman"/>
                <w:szCs w:val="24"/>
                <w:lang w:val="en-US"/>
              </w:rPr>
              <w:t xml:space="preserve"> (PSQI)</w:t>
            </w:r>
          </w:p>
        </w:tc>
        <w:tc>
          <w:tcPr>
            <w:tcW w:w="2126" w:type="dxa"/>
            <w:shd w:val="clear" w:color="auto" w:fill="auto"/>
            <w:noWrap/>
            <w:hideMark/>
          </w:tcPr>
          <w:p w14:paraId="72E22EF5"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 score</w:t>
            </w:r>
          </w:p>
        </w:tc>
        <w:tc>
          <w:tcPr>
            <w:tcW w:w="1393" w:type="dxa"/>
            <w:shd w:val="clear" w:color="auto" w:fill="auto"/>
            <w:noWrap/>
            <w:hideMark/>
          </w:tcPr>
          <w:p w14:paraId="6A305FDE"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11.005</w:t>
            </w:r>
          </w:p>
        </w:tc>
        <w:tc>
          <w:tcPr>
            <w:tcW w:w="1394" w:type="dxa"/>
            <w:shd w:val="clear" w:color="auto" w:fill="auto"/>
            <w:noWrap/>
            <w:hideMark/>
          </w:tcPr>
          <w:p w14:paraId="5CDAB305"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10.239</w:t>
            </w:r>
          </w:p>
        </w:tc>
        <w:tc>
          <w:tcPr>
            <w:tcW w:w="1394" w:type="dxa"/>
            <w:shd w:val="clear" w:color="auto" w:fill="auto"/>
            <w:noWrap/>
            <w:hideMark/>
          </w:tcPr>
          <w:p w14:paraId="4D12ABD2"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11.771</w:t>
            </w:r>
          </w:p>
        </w:tc>
        <w:tc>
          <w:tcPr>
            <w:tcW w:w="1394" w:type="dxa"/>
            <w:shd w:val="clear" w:color="auto" w:fill="auto"/>
            <w:noWrap/>
            <w:hideMark/>
          </w:tcPr>
          <w:p w14:paraId="60566B6F"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&lt;.001</w:t>
            </w:r>
          </w:p>
        </w:tc>
      </w:tr>
      <w:tr w:rsidR="00F22DED" w:rsidRPr="000C1EEC" w14:paraId="5426CC73" w14:textId="77777777" w:rsidTr="00473611">
        <w:trPr>
          <w:trHeight w:val="320"/>
        </w:trPr>
        <w:tc>
          <w:tcPr>
            <w:tcW w:w="1668" w:type="dxa"/>
            <w:vMerge/>
            <w:shd w:val="clear" w:color="auto" w:fill="auto"/>
            <w:noWrap/>
            <w:hideMark/>
          </w:tcPr>
          <w:p w14:paraId="1AF04D19" w14:textId="77777777" w:rsidR="002821E3" w:rsidRPr="000C1EEC" w:rsidRDefault="002821E3" w:rsidP="008B6AC4">
            <w:pPr>
              <w:pStyle w:val="NoSpacing"/>
              <w:spacing w:line="360" w:lineRule="auto"/>
              <w:rPr>
                <w:rFonts w:cs="Times New Roman"/>
                <w:szCs w:val="24"/>
                <w:lang w:val="en-US"/>
              </w:rPr>
            </w:pPr>
          </w:p>
        </w:tc>
        <w:tc>
          <w:tcPr>
            <w:tcW w:w="2126" w:type="dxa"/>
            <w:shd w:val="clear" w:color="auto" w:fill="auto"/>
            <w:noWrap/>
            <w:hideMark/>
          </w:tcPr>
          <w:p w14:paraId="0FCA69EA"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Week 12</w:t>
            </w:r>
          </w:p>
        </w:tc>
        <w:tc>
          <w:tcPr>
            <w:tcW w:w="1393" w:type="dxa"/>
            <w:shd w:val="clear" w:color="auto" w:fill="auto"/>
            <w:noWrap/>
            <w:hideMark/>
          </w:tcPr>
          <w:p w14:paraId="634DE177"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-1.282</w:t>
            </w:r>
          </w:p>
        </w:tc>
        <w:tc>
          <w:tcPr>
            <w:tcW w:w="1394" w:type="dxa"/>
            <w:shd w:val="clear" w:color="auto" w:fill="auto"/>
            <w:noWrap/>
            <w:hideMark/>
          </w:tcPr>
          <w:p w14:paraId="3DCF798F"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-2.464</w:t>
            </w:r>
          </w:p>
        </w:tc>
        <w:tc>
          <w:tcPr>
            <w:tcW w:w="1394" w:type="dxa"/>
            <w:shd w:val="clear" w:color="auto" w:fill="auto"/>
            <w:noWrap/>
            <w:hideMark/>
          </w:tcPr>
          <w:p w14:paraId="5B7728EE"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-0.099</w:t>
            </w:r>
          </w:p>
        </w:tc>
        <w:tc>
          <w:tcPr>
            <w:tcW w:w="1394" w:type="dxa"/>
            <w:shd w:val="clear" w:color="auto" w:fill="auto"/>
            <w:noWrap/>
            <w:hideMark/>
          </w:tcPr>
          <w:p w14:paraId="056A255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0.034</w:t>
            </w:r>
          </w:p>
        </w:tc>
      </w:tr>
      <w:tr w:rsidR="00F22DED" w:rsidRPr="000C1EEC" w14:paraId="4057F810" w14:textId="77777777" w:rsidTr="00473611">
        <w:trPr>
          <w:trHeight w:val="320"/>
        </w:trPr>
        <w:tc>
          <w:tcPr>
            <w:tcW w:w="1668" w:type="dxa"/>
            <w:vMerge/>
            <w:shd w:val="clear" w:color="auto" w:fill="auto"/>
            <w:noWrap/>
            <w:hideMark/>
          </w:tcPr>
          <w:p w14:paraId="6F7E35CF" w14:textId="77777777" w:rsidR="002821E3" w:rsidRPr="000C1EEC" w:rsidRDefault="002821E3" w:rsidP="008B6AC4">
            <w:pPr>
              <w:pStyle w:val="NoSpacing"/>
              <w:spacing w:line="360" w:lineRule="auto"/>
              <w:rPr>
                <w:rFonts w:cs="Times New Roman"/>
                <w:b/>
                <w:bCs/>
                <w:szCs w:val="24"/>
                <w:lang w:val="en-US"/>
              </w:rPr>
            </w:pPr>
          </w:p>
        </w:tc>
        <w:tc>
          <w:tcPr>
            <w:tcW w:w="2126" w:type="dxa"/>
            <w:shd w:val="clear" w:color="auto" w:fill="auto"/>
            <w:noWrap/>
            <w:hideMark/>
          </w:tcPr>
          <w:p w14:paraId="57E344D4"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Treatment effect</w:t>
            </w:r>
          </w:p>
        </w:tc>
        <w:tc>
          <w:tcPr>
            <w:tcW w:w="1393" w:type="dxa"/>
            <w:shd w:val="clear" w:color="auto" w:fill="auto"/>
            <w:noWrap/>
            <w:hideMark/>
          </w:tcPr>
          <w:p w14:paraId="44D451F5"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0.767</w:t>
            </w:r>
          </w:p>
        </w:tc>
        <w:tc>
          <w:tcPr>
            <w:tcW w:w="1394" w:type="dxa"/>
            <w:shd w:val="clear" w:color="auto" w:fill="auto"/>
            <w:noWrap/>
            <w:hideMark/>
          </w:tcPr>
          <w:p w14:paraId="2058EEC9"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-0.791</w:t>
            </w:r>
          </w:p>
        </w:tc>
        <w:tc>
          <w:tcPr>
            <w:tcW w:w="1394" w:type="dxa"/>
            <w:shd w:val="clear" w:color="auto" w:fill="auto"/>
            <w:noWrap/>
            <w:hideMark/>
          </w:tcPr>
          <w:p w14:paraId="0ECD5323"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2.324</w:t>
            </w:r>
          </w:p>
        </w:tc>
        <w:tc>
          <w:tcPr>
            <w:tcW w:w="1394" w:type="dxa"/>
            <w:shd w:val="clear" w:color="auto" w:fill="auto"/>
            <w:noWrap/>
            <w:hideMark/>
          </w:tcPr>
          <w:p w14:paraId="75FB2F71"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0.329</w:t>
            </w:r>
          </w:p>
        </w:tc>
      </w:tr>
    </w:tbl>
    <w:p w14:paraId="17D7A50C" w14:textId="77777777" w:rsidR="002821E3" w:rsidRPr="000C1EEC" w:rsidRDefault="002821E3" w:rsidP="008B6AC4">
      <w:pPr>
        <w:spacing w:line="360" w:lineRule="auto"/>
        <w:rPr>
          <w:rFonts w:ascii="Times New Roman" w:hAnsi="Times New Roman" w:cs="Times New Roman"/>
          <w:sz w:val="24"/>
          <w:szCs w:val="24"/>
        </w:rPr>
      </w:pPr>
    </w:p>
    <w:p w14:paraId="652616BA" w14:textId="77777777" w:rsidR="002821E3" w:rsidRDefault="002821E3" w:rsidP="008B6AC4">
      <w:pPr>
        <w:spacing w:line="360" w:lineRule="auto"/>
        <w:rPr>
          <w:rFonts w:ascii="Times New Roman" w:hAnsi="Times New Roman" w:cs="Times New Roman"/>
          <w:sz w:val="24"/>
          <w:szCs w:val="24"/>
          <w:lang w:val="en-US"/>
        </w:rPr>
      </w:pPr>
      <w:r w:rsidRPr="000C1EEC">
        <w:rPr>
          <w:rFonts w:ascii="Times New Roman" w:hAnsi="Times New Roman" w:cs="Times New Roman"/>
          <w:i/>
          <w:iCs/>
          <w:sz w:val="24"/>
          <w:szCs w:val="24"/>
          <w:lang w:val="en-US"/>
        </w:rPr>
        <w:t>Baseline scores:</w:t>
      </w:r>
      <w:r w:rsidRPr="000C1EEC">
        <w:rPr>
          <w:rFonts w:ascii="Times New Roman" w:hAnsi="Times New Roman" w:cs="Times New Roman"/>
          <w:sz w:val="24"/>
          <w:szCs w:val="24"/>
          <w:lang w:val="en-US"/>
        </w:rPr>
        <w:t xml:space="preserve"> baseline (week 0) scores for the whole study population (n=100) for each outcome. </w:t>
      </w:r>
      <w:r w:rsidRPr="000C1EEC">
        <w:rPr>
          <w:rFonts w:ascii="Times New Roman" w:hAnsi="Times New Roman" w:cs="Times New Roman"/>
          <w:i/>
          <w:iCs/>
          <w:sz w:val="24"/>
          <w:szCs w:val="24"/>
          <w:lang w:val="en-US"/>
        </w:rPr>
        <w:t>Week 12:</w:t>
      </w:r>
      <w:r w:rsidRPr="000C1EEC">
        <w:rPr>
          <w:rFonts w:ascii="Times New Roman" w:hAnsi="Times New Roman" w:cs="Times New Roman"/>
          <w:sz w:val="24"/>
          <w:szCs w:val="24"/>
          <w:lang w:val="en-US"/>
        </w:rPr>
        <w:t xml:space="preserve"> score change in each outcome measure from week 0 to week 12. </w:t>
      </w:r>
      <w:r w:rsidRPr="000C1EEC">
        <w:rPr>
          <w:rFonts w:ascii="Times New Roman" w:hAnsi="Times New Roman" w:cs="Times New Roman"/>
          <w:i/>
          <w:iCs/>
          <w:sz w:val="24"/>
          <w:szCs w:val="24"/>
          <w:lang w:val="en-US"/>
        </w:rPr>
        <w:t>Treatment effect</w:t>
      </w:r>
      <w:r w:rsidRPr="000C1EEC">
        <w:rPr>
          <w:rFonts w:ascii="Times New Roman" w:hAnsi="Times New Roman" w:cs="Times New Roman"/>
          <w:sz w:val="24"/>
          <w:szCs w:val="24"/>
          <w:lang w:val="en-US"/>
        </w:rPr>
        <w:t xml:space="preserve">: the effect of the study drug on score </w:t>
      </w:r>
      <w:proofErr w:type="gramStart"/>
      <w:r w:rsidRPr="000C1EEC">
        <w:rPr>
          <w:rFonts w:ascii="Times New Roman" w:hAnsi="Times New Roman" w:cs="Times New Roman"/>
          <w:sz w:val="24"/>
          <w:szCs w:val="24"/>
          <w:lang w:val="en-US"/>
        </w:rPr>
        <w:t>change</w:t>
      </w:r>
      <w:proofErr w:type="gramEnd"/>
      <w:r w:rsidRPr="000C1EEC">
        <w:rPr>
          <w:rFonts w:ascii="Times New Roman" w:hAnsi="Times New Roman" w:cs="Times New Roman"/>
          <w:sz w:val="24"/>
          <w:szCs w:val="24"/>
          <w:lang w:val="en-US"/>
        </w:rPr>
        <w:t xml:space="preserve"> in each outcome measure between 0 and 12 weeks. </w:t>
      </w:r>
      <w:r w:rsidRPr="000C1EEC">
        <w:rPr>
          <w:rFonts w:ascii="Times New Roman" w:hAnsi="Times New Roman" w:cs="Times New Roman"/>
          <w:i/>
          <w:iCs/>
          <w:sz w:val="24"/>
          <w:szCs w:val="24"/>
          <w:lang w:val="en-US"/>
        </w:rPr>
        <w:t>Lower</w:t>
      </w:r>
      <w:r w:rsidRPr="000C1EEC">
        <w:rPr>
          <w:rFonts w:ascii="Times New Roman" w:hAnsi="Times New Roman" w:cs="Times New Roman"/>
          <w:sz w:val="24"/>
          <w:szCs w:val="24"/>
          <w:lang w:val="en-US"/>
        </w:rPr>
        <w:t xml:space="preserve"> and </w:t>
      </w:r>
      <w:r w:rsidRPr="000C1EEC">
        <w:rPr>
          <w:rFonts w:ascii="Times New Roman" w:hAnsi="Times New Roman" w:cs="Times New Roman"/>
          <w:i/>
          <w:iCs/>
          <w:sz w:val="24"/>
          <w:szCs w:val="24"/>
          <w:lang w:val="en-US"/>
        </w:rPr>
        <w:t>upper</w:t>
      </w:r>
      <w:r w:rsidRPr="000C1EEC">
        <w:rPr>
          <w:rFonts w:ascii="Times New Roman" w:hAnsi="Times New Roman" w:cs="Times New Roman"/>
          <w:sz w:val="24"/>
          <w:szCs w:val="24"/>
          <w:lang w:val="en-US"/>
        </w:rPr>
        <w:t xml:space="preserve">: 95% CI for the estimated coefficient. </w:t>
      </w:r>
    </w:p>
    <w:p w14:paraId="5FC2BA16" w14:textId="58024008" w:rsidR="00EB115F" w:rsidRPr="000C1EEC" w:rsidRDefault="00EB115F" w:rsidP="00F22DED">
      <w:pPr>
        <w:pStyle w:val="Heading2"/>
        <w:rPr>
          <w:rFonts w:ascii="Times New Roman" w:hAnsi="Times New Roman" w:cs="Times New Roman"/>
          <w:color w:val="auto"/>
        </w:rPr>
      </w:pPr>
      <w:bookmarkStart w:id="17" w:name="_Toc196916365"/>
      <w:r w:rsidRPr="000C1EEC">
        <w:rPr>
          <w:rFonts w:ascii="Times New Roman" w:hAnsi="Times New Roman" w:cs="Times New Roman"/>
          <w:b/>
          <w:bCs/>
          <w:color w:val="auto"/>
        </w:rPr>
        <w:lastRenderedPageBreak/>
        <w:t>Table S</w:t>
      </w:r>
      <w:r w:rsidR="00A21020">
        <w:rPr>
          <w:rFonts w:ascii="Times New Roman" w:hAnsi="Times New Roman" w:cs="Times New Roman"/>
          <w:b/>
          <w:bCs/>
          <w:color w:val="auto"/>
        </w:rPr>
        <w:t>5</w:t>
      </w:r>
      <w:r w:rsidRPr="000C1EEC">
        <w:rPr>
          <w:rFonts w:ascii="Times New Roman" w:hAnsi="Times New Roman" w:cs="Times New Roman"/>
          <w:b/>
          <w:bCs/>
          <w:color w:val="auto"/>
        </w:rPr>
        <w:t xml:space="preserve">: </w:t>
      </w:r>
      <w:r w:rsidRPr="000C1EEC">
        <w:rPr>
          <w:rFonts w:ascii="Times New Roman" w:hAnsi="Times New Roman" w:cs="Times New Roman"/>
          <w:color w:val="auto"/>
        </w:rPr>
        <w:t>Treatment effect after adjusting for Baseline (week 0) scores</w:t>
      </w:r>
      <w:bookmarkEnd w:id="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43"/>
        <w:gridCol w:w="1559"/>
        <w:gridCol w:w="1559"/>
        <w:gridCol w:w="1559"/>
      </w:tblGrid>
      <w:tr w:rsidR="00F22DED" w:rsidRPr="000C1EEC" w14:paraId="439E1498" w14:textId="77777777" w:rsidTr="00473611">
        <w:trPr>
          <w:trHeight w:val="420"/>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5EF1E60"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Outcome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16CFFDF"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Characteristic</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DA0F44B"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Beta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C89265" w14:textId="77777777" w:rsidR="002821E3" w:rsidRPr="000C1EEC" w:rsidRDefault="002821E3" w:rsidP="008B6AC4">
            <w:pPr>
              <w:pStyle w:val="NoSpacing"/>
              <w:spacing w:line="360" w:lineRule="auto"/>
              <w:jc w:val="center"/>
              <w:rPr>
                <w:rFonts w:cs="Times New Roman"/>
                <w:b/>
                <w:bCs/>
                <w:szCs w:val="24"/>
                <w:vertAlign w:val="superscript"/>
                <w:lang w:val="en-US"/>
              </w:rPr>
            </w:pPr>
            <w:r w:rsidRPr="000C1EEC">
              <w:rPr>
                <w:rFonts w:cs="Times New Roman"/>
                <w:b/>
                <w:bCs/>
                <w:szCs w:val="24"/>
                <w:lang w:val="en-US"/>
              </w:rPr>
              <w:t>95% CI</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3A532E4" w14:textId="77777777" w:rsidR="002821E3" w:rsidRPr="000C1EEC" w:rsidRDefault="002821E3" w:rsidP="008B6AC4">
            <w:pPr>
              <w:pStyle w:val="NoSpacing"/>
              <w:spacing w:line="360" w:lineRule="auto"/>
              <w:jc w:val="center"/>
              <w:rPr>
                <w:rFonts w:cs="Times New Roman"/>
                <w:b/>
                <w:bCs/>
                <w:szCs w:val="24"/>
                <w:lang w:val="en-US"/>
              </w:rPr>
            </w:pPr>
            <w:r w:rsidRPr="000C1EEC">
              <w:rPr>
                <w:rFonts w:cs="Times New Roman"/>
                <w:b/>
                <w:bCs/>
                <w:szCs w:val="24"/>
                <w:lang w:val="en-US"/>
              </w:rPr>
              <w:t>p-value</w:t>
            </w:r>
          </w:p>
        </w:tc>
      </w:tr>
      <w:tr w:rsidR="00F22DED" w:rsidRPr="000C1EEC" w14:paraId="7ED25131" w14:textId="77777777" w:rsidTr="00473611">
        <w:trPr>
          <w:trHeight w:val="420"/>
        </w:trPr>
        <w:tc>
          <w:tcPr>
            <w:tcW w:w="2547" w:type="dxa"/>
            <w:vMerge w:val="restart"/>
            <w:tcBorders>
              <w:top w:val="single" w:sz="4" w:space="0" w:color="auto"/>
              <w:left w:val="single" w:sz="4" w:space="0" w:color="auto"/>
              <w:right w:val="single" w:sz="4" w:space="0" w:color="auto"/>
            </w:tcBorders>
            <w:noWrap/>
            <w:hideMark/>
          </w:tcPr>
          <w:p w14:paraId="2288D4CD"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PTSD severity score</w:t>
            </w:r>
            <w:r w:rsidRPr="000C1EEC">
              <w:rPr>
                <w:rFonts w:cs="Times New Roman"/>
                <w:szCs w:val="24"/>
                <w:lang w:val="en-US"/>
              </w:rPr>
              <w:t xml:space="preserve"> (CAPS-5)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6587E2F"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BEDB661"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0.61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7A70E5"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0.32, 0.89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949C9DF"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&lt;0.001</w:t>
            </w:r>
          </w:p>
        </w:tc>
      </w:tr>
      <w:tr w:rsidR="00F22DED" w:rsidRPr="000C1EEC" w14:paraId="1E93CD8B" w14:textId="77777777" w:rsidTr="00473611">
        <w:trPr>
          <w:trHeight w:val="420"/>
        </w:trPr>
        <w:tc>
          <w:tcPr>
            <w:tcW w:w="2547" w:type="dxa"/>
            <w:vMerge/>
            <w:tcBorders>
              <w:left w:val="single" w:sz="4" w:space="0" w:color="auto"/>
              <w:bottom w:val="single" w:sz="4" w:space="0" w:color="auto"/>
              <w:right w:val="single" w:sz="4" w:space="0" w:color="auto"/>
            </w:tcBorders>
            <w:noWrap/>
            <w:hideMark/>
          </w:tcPr>
          <w:p w14:paraId="6581B531" w14:textId="77777777" w:rsidR="002821E3" w:rsidRPr="000C1EEC" w:rsidRDefault="002821E3" w:rsidP="008B6AC4">
            <w:pPr>
              <w:pStyle w:val="NoSpacing"/>
              <w:spacing w:line="360" w:lineRule="auto"/>
              <w:rPr>
                <w:rFonts w:cs="Times New Roman"/>
                <w:szCs w:val="24"/>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110453" w14:textId="77777777" w:rsidR="002821E3" w:rsidRPr="000C1EEC" w:rsidRDefault="002821E3" w:rsidP="008B6AC4">
            <w:pPr>
              <w:pStyle w:val="NoSpacing"/>
              <w:spacing w:line="360" w:lineRule="auto"/>
              <w:rPr>
                <w:rFonts w:cs="Times New Roman"/>
                <w:szCs w:val="24"/>
                <w:lang w:val="en-US"/>
              </w:rPr>
            </w:pPr>
            <w:proofErr w:type="spellStart"/>
            <w:r w:rsidRPr="000C1EEC">
              <w:rPr>
                <w:rFonts w:cs="Times New Roman"/>
                <w:szCs w:val="24"/>
                <w:lang w:val="en-US"/>
              </w:rPr>
              <w:t>FAAHi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DFB0BA"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78BC1D5"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-5.3, 3.2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9808BA"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0.6</w:t>
            </w:r>
          </w:p>
        </w:tc>
      </w:tr>
      <w:tr w:rsidR="00F22DED" w:rsidRPr="000C1EEC" w14:paraId="51AE368D" w14:textId="77777777" w:rsidTr="00473611">
        <w:trPr>
          <w:trHeight w:val="420"/>
        </w:trPr>
        <w:tc>
          <w:tcPr>
            <w:tcW w:w="2547" w:type="dxa"/>
            <w:vMerge w:val="restart"/>
            <w:tcBorders>
              <w:top w:val="single" w:sz="4" w:space="0" w:color="auto"/>
              <w:left w:val="single" w:sz="4" w:space="0" w:color="auto"/>
              <w:right w:val="single" w:sz="4" w:space="0" w:color="auto"/>
            </w:tcBorders>
            <w:noWrap/>
          </w:tcPr>
          <w:p w14:paraId="27411EA5" w14:textId="77777777" w:rsidR="002821E3" w:rsidRPr="000C1EEC" w:rsidRDefault="002821E3" w:rsidP="008B6AC4">
            <w:pPr>
              <w:pStyle w:val="NoSpacing"/>
              <w:spacing w:line="360" w:lineRule="auto"/>
              <w:rPr>
                <w:rFonts w:cs="Times New Roman"/>
                <w:b/>
                <w:bCs/>
                <w:szCs w:val="24"/>
                <w:lang w:val="en-US"/>
              </w:rPr>
            </w:pPr>
            <w:r w:rsidRPr="000C1EEC">
              <w:rPr>
                <w:rFonts w:cs="Times New Roman"/>
                <w:b/>
                <w:bCs/>
                <w:szCs w:val="24"/>
                <w:lang w:val="en-US"/>
              </w:rPr>
              <w:t>Self-reported PTSD symptoms</w:t>
            </w:r>
            <w:r w:rsidRPr="000C1EEC">
              <w:rPr>
                <w:rFonts w:cs="Times New Roman"/>
                <w:szCs w:val="24"/>
                <w:lang w:val="en-US"/>
              </w:rPr>
              <w:t xml:space="preserve"> (PCL-5)</w:t>
            </w:r>
          </w:p>
        </w:tc>
        <w:tc>
          <w:tcPr>
            <w:tcW w:w="1843" w:type="dxa"/>
            <w:tcBorders>
              <w:top w:val="single" w:sz="4" w:space="0" w:color="auto"/>
              <w:left w:val="single" w:sz="4" w:space="0" w:color="auto"/>
              <w:bottom w:val="single" w:sz="4" w:space="0" w:color="auto"/>
              <w:right w:val="single" w:sz="4" w:space="0" w:color="auto"/>
            </w:tcBorders>
            <w:noWrap/>
            <w:vAlign w:val="center"/>
          </w:tcPr>
          <w:p w14:paraId="08416EEB"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w:t>
            </w:r>
          </w:p>
        </w:tc>
        <w:tc>
          <w:tcPr>
            <w:tcW w:w="1559" w:type="dxa"/>
            <w:tcBorders>
              <w:top w:val="single" w:sz="4" w:space="0" w:color="auto"/>
              <w:left w:val="single" w:sz="4" w:space="0" w:color="auto"/>
              <w:bottom w:val="single" w:sz="4" w:space="0" w:color="auto"/>
              <w:right w:val="single" w:sz="4" w:space="0" w:color="auto"/>
            </w:tcBorders>
            <w:noWrap/>
            <w:vAlign w:val="center"/>
          </w:tcPr>
          <w:p w14:paraId="5148F21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0.52</w:t>
            </w:r>
          </w:p>
        </w:tc>
        <w:tc>
          <w:tcPr>
            <w:tcW w:w="1559" w:type="dxa"/>
            <w:tcBorders>
              <w:top w:val="single" w:sz="4" w:space="0" w:color="auto"/>
              <w:left w:val="single" w:sz="4" w:space="0" w:color="auto"/>
              <w:bottom w:val="single" w:sz="4" w:space="0" w:color="auto"/>
              <w:right w:val="single" w:sz="4" w:space="0" w:color="auto"/>
            </w:tcBorders>
            <w:noWrap/>
            <w:vAlign w:val="center"/>
          </w:tcPr>
          <w:p w14:paraId="767BD8C2"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0.23, 0.81</w:t>
            </w:r>
          </w:p>
        </w:tc>
        <w:tc>
          <w:tcPr>
            <w:tcW w:w="1559" w:type="dxa"/>
            <w:tcBorders>
              <w:top w:val="single" w:sz="4" w:space="0" w:color="auto"/>
              <w:left w:val="single" w:sz="4" w:space="0" w:color="auto"/>
              <w:bottom w:val="single" w:sz="4" w:space="0" w:color="auto"/>
              <w:right w:val="single" w:sz="4" w:space="0" w:color="auto"/>
            </w:tcBorders>
            <w:noWrap/>
            <w:vAlign w:val="center"/>
          </w:tcPr>
          <w:p w14:paraId="08376F1C"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&lt;0.001</w:t>
            </w:r>
          </w:p>
        </w:tc>
      </w:tr>
      <w:tr w:rsidR="00F22DED" w:rsidRPr="000C1EEC" w14:paraId="73D66C21" w14:textId="77777777" w:rsidTr="00473611">
        <w:trPr>
          <w:trHeight w:val="420"/>
        </w:trPr>
        <w:tc>
          <w:tcPr>
            <w:tcW w:w="2547" w:type="dxa"/>
            <w:vMerge/>
            <w:tcBorders>
              <w:left w:val="single" w:sz="4" w:space="0" w:color="auto"/>
              <w:right w:val="single" w:sz="4" w:space="0" w:color="auto"/>
            </w:tcBorders>
            <w:noWrap/>
          </w:tcPr>
          <w:p w14:paraId="236F8D9A" w14:textId="77777777" w:rsidR="002821E3" w:rsidRPr="000C1EEC" w:rsidRDefault="002821E3" w:rsidP="008B6AC4">
            <w:pPr>
              <w:pStyle w:val="NoSpacing"/>
              <w:spacing w:line="360" w:lineRule="auto"/>
              <w:rPr>
                <w:rFonts w:cs="Times New Roman"/>
                <w:b/>
                <w:bCs/>
                <w:szCs w:val="24"/>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09980046" w14:textId="77777777" w:rsidR="002821E3" w:rsidRPr="000C1EEC" w:rsidRDefault="002821E3" w:rsidP="008B6AC4">
            <w:pPr>
              <w:pStyle w:val="NoSpacing"/>
              <w:spacing w:line="360" w:lineRule="auto"/>
              <w:rPr>
                <w:rFonts w:cs="Times New Roman"/>
                <w:szCs w:val="24"/>
                <w:lang w:val="en-US"/>
              </w:rPr>
            </w:pPr>
            <w:proofErr w:type="spellStart"/>
            <w:r w:rsidRPr="000C1EEC">
              <w:rPr>
                <w:rFonts w:cs="Times New Roman"/>
                <w:szCs w:val="24"/>
                <w:lang w:val="en-US"/>
              </w:rPr>
              <w:t>FAAHi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74F412B"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0.68</w:t>
            </w:r>
          </w:p>
        </w:tc>
        <w:tc>
          <w:tcPr>
            <w:tcW w:w="1559" w:type="dxa"/>
            <w:tcBorders>
              <w:top w:val="single" w:sz="4" w:space="0" w:color="auto"/>
              <w:left w:val="single" w:sz="4" w:space="0" w:color="auto"/>
              <w:bottom w:val="single" w:sz="4" w:space="0" w:color="auto"/>
              <w:right w:val="single" w:sz="4" w:space="0" w:color="auto"/>
            </w:tcBorders>
            <w:noWrap/>
            <w:vAlign w:val="center"/>
          </w:tcPr>
          <w:p w14:paraId="2683C9E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-6.3, 7.7</w:t>
            </w:r>
          </w:p>
        </w:tc>
        <w:tc>
          <w:tcPr>
            <w:tcW w:w="1559" w:type="dxa"/>
            <w:tcBorders>
              <w:top w:val="single" w:sz="4" w:space="0" w:color="auto"/>
              <w:left w:val="single" w:sz="4" w:space="0" w:color="auto"/>
              <w:bottom w:val="single" w:sz="4" w:space="0" w:color="auto"/>
              <w:right w:val="single" w:sz="4" w:space="0" w:color="auto"/>
            </w:tcBorders>
            <w:noWrap/>
            <w:vAlign w:val="center"/>
          </w:tcPr>
          <w:p w14:paraId="28E4FD4E"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0.8</w:t>
            </w:r>
          </w:p>
        </w:tc>
      </w:tr>
      <w:tr w:rsidR="00F22DED" w:rsidRPr="000C1EEC" w14:paraId="16AAFCC7" w14:textId="77777777" w:rsidTr="00473611">
        <w:trPr>
          <w:trHeight w:val="420"/>
        </w:trPr>
        <w:tc>
          <w:tcPr>
            <w:tcW w:w="2547" w:type="dxa"/>
            <w:vMerge w:val="restart"/>
            <w:tcBorders>
              <w:top w:val="single" w:sz="4" w:space="0" w:color="auto"/>
              <w:left w:val="single" w:sz="4" w:space="0" w:color="auto"/>
              <w:right w:val="single" w:sz="4" w:space="0" w:color="auto"/>
            </w:tcBorders>
            <w:noWrap/>
            <w:hideMark/>
          </w:tcPr>
          <w:p w14:paraId="03FF232E"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Anxiety symptoms</w:t>
            </w:r>
            <w:r w:rsidRPr="000C1EEC">
              <w:rPr>
                <w:rFonts w:cs="Times New Roman"/>
                <w:szCs w:val="24"/>
                <w:lang w:val="en-US"/>
              </w:rPr>
              <w:t xml:space="preserve"> (CPRS-S-A)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DF5527B"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6A306A"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D05CE7"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0.31, 0.70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788D047"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&lt;0.001</w:t>
            </w:r>
          </w:p>
        </w:tc>
      </w:tr>
      <w:tr w:rsidR="00F22DED" w:rsidRPr="000C1EEC" w14:paraId="5D881A50" w14:textId="77777777" w:rsidTr="00473611">
        <w:trPr>
          <w:trHeight w:val="420"/>
        </w:trPr>
        <w:tc>
          <w:tcPr>
            <w:tcW w:w="2547" w:type="dxa"/>
            <w:vMerge/>
            <w:tcBorders>
              <w:left w:val="single" w:sz="4" w:space="0" w:color="auto"/>
              <w:bottom w:val="single" w:sz="4" w:space="0" w:color="auto"/>
              <w:right w:val="single" w:sz="4" w:space="0" w:color="auto"/>
            </w:tcBorders>
            <w:noWrap/>
            <w:hideMark/>
          </w:tcPr>
          <w:p w14:paraId="38B00E9F" w14:textId="77777777" w:rsidR="002821E3" w:rsidRPr="000C1EEC" w:rsidRDefault="002821E3" w:rsidP="008B6AC4">
            <w:pPr>
              <w:pStyle w:val="NoSpacing"/>
              <w:spacing w:line="360" w:lineRule="auto"/>
              <w:rPr>
                <w:rFonts w:cs="Times New Roman"/>
                <w:szCs w:val="24"/>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2DC9AB" w14:textId="77777777" w:rsidR="002821E3" w:rsidRPr="000C1EEC" w:rsidRDefault="002821E3" w:rsidP="008B6AC4">
            <w:pPr>
              <w:pStyle w:val="NoSpacing"/>
              <w:spacing w:line="360" w:lineRule="auto"/>
              <w:rPr>
                <w:rFonts w:cs="Times New Roman"/>
                <w:szCs w:val="24"/>
                <w:lang w:val="en-US"/>
              </w:rPr>
            </w:pPr>
            <w:proofErr w:type="spellStart"/>
            <w:r w:rsidRPr="000C1EEC">
              <w:rPr>
                <w:rFonts w:cs="Times New Roman"/>
                <w:szCs w:val="24"/>
                <w:lang w:val="en-US"/>
              </w:rPr>
              <w:t>FAAHi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89E922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-0.22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5953EE"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-1.8, 1.3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BF5BE08"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0.8</w:t>
            </w:r>
          </w:p>
        </w:tc>
      </w:tr>
      <w:tr w:rsidR="00F22DED" w:rsidRPr="000C1EEC" w14:paraId="4C094663" w14:textId="77777777" w:rsidTr="00473611">
        <w:trPr>
          <w:trHeight w:val="420"/>
        </w:trPr>
        <w:tc>
          <w:tcPr>
            <w:tcW w:w="2547" w:type="dxa"/>
            <w:vMerge w:val="restart"/>
            <w:tcBorders>
              <w:top w:val="single" w:sz="4" w:space="0" w:color="auto"/>
              <w:left w:val="single" w:sz="4" w:space="0" w:color="auto"/>
              <w:right w:val="single" w:sz="4" w:space="0" w:color="auto"/>
            </w:tcBorders>
            <w:noWrap/>
            <w:hideMark/>
          </w:tcPr>
          <w:p w14:paraId="49664DFF"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 xml:space="preserve">Depressive symptoms </w:t>
            </w:r>
            <w:r w:rsidRPr="000C1EEC">
              <w:rPr>
                <w:rFonts w:cs="Times New Roman"/>
                <w:szCs w:val="24"/>
                <w:lang w:val="en-US"/>
              </w:rPr>
              <w:t>(CPRS-S-A)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4CB0ECB"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D0375D0"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0.57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CB6DF9"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0.33, 0.82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F46D940"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&lt;0.001</w:t>
            </w:r>
          </w:p>
        </w:tc>
      </w:tr>
      <w:tr w:rsidR="00F22DED" w:rsidRPr="000C1EEC" w14:paraId="4BF6710E" w14:textId="77777777" w:rsidTr="00473611">
        <w:trPr>
          <w:trHeight w:val="420"/>
        </w:trPr>
        <w:tc>
          <w:tcPr>
            <w:tcW w:w="2547" w:type="dxa"/>
            <w:vMerge/>
            <w:tcBorders>
              <w:left w:val="single" w:sz="4" w:space="0" w:color="auto"/>
              <w:bottom w:val="single" w:sz="4" w:space="0" w:color="auto"/>
              <w:right w:val="single" w:sz="4" w:space="0" w:color="auto"/>
            </w:tcBorders>
            <w:noWrap/>
            <w:hideMark/>
          </w:tcPr>
          <w:p w14:paraId="1ADE3183" w14:textId="77777777" w:rsidR="002821E3" w:rsidRPr="000C1EEC" w:rsidRDefault="002821E3" w:rsidP="008B6AC4">
            <w:pPr>
              <w:pStyle w:val="NoSpacing"/>
              <w:spacing w:line="360" w:lineRule="auto"/>
              <w:rPr>
                <w:rFonts w:cs="Times New Roman"/>
                <w:szCs w:val="24"/>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91E377E" w14:textId="77777777" w:rsidR="002821E3" w:rsidRPr="000C1EEC" w:rsidRDefault="002821E3" w:rsidP="008B6AC4">
            <w:pPr>
              <w:pStyle w:val="NoSpacing"/>
              <w:spacing w:line="360" w:lineRule="auto"/>
              <w:rPr>
                <w:rFonts w:cs="Times New Roman"/>
                <w:szCs w:val="24"/>
                <w:lang w:val="en-US"/>
              </w:rPr>
            </w:pPr>
            <w:proofErr w:type="spellStart"/>
            <w:r w:rsidRPr="000C1EEC">
              <w:rPr>
                <w:rFonts w:cs="Times New Roman"/>
                <w:szCs w:val="24"/>
                <w:lang w:val="en-US"/>
              </w:rPr>
              <w:t>FAAHi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43D2DB"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-0.17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FFD25F3"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-2.1, 1.8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DA5C800"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0.9</w:t>
            </w:r>
          </w:p>
        </w:tc>
      </w:tr>
      <w:tr w:rsidR="00F22DED" w:rsidRPr="000C1EEC" w14:paraId="76EF43A4" w14:textId="77777777" w:rsidTr="00473611">
        <w:trPr>
          <w:trHeight w:val="420"/>
        </w:trPr>
        <w:tc>
          <w:tcPr>
            <w:tcW w:w="2547" w:type="dxa"/>
            <w:vMerge w:val="restart"/>
            <w:tcBorders>
              <w:top w:val="single" w:sz="4" w:space="0" w:color="auto"/>
              <w:left w:val="single" w:sz="4" w:space="0" w:color="auto"/>
              <w:right w:val="single" w:sz="4" w:space="0" w:color="auto"/>
            </w:tcBorders>
            <w:noWrap/>
            <w:hideMark/>
          </w:tcPr>
          <w:p w14:paraId="485C03BF" w14:textId="77777777" w:rsidR="002821E3" w:rsidRPr="000C1EEC" w:rsidRDefault="002821E3" w:rsidP="008B6AC4">
            <w:pPr>
              <w:pStyle w:val="NoSpacing"/>
              <w:spacing w:line="360" w:lineRule="auto"/>
              <w:rPr>
                <w:rFonts w:cs="Times New Roman"/>
                <w:szCs w:val="24"/>
                <w:lang w:val="en-US"/>
              </w:rPr>
            </w:pPr>
            <w:r w:rsidRPr="000C1EEC">
              <w:rPr>
                <w:rFonts w:cs="Times New Roman"/>
                <w:b/>
                <w:bCs/>
                <w:szCs w:val="24"/>
                <w:lang w:val="en-US"/>
              </w:rPr>
              <w:t>Sleep quality</w:t>
            </w:r>
            <w:r w:rsidRPr="000C1EEC">
              <w:rPr>
                <w:rFonts w:cs="Times New Roman"/>
                <w:szCs w:val="24"/>
                <w:lang w:val="en-US"/>
              </w:rPr>
              <w:t xml:space="preserve"> (PSQI)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08922D" w14:textId="77777777" w:rsidR="002821E3" w:rsidRPr="000C1EEC" w:rsidRDefault="002821E3" w:rsidP="008B6AC4">
            <w:pPr>
              <w:pStyle w:val="NoSpacing"/>
              <w:spacing w:line="360" w:lineRule="auto"/>
              <w:rPr>
                <w:rFonts w:cs="Times New Roman"/>
                <w:szCs w:val="24"/>
                <w:lang w:val="en-US"/>
              </w:rPr>
            </w:pPr>
            <w:r w:rsidRPr="000C1EEC">
              <w:rPr>
                <w:rFonts w:cs="Times New Roman"/>
                <w:szCs w:val="24"/>
                <w:lang w:val="en-US"/>
              </w:rPr>
              <w:t>baseline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CDC8F62"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0.70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4755D92"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0.47, 0.94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938201"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&lt;0.001</w:t>
            </w:r>
          </w:p>
        </w:tc>
      </w:tr>
      <w:tr w:rsidR="002821E3" w:rsidRPr="000C1EEC" w14:paraId="69B48AC8" w14:textId="77777777" w:rsidTr="00473611">
        <w:trPr>
          <w:trHeight w:val="420"/>
        </w:trPr>
        <w:tc>
          <w:tcPr>
            <w:tcW w:w="2547" w:type="dxa"/>
            <w:vMerge/>
            <w:tcBorders>
              <w:left w:val="single" w:sz="4" w:space="0" w:color="auto"/>
              <w:bottom w:val="single" w:sz="4" w:space="0" w:color="auto"/>
              <w:right w:val="single" w:sz="4" w:space="0" w:color="auto"/>
            </w:tcBorders>
            <w:noWrap/>
            <w:vAlign w:val="center"/>
            <w:hideMark/>
          </w:tcPr>
          <w:p w14:paraId="5402DE44" w14:textId="77777777" w:rsidR="002821E3" w:rsidRPr="000C1EEC" w:rsidRDefault="002821E3" w:rsidP="008B6AC4">
            <w:pPr>
              <w:pStyle w:val="NoSpacing"/>
              <w:spacing w:line="360" w:lineRule="auto"/>
              <w:rPr>
                <w:rFonts w:cs="Times New Roman"/>
                <w:szCs w:val="24"/>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15C1EE" w14:textId="77777777" w:rsidR="002821E3" w:rsidRPr="000C1EEC" w:rsidRDefault="002821E3" w:rsidP="008B6AC4">
            <w:pPr>
              <w:pStyle w:val="NoSpacing"/>
              <w:spacing w:line="360" w:lineRule="auto"/>
              <w:rPr>
                <w:rFonts w:cs="Times New Roman"/>
                <w:szCs w:val="24"/>
                <w:lang w:val="en-US"/>
              </w:rPr>
            </w:pPr>
            <w:proofErr w:type="spellStart"/>
            <w:r w:rsidRPr="000C1EEC">
              <w:rPr>
                <w:rFonts w:cs="Times New Roman"/>
                <w:szCs w:val="24"/>
                <w:lang w:val="en-US"/>
              </w:rPr>
              <w:t>FAAHi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6BD782B"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0.71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DB7BFA4"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-0.91, 2.3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D3FF55C" w14:textId="77777777" w:rsidR="002821E3" w:rsidRPr="000C1EEC" w:rsidRDefault="002821E3" w:rsidP="008B6AC4">
            <w:pPr>
              <w:pStyle w:val="NoSpacing"/>
              <w:spacing w:line="360" w:lineRule="auto"/>
              <w:jc w:val="center"/>
              <w:rPr>
                <w:rFonts w:cs="Times New Roman"/>
                <w:szCs w:val="24"/>
                <w:lang w:val="en-US"/>
              </w:rPr>
            </w:pPr>
            <w:r w:rsidRPr="000C1EEC">
              <w:rPr>
                <w:rFonts w:cs="Times New Roman"/>
                <w:szCs w:val="24"/>
                <w:lang w:val="en-US"/>
              </w:rPr>
              <w:t>0.4</w:t>
            </w:r>
          </w:p>
        </w:tc>
      </w:tr>
    </w:tbl>
    <w:p w14:paraId="3971FDE5" w14:textId="77777777" w:rsidR="002821E3" w:rsidRDefault="002821E3" w:rsidP="008B6AC4">
      <w:pPr>
        <w:spacing w:line="360" w:lineRule="auto"/>
        <w:rPr>
          <w:rFonts w:ascii="Times New Roman" w:hAnsi="Times New Roman" w:cs="Times New Roman"/>
          <w:sz w:val="24"/>
          <w:szCs w:val="24"/>
        </w:rPr>
      </w:pPr>
    </w:p>
    <w:p w14:paraId="6ABCEAA0" w14:textId="078BD303" w:rsidR="003333DB" w:rsidRDefault="003333DB" w:rsidP="003333DB">
      <w:pPr>
        <w:pStyle w:val="Heading2"/>
        <w:rPr>
          <w:rFonts w:ascii="Times New Roman" w:hAnsi="Times New Roman" w:cs="Times New Roman"/>
          <w:color w:val="auto"/>
        </w:rPr>
      </w:pPr>
      <w:bookmarkStart w:id="18" w:name="_Toc196916366"/>
      <w:r w:rsidRPr="000C1EEC">
        <w:rPr>
          <w:rFonts w:ascii="Times New Roman" w:hAnsi="Times New Roman" w:cs="Times New Roman"/>
          <w:b/>
          <w:bCs/>
          <w:color w:val="auto"/>
        </w:rPr>
        <w:t>Table S</w:t>
      </w:r>
      <w:r w:rsidR="00A21020">
        <w:rPr>
          <w:rFonts w:ascii="Times New Roman" w:hAnsi="Times New Roman" w:cs="Times New Roman"/>
          <w:b/>
          <w:bCs/>
          <w:color w:val="auto"/>
        </w:rPr>
        <w:t>6</w:t>
      </w:r>
      <w:r w:rsidRPr="000C1EEC">
        <w:rPr>
          <w:rFonts w:ascii="Times New Roman" w:hAnsi="Times New Roman" w:cs="Times New Roman"/>
          <w:b/>
          <w:bCs/>
          <w:color w:val="auto"/>
        </w:rPr>
        <w:t xml:space="preserve">: </w:t>
      </w:r>
      <w:r w:rsidRPr="000C1EEC">
        <w:rPr>
          <w:rFonts w:ascii="Times New Roman" w:hAnsi="Times New Roman" w:cs="Times New Roman"/>
          <w:color w:val="auto"/>
        </w:rPr>
        <w:t xml:space="preserve">Treatment effect after adjusting for </w:t>
      </w:r>
      <w:r>
        <w:rPr>
          <w:rFonts w:ascii="Times New Roman" w:hAnsi="Times New Roman" w:cs="Times New Roman"/>
          <w:color w:val="auto"/>
        </w:rPr>
        <w:t>baseline (week 0) AEA</w:t>
      </w:r>
      <w:bookmarkEnd w:id="1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43"/>
        <w:gridCol w:w="1559"/>
        <w:gridCol w:w="1559"/>
        <w:gridCol w:w="1559"/>
      </w:tblGrid>
      <w:tr w:rsidR="003333DB" w:rsidRPr="000C1EEC" w14:paraId="29B3FB2A" w14:textId="77777777" w:rsidTr="00F92867">
        <w:trPr>
          <w:trHeight w:val="420"/>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5BC627A7" w14:textId="77777777" w:rsidR="003333DB" w:rsidRPr="000C1EEC" w:rsidRDefault="003333DB" w:rsidP="00F92867">
            <w:pPr>
              <w:pStyle w:val="NoSpacing"/>
              <w:spacing w:line="360" w:lineRule="auto"/>
              <w:rPr>
                <w:rFonts w:cs="Times New Roman"/>
                <w:b/>
                <w:bCs/>
                <w:szCs w:val="24"/>
                <w:lang w:val="en-US"/>
              </w:rPr>
            </w:pPr>
            <w:r w:rsidRPr="000C1EEC">
              <w:rPr>
                <w:rFonts w:cs="Times New Roman"/>
                <w:b/>
                <w:bCs/>
                <w:szCs w:val="24"/>
                <w:lang w:val="en-US"/>
              </w:rPr>
              <w:t>Outcome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BEC25F5" w14:textId="77777777" w:rsidR="003333DB" w:rsidRPr="000C1EEC" w:rsidRDefault="003333DB" w:rsidP="00F92867">
            <w:pPr>
              <w:pStyle w:val="NoSpacing"/>
              <w:spacing w:line="360" w:lineRule="auto"/>
              <w:rPr>
                <w:rFonts w:cs="Times New Roman"/>
                <w:b/>
                <w:bCs/>
                <w:szCs w:val="24"/>
                <w:lang w:val="en-US"/>
              </w:rPr>
            </w:pPr>
            <w:r w:rsidRPr="000C1EEC">
              <w:rPr>
                <w:rFonts w:cs="Times New Roman"/>
                <w:b/>
                <w:bCs/>
                <w:szCs w:val="24"/>
                <w:lang w:val="en-US"/>
              </w:rPr>
              <w:t>Characteristic</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D78FE40" w14:textId="77777777" w:rsidR="003333DB" w:rsidRPr="000C1EEC" w:rsidRDefault="003333DB" w:rsidP="00F92867">
            <w:pPr>
              <w:pStyle w:val="NoSpacing"/>
              <w:spacing w:line="360" w:lineRule="auto"/>
              <w:jc w:val="center"/>
              <w:rPr>
                <w:rFonts w:cs="Times New Roman"/>
                <w:b/>
                <w:bCs/>
                <w:szCs w:val="24"/>
                <w:lang w:val="en-US"/>
              </w:rPr>
            </w:pPr>
            <w:r w:rsidRPr="000C1EEC">
              <w:rPr>
                <w:rFonts w:cs="Times New Roman"/>
                <w:b/>
                <w:bCs/>
                <w:szCs w:val="24"/>
                <w:lang w:val="en-US"/>
              </w:rPr>
              <w:t>Beta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5BE9358" w14:textId="77777777" w:rsidR="003333DB" w:rsidRPr="000C1EEC" w:rsidRDefault="003333DB" w:rsidP="00F92867">
            <w:pPr>
              <w:pStyle w:val="NoSpacing"/>
              <w:spacing w:line="360" w:lineRule="auto"/>
              <w:jc w:val="center"/>
              <w:rPr>
                <w:rFonts w:cs="Times New Roman"/>
                <w:b/>
                <w:bCs/>
                <w:szCs w:val="24"/>
                <w:vertAlign w:val="superscript"/>
                <w:lang w:val="en-US"/>
              </w:rPr>
            </w:pPr>
            <w:r w:rsidRPr="000C1EEC">
              <w:rPr>
                <w:rFonts w:cs="Times New Roman"/>
                <w:b/>
                <w:bCs/>
                <w:szCs w:val="24"/>
                <w:lang w:val="en-US"/>
              </w:rPr>
              <w:t>95% CI</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279CB8" w14:textId="77777777" w:rsidR="003333DB" w:rsidRPr="000C1EEC" w:rsidRDefault="003333DB" w:rsidP="00F92867">
            <w:pPr>
              <w:pStyle w:val="NoSpacing"/>
              <w:spacing w:line="360" w:lineRule="auto"/>
              <w:jc w:val="center"/>
              <w:rPr>
                <w:rFonts w:cs="Times New Roman"/>
                <w:b/>
                <w:bCs/>
                <w:szCs w:val="24"/>
                <w:lang w:val="en-US"/>
              </w:rPr>
            </w:pPr>
            <w:r w:rsidRPr="000C1EEC">
              <w:rPr>
                <w:rFonts w:cs="Times New Roman"/>
                <w:b/>
                <w:bCs/>
                <w:szCs w:val="24"/>
                <w:lang w:val="en-US"/>
              </w:rPr>
              <w:t>p-value</w:t>
            </w:r>
          </w:p>
        </w:tc>
      </w:tr>
      <w:tr w:rsidR="003333DB" w:rsidRPr="000C1EEC" w14:paraId="6EBF34AE" w14:textId="77777777" w:rsidTr="00F92867">
        <w:trPr>
          <w:trHeight w:val="420"/>
        </w:trPr>
        <w:tc>
          <w:tcPr>
            <w:tcW w:w="2547" w:type="dxa"/>
            <w:vMerge w:val="restart"/>
            <w:tcBorders>
              <w:top w:val="single" w:sz="4" w:space="0" w:color="auto"/>
              <w:left w:val="single" w:sz="4" w:space="0" w:color="auto"/>
              <w:right w:val="single" w:sz="4" w:space="0" w:color="auto"/>
            </w:tcBorders>
            <w:noWrap/>
            <w:hideMark/>
          </w:tcPr>
          <w:p w14:paraId="78B73633" w14:textId="77777777" w:rsidR="003333DB" w:rsidRPr="000C1EEC" w:rsidRDefault="003333DB" w:rsidP="00F92867">
            <w:pPr>
              <w:pStyle w:val="NoSpacing"/>
              <w:spacing w:line="360" w:lineRule="auto"/>
              <w:rPr>
                <w:rFonts w:cs="Times New Roman"/>
                <w:szCs w:val="24"/>
                <w:lang w:val="en-US"/>
              </w:rPr>
            </w:pPr>
            <w:r w:rsidRPr="000C1EEC">
              <w:rPr>
                <w:rFonts w:cs="Times New Roman"/>
                <w:b/>
                <w:bCs/>
                <w:szCs w:val="24"/>
                <w:lang w:val="en-US"/>
              </w:rPr>
              <w:t>PTSD severity score</w:t>
            </w:r>
            <w:r w:rsidRPr="000C1EEC">
              <w:rPr>
                <w:rFonts w:cs="Times New Roman"/>
                <w:szCs w:val="24"/>
                <w:lang w:val="en-US"/>
              </w:rPr>
              <w:t xml:space="preserve"> (CAPS-5)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7A7285B" w14:textId="7D8113AB" w:rsidR="003333DB" w:rsidRPr="000C1EEC" w:rsidRDefault="003333DB" w:rsidP="00F92867">
            <w:pPr>
              <w:pStyle w:val="NoSpacing"/>
              <w:spacing w:line="360" w:lineRule="auto"/>
              <w:rPr>
                <w:rFonts w:cs="Times New Roman"/>
                <w:szCs w:val="24"/>
                <w:lang w:val="en-US"/>
              </w:rPr>
            </w:pPr>
            <w:r w:rsidRPr="000C1EEC">
              <w:rPr>
                <w:rFonts w:cs="Times New Roman"/>
                <w:szCs w:val="24"/>
                <w:lang w:val="en-US"/>
              </w:rPr>
              <w:t>baseline</w:t>
            </w:r>
            <w:r>
              <w:rPr>
                <w:rFonts w:cs="Times New Roman"/>
                <w:szCs w:val="24"/>
                <w:lang w:val="en-US"/>
              </w:rPr>
              <w:t xml:space="preserve"> AEA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2C3FF34" w14:textId="21138E3F" w:rsidR="003333DB" w:rsidRPr="000C1EEC" w:rsidRDefault="003333DB" w:rsidP="00F92867">
            <w:pPr>
              <w:pStyle w:val="NoSpacing"/>
              <w:spacing w:line="360" w:lineRule="auto"/>
              <w:jc w:val="center"/>
              <w:rPr>
                <w:rFonts w:cs="Times New Roman"/>
                <w:szCs w:val="24"/>
                <w:lang w:val="en-US"/>
              </w:rPr>
            </w:pPr>
            <w:r>
              <w:rPr>
                <w:rFonts w:cs="Times New Roman"/>
                <w:szCs w:val="24"/>
                <w:lang w:val="en-US"/>
              </w:rPr>
              <w:t>-5.6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422470E" w14:textId="33E757A1" w:rsidR="003333DB" w:rsidRPr="000C1EEC" w:rsidRDefault="003333DB" w:rsidP="00F92867">
            <w:pPr>
              <w:pStyle w:val="NoSpacing"/>
              <w:spacing w:line="360" w:lineRule="auto"/>
              <w:jc w:val="center"/>
              <w:rPr>
                <w:rFonts w:cs="Times New Roman"/>
                <w:szCs w:val="24"/>
                <w:lang w:val="en-US"/>
              </w:rPr>
            </w:pPr>
            <w:r>
              <w:rPr>
                <w:rFonts w:cs="Times New Roman"/>
                <w:szCs w:val="24"/>
                <w:lang w:val="en-US"/>
              </w:rPr>
              <w:t>-15</w:t>
            </w:r>
            <w:r w:rsidRPr="000C1EEC">
              <w:rPr>
                <w:rFonts w:cs="Times New Roman"/>
                <w:szCs w:val="24"/>
                <w:lang w:val="en-US"/>
              </w:rPr>
              <w:t>,</w:t>
            </w:r>
            <w:r>
              <w:rPr>
                <w:rFonts w:cs="Times New Roman"/>
                <w:szCs w:val="24"/>
                <w:lang w:val="en-US"/>
              </w:rPr>
              <w:t xml:space="preserve"> 3.9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0CC3C4" w14:textId="1E375B0C" w:rsidR="003333DB" w:rsidRPr="000C1EEC" w:rsidRDefault="003333DB" w:rsidP="00F92867">
            <w:pPr>
              <w:pStyle w:val="NoSpacing"/>
              <w:spacing w:line="360" w:lineRule="auto"/>
              <w:jc w:val="center"/>
              <w:rPr>
                <w:rFonts w:cs="Times New Roman"/>
                <w:szCs w:val="24"/>
                <w:lang w:val="en-US"/>
              </w:rPr>
            </w:pPr>
            <w:r>
              <w:rPr>
                <w:rFonts w:cs="Times New Roman"/>
                <w:szCs w:val="24"/>
                <w:lang w:val="en-US"/>
              </w:rPr>
              <w:t>0.3</w:t>
            </w:r>
          </w:p>
        </w:tc>
      </w:tr>
      <w:tr w:rsidR="003333DB" w:rsidRPr="000C1EEC" w14:paraId="747F6C37" w14:textId="77777777" w:rsidTr="00AF2A9C">
        <w:trPr>
          <w:trHeight w:val="420"/>
        </w:trPr>
        <w:tc>
          <w:tcPr>
            <w:tcW w:w="2547" w:type="dxa"/>
            <w:vMerge/>
            <w:tcBorders>
              <w:left w:val="single" w:sz="4" w:space="0" w:color="auto"/>
              <w:right w:val="single" w:sz="4" w:space="0" w:color="auto"/>
            </w:tcBorders>
            <w:noWrap/>
            <w:hideMark/>
          </w:tcPr>
          <w:p w14:paraId="3854E86E" w14:textId="77777777" w:rsidR="003333DB" w:rsidRPr="000C1EEC" w:rsidRDefault="003333DB" w:rsidP="00F92867">
            <w:pPr>
              <w:pStyle w:val="NoSpacing"/>
              <w:spacing w:line="360" w:lineRule="auto"/>
              <w:rPr>
                <w:rFonts w:cs="Times New Roman"/>
                <w:szCs w:val="24"/>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65891F" w14:textId="77777777" w:rsidR="003333DB" w:rsidRPr="000C1EEC" w:rsidRDefault="003333DB" w:rsidP="00F92867">
            <w:pPr>
              <w:pStyle w:val="NoSpacing"/>
              <w:spacing w:line="360" w:lineRule="auto"/>
              <w:rPr>
                <w:rFonts w:cs="Times New Roman"/>
                <w:szCs w:val="24"/>
                <w:lang w:val="en-US"/>
              </w:rPr>
            </w:pPr>
            <w:proofErr w:type="spellStart"/>
            <w:r w:rsidRPr="000C1EEC">
              <w:rPr>
                <w:rFonts w:cs="Times New Roman"/>
                <w:szCs w:val="24"/>
                <w:lang w:val="en-US"/>
              </w:rPr>
              <w:t>FAAHi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4A36D6" w14:textId="7C027AE6" w:rsidR="003333DB" w:rsidRPr="000C1EEC" w:rsidRDefault="003333DB" w:rsidP="00F92867">
            <w:pPr>
              <w:pStyle w:val="NoSpacing"/>
              <w:spacing w:line="360" w:lineRule="auto"/>
              <w:jc w:val="center"/>
              <w:rPr>
                <w:rFonts w:cs="Times New Roman"/>
                <w:szCs w:val="24"/>
                <w:lang w:val="en-US"/>
              </w:rPr>
            </w:pPr>
            <w:r w:rsidRPr="000C1EEC">
              <w:rPr>
                <w:rFonts w:cs="Times New Roman"/>
                <w:szCs w:val="24"/>
                <w:lang w:val="en-US"/>
              </w:rPr>
              <w:t>-</w:t>
            </w:r>
            <w:r>
              <w:rPr>
                <w:rFonts w:cs="Times New Roman"/>
                <w:szCs w:val="24"/>
                <w:lang w:val="en-US"/>
              </w:rPr>
              <w:t>7.6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26A203" w14:textId="03D22F6A" w:rsidR="003333DB" w:rsidRPr="000C1EEC" w:rsidRDefault="003333DB" w:rsidP="00F92867">
            <w:pPr>
              <w:pStyle w:val="NoSpacing"/>
              <w:spacing w:line="360" w:lineRule="auto"/>
              <w:jc w:val="center"/>
              <w:rPr>
                <w:rFonts w:cs="Times New Roman"/>
                <w:szCs w:val="24"/>
                <w:lang w:val="en-US"/>
              </w:rPr>
            </w:pPr>
            <w:r w:rsidRPr="000C1EEC">
              <w:rPr>
                <w:rFonts w:cs="Times New Roman"/>
                <w:szCs w:val="24"/>
                <w:lang w:val="en-US"/>
              </w:rPr>
              <w:t>-</w:t>
            </w:r>
            <w:r>
              <w:rPr>
                <w:rFonts w:cs="Times New Roman"/>
                <w:szCs w:val="24"/>
                <w:lang w:val="en-US"/>
              </w:rPr>
              <w:t>20</w:t>
            </w:r>
            <w:r w:rsidRPr="000C1EEC">
              <w:rPr>
                <w:rFonts w:cs="Times New Roman"/>
                <w:szCs w:val="24"/>
                <w:lang w:val="en-US"/>
              </w:rPr>
              <w:t xml:space="preserve">, </w:t>
            </w:r>
            <w:r>
              <w:rPr>
                <w:rFonts w:cs="Times New Roman"/>
                <w:szCs w:val="24"/>
                <w:lang w:val="en-US"/>
              </w:rPr>
              <w:t>4.5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2200A4" w14:textId="21C09E35" w:rsidR="003333DB" w:rsidRPr="000C1EEC" w:rsidRDefault="003333DB" w:rsidP="00F92867">
            <w:pPr>
              <w:pStyle w:val="NoSpacing"/>
              <w:spacing w:line="360" w:lineRule="auto"/>
              <w:jc w:val="center"/>
              <w:rPr>
                <w:rFonts w:cs="Times New Roman"/>
                <w:szCs w:val="24"/>
                <w:lang w:val="en-US"/>
              </w:rPr>
            </w:pPr>
            <w:r w:rsidRPr="000C1EEC">
              <w:rPr>
                <w:rFonts w:cs="Times New Roman"/>
                <w:szCs w:val="24"/>
                <w:lang w:val="en-US"/>
              </w:rPr>
              <w:t>0</w:t>
            </w:r>
            <w:r>
              <w:rPr>
                <w:rFonts w:cs="Times New Roman"/>
                <w:szCs w:val="24"/>
                <w:lang w:val="en-US"/>
              </w:rPr>
              <w:t>.2</w:t>
            </w:r>
          </w:p>
        </w:tc>
      </w:tr>
      <w:tr w:rsidR="003333DB" w:rsidRPr="000C1EEC" w14:paraId="636DB977" w14:textId="77777777" w:rsidTr="00F92867">
        <w:trPr>
          <w:trHeight w:val="420"/>
        </w:trPr>
        <w:tc>
          <w:tcPr>
            <w:tcW w:w="2547" w:type="dxa"/>
            <w:vMerge/>
            <w:tcBorders>
              <w:left w:val="single" w:sz="4" w:space="0" w:color="auto"/>
              <w:bottom w:val="single" w:sz="4" w:space="0" w:color="auto"/>
              <w:right w:val="single" w:sz="4" w:space="0" w:color="auto"/>
            </w:tcBorders>
            <w:noWrap/>
          </w:tcPr>
          <w:p w14:paraId="6A4F46F4" w14:textId="77777777" w:rsidR="003333DB" w:rsidRPr="000C1EEC" w:rsidRDefault="003333DB" w:rsidP="00F92867">
            <w:pPr>
              <w:pStyle w:val="NoSpacing"/>
              <w:spacing w:line="360" w:lineRule="auto"/>
              <w:rPr>
                <w:rFonts w:cs="Times New Roman"/>
                <w:szCs w:val="24"/>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7E61E3B7" w14:textId="4C0C6554" w:rsidR="003333DB" w:rsidRPr="000C1EEC" w:rsidRDefault="003333DB" w:rsidP="00F92867">
            <w:pPr>
              <w:pStyle w:val="NoSpacing"/>
              <w:spacing w:line="360" w:lineRule="auto"/>
              <w:rPr>
                <w:rFonts w:cs="Times New Roman"/>
                <w:szCs w:val="24"/>
                <w:lang w:val="en-US"/>
              </w:rPr>
            </w:pPr>
            <w:r>
              <w:rPr>
                <w:rFonts w:cs="Times New Roman"/>
                <w:szCs w:val="24"/>
                <w:lang w:val="en-US"/>
              </w:rPr>
              <w:t>baseline AEA*</w:t>
            </w:r>
            <w:proofErr w:type="spellStart"/>
            <w:r>
              <w:rPr>
                <w:rFonts w:cs="Times New Roman"/>
                <w:szCs w:val="24"/>
                <w:lang w:val="en-US"/>
              </w:rPr>
              <w:t>FAAHi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0C69E4F6" w14:textId="386783B4" w:rsidR="003333DB" w:rsidRPr="000C1EEC" w:rsidRDefault="003333DB" w:rsidP="00F92867">
            <w:pPr>
              <w:pStyle w:val="NoSpacing"/>
              <w:spacing w:line="360" w:lineRule="auto"/>
              <w:jc w:val="center"/>
              <w:rPr>
                <w:rFonts w:cs="Times New Roman"/>
                <w:szCs w:val="24"/>
                <w:lang w:val="en-US"/>
              </w:rPr>
            </w:pPr>
            <w:r>
              <w:rPr>
                <w:rFonts w:cs="Times New Roman"/>
                <w:szCs w:val="24"/>
                <w:lang w:val="en-US"/>
              </w:rPr>
              <w:t>7.8</w:t>
            </w:r>
          </w:p>
        </w:tc>
        <w:tc>
          <w:tcPr>
            <w:tcW w:w="1559" w:type="dxa"/>
            <w:tcBorders>
              <w:top w:val="single" w:sz="4" w:space="0" w:color="auto"/>
              <w:left w:val="single" w:sz="4" w:space="0" w:color="auto"/>
              <w:bottom w:val="single" w:sz="4" w:space="0" w:color="auto"/>
              <w:right w:val="single" w:sz="4" w:space="0" w:color="auto"/>
            </w:tcBorders>
            <w:noWrap/>
            <w:vAlign w:val="center"/>
          </w:tcPr>
          <w:p w14:paraId="5581600C" w14:textId="07624FE1" w:rsidR="003333DB" w:rsidRPr="000C1EEC" w:rsidRDefault="003333DB" w:rsidP="00F92867">
            <w:pPr>
              <w:pStyle w:val="NoSpacing"/>
              <w:spacing w:line="360" w:lineRule="auto"/>
              <w:jc w:val="center"/>
              <w:rPr>
                <w:rFonts w:cs="Times New Roman"/>
                <w:szCs w:val="24"/>
                <w:lang w:val="en-US"/>
              </w:rPr>
            </w:pPr>
            <w:r>
              <w:rPr>
                <w:rFonts w:cs="Times New Roman"/>
                <w:szCs w:val="24"/>
                <w:lang w:val="en-US"/>
              </w:rPr>
              <w:t>-6.8, 22</w:t>
            </w:r>
          </w:p>
        </w:tc>
        <w:tc>
          <w:tcPr>
            <w:tcW w:w="1559" w:type="dxa"/>
            <w:tcBorders>
              <w:top w:val="single" w:sz="4" w:space="0" w:color="auto"/>
              <w:left w:val="single" w:sz="4" w:space="0" w:color="auto"/>
              <w:bottom w:val="single" w:sz="4" w:space="0" w:color="auto"/>
              <w:right w:val="single" w:sz="4" w:space="0" w:color="auto"/>
            </w:tcBorders>
            <w:noWrap/>
            <w:vAlign w:val="center"/>
          </w:tcPr>
          <w:p w14:paraId="5F4E8C6A" w14:textId="16633F75" w:rsidR="003333DB" w:rsidRPr="000C1EEC" w:rsidRDefault="003333DB" w:rsidP="00F92867">
            <w:pPr>
              <w:pStyle w:val="NoSpacing"/>
              <w:spacing w:line="360" w:lineRule="auto"/>
              <w:jc w:val="center"/>
              <w:rPr>
                <w:rFonts w:cs="Times New Roman"/>
                <w:szCs w:val="24"/>
                <w:lang w:val="en-US"/>
              </w:rPr>
            </w:pPr>
            <w:r>
              <w:rPr>
                <w:rFonts w:cs="Times New Roman"/>
                <w:szCs w:val="24"/>
                <w:lang w:val="en-US"/>
              </w:rPr>
              <w:t>0.3</w:t>
            </w:r>
          </w:p>
        </w:tc>
      </w:tr>
    </w:tbl>
    <w:p w14:paraId="7421B97E" w14:textId="77777777" w:rsidR="001543E9" w:rsidRDefault="001543E9" w:rsidP="001543E9">
      <w:pPr>
        <w:pStyle w:val="Heading2"/>
        <w:rPr>
          <w:rFonts w:ascii="Times New Roman" w:hAnsi="Times New Roman" w:cs="Times New Roman"/>
          <w:b/>
          <w:bCs/>
          <w:color w:val="auto"/>
        </w:rPr>
      </w:pPr>
    </w:p>
    <w:p w14:paraId="6DDDEEF8" w14:textId="0ED09CF2" w:rsidR="001543E9" w:rsidRPr="001543E9" w:rsidRDefault="001543E9" w:rsidP="001543E9">
      <w:pPr>
        <w:pStyle w:val="Heading2"/>
        <w:rPr>
          <w:rFonts w:ascii="Times New Roman" w:hAnsi="Times New Roman" w:cs="Times New Roman"/>
          <w:color w:val="auto"/>
          <w:lang w:val="en-CA"/>
        </w:rPr>
      </w:pPr>
      <w:bookmarkStart w:id="19" w:name="_Toc196916367"/>
      <w:r w:rsidRPr="00414AC7">
        <w:rPr>
          <w:rFonts w:ascii="Times New Roman" w:hAnsi="Times New Roman" w:cs="Times New Roman"/>
          <w:b/>
          <w:bCs/>
          <w:color w:val="auto"/>
        </w:rPr>
        <w:t>Table S7:</w:t>
      </w:r>
      <w:r w:rsidRPr="000C1EEC">
        <w:rPr>
          <w:rFonts w:ascii="Times New Roman" w:hAnsi="Times New Roman" w:cs="Times New Roman"/>
          <w:color w:val="auto"/>
        </w:rPr>
        <w:t xml:space="preserve"> Adverse events</w:t>
      </w:r>
      <w:bookmarkEnd w:id="19"/>
    </w:p>
    <w:p w14:paraId="4F042A77" w14:textId="77777777" w:rsidR="001543E9" w:rsidRPr="001543E9" w:rsidRDefault="001543E9" w:rsidP="001543E9"/>
    <w:p w14:paraId="10A1EF5F" w14:textId="77777777" w:rsidR="00104DD4" w:rsidRDefault="00104DD4" w:rsidP="00104DD4"/>
    <w:p w14:paraId="629423FE" w14:textId="77777777" w:rsidR="00104DD4" w:rsidRDefault="00104DD4" w:rsidP="00104DD4"/>
    <w:p w14:paraId="6EA04E1E" w14:textId="77777777" w:rsidR="00104DD4" w:rsidRDefault="00104DD4" w:rsidP="00104DD4"/>
    <w:tbl>
      <w:tblPr>
        <w:tblStyle w:val="TableGridLight"/>
        <w:tblpPr w:leftFromText="141" w:rightFromText="141" w:vertAnchor="text" w:horzAnchor="margin" w:tblpXSpec="center" w:tblpYSpec="inside"/>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985"/>
        <w:gridCol w:w="1559"/>
        <w:gridCol w:w="1701"/>
        <w:gridCol w:w="1139"/>
      </w:tblGrid>
      <w:tr w:rsidR="001543E9" w:rsidRPr="000C1EEC" w14:paraId="7BEC36C0" w14:textId="77777777" w:rsidTr="00212E79">
        <w:trPr>
          <w:trHeight w:val="290"/>
          <w:jc w:val="center"/>
        </w:trPr>
        <w:tc>
          <w:tcPr>
            <w:tcW w:w="9923" w:type="dxa"/>
            <w:gridSpan w:val="5"/>
            <w:noWrap/>
          </w:tcPr>
          <w:p w14:paraId="1A66FC5D" w14:textId="77777777" w:rsidR="001543E9" w:rsidRPr="000C1EEC" w:rsidRDefault="001543E9" w:rsidP="00212E79">
            <w:pPr>
              <w:pStyle w:val="NoSpacing"/>
              <w:spacing w:line="360" w:lineRule="auto"/>
              <w:rPr>
                <w:rFonts w:cs="Times New Roman"/>
                <w:b/>
                <w:bCs/>
                <w:highlight w:val="yellow"/>
                <w:lang w:val="en-US" w:eastAsia="sv-SE"/>
              </w:rPr>
            </w:pPr>
            <w:r w:rsidRPr="000C1EEC">
              <w:rPr>
                <w:rFonts w:cs="Times New Roman"/>
                <w:b/>
                <w:bCs/>
                <w:lang w:val="en-US" w:eastAsia="sv-SE"/>
              </w:rPr>
              <w:lastRenderedPageBreak/>
              <w:t>Table S</w:t>
            </w:r>
            <w:r>
              <w:rPr>
                <w:rFonts w:cs="Times New Roman"/>
                <w:b/>
                <w:bCs/>
                <w:lang w:val="en-US" w:eastAsia="sv-SE"/>
              </w:rPr>
              <w:t>7</w:t>
            </w:r>
            <w:r w:rsidRPr="000C1EEC">
              <w:rPr>
                <w:rFonts w:cs="Times New Roman"/>
                <w:b/>
                <w:bCs/>
                <w:lang w:val="en-US" w:eastAsia="sv-SE"/>
              </w:rPr>
              <w:t>.</w:t>
            </w:r>
            <w:r w:rsidRPr="000C1EEC">
              <w:rPr>
                <w:rFonts w:cs="Times New Roman"/>
                <w:lang w:val="en-US" w:eastAsia="sv-SE"/>
              </w:rPr>
              <w:t xml:space="preserve"> Adverse events.</w:t>
            </w:r>
          </w:p>
        </w:tc>
      </w:tr>
      <w:tr w:rsidR="001543E9" w:rsidRPr="000C1EEC" w14:paraId="3F75D3F9" w14:textId="77777777" w:rsidTr="00212E79">
        <w:trPr>
          <w:trHeight w:val="290"/>
          <w:jc w:val="center"/>
        </w:trPr>
        <w:tc>
          <w:tcPr>
            <w:tcW w:w="3539" w:type="dxa"/>
            <w:noWrap/>
          </w:tcPr>
          <w:p w14:paraId="2FFD6215" w14:textId="77777777" w:rsidR="001543E9" w:rsidRPr="000C1EEC" w:rsidRDefault="001543E9" w:rsidP="00212E79">
            <w:pPr>
              <w:pStyle w:val="NoSpacing"/>
              <w:rPr>
                <w:rFonts w:cs="Times New Roman"/>
                <w:lang w:val="en-US" w:eastAsia="sv-SE"/>
              </w:rPr>
            </w:pPr>
          </w:p>
        </w:tc>
        <w:tc>
          <w:tcPr>
            <w:tcW w:w="1985" w:type="dxa"/>
            <w:noWrap/>
          </w:tcPr>
          <w:p w14:paraId="26A87CB3" w14:textId="77777777" w:rsidR="001543E9" w:rsidRPr="000C1EEC" w:rsidRDefault="001543E9" w:rsidP="00212E79">
            <w:pPr>
              <w:pStyle w:val="NoSpacing"/>
              <w:jc w:val="center"/>
              <w:rPr>
                <w:rFonts w:cs="Times New Roman"/>
                <w:lang w:val="en-US" w:eastAsia="sv-SE"/>
              </w:rPr>
            </w:pPr>
            <w:r w:rsidRPr="000C1EEC">
              <w:rPr>
                <w:rFonts w:cs="Times New Roman"/>
                <w:b/>
                <w:bCs/>
                <w:lang w:val="en-US" w:eastAsia="sv-SE"/>
              </w:rPr>
              <w:t>Overall</w:t>
            </w:r>
            <w:r>
              <w:rPr>
                <w:rFonts w:cs="Times New Roman"/>
                <w:b/>
                <w:bCs/>
                <w:lang w:val="en-US" w:eastAsia="sv-SE"/>
              </w:rPr>
              <w:t xml:space="preserve"> (</w:t>
            </w:r>
            <w:r w:rsidRPr="000C1EEC">
              <w:rPr>
                <w:rFonts w:cs="Times New Roman"/>
                <w:lang w:val="en-US" w:eastAsia="sv-SE"/>
              </w:rPr>
              <w:t>n=100</w:t>
            </w:r>
            <w:r>
              <w:rPr>
                <w:rFonts w:cs="Times New Roman"/>
                <w:lang w:val="en-US" w:eastAsia="sv-SE"/>
              </w:rPr>
              <w:t>)</w:t>
            </w:r>
          </w:p>
        </w:tc>
        <w:tc>
          <w:tcPr>
            <w:tcW w:w="1559" w:type="dxa"/>
            <w:noWrap/>
          </w:tcPr>
          <w:p w14:paraId="28C493EE" w14:textId="77777777" w:rsidR="001543E9" w:rsidRPr="000C1EEC" w:rsidRDefault="001543E9" w:rsidP="00212E79">
            <w:pPr>
              <w:pStyle w:val="NoSpacing"/>
              <w:jc w:val="center"/>
              <w:rPr>
                <w:rFonts w:cs="Times New Roman"/>
                <w:lang w:val="en-US" w:eastAsia="sv-SE"/>
              </w:rPr>
            </w:pPr>
            <w:r w:rsidRPr="000C1EEC">
              <w:rPr>
                <w:rFonts w:cs="Times New Roman"/>
                <w:b/>
                <w:bCs/>
                <w:lang w:val="en-US" w:eastAsia="sv-SE"/>
              </w:rPr>
              <w:t>PBO</w:t>
            </w:r>
            <w:r>
              <w:rPr>
                <w:rFonts w:cs="Times New Roman"/>
                <w:b/>
                <w:bCs/>
                <w:lang w:val="en-US" w:eastAsia="sv-SE"/>
              </w:rPr>
              <w:t xml:space="preserve"> (</w:t>
            </w:r>
            <w:r w:rsidRPr="000C1EEC">
              <w:rPr>
                <w:rFonts w:cs="Times New Roman"/>
                <w:lang w:val="en-US" w:eastAsia="sv-SE"/>
              </w:rPr>
              <w:t>n=49</w:t>
            </w:r>
            <w:r>
              <w:rPr>
                <w:rFonts w:cs="Times New Roman"/>
                <w:lang w:val="en-US" w:eastAsia="sv-SE"/>
              </w:rPr>
              <w:t>)</w:t>
            </w:r>
          </w:p>
        </w:tc>
        <w:tc>
          <w:tcPr>
            <w:tcW w:w="1701" w:type="dxa"/>
            <w:noWrap/>
          </w:tcPr>
          <w:p w14:paraId="186BCE15" w14:textId="77777777" w:rsidR="001543E9" w:rsidRPr="000C1EEC" w:rsidRDefault="001543E9" w:rsidP="00212E79">
            <w:pPr>
              <w:pStyle w:val="NoSpacing"/>
              <w:jc w:val="center"/>
              <w:rPr>
                <w:rFonts w:cs="Times New Roman"/>
                <w:lang w:val="en-US" w:eastAsia="sv-SE"/>
              </w:rPr>
            </w:pPr>
            <w:proofErr w:type="spellStart"/>
            <w:r w:rsidRPr="000C1EEC">
              <w:rPr>
                <w:rFonts w:cs="Times New Roman"/>
                <w:b/>
                <w:bCs/>
                <w:lang w:val="en-US" w:eastAsia="sv-SE"/>
              </w:rPr>
              <w:t>FAAHi</w:t>
            </w:r>
            <w:proofErr w:type="spellEnd"/>
            <w:r>
              <w:rPr>
                <w:rFonts w:cs="Times New Roman"/>
                <w:b/>
                <w:bCs/>
                <w:lang w:val="en-US" w:eastAsia="sv-SE"/>
              </w:rPr>
              <w:t xml:space="preserve"> </w:t>
            </w:r>
            <w:r w:rsidRPr="001543E9">
              <w:rPr>
                <w:rFonts w:cs="Times New Roman"/>
                <w:lang w:val="en-US" w:eastAsia="sv-SE"/>
              </w:rPr>
              <w:t>(n</w:t>
            </w:r>
            <w:r w:rsidRPr="000C1EEC">
              <w:rPr>
                <w:rFonts w:cs="Times New Roman"/>
                <w:lang w:val="en-US" w:eastAsia="sv-SE"/>
              </w:rPr>
              <w:t>=51</w:t>
            </w:r>
            <w:r>
              <w:rPr>
                <w:rFonts w:cs="Times New Roman"/>
                <w:lang w:val="en-US" w:eastAsia="sv-SE"/>
              </w:rPr>
              <w:t>)</w:t>
            </w:r>
          </w:p>
        </w:tc>
        <w:tc>
          <w:tcPr>
            <w:tcW w:w="1139" w:type="dxa"/>
          </w:tcPr>
          <w:p w14:paraId="7ACDAD14" w14:textId="77777777" w:rsidR="001543E9" w:rsidRPr="000C1EEC" w:rsidRDefault="001543E9" w:rsidP="00212E79">
            <w:pPr>
              <w:pStyle w:val="NoSpacing"/>
              <w:jc w:val="center"/>
              <w:rPr>
                <w:rFonts w:cs="Times New Roman"/>
                <w:b/>
                <w:bCs/>
                <w:lang w:val="en-US" w:eastAsia="sv-SE"/>
              </w:rPr>
            </w:pPr>
          </w:p>
        </w:tc>
      </w:tr>
      <w:tr w:rsidR="001543E9" w:rsidRPr="000C1EEC" w14:paraId="2417E59B" w14:textId="77777777" w:rsidTr="00212E79">
        <w:trPr>
          <w:trHeight w:val="290"/>
          <w:jc w:val="center"/>
        </w:trPr>
        <w:tc>
          <w:tcPr>
            <w:tcW w:w="3539" w:type="dxa"/>
            <w:noWrap/>
          </w:tcPr>
          <w:p w14:paraId="2651CD1A" w14:textId="77777777" w:rsidR="001543E9" w:rsidRPr="000C1EEC" w:rsidRDefault="001543E9" w:rsidP="00212E79">
            <w:pPr>
              <w:pStyle w:val="NoSpacing"/>
              <w:spacing w:line="360" w:lineRule="auto"/>
              <w:rPr>
                <w:rFonts w:cs="Times New Roman"/>
                <w:lang w:val="en-US" w:eastAsia="sv-SE"/>
              </w:rPr>
            </w:pPr>
          </w:p>
        </w:tc>
        <w:tc>
          <w:tcPr>
            <w:tcW w:w="1985" w:type="dxa"/>
            <w:noWrap/>
          </w:tcPr>
          <w:p w14:paraId="2B362986" w14:textId="77777777" w:rsidR="001543E9" w:rsidRPr="000C1EEC" w:rsidRDefault="001543E9" w:rsidP="00212E79">
            <w:pPr>
              <w:pStyle w:val="NoSpacing"/>
              <w:spacing w:line="360" w:lineRule="auto"/>
              <w:jc w:val="center"/>
              <w:rPr>
                <w:rFonts w:cs="Times New Roman"/>
                <w:b/>
                <w:bCs/>
                <w:lang w:val="en-US" w:eastAsia="sv-SE"/>
              </w:rPr>
            </w:pPr>
            <w:r w:rsidRPr="000C1EEC">
              <w:rPr>
                <w:rFonts w:cs="Times New Roman"/>
                <w:b/>
                <w:bCs/>
                <w:lang w:val="en-US" w:eastAsia="sv-SE"/>
              </w:rPr>
              <w:t>n (%)</w:t>
            </w:r>
          </w:p>
        </w:tc>
        <w:tc>
          <w:tcPr>
            <w:tcW w:w="1559" w:type="dxa"/>
            <w:noWrap/>
          </w:tcPr>
          <w:p w14:paraId="57E3D3AB" w14:textId="77777777" w:rsidR="001543E9" w:rsidRPr="000C1EEC" w:rsidRDefault="001543E9" w:rsidP="00212E79">
            <w:pPr>
              <w:pStyle w:val="NoSpacing"/>
              <w:spacing w:line="360" w:lineRule="auto"/>
              <w:jc w:val="center"/>
              <w:rPr>
                <w:rFonts w:cs="Times New Roman"/>
                <w:b/>
                <w:bCs/>
                <w:lang w:val="en-US" w:eastAsia="sv-SE"/>
              </w:rPr>
            </w:pPr>
            <w:r w:rsidRPr="000C1EEC">
              <w:rPr>
                <w:rFonts w:cs="Times New Roman"/>
                <w:b/>
                <w:bCs/>
                <w:lang w:val="en-US" w:eastAsia="sv-SE"/>
              </w:rPr>
              <w:t>n (%)</w:t>
            </w:r>
          </w:p>
        </w:tc>
        <w:tc>
          <w:tcPr>
            <w:tcW w:w="1701" w:type="dxa"/>
            <w:noWrap/>
          </w:tcPr>
          <w:p w14:paraId="5A3C26BA" w14:textId="77777777" w:rsidR="001543E9" w:rsidRPr="000C1EEC" w:rsidRDefault="001543E9" w:rsidP="00212E79">
            <w:pPr>
              <w:pStyle w:val="NoSpacing"/>
              <w:spacing w:line="360" w:lineRule="auto"/>
              <w:jc w:val="center"/>
              <w:rPr>
                <w:rFonts w:cs="Times New Roman"/>
                <w:b/>
                <w:bCs/>
                <w:lang w:val="en-US" w:eastAsia="sv-SE"/>
              </w:rPr>
            </w:pPr>
            <w:r w:rsidRPr="000C1EEC">
              <w:rPr>
                <w:rFonts w:cs="Times New Roman"/>
                <w:b/>
                <w:bCs/>
                <w:lang w:val="en-US" w:eastAsia="sv-SE"/>
              </w:rPr>
              <w:t>n (%)</w:t>
            </w:r>
          </w:p>
        </w:tc>
        <w:tc>
          <w:tcPr>
            <w:tcW w:w="1139" w:type="dxa"/>
          </w:tcPr>
          <w:p w14:paraId="50A6A515" w14:textId="77777777" w:rsidR="001543E9" w:rsidRPr="000C1EEC" w:rsidRDefault="001543E9" w:rsidP="00212E79">
            <w:pPr>
              <w:pStyle w:val="NoSpacing"/>
              <w:spacing w:line="360" w:lineRule="auto"/>
              <w:jc w:val="center"/>
              <w:rPr>
                <w:rFonts w:cs="Times New Roman"/>
                <w:b/>
                <w:bCs/>
                <w:vertAlign w:val="superscript"/>
                <w:lang w:val="en-US" w:eastAsia="sv-SE"/>
              </w:rPr>
            </w:pPr>
            <w:r w:rsidRPr="000C1EEC">
              <w:rPr>
                <w:rFonts w:cs="Times New Roman"/>
                <w:b/>
                <w:bCs/>
                <w:lang w:val="en-US" w:eastAsia="sv-SE"/>
              </w:rPr>
              <w:t>p-value</w:t>
            </w:r>
            <w:r w:rsidRPr="000C1EEC">
              <w:rPr>
                <w:rFonts w:cs="Times New Roman"/>
                <w:b/>
                <w:bCs/>
                <w:vertAlign w:val="superscript"/>
                <w:lang w:val="en-US" w:eastAsia="sv-SE"/>
              </w:rPr>
              <w:t>1</w:t>
            </w:r>
          </w:p>
        </w:tc>
      </w:tr>
      <w:tr w:rsidR="001543E9" w:rsidRPr="000C1EEC" w14:paraId="7D222D91" w14:textId="77777777" w:rsidTr="00212E79">
        <w:trPr>
          <w:trHeight w:val="290"/>
          <w:jc w:val="center"/>
        </w:trPr>
        <w:tc>
          <w:tcPr>
            <w:tcW w:w="3539" w:type="dxa"/>
            <w:noWrap/>
          </w:tcPr>
          <w:p w14:paraId="43D03005" w14:textId="77777777" w:rsidR="001543E9" w:rsidRPr="000C1EEC" w:rsidRDefault="001543E9" w:rsidP="00212E79">
            <w:pPr>
              <w:pStyle w:val="NoSpacing"/>
              <w:spacing w:line="360" w:lineRule="auto"/>
              <w:rPr>
                <w:rFonts w:cs="Times New Roman"/>
                <w:lang w:val="en-US" w:eastAsia="sv-SE"/>
              </w:rPr>
            </w:pPr>
            <w:r w:rsidRPr="000C1EEC">
              <w:rPr>
                <w:rFonts w:cs="Times New Roman"/>
                <w:lang w:val="en-US" w:eastAsia="sv-SE"/>
              </w:rPr>
              <w:t>Any AE</w:t>
            </w:r>
          </w:p>
        </w:tc>
        <w:tc>
          <w:tcPr>
            <w:tcW w:w="1985" w:type="dxa"/>
            <w:noWrap/>
          </w:tcPr>
          <w:p w14:paraId="24CEF8F3"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84 (84%)</w:t>
            </w:r>
          </w:p>
        </w:tc>
        <w:tc>
          <w:tcPr>
            <w:tcW w:w="1559" w:type="dxa"/>
            <w:noWrap/>
          </w:tcPr>
          <w:p w14:paraId="3331408B"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42 (85.7%)</w:t>
            </w:r>
          </w:p>
        </w:tc>
        <w:tc>
          <w:tcPr>
            <w:tcW w:w="1701" w:type="dxa"/>
            <w:noWrap/>
          </w:tcPr>
          <w:p w14:paraId="0385EC2B"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42 (82.4%)</w:t>
            </w:r>
          </w:p>
        </w:tc>
        <w:tc>
          <w:tcPr>
            <w:tcW w:w="1139" w:type="dxa"/>
          </w:tcPr>
          <w:p w14:paraId="43C1CEAA"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0.65</w:t>
            </w:r>
          </w:p>
        </w:tc>
      </w:tr>
      <w:tr w:rsidR="001543E9" w:rsidRPr="000C1EEC" w14:paraId="305F07BE" w14:textId="77777777" w:rsidTr="00212E79">
        <w:trPr>
          <w:trHeight w:val="290"/>
          <w:jc w:val="center"/>
        </w:trPr>
        <w:tc>
          <w:tcPr>
            <w:tcW w:w="3539" w:type="dxa"/>
            <w:noWrap/>
          </w:tcPr>
          <w:p w14:paraId="233AFD67" w14:textId="77777777" w:rsidR="001543E9" w:rsidRPr="000C1EEC" w:rsidRDefault="001543E9" w:rsidP="00212E79">
            <w:pPr>
              <w:pStyle w:val="NoSpacing"/>
              <w:spacing w:line="360" w:lineRule="auto"/>
              <w:rPr>
                <w:rFonts w:cs="Times New Roman"/>
                <w:lang w:val="en-US" w:eastAsia="sv-SE"/>
              </w:rPr>
            </w:pPr>
            <w:r w:rsidRPr="000C1EEC">
              <w:rPr>
                <w:rFonts w:cs="Times New Roman"/>
                <w:lang w:val="en-US" w:eastAsia="sv-SE"/>
              </w:rPr>
              <w:t>Any SAE</w:t>
            </w:r>
          </w:p>
        </w:tc>
        <w:tc>
          <w:tcPr>
            <w:tcW w:w="1985" w:type="dxa"/>
            <w:noWrap/>
          </w:tcPr>
          <w:p w14:paraId="29181749"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0</w:t>
            </w:r>
          </w:p>
        </w:tc>
        <w:tc>
          <w:tcPr>
            <w:tcW w:w="1559" w:type="dxa"/>
            <w:noWrap/>
          </w:tcPr>
          <w:p w14:paraId="1C420E35"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2 (4.1%)</w:t>
            </w:r>
          </w:p>
        </w:tc>
        <w:tc>
          <w:tcPr>
            <w:tcW w:w="1701" w:type="dxa"/>
            <w:noWrap/>
          </w:tcPr>
          <w:p w14:paraId="2D27D40F"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0</w:t>
            </w:r>
          </w:p>
        </w:tc>
        <w:tc>
          <w:tcPr>
            <w:tcW w:w="1139" w:type="dxa"/>
          </w:tcPr>
          <w:p w14:paraId="6BFEFDE4"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0.24</w:t>
            </w:r>
          </w:p>
        </w:tc>
      </w:tr>
      <w:tr w:rsidR="001543E9" w:rsidRPr="000C1EEC" w14:paraId="4AEC107E" w14:textId="77777777" w:rsidTr="00212E79">
        <w:trPr>
          <w:trHeight w:val="290"/>
          <w:jc w:val="center"/>
        </w:trPr>
        <w:tc>
          <w:tcPr>
            <w:tcW w:w="3539" w:type="dxa"/>
            <w:noWrap/>
          </w:tcPr>
          <w:p w14:paraId="48B8DDDD" w14:textId="77777777" w:rsidR="001543E9" w:rsidRPr="000C1EEC" w:rsidRDefault="001543E9" w:rsidP="00212E79">
            <w:pPr>
              <w:pStyle w:val="NoSpacing"/>
              <w:rPr>
                <w:rFonts w:cs="Times New Roman"/>
                <w:lang w:val="en-US" w:eastAsia="sv-SE"/>
              </w:rPr>
            </w:pPr>
            <w:r w:rsidRPr="000C1EEC">
              <w:rPr>
                <w:rFonts w:cs="Times New Roman"/>
                <w:lang w:val="en-US" w:eastAsia="sv-SE"/>
              </w:rPr>
              <w:t>Any AE leading to withdrawal</w:t>
            </w:r>
          </w:p>
        </w:tc>
        <w:tc>
          <w:tcPr>
            <w:tcW w:w="1985" w:type="dxa"/>
            <w:noWrap/>
          </w:tcPr>
          <w:p w14:paraId="772438F4"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0</w:t>
            </w:r>
          </w:p>
        </w:tc>
        <w:tc>
          <w:tcPr>
            <w:tcW w:w="1559" w:type="dxa"/>
            <w:noWrap/>
          </w:tcPr>
          <w:p w14:paraId="43A9E865"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1 (2.0%)</w:t>
            </w:r>
          </w:p>
        </w:tc>
        <w:tc>
          <w:tcPr>
            <w:tcW w:w="1701" w:type="dxa"/>
            <w:noWrap/>
          </w:tcPr>
          <w:p w14:paraId="684538FD"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0</w:t>
            </w:r>
          </w:p>
        </w:tc>
        <w:tc>
          <w:tcPr>
            <w:tcW w:w="1139" w:type="dxa"/>
          </w:tcPr>
          <w:p w14:paraId="42A83AFF" w14:textId="77777777" w:rsidR="001543E9" w:rsidRPr="000C1EEC" w:rsidRDefault="001543E9" w:rsidP="00212E79">
            <w:pPr>
              <w:pStyle w:val="NoSpacing"/>
              <w:spacing w:line="360" w:lineRule="auto"/>
              <w:jc w:val="center"/>
              <w:rPr>
                <w:rFonts w:cs="Times New Roman"/>
                <w:lang w:val="en-US" w:eastAsia="sv-SE"/>
              </w:rPr>
            </w:pPr>
            <w:r w:rsidRPr="000C1EEC">
              <w:rPr>
                <w:rFonts w:cs="Times New Roman"/>
                <w:lang w:val="en-US" w:eastAsia="sv-SE"/>
              </w:rPr>
              <w:t>0.49</w:t>
            </w:r>
          </w:p>
        </w:tc>
      </w:tr>
      <w:tr w:rsidR="001543E9" w:rsidRPr="000C1EEC" w14:paraId="52BC0751" w14:textId="77777777" w:rsidTr="00212E79">
        <w:trPr>
          <w:trHeight w:val="290"/>
          <w:jc w:val="center"/>
        </w:trPr>
        <w:tc>
          <w:tcPr>
            <w:tcW w:w="8784" w:type="dxa"/>
            <w:gridSpan w:val="4"/>
            <w:noWrap/>
          </w:tcPr>
          <w:p w14:paraId="5D419307" w14:textId="77777777" w:rsidR="001543E9" w:rsidRPr="000C1EEC" w:rsidRDefault="001543E9" w:rsidP="00212E79">
            <w:pPr>
              <w:pStyle w:val="NoSpacing"/>
              <w:spacing w:line="360" w:lineRule="auto"/>
              <w:rPr>
                <w:rFonts w:cs="Times New Roman"/>
                <w:b/>
                <w:bCs/>
                <w:vertAlign w:val="superscript"/>
                <w:lang w:val="en-US"/>
              </w:rPr>
            </w:pPr>
            <w:r w:rsidRPr="000C1EEC">
              <w:rPr>
                <w:rFonts w:cs="Times New Roman"/>
                <w:b/>
                <w:bCs/>
                <w:lang w:val="en-US" w:eastAsia="sv-SE"/>
              </w:rPr>
              <w:t>Adverse events, by preferred term</w:t>
            </w:r>
            <w:r w:rsidRPr="000C1EEC">
              <w:rPr>
                <w:rFonts w:cs="Times New Roman"/>
                <w:b/>
                <w:bCs/>
                <w:vertAlign w:val="superscript"/>
                <w:lang w:val="en-US" w:eastAsia="sv-SE"/>
              </w:rPr>
              <w:t>2</w:t>
            </w:r>
          </w:p>
        </w:tc>
        <w:tc>
          <w:tcPr>
            <w:tcW w:w="1139" w:type="dxa"/>
          </w:tcPr>
          <w:p w14:paraId="37B26AE8" w14:textId="77777777" w:rsidR="001543E9" w:rsidRPr="000C1EEC" w:rsidRDefault="001543E9" w:rsidP="00212E79">
            <w:pPr>
              <w:pStyle w:val="NoSpacing"/>
              <w:spacing w:line="360" w:lineRule="auto"/>
              <w:rPr>
                <w:rFonts w:cs="Times New Roman"/>
                <w:b/>
                <w:bCs/>
                <w:lang w:val="en-US" w:eastAsia="sv-SE"/>
              </w:rPr>
            </w:pPr>
          </w:p>
        </w:tc>
      </w:tr>
      <w:tr w:rsidR="001543E9" w:rsidRPr="000C1EEC" w14:paraId="5A91E825" w14:textId="77777777" w:rsidTr="00212E79">
        <w:trPr>
          <w:trHeight w:val="290"/>
          <w:jc w:val="center"/>
        </w:trPr>
        <w:tc>
          <w:tcPr>
            <w:tcW w:w="3539" w:type="dxa"/>
            <w:noWrap/>
            <w:hideMark/>
          </w:tcPr>
          <w:p w14:paraId="1271A1BE"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Fatigue</w:t>
            </w:r>
          </w:p>
        </w:tc>
        <w:tc>
          <w:tcPr>
            <w:tcW w:w="1985" w:type="dxa"/>
            <w:noWrap/>
            <w:vAlign w:val="center"/>
            <w:hideMark/>
          </w:tcPr>
          <w:p w14:paraId="2C56BE68"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31 (31.0%)</w:t>
            </w:r>
          </w:p>
        </w:tc>
        <w:tc>
          <w:tcPr>
            <w:tcW w:w="1559" w:type="dxa"/>
            <w:noWrap/>
            <w:vAlign w:val="center"/>
            <w:hideMark/>
          </w:tcPr>
          <w:p w14:paraId="16D36118"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13 (26.5%)</w:t>
            </w:r>
          </w:p>
        </w:tc>
        <w:tc>
          <w:tcPr>
            <w:tcW w:w="1701" w:type="dxa"/>
            <w:noWrap/>
            <w:vAlign w:val="bottom"/>
            <w:hideMark/>
          </w:tcPr>
          <w:p w14:paraId="464089DE"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18 (35.3%)</w:t>
            </w:r>
          </w:p>
        </w:tc>
        <w:tc>
          <w:tcPr>
            <w:tcW w:w="1139" w:type="dxa"/>
          </w:tcPr>
          <w:p w14:paraId="34F5F3AC"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0.27</w:t>
            </w:r>
          </w:p>
        </w:tc>
      </w:tr>
      <w:tr w:rsidR="001543E9" w:rsidRPr="000C1EEC" w14:paraId="2C09510D" w14:textId="77777777" w:rsidTr="00212E79">
        <w:trPr>
          <w:trHeight w:val="290"/>
          <w:jc w:val="center"/>
        </w:trPr>
        <w:tc>
          <w:tcPr>
            <w:tcW w:w="3539" w:type="dxa"/>
            <w:noWrap/>
            <w:hideMark/>
          </w:tcPr>
          <w:p w14:paraId="2A83CB67"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Headache</w:t>
            </w:r>
          </w:p>
        </w:tc>
        <w:tc>
          <w:tcPr>
            <w:tcW w:w="1985" w:type="dxa"/>
            <w:noWrap/>
            <w:vAlign w:val="center"/>
            <w:hideMark/>
          </w:tcPr>
          <w:p w14:paraId="1D1F00D7"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28 (28.0%)</w:t>
            </w:r>
          </w:p>
        </w:tc>
        <w:tc>
          <w:tcPr>
            <w:tcW w:w="1559" w:type="dxa"/>
            <w:noWrap/>
            <w:vAlign w:val="center"/>
            <w:hideMark/>
          </w:tcPr>
          <w:p w14:paraId="49700A7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14 (28.6%)</w:t>
            </w:r>
          </w:p>
        </w:tc>
        <w:tc>
          <w:tcPr>
            <w:tcW w:w="1701" w:type="dxa"/>
            <w:noWrap/>
            <w:vAlign w:val="bottom"/>
            <w:hideMark/>
          </w:tcPr>
          <w:p w14:paraId="6A4DCF8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14 (27.5%)</w:t>
            </w:r>
          </w:p>
        </w:tc>
        <w:tc>
          <w:tcPr>
            <w:tcW w:w="1139" w:type="dxa"/>
          </w:tcPr>
          <w:p w14:paraId="461EF0D1"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1.0</w:t>
            </w:r>
          </w:p>
        </w:tc>
      </w:tr>
      <w:tr w:rsidR="001543E9" w:rsidRPr="000C1EEC" w14:paraId="36274872" w14:textId="77777777" w:rsidTr="00212E79">
        <w:trPr>
          <w:trHeight w:val="290"/>
          <w:jc w:val="center"/>
        </w:trPr>
        <w:tc>
          <w:tcPr>
            <w:tcW w:w="3539" w:type="dxa"/>
            <w:noWrap/>
            <w:hideMark/>
          </w:tcPr>
          <w:p w14:paraId="7C77325D"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Dizziness</w:t>
            </w:r>
          </w:p>
        </w:tc>
        <w:tc>
          <w:tcPr>
            <w:tcW w:w="1985" w:type="dxa"/>
            <w:noWrap/>
            <w:vAlign w:val="center"/>
            <w:hideMark/>
          </w:tcPr>
          <w:p w14:paraId="03D42767"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11 (11.0%)</w:t>
            </w:r>
          </w:p>
        </w:tc>
        <w:tc>
          <w:tcPr>
            <w:tcW w:w="1559" w:type="dxa"/>
            <w:noWrap/>
            <w:vAlign w:val="center"/>
            <w:hideMark/>
          </w:tcPr>
          <w:p w14:paraId="7CF8599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(8.2%)</w:t>
            </w:r>
          </w:p>
        </w:tc>
        <w:tc>
          <w:tcPr>
            <w:tcW w:w="1701" w:type="dxa"/>
            <w:noWrap/>
            <w:vAlign w:val="bottom"/>
            <w:hideMark/>
          </w:tcPr>
          <w:p w14:paraId="5E9187B0"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7 (13.7%)</w:t>
            </w:r>
          </w:p>
        </w:tc>
        <w:tc>
          <w:tcPr>
            <w:tcW w:w="1139" w:type="dxa"/>
          </w:tcPr>
          <w:p w14:paraId="100F4DC5"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0.37</w:t>
            </w:r>
          </w:p>
        </w:tc>
      </w:tr>
      <w:tr w:rsidR="001543E9" w:rsidRPr="000C1EEC" w14:paraId="53434980" w14:textId="77777777" w:rsidTr="00212E79">
        <w:trPr>
          <w:trHeight w:val="290"/>
          <w:jc w:val="center"/>
        </w:trPr>
        <w:tc>
          <w:tcPr>
            <w:tcW w:w="3539" w:type="dxa"/>
            <w:noWrap/>
            <w:hideMark/>
          </w:tcPr>
          <w:p w14:paraId="1C131B01"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Anxiety</w:t>
            </w:r>
          </w:p>
        </w:tc>
        <w:tc>
          <w:tcPr>
            <w:tcW w:w="1985" w:type="dxa"/>
            <w:noWrap/>
            <w:vAlign w:val="center"/>
            <w:hideMark/>
          </w:tcPr>
          <w:p w14:paraId="23FFA3D2"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11 (11.0%)</w:t>
            </w:r>
          </w:p>
        </w:tc>
        <w:tc>
          <w:tcPr>
            <w:tcW w:w="1559" w:type="dxa"/>
            <w:noWrap/>
            <w:vAlign w:val="center"/>
            <w:hideMark/>
          </w:tcPr>
          <w:p w14:paraId="213C7A72"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5 (10.2%)</w:t>
            </w:r>
          </w:p>
        </w:tc>
        <w:tc>
          <w:tcPr>
            <w:tcW w:w="1701" w:type="dxa"/>
            <w:noWrap/>
            <w:vAlign w:val="bottom"/>
            <w:hideMark/>
          </w:tcPr>
          <w:p w14:paraId="28322203"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6 (11.8%)</w:t>
            </w:r>
          </w:p>
        </w:tc>
        <w:tc>
          <w:tcPr>
            <w:tcW w:w="1139" w:type="dxa"/>
          </w:tcPr>
          <w:p w14:paraId="264F8237"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0.76</w:t>
            </w:r>
          </w:p>
        </w:tc>
      </w:tr>
      <w:tr w:rsidR="001543E9" w:rsidRPr="000C1EEC" w14:paraId="7BFB549B" w14:textId="77777777" w:rsidTr="00212E79">
        <w:trPr>
          <w:trHeight w:val="290"/>
          <w:jc w:val="center"/>
        </w:trPr>
        <w:tc>
          <w:tcPr>
            <w:tcW w:w="3539" w:type="dxa"/>
            <w:noWrap/>
            <w:hideMark/>
          </w:tcPr>
          <w:p w14:paraId="5767A551"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Nasopharyngitis</w:t>
            </w:r>
          </w:p>
        </w:tc>
        <w:tc>
          <w:tcPr>
            <w:tcW w:w="1985" w:type="dxa"/>
            <w:noWrap/>
            <w:vAlign w:val="center"/>
            <w:hideMark/>
          </w:tcPr>
          <w:p w14:paraId="3E3DEAE5"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10 (10.0%)</w:t>
            </w:r>
          </w:p>
        </w:tc>
        <w:tc>
          <w:tcPr>
            <w:tcW w:w="1559" w:type="dxa"/>
            <w:noWrap/>
            <w:vAlign w:val="center"/>
            <w:hideMark/>
          </w:tcPr>
          <w:p w14:paraId="68691E31"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(8.2%)</w:t>
            </w:r>
          </w:p>
        </w:tc>
        <w:tc>
          <w:tcPr>
            <w:tcW w:w="1701" w:type="dxa"/>
            <w:noWrap/>
            <w:vAlign w:val="bottom"/>
            <w:hideMark/>
          </w:tcPr>
          <w:p w14:paraId="23B83730"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6 (11.8%)</w:t>
            </w:r>
          </w:p>
        </w:tc>
        <w:tc>
          <w:tcPr>
            <w:tcW w:w="1139" w:type="dxa"/>
          </w:tcPr>
          <w:p w14:paraId="6D29E9CD"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0.53</w:t>
            </w:r>
          </w:p>
        </w:tc>
      </w:tr>
      <w:tr w:rsidR="001543E9" w:rsidRPr="000C1EEC" w14:paraId="784798D5" w14:textId="77777777" w:rsidTr="00212E79">
        <w:trPr>
          <w:trHeight w:val="67"/>
          <w:jc w:val="center"/>
        </w:trPr>
        <w:tc>
          <w:tcPr>
            <w:tcW w:w="3539" w:type="dxa"/>
            <w:noWrap/>
            <w:hideMark/>
          </w:tcPr>
          <w:p w14:paraId="73E9B751"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Depressed mood</w:t>
            </w:r>
          </w:p>
        </w:tc>
        <w:tc>
          <w:tcPr>
            <w:tcW w:w="1985" w:type="dxa"/>
            <w:noWrap/>
            <w:vAlign w:val="center"/>
            <w:hideMark/>
          </w:tcPr>
          <w:p w14:paraId="682A85C0"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8 (8.0%)</w:t>
            </w:r>
          </w:p>
        </w:tc>
        <w:tc>
          <w:tcPr>
            <w:tcW w:w="1559" w:type="dxa"/>
            <w:noWrap/>
            <w:vAlign w:val="center"/>
            <w:hideMark/>
          </w:tcPr>
          <w:p w14:paraId="425A032C"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bottom"/>
            <w:hideMark/>
          </w:tcPr>
          <w:p w14:paraId="12388275"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5 (9.8%)</w:t>
            </w:r>
          </w:p>
        </w:tc>
        <w:tc>
          <w:tcPr>
            <w:tcW w:w="1139" w:type="dxa"/>
          </w:tcPr>
          <w:p w14:paraId="1CF18352"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0.49</w:t>
            </w:r>
          </w:p>
        </w:tc>
      </w:tr>
      <w:tr w:rsidR="001543E9" w:rsidRPr="000C1EEC" w14:paraId="287AB3E2" w14:textId="77777777" w:rsidTr="00212E79">
        <w:trPr>
          <w:trHeight w:val="290"/>
          <w:jc w:val="center"/>
        </w:trPr>
        <w:tc>
          <w:tcPr>
            <w:tcW w:w="3539" w:type="dxa"/>
            <w:noWrap/>
            <w:hideMark/>
          </w:tcPr>
          <w:p w14:paraId="6DBF1E7C"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Nightmare</w:t>
            </w:r>
          </w:p>
        </w:tc>
        <w:tc>
          <w:tcPr>
            <w:tcW w:w="1985" w:type="dxa"/>
            <w:noWrap/>
            <w:vAlign w:val="center"/>
            <w:hideMark/>
          </w:tcPr>
          <w:p w14:paraId="580165AB"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8 (8.0%)</w:t>
            </w:r>
          </w:p>
        </w:tc>
        <w:tc>
          <w:tcPr>
            <w:tcW w:w="1559" w:type="dxa"/>
            <w:noWrap/>
            <w:vAlign w:val="center"/>
            <w:hideMark/>
          </w:tcPr>
          <w:p w14:paraId="48A63D3E"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bottom"/>
            <w:hideMark/>
          </w:tcPr>
          <w:p w14:paraId="2C88517C"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5 (9.8%)</w:t>
            </w:r>
          </w:p>
        </w:tc>
        <w:tc>
          <w:tcPr>
            <w:tcW w:w="1139" w:type="dxa"/>
          </w:tcPr>
          <w:p w14:paraId="04AAD359"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0.49</w:t>
            </w:r>
          </w:p>
        </w:tc>
      </w:tr>
      <w:tr w:rsidR="001543E9" w:rsidRPr="000C1EEC" w14:paraId="555442CB" w14:textId="77777777" w:rsidTr="00212E79">
        <w:trPr>
          <w:trHeight w:val="290"/>
          <w:jc w:val="center"/>
        </w:trPr>
        <w:tc>
          <w:tcPr>
            <w:tcW w:w="3539" w:type="dxa"/>
            <w:noWrap/>
            <w:hideMark/>
          </w:tcPr>
          <w:p w14:paraId="0653A193"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Insomnia</w:t>
            </w:r>
          </w:p>
        </w:tc>
        <w:tc>
          <w:tcPr>
            <w:tcW w:w="1985" w:type="dxa"/>
            <w:noWrap/>
            <w:vAlign w:val="center"/>
            <w:hideMark/>
          </w:tcPr>
          <w:p w14:paraId="516A27EB"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9 (9.0%)</w:t>
            </w:r>
          </w:p>
        </w:tc>
        <w:tc>
          <w:tcPr>
            <w:tcW w:w="1559" w:type="dxa"/>
            <w:noWrap/>
            <w:vAlign w:val="center"/>
            <w:hideMark/>
          </w:tcPr>
          <w:p w14:paraId="708A3FF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5 (10.2%)</w:t>
            </w:r>
          </w:p>
        </w:tc>
        <w:tc>
          <w:tcPr>
            <w:tcW w:w="1701" w:type="dxa"/>
            <w:noWrap/>
            <w:vAlign w:val="bottom"/>
            <w:hideMark/>
          </w:tcPr>
          <w:p w14:paraId="02C46ED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(7.8%)</w:t>
            </w:r>
          </w:p>
        </w:tc>
        <w:tc>
          <w:tcPr>
            <w:tcW w:w="1139" w:type="dxa"/>
          </w:tcPr>
          <w:p w14:paraId="44DC5FCE"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1.0</w:t>
            </w:r>
          </w:p>
        </w:tc>
      </w:tr>
      <w:tr w:rsidR="001543E9" w:rsidRPr="000C1EEC" w14:paraId="4DBFF717" w14:textId="77777777" w:rsidTr="00212E79">
        <w:trPr>
          <w:trHeight w:val="290"/>
          <w:jc w:val="center"/>
        </w:trPr>
        <w:tc>
          <w:tcPr>
            <w:tcW w:w="3539" w:type="dxa"/>
            <w:noWrap/>
            <w:hideMark/>
          </w:tcPr>
          <w:p w14:paraId="1C93583D"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Dry mouth</w:t>
            </w:r>
          </w:p>
        </w:tc>
        <w:tc>
          <w:tcPr>
            <w:tcW w:w="1985" w:type="dxa"/>
            <w:noWrap/>
            <w:vAlign w:val="center"/>
            <w:hideMark/>
          </w:tcPr>
          <w:p w14:paraId="5BACE49D"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8 (8.0%)</w:t>
            </w:r>
          </w:p>
        </w:tc>
        <w:tc>
          <w:tcPr>
            <w:tcW w:w="1559" w:type="dxa"/>
            <w:noWrap/>
            <w:vAlign w:val="center"/>
            <w:hideMark/>
          </w:tcPr>
          <w:p w14:paraId="12CB4DAE"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(8.2%)</w:t>
            </w:r>
          </w:p>
        </w:tc>
        <w:tc>
          <w:tcPr>
            <w:tcW w:w="1701" w:type="dxa"/>
            <w:noWrap/>
            <w:vAlign w:val="bottom"/>
            <w:hideMark/>
          </w:tcPr>
          <w:p w14:paraId="1C6FBC3E"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(7.8%)</w:t>
            </w:r>
          </w:p>
        </w:tc>
        <w:tc>
          <w:tcPr>
            <w:tcW w:w="1139" w:type="dxa"/>
          </w:tcPr>
          <w:p w14:paraId="05955A90"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1.0</w:t>
            </w:r>
          </w:p>
        </w:tc>
      </w:tr>
      <w:tr w:rsidR="001543E9" w:rsidRPr="000C1EEC" w14:paraId="2D8D8790" w14:textId="77777777" w:rsidTr="00212E79">
        <w:trPr>
          <w:trHeight w:val="290"/>
          <w:jc w:val="center"/>
        </w:trPr>
        <w:tc>
          <w:tcPr>
            <w:tcW w:w="3539" w:type="dxa"/>
            <w:noWrap/>
            <w:hideMark/>
          </w:tcPr>
          <w:p w14:paraId="587710B6"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Abdominal pain</w:t>
            </w:r>
          </w:p>
        </w:tc>
        <w:tc>
          <w:tcPr>
            <w:tcW w:w="1985" w:type="dxa"/>
            <w:noWrap/>
            <w:vAlign w:val="center"/>
            <w:hideMark/>
          </w:tcPr>
          <w:p w14:paraId="6AC8EA69"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6 (6.0%)</w:t>
            </w:r>
          </w:p>
        </w:tc>
        <w:tc>
          <w:tcPr>
            <w:tcW w:w="1559" w:type="dxa"/>
            <w:noWrap/>
            <w:vAlign w:val="center"/>
            <w:hideMark/>
          </w:tcPr>
          <w:p w14:paraId="38D5A53F"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2 (4.1%)</w:t>
            </w:r>
          </w:p>
        </w:tc>
        <w:tc>
          <w:tcPr>
            <w:tcW w:w="1701" w:type="dxa"/>
            <w:noWrap/>
            <w:vAlign w:val="bottom"/>
            <w:hideMark/>
          </w:tcPr>
          <w:p w14:paraId="77313953"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(7.8%)</w:t>
            </w:r>
          </w:p>
        </w:tc>
        <w:tc>
          <w:tcPr>
            <w:tcW w:w="1139" w:type="dxa"/>
          </w:tcPr>
          <w:p w14:paraId="36712462"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0.44</w:t>
            </w:r>
          </w:p>
        </w:tc>
      </w:tr>
      <w:tr w:rsidR="001543E9" w:rsidRPr="000C1EEC" w14:paraId="229D0B2E" w14:textId="77777777" w:rsidTr="00212E79">
        <w:trPr>
          <w:trHeight w:val="290"/>
          <w:jc w:val="center"/>
        </w:trPr>
        <w:tc>
          <w:tcPr>
            <w:tcW w:w="3539" w:type="dxa"/>
            <w:noWrap/>
            <w:hideMark/>
          </w:tcPr>
          <w:p w14:paraId="29966F7D"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Unintentional weight gain</w:t>
            </w:r>
          </w:p>
        </w:tc>
        <w:tc>
          <w:tcPr>
            <w:tcW w:w="1985" w:type="dxa"/>
            <w:noWrap/>
            <w:vAlign w:val="center"/>
            <w:hideMark/>
          </w:tcPr>
          <w:p w14:paraId="0B3FCF87"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6 (6.0%)</w:t>
            </w:r>
          </w:p>
        </w:tc>
        <w:tc>
          <w:tcPr>
            <w:tcW w:w="1559" w:type="dxa"/>
            <w:noWrap/>
            <w:vAlign w:val="center"/>
            <w:hideMark/>
          </w:tcPr>
          <w:p w14:paraId="2A091B9A"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2 (4.1%)</w:t>
            </w:r>
          </w:p>
        </w:tc>
        <w:tc>
          <w:tcPr>
            <w:tcW w:w="1701" w:type="dxa"/>
            <w:noWrap/>
            <w:vAlign w:val="bottom"/>
            <w:hideMark/>
          </w:tcPr>
          <w:p w14:paraId="3A74A735"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(7.8%)</w:t>
            </w:r>
          </w:p>
        </w:tc>
        <w:tc>
          <w:tcPr>
            <w:tcW w:w="1139" w:type="dxa"/>
          </w:tcPr>
          <w:p w14:paraId="283F61F0"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0.44</w:t>
            </w:r>
          </w:p>
        </w:tc>
      </w:tr>
      <w:tr w:rsidR="001543E9" w:rsidRPr="000C1EEC" w14:paraId="4469E143" w14:textId="77777777" w:rsidTr="00212E79">
        <w:trPr>
          <w:trHeight w:val="290"/>
          <w:jc w:val="center"/>
        </w:trPr>
        <w:tc>
          <w:tcPr>
            <w:tcW w:w="3539" w:type="dxa"/>
            <w:noWrap/>
            <w:hideMark/>
          </w:tcPr>
          <w:p w14:paraId="7DC2B920"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Constipation</w:t>
            </w:r>
          </w:p>
        </w:tc>
        <w:tc>
          <w:tcPr>
            <w:tcW w:w="1985" w:type="dxa"/>
            <w:noWrap/>
            <w:vAlign w:val="center"/>
            <w:hideMark/>
          </w:tcPr>
          <w:p w14:paraId="32450387"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5 (5.0%)</w:t>
            </w:r>
          </w:p>
        </w:tc>
        <w:tc>
          <w:tcPr>
            <w:tcW w:w="1559" w:type="dxa"/>
            <w:noWrap/>
            <w:vAlign w:val="center"/>
            <w:hideMark/>
          </w:tcPr>
          <w:p w14:paraId="1CA5121C"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 (2.0%)</w:t>
            </w:r>
          </w:p>
        </w:tc>
        <w:tc>
          <w:tcPr>
            <w:tcW w:w="1701" w:type="dxa"/>
            <w:noWrap/>
            <w:vAlign w:val="bottom"/>
            <w:hideMark/>
          </w:tcPr>
          <w:p w14:paraId="03B47B4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(7.8%)</w:t>
            </w:r>
          </w:p>
        </w:tc>
        <w:tc>
          <w:tcPr>
            <w:tcW w:w="1139" w:type="dxa"/>
          </w:tcPr>
          <w:p w14:paraId="3DE990EE"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0.2</w:t>
            </w:r>
          </w:p>
        </w:tc>
      </w:tr>
      <w:tr w:rsidR="001543E9" w:rsidRPr="000C1EEC" w14:paraId="2BAE2E90" w14:textId="77777777" w:rsidTr="00212E79">
        <w:trPr>
          <w:trHeight w:val="290"/>
          <w:jc w:val="center"/>
        </w:trPr>
        <w:tc>
          <w:tcPr>
            <w:tcW w:w="3539" w:type="dxa"/>
            <w:noWrap/>
            <w:hideMark/>
          </w:tcPr>
          <w:p w14:paraId="2CF3A946"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Decreased appetite</w:t>
            </w:r>
          </w:p>
        </w:tc>
        <w:tc>
          <w:tcPr>
            <w:tcW w:w="1985" w:type="dxa"/>
            <w:noWrap/>
            <w:vAlign w:val="center"/>
            <w:hideMark/>
          </w:tcPr>
          <w:p w14:paraId="1AB1A56B"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6 (6.0%)</w:t>
            </w:r>
          </w:p>
        </w:tc>
        <w:tc>
          <w:tcPr>
            <w:tcW w:w="1559" w:type="dxa"/>
            <w:noWrap/>
            <w:vAlign w:val="center"/>
            <w:hideMark/>
          </w:tcPr>
          <w:p w14:paraId="2C23BC2F"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bottom"/>
            <w:hideMark/>
          </w:tcPr>
          <w:p w14:paraId="71F72765"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(5.9%)</w:t>
            </w:r>
          </w:p>
        </w:tc>
        <w:tc>
          <w:tcPr>
            <w:tcW w:w="1139" w:type="dxa"/>
          </w:tcPr>
          <w:p w14:paraId="31AF431B"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1.0</w:t>
            </w:r>
          </w:p>
        </w:tc>
      </w:tr>
      <w:tr w:rsidR="001543E9" w:rsidRPr="000C1EEC" w14:paraId="681EB791" w14:textId="77777777" w:rsidTr="00212E79">
        <w:trPr>
          <w:trHeight w:val="290"/>
          <w:jc w:val="center"/>
        </w:trPr>
        <w:tc>
          <w:tcPr>
            <w:tcW w:w="3539" w:type="dxa"/>
            <w:noWrap/>
            <w:hideMark/>
          </w:tcPr>
          <w:p w14:paraId="543D164A"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Influenza</w:t>
            </w:r>
          </w:p>
        </w:tc>
        <w:tc>
          <w:tcPr>
            <w:tcW w:w="1985" w:type="dxa"/>
            <w:noWrap/>
            <w:vAlign w:val="center"/>
            <w:hideMark/>
          </w:tcPr>
          <w:p w14:paraId="468CF5C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(4.0%)</w:t>
            </w:r>
          </w:p>
        </w:tc>
        <w:tc>
          <w:tcPr>
            <w:tcW w:w="1559" w:type="dxa"/>
            <w:noWrap/>
            <w:vAlign w:val="center"/>
            <w:hideMark/>
          </w:tcPr>
          <w:p w14:paraId="28BD34B9"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 (2.0%)</w:t>
            </w:r>
          </w:p>
        </w:tc>
        <w:tc>
          <w:tcPr>
            <w:tcW w:w="1701" w:type="dxa"/>
            <w:noWrap/>
            <w:vAlign w:val="bottom"/>
            <w:hideMark/>
          </w:tcPr>
          <w:p w14:paraId="7D9C72D9"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(5.9%)</w:t>
            </w:r>
          </w:p>
        </w:tc>
        <w:tc>
          <w:tcPr>
            <w:tcW w:w="1139" w:type="dxa"/>
          </w:tcPr>
          <w:p w14:paraId="75EEE045"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0.36</w:t>
            </w:r>
          </w:p>
        </w:tc>
      </w:tr>
      <w:tr w:rsidR="001543E9" w:rsidRPr="000C1EEC" w14:paraId="39E5E1EA" w14:textId="77777777" w:rsidTr="00212E79">
        <w:trPr>
          <w:trHeight w:val="290"/>
          <w:jc w:val="center"/>
        </w:trPr>
        <w:tc>
          <w:tcPr>
            <w:tcW w:w="3539" w:type="dxa"/>
            <w:noWrap/>
            <w:hideMark/>
          </w:tcPr>
          <w:p w14:paraId="7D75234B"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Disturbance of attention</w:t>
            </w:r>
          </w:p>
        </w:tc>
        <w:tc>
          <w:tcPr>
            <w:tcW w:w="1985" w:type="dxa"/>
            <w:noWrap/>
            <w:vAlign w:val="center"/>
            <w:hideMark/>
          </w:tcPr>
          <w:p w14:paraId="11D7EA7C"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(3.0%)</w:t>
            </w:r>
          </w:p>
        </w:tc>
        <w:tc>
          <w:tcPr>
            <w:tcW w:w="1559" w:type="dxa"/>
            <w:noWrap/>
            <w:vAlign w:val="center"/>
            <w:hideMark/>
          </w:tcPr>
          <w:p w14:paraId="234B62CD"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0 (0.0%)</w:t>
            </w:r>
          </w:p>
        </w:tc>
        <w:tc>
          <w:tcPr>
            <w:tcW w:w="1701" w:type="dxa"/>
            <w:noWrap/>
            <w:vAlign w:val="bottom"/>
            <w:hideMark/>
          </w:tcPr>
          <w:p w14:paraId="1E1A1E7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(5.9%)</w:t>
            </w:r>
          </w:p>
        </w:tc>
        <w:tc>
          <w:tcPr>
            <w:tcW w:w="1139" w:type="dxa"/>
          </w:tcPr>
          <w:p w14:paraId="6B0F02A8"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0.11</w:t>
            </w:r>
          </w:p>
        </w:tc>
      </w:tr>
      <w:tr w:rsidR="001543E9" w:rsidRPr="000C1EEC" w14:paraId="6E921223" w14:textId="77777777" w:rsidTr="00212E79">
        <w:trPr>
          <w:trHeight w:val="290"/>
          <w:jc w:val="center"/>
        </w:trPr>
        <w:tc>
          <w:tcPr>
            <w:tcW w:w="3539" w:type="dxa"/>
            <w:noWrap/>
            <w:hideMark/>
          </w:tcPr>
          <w:p w14:paraId="4318A3A7" w14:textId="77777777" w:rsidR="001543E9" w:rsidRPr="001543E9" w:rsidRDefault="001543E9" w:rsidP="00212E79">
            <w:pPr>
              <w:pStyle w:val="NoSpacing"/>
              <w:spacing w:line="360" w:lineRule="auto"/>
              <w:rPr>
                <w:rFonts w:cs="Times New Roman"/>
                <w:sz w:val="22"/>
                <w:lang w:val="en-US" w:eastAsia="sv-SE"/>
              </w:rPr>
            </w:pPr>
            <w:proofErr w:type="spellStart"/>
            <w:r w:rsidRPr="001543E9">
              <w:rPr>
                <w:rFonts w:cs="Times New Roman"/>
                <w:sz w:val="22"/>
                <w:lang w:val="en-US" w:eastAsia="sv-SE"/>
              </w:rPr>
              <w:t>Paraesthesia</w:t>
            </w:r>
            <w:proofErr w:type="spellEnd"/>
          </w:p>
        </w:tc>
        <w:tc>
          <w:tcPr>
            <w:tcW w:w="1985" w:type="dxa"/>
            <w:noWrap/>
            <w:vAlign w:val="center"/>
            <w:hideMark/>
          </w:tcPr>
          <w:p w14:paraId="234B08C0"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6 (6.0%)</w:t>
            </w:r>
          </w:p>
        </w:tc>
        <w:tc>
          <w:tcPr>
            <w:tcW w:w="1559" w:type="dxa"/>
            <w:noWrap/>
            <w:vAlign w:val="center"/>
            <w:hideMark/>
          </w:tcPr>
          <w:p w14:paraId="109B6161"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(8.2%)</w:t>
            </w:r>
          </w:p>
        </w:tc>
        <w:tc>
          <w:tcPr>
            <w:tcW w:w="1701" w:type="dxa"/>
            <w:noWrap/>
            <w:vAlign w:val="bottom"/>
            <w:hideMark/>
          </w:tcPr>
          <w:p w14:paraId="33F37F7C"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2 (3.9%)</w:t>
            </w:r>
          </w:p>
        </w:tc>
        <w:tc>
          <w:tcPr>
            <w:tcW w:w="1139" w:type="dxa"/>
          </w:tcPr>
          <w:p w14:paraId="1F6E8932"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0.69</w:t>
            </w:r>
          </w:p>
        </w:tc>
      </w:tr>
      <w:tr w:rsidR="001543E9" w:rsidRPr="000C1EEC" w14:paraId="6059FE84" w14:textId="77777777" w:rsidTr="00212E79">
        <w:trPr>
          <w:trHeight w:val="290"/>
          <w:jc w:val="center"/>
        </w:trPr>
        <w:tc>
          <w:tcPr>
            <w:tcW w:w="3539" w:type="dxa"/>
            <w:noWrap/>
            <w:hideMark/>
          </w:tcPr>
          <w:p w14:paraId="74CEB3C9"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Covid-19</w:t>
            </w:r>
          </w:p>
        </w:tc>
        <w:tc>
          <w:tcPr>
            <w:tcW w:w="1985" w:type="dxa"/>
            <w:noWrap/>
            <w:vAlign w:val="center"/>
            <w:hideMark/>
          </w:tcPr>
          <w:p w14:paraId="38D41597"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5 (5.0%)</w:t>
            </w:r>
          </w:p>
        </w:tc>
        <w:tc>
          <w:tcPr>
            <w:tcW w:w="1559" w:type="dxa"/>
            <w:noWrap/>
            <w:vAlign w:val="center"/>
            <w:hideMark/>
          </w:tcPr>
          <w:p w14:paraId="3B4D072A"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bottom"/>
            <w:hideMark/>
          </w:tcPr>
          <w:p w14:paraId="1518B0C6"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2 (3.9%)</w:t>
            </w:r>
          </w:p>
        </w:tc>
        <w:tc>
          <w:tcPr>
            <w:tcW w:w="1139" w:type="dxa"/>
          </w:tcPr>
          <w:p w14:paraId="6F425F96"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1.0</w:t>
            </w:r>
          </w:p>
        </w:tc>
      </w:tr>
      <w:tr w:rsidR="001543E9" w:rsidRPr="000C1EEC" w14:paraId="27CA204F" w14:textId="77777777" w:rsidTr="00212E79">
        <w:trPr>
          <w:trHeight w:val="290"/>
          <w:jc w:val="center"/>
        </w:trPr>
        <w:tc>
          <w:tcPr>
            <w:tcW w:w="3539" w:type="dxa"/>
            <w:noWrap/>
            <w:hideMark/>
          </w:tcPr>
          <w:p w14:paraId="7786060F"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Menstruation irregular</w:t>
            </w:r>
          </w:p>
        </w:tc>
        <w:tc>
          <w:tcPr>
            <w:tcW w:w="1985" w:type="dxa"/>
            <w:noWrap/>
            <w:vAlign w:val="center"/>
            <w:hideMark/>
          </w:tcPr>
          <w:p w14:paraId="6BA3742B"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5 (5.0%)</w:t>
            </w:r>
          </w:p>
        </w:tc>
        <w:tc>
          <w:tcPr>
            <w:tcW w:w="1559" w:type="dxa"/>
            <w:noWrap/>
            <w:vAlign w:val="center"/>
            <w:hideMark/>
          </w:tcPr>
          <w:p w14:paraId="78AC863C"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bottom"/>
            <w:hideMark/>
          </w:tcPr>
          <w:p w14:paraId="0DA6AC4D"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2 (3.9%)</w:t>
            </w:r>
          </w:p>
        </w:tc>
        <w:tc>
          <w:tcPr>
            <w:tcW w:w="1139" w:type="dxa"/>
          </w:tcPr>
          <w:p w14:paraId="4E2CCD3B"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1.0</w:t>
            </w:r>
          </w:p>
        </w:tc>
      </w:tr>
      <w:tr w:rsidR="001543E9" w:rsidRPr="000C1EEC" w14:paraId="0BC97E61" w14:textId="77777777" w:rsidTr="00212E79">
        <w:trPr>
          <w:trHeight w:val="290"/>
          <w:jc w:val="center"/>
        </w:trPr>
        <w:tc>
          <w:tcPr>
            <w:tcW w:w="3539" w:type="dxa"/>
            <w:noWrap/>
            <w:hideMark/>
          </w:tcPr>
          <w:p w14:paraId="1046424E"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Nausea</w:t>
            </w:r>
          </w:p>
        </w:tc>
        <w:tc>
          <w:tcPr>
            <w:tcW w:w="1985" w:type="dxa"/>
            <w:noWrap/>
            <w:vAlign w:val="center"/>
            <w:hideMark/>
          </w:tcPr>
          <w:p w14:paraId="726A6860"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7 (7.0%)</w:t>
            </w:r>
          </w:p>
        </w:tc>
        <w:tc>
          <w:tcPr>
            <w:tcW w:w="1559" w:type="dxa"/>
            <w:noWrap/>
            <w:vAlign w:val="center"/>
            <w:hideMark/>
          </w:tcPr>
          <w:p w14:paraId="773313FF"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6 (12.2%)</w:t>
            </w:r>
          </w:p>
        </w:tc>
        <w:tc>
          <w:tcPr>
            <w:tcW w:w="1701" w:type="dxa"/>
            <w:noWrap/>
            <w:vAlign w:val="bottom"/>
            <w:hideMark/>
          </w:tcPr>
          <w:p w14:paraId="7D9317D7"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 (2.0%)</w:t>
            </w:r>
          </w:p>
        </w:tc>
        <w:tc>
          <w:tcPr>
            <w:tcW w:w="1139" w:type="dxa"/>
          </w:tcPr>
          <w:p w14:paraId="0F069D34"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0.12</w:t>
            </w:r>
          </w:p>
        </w:tc>
      </w:tr>
      <w:tr w:rsidR="001543E9" w:rsidRPr="000C1EEC" w14:paraId="1A9C6DC4" w14:textId="77777777" w:rsidTr="00212E79">
        <w:trPr>
          <w:trHeight w:val="290"/>
          <w:jc w:val="center"/>
        </w:trPr>
        <w:tc>
          <w:tcPr>
            <w:tcW w:w="3539" w:type="dxa"/>
            <w:noWrap/>
            <w:hideMark/>
          </w:tcPr>
          <w:p w14:paraId="4C020257"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Sleep disorder</w:t>
            </w:r>
          </w:p>
        </w:tc>
        <w:tc>
          <w:tcPr>
            <w:tcW w:w="1985" w:type="dxa"/>
            <w:noWrap/>
            <w:vAlign w:val="center"/>
            <w:hideMark/>
          </w:tcPr>
          <w:p w14:paraId="042098CE"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(4.0%)</w:t>
            </w:r>
          </w:p>
        </w:tc>
        <w:tc>
          <w:tcPr>
            <w:tcW w:w="1559" w:type="dxa"/>
            <w:noWrap/>
            <w:vAlign w:val="center"/>
            <w:hideMark/>
          </w:tcPr>
          <w:p w14:paraId="7192B81A"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bottom"/>
            <w:hideMark/>
          </w:tcPr>
          <w:p w14:paraId="24ADB02A"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1 (2.0%)</w:t>
            </w:r>
          </w:p>
        </w:tc>
        <w:tc>
          <w:tcPr>
            <w:tcW w:w="1139" w:type="dxa"/>
          </w:tcPr>
          <w:p w14:paraId="364BF255"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0.62</w:t>
            </w:r>
          </w:p>
        </w:tc>
      </w:tr>
      <w:tr w:rsidR="001543E9" w:rsidRPr="000C1EEC" w14:paraId="380D9D2E" w14:textId="77777777" w:rsidTr="00212E79">
        <w:trPr>
          <w:trHeight w:val="290"/>
          <w:jc w:val="center"/>
        </w:trPr>
        <w:tc>
          <w:tcPr>
            <w:tcW w:w="3539" w:type="dxa"/>
            <w:noWrap/>
            <w:hideMark/>
          </w:tcPr>
          <w:p w14:paraId="7E2BA53B"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Memory impairment</w:t>
            </w:r>
          </w:p>
        </w:tc>
        <w:tc>
          <w:tcPr>
            <w:tcW w:w="1985" w:type="dxa"/>
            <w:noWrap/>
            <w:vAlign w:val="center"/>
            <w:hideMark/>
          </w:tcPr>
          <w:p w14:paraId="6B6ECF01"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(4.0%)</w:t>
            </w:r>
          </w:p>
        </w:tc>
        <w:tc>
          <w:tcPr>
            <w:tcW w:w="1559" w:type="dxa"/>
            <w:noWrap/>
            <w:vAlign w:val="center"/>
            <w:hideMark/>
          </w:tcPr>
          <w:p w14:paraId="15083BE6"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4 (8.2%)</w:t>
            </w:r>
          </w:p>
        </w:tc>
        <w:tc>
          <w:tcPr>
            <w:tcW w:w="1701" w:type="dxa"/>
            <w:noWrap/>
            <w:vAlign w:val="bottom"/>
            <w:hideMark/>
          </w:tcPr>
          <w:p w14:paraId="77EE94A2"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0 (0.0%)</w:t>
            </w:r>
          </w:p>
        </w:tc>
        <w:tc>
          <w:tcPr>
            <w:tcW w:w="1139" w:type="dxa"/>
          </w:tcPr>
          <w:p w14:paraId="16C8FFE4"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0.12</w:t>
            </w:r>
          </w:p>
        </w:tc>
      </w:tr>
      <w:tr w:rsidR="001543E9" w:rsidRPr="000C1EEC" w14:paraId="512D9E06" w14:textId="77777777" w:rsidTr="00212E79">
        <w:trPr>
          <w:trHeight w:val="290"/>
          <w:jc w:val="center"/>
        </w:trPr>
        <w:tc>
          <w:tcPr>
            <w:tcW w:w="3539" w:type="dxa"/>
            <w:noWrap/>
            <w:hideMark/>
          </w:tcPr>
          <w:p w14:paraId="7D53AEE5"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Blood potassium decreased</w:t>
            </w:r>
          </w:p>
        </w:tc>
        <w:tc>
          <w:tcPr>
            <w:tcW w:w="1985" w:type="dxa"/>
            <w:noWrap/>
            <w:vAlign w:val="center"/>
            <w:hideMark/>
          </w:tcPr>
          <w:p w14:paraId="0E698872"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(3.0%)</w:t>
            </w:r>
          </w:p>
        </w:tc>
        <w:tc>
          <w:tcPr>
            <w:tcW w:w="1559" w:type="dxa"/>
            <w:noWrap/>
            <w:vAlign w:val="center"/>
            <w:hideMark/>
          </w:tcPr>
          <w:p w14:paraId="01A43DA2"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center"/>
            <w:hideMark/>
          </w:tcPr>
          <w:p w14:paraId="14DD1684"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0 (0.0%)</w:t>
            </w:r>
          </w:p>
        </w:tc>
        <w:tc>
          <w:tcPr>
            <w:tcW w:w="1139" w:type="dxa"/>
            <w:vAlign w:val="center"/>
          </w:tcPr>
          <w:p w14:paraId="00B5954F"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0.25</w:t>
            </w:r>
          </w:p>
        </w:tc>
      </w:tr>
      <w:tr w:rsidR="001543E9" w:rsidRPr="000C1EEC" w14:paraId="1775B7AD" w14:textId="77777777" w:rsidTr="00212E79">
        <w:trPr>
          <w:trHeight w:val="290"/>
          <w:jc w:val="center"/>
        </w:trPr>
        <w:tc>
          <w:tcPr>
            <w:tcW w:w="3539" w:type="dxa"/>
            <w:noWrap/>
            <w:hideMark/>
          </w:tcPr>
          <w:p w14:paraId="5E1435B7" w14:textId="77777777" w:rsidR="001543E9" w:rsidRPr="001543E9" w:rsidRDefault="001543E9" w:rsidP="00212E79">
            <w:pPr>
              <w:pStyle w:val="NoSpacing"/>
              <w:spacing w:line="360" w:lineRule="auto"/>
              <w:rPr>
                <w:rFonts w:cs="Times New Roman"/>
                <w:sz w:val="22"/>
                <w:lang w:val="en-US" w:eastAsia="sv-SE"/>
              </w:rPr>
            </w:pPr>
            <w:r w:rsidRPr="001543E9">
              <w:rPr>
                <w:rFonts w:cs="Times New Roman"/>
                <w:sz w:val="22"/>
                <w:lang w:val="en-US" w:eastAsia="sv-SE"/>
              </w:rPr>
              <w:t>Libido decreased</w:t>
            </w:r>
          </w:p>
        </w:tc>
        <w:tc>
          <w:tcPr>
            <w:tcW w:w="1985" w:type="dxa"/>
            <w:noWrap/>
            <w:vAlign w:val="center"/>
            <w:hideMark/>
          </w:tcPr>
          <w:p w14:paraId="485D9FE5"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(3.0%)</w:t>
            </w:r>
          </w:p>
        </w:tc>
        <w:tc>
          <w:tcPr>
            <w:tcW w:w="1559" w:type="dxa"/>
            <w:noWrap/>
            <w:vAlign w:val="center"/>
            <w:hideMark/>
          </w:tcPr>
          <w:p w14:paraId="4ACBFC0B"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3 (6.1%)</w:t>
            </w:r>
          </w:p>
        </w:tc>
        <w:tc>
          <w:tcPr>
            <w:tcW w:w="1701" w:type="dxa"/>
            <w:noWrap/>
            <w:vAlign w:val="bottom"/>
            <w:hideMark/>
          </w:tcPr>
          <w:p w14:paraId="0E910266" w14:textId="77777777" w:rsidR="001543E9" w:rsidRPr="001543E9" w:rsidRDefault="001543E9" w:rsidP="00212E79">
            <w:pPr>
              <w:pStyle w:val="NoSpacing"/>
              <w:spacing w:line="360" w:lineRule="auto"/>
              <w:jc w:val="center"/>
              <w:rPr>
                <w:rFonts w:cs="Times New Roman"/>
                <w:sz w:val="22"/>
                <w:lang w:val="en-US" w:eastAsia="sv-SE"/>
              </w:rPr>
            </w:pPr>
            <w:r w:rsidRPr="001543E9">
              <w:rPr>
                <w:rFonts w:cs="Times New Roman"/>
                <w:sz w:val="22"/>
                <w:lang w:val="en-US"/>
              </w:rPr>
              <w:t>0 (0.0%)</w:t>
            </w:r>
          </w:p>
        </w:tc>
        <w:tc>
          <w:tcPr>
            <w:tcW w:w="1139" w:type="dxa"/>
          </w:tcPr>
          <w:p w14:paraId="6C15B2B5" w14:textId="77777777" w:rsidR="001543E9" w:rsidRPr="001543E9" w:rsidRDefault="001543E9" w:rsidP="00212E79">
            <w:pPr>
              <w:pStyle w:val="NoSpacing"/>
              <w:spacing w:line="360" w:lineRule="auto"/>
              <w:jc w:val="center"/>
              <w:rPr>
                <w:rFonts w:cs="Times New Roman"/>
                <w:sz w:val="22"/>
                <w:lang w:val="en-US"/>
              </w:rPr>
            </w:pPr>
            <w:r w:rsidRPr="001543E9">
              <w:rPr>
                <w:rFonts w:cs="Times New Roman"/>
                <w:sz w:val="22"/>
                <w:lang w:val="en-US"/>
              </w:rPr>
              <w:t>0.25</w:t>
            </w:r>
          </w:p>
        </w:tc>
      </w:tr>
      <w:tr w:rsidR="001543E9" w:rsidRPr="000C1EEC" w14:paraId="0BBA8DCE" w14:textId="77777777" w:rsidTr="00212E79">
        <w:trPr>
          <w:trHeight w:val="290"/>
          <w:jc w:val="center"/>
        </w:trPr>
        <w:tc>
          <w:tcPr>
            <w:tcW w:w="9923" w:type="dxa"/>
            <w:gridSpan w:val="5"/>
            <w:noWrap/>
          </w:tcPr>
          <w:p w14:paraId="1A142D4F" w14:textId="77777777" w:rsidR="001543E9" w:rsidRPr="000C1EEC" w:rsidRDefault="001543E9" w:rsidP="00212E79">
            <w:pPr>
              <w:pStyle w:val="NoSpacing"/>
              <w:spacing w:line="360" w:lineRule="auto"/>
              <w:rPr>
                <w:rFonts w:cs="Times New Roman"/>
                <w:sz w:val="20"/>
                <w:szCs w:val="20"/>
                <w:lang w:val="en-US" w:eastAsia="sv-SE"/>
              </w:rPr>
            </w:pPr>
            <w:r w:rsidRPr="000C1EEC">
              <w:rPr>
                <w:rFonts w:cs="Times New Roman"/>
                <w:sz w:val="20"/>
                <w:szCs w:val="20"/>
                <w:vertAlign w:val="superscript"/>
                <w:lang w:val="en-US" w:eastAsia="sv-SE"/>
              </w:rPr>
              <w:t>1</w:t>
            </w:r>
            <w:r w:rsidRPr="000C1EEC">
              <w:rPr>
                <w:rFonts w:cs="Times New Roman"/>
                <w:sz w:val="20"/>
                <w:szCs w:val="20"/>
                <w:lang w:val="en-US" w:eastAsia="sv-SE"/>
              </w:rPr>
              <w:t xml:space="preserve"> Chi-square (Pearson or Fischer’s exact test). </w:t>
            </w:r>
          </w:p>
          <w:p w14:paraId="131AF1CA" w14:textId="77777777" w:rsidR="001543E9" w:rsidRPr="000C1EEC" w:rsidRDefault="001543E9" w:rsidP="00212E79">
            <w:pPr>
              <w:pStyle w:val="NoSpacing"/>
              <w:spacing w:line="360" w:lineRule="auto"/>
              <w:rPr>
                <w:rFonts w:cs="Times New Roman"/>
                <w:sz w:val="20"/>
                <w:szCs w:val="20"/>
                <w:lang w:val="en-US" w:eastAsia="sv-SE"/>
              </w:rPr>
            </w:pPr>
            <w:r w:rsidRPr="000C1EEC">
              <w:rPr>
                <w:rFonts w:cs="Times New Roman"/>
                <w:sz w:val="20"/>
                <w:szCs w:val="20"/>
                <w:vertAlign w:val="superscript"/>
                <w:lang w:val="en-US" w:eastAsia="sv-SE"/>
              </w:rPr>
              <w:t xml:space="preserve">2 </w:t>
            </w:r>
            <w:r w:rsidRPr="000C1EEC">
              <w:rPr>
                <w:rFonts w:cs="Times New Roman"/>
                <w:sz w:val="20"/>
                <w:szCs w:val="20"/>
                <w:lang w:val="en-US" w:eastAsia="sv-SE"/>
              </w:rPr>
              <w:t>Occurring in ≥5% of participants in any treatment arm.</w:t>
            </w:r>
          </w:p>
        </w:tc>
      </w:tr>
    </w:tbl>
    <w:p w14:paraId="53DD9AF5" w14:textId="759E6987" w:rsidR="00104DD4" w:rsidRPr="001543E9" w:rsidRDefault="00104DD4" w:rsidP="001543E9">
      <w:pPr>
        <w:pStyle w:val="Heading2"/>
        <w:rPr>
          <w:rFonts w:ascii="Times New Roman" w:hAnsi="Times New Roman" w:cs="Times New Roman"/>
          <w:color w:val="auto"/>
          <w:lang w:val="en-CA"/>
        </w:rPr>
      </w:pPr>
    </w:p>
    <w:p w14:paraId="6788405D" w14:textId="04BA99D3" w:rsidR="002821E3" w:rsidRPr="000C1EEC" w:rsidRDefault="00EB115F" w:rsidP="00F22DED">
      <w:pPr>
        <w:pStyle w:val="Heading2"/>
        <w:rPr>
          <w:rFonts w:ascii="Times New Roman" w:hAnsi="Times New Roman" w:cs="Times New Roman"/>
          <w:color w:val="auto"/>
          <w:lang w:eastAsia="sv-SE"/>
        </w:rPr>
      </w:pPr>
      <w:bookmarkStart w:id="20" w:name="_Toc196916368"/>
      <w:r w:rsidRPr="000C1EEC">
        <w:rPr>
          <w:rFonts w:ascii="Times New Roman" w:hAnsi="Times New Roman" w:cs="Times New Roman"/>
          <w:b/>
          <w:bCs/>
          <w:color w:val="auto"/>
        </w:rPr>
        <w:t>Table S</w:t>
      </w:r>
      <w:r w:rsidR="001543E9">
        <w:rPr>
          <w:rFonts w:ascii="Times New Roman" w:hAnsi="Times New Roman" w:cs="Times New Roman"/>
          <w:b/>
          <w:bCs/>
          <w:color w:val="auto"/>
        </w:rPr>
        <w:t>8</w:t>
      </w:r>
      <w:r w:rsidRPr="000C1EEC">
        <w:rPr>
          <w:rFonts w:ascii="Times New Roman" w:hAnsi="Times New Roman" w:cs="Times New Roman"/>
          <w:b/>
          <w:bCs/>
          <w:color w:val="auto"/>
        </w:rPr>
        <w:t xml:space="preserve">: </w:t>
      </w:r>
      <w:r w:rsidRPr="000C1EEC">
        <w:rPr>
          <w:rFonts w:ascii="Times New Roman" w:hAnsi="Times New Roman" w:cs="Times New Roman"/>
          <w:color w:val="auto"/>
          <w:lang w:eastAsia="sv-SE"/>
        </w:rPr>
        <w:t>All treatment emergent adverse events by System organ class and preferred term.</w:t>
      </w:r>
      <w:bookmarkEnd w:id="20"/>
    </w:p>
    <w:tbl>
      <w:tblPr>
        <w:tblStyle w:val="TableGridLight"/>
        <w:tblW w:w="9927" w:type="dxa"/>
        <w:tblLook w:val="04A0" w:firstRow="1" w:lastRow="0" w:firstColumn="1" w:lastColumn="0" w:noHBand="0" w:noVBand="1"/>
      </w:tblPr>
      <w:tblGrid>
        <w:gridCol w:w="1870"/>
        <w:gridCol w:w="2520"/>
        <w:gridCol w:w="850"/>
        <w:gridCol w:w="992"/>
        <w:gridCol w:w="851"/>
        <w:gridCol w:w="992"/>
        <w:gridCol w:w="709"/>
        <w:gridCol w:w="1143"/>
      </w:tblGrid>
      <w:tr w:rsidR="00F22DED" w:rsidRPr="000C1EEC" w14:paraId="0BA7CF53" w14:textId="77777777" w:rsidTr="00EB115F">
        <w:trPr>
          <w:trHeight w:val="67"/>
        </w:trPr>
        <w:tc>
          <w:tcPr>
            <w:tcW w:w="1870" w:type="dxa"/>
            <w:noWrap/>
            <w:hideMark/>
          </w:tcPr>
          <w:p w14:paraId="61FD34AF"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System organ class</w:t>
            </w:r>
          </w:p>
        </w:tc>
        <w:tc>
          <w:tcPr>
            <w:tcW w:w="2520" w:type="dxa"/>
            <w:noWrap/>
            <w:hideMark/>
          </w:tcPr>
          <w:p w14:paraId="49DB171C"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Preferred term</w:t>
            </w:r>
          </w:p>
        </w:tc>
        <w:tc>
          <w:tcPr>
            <w:tcW w:w="1842" w:type="dxa"/>
            <w:gridSpan w:val="2"/>
            <w:noWrap/>
            <w:hideMark/>
          </w:tcPr>
          <w:p w14:paraId="75125879"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Overall</w:t>
            </w:r>
          </w:p>
        </w:tc>
        <w:tc>
          <w:tcPr>
            <w:tcW w:w="1843" w:type="dxa"/>
            <w:gridSpan w:val="2"/>
            <w:noWrap/>
            <w:hideMark/>
          </w:tcPr>
          <w:p w14:paraId="5BD908D9"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PBO</w:t>
            </w:r>
          </w:p>
        </w:tc>
        <w:tc>
          <w:tcPr>
            <w:tcW w:w="1852" w:type="dxa"/>
            <w:gridSpan w:val="2"/>
            <w:noWrap/>
            <w:hideMark/>
          </w:tcPr>
          <w:p w14:paraId="30356671"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FAAHi</w:t>
            </w:r>
          </w:p>
        </w:tc>
      </w:tr>
      <w:tr w:rsidR="00F22DED" w:rsidRPr="000C1EEC" w14:paraId="0BC0D5F0" w14:textId="77777777" w:rsidTr="00EB115F">
        <w:trPr>
          <w:trHeight w:val="290"/>
        </w:trPr>
        <w:tc>
          <w:tcPr>
            <w:tcW w:w="1870" w:type="dxa"/>
            <w:noWrap/>
          </w:tcPr>
          <w:p w14:paraId="3FC96790" w14:textId="77777777" w:rsidR="002821E3" w:rsidRPr="000C1EEC" w:rsidRDefault="002821E3" w:rsidP="008B6AC4">
            <w:pPr>
              <w:pStyle w:val="NoSpacing"/>
              <w:spacing w:line="360" w:lineRule="auto"/>
              <w:rPr>
                <w:rFonts w:cs="Times New Roman"/>
                <w:b/>
                <w:bCs/>
                <w:szCs w:val="24"/>
                <w:lang w:eastAsia="sv-SE"/>
              </w:rPr>
            </w:pPr>
          </w:p>
        </w:tc>
        <w:tc>
          <w:tcPr>
            <w:tcW w:w="2520" w:type="dxa"/>
            <w:noWrap/>
          </w:tcPr>
          <w:p w14:paraId="2C96D2EF" w14:textId="77777777" w:rsidR="002821E3" w:rsidRPr="000C1EEC" w:rsidRDefault="002821E3" w:rsidP="008B6AC4">
            <w:pPr>
              <w:pStyle w:val="NoSpacing"/>
              <w:spacing w:line="360" w:lineRule="auto"/>
              <w:jc w:val="center"/>
              <w:rPr>
                <w:rFonts w:cs="Times New Roman"/>
                <w:b/>
                <w:bCs/>
                <w:szCs w:val="24"/>
                <w:lang w:eastAsia="sv-SE"/>
              </w:rPr>
            </w:pPr>
          </w:p>
        </w:tc>
        <w:tc>
          <w:tcPr>
            <w:tcW w:w="850" w:type="dxa"/>
            <w:noWrap/>
          </w:tcPr>
          <w:p w14:paraId="3126E993"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n</w:t>
            </w:r>
          </w:p>
        </w:tc>
        <w:tc>
          <w:tcPr>
            <w:tcW w:w="992" w:type="dxa"/>
            <w:noWrap/>
          </w:tcPr>
          <w:p w14:paraId="3CDB8292"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w:t>
            </w:r>
          </w:p>
        </w:tc>
        <w:tc>
          <w:tcPr>
            <w:tcW w:w="851" w:type="dxa"/>
            <w:noWrap/>
          </w:tcPr>
          <w:p w14:paraId="4C2CF088"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n</w:t>
            </w:r>
          </w:p>
        </w:tc>
        <w:tc>
          <w:tcPr>
            <w:tcW w:w="992" w:type="dxa"/>
            <w:noWrap/>
          </w:tcPr>
          <w:p w14:paraId="731474E9"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w:t>
            </w:r>
          </w:p>
        </w:tc>
        <w:tc>
          <w:tcPr>
            <w:tcW w:w="709" w:type="dxa"/>
            <w:noWrap/>
          </w:tcPr>
          <w:p w14:paraId="72D5F0DF"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n</w:t>
            </w:r>
          </w:p>
        </w:tc>
        <w:tc>
          <w:tcPr>
            <w:tcW w:w="1143" w:type="dxa"/>
            <w:noWrap/>
          </w:tcPr>
          <w:p w14:paraId="1486A050" w14:textId="77777777" w:rsidR="002821E3" w:rsidRPr="000C1EEC" w:rsidRDefault="002821E3" w:rsidP="008B6AC4">
            <w:pPr>
              <w:pStyle w:val="NoSpacing"/>
              <w:spacing w:line="360" w:lineRule="auto"/>
              <w:jc w:val="center"/>
              <w:rPr>
                <w:rFonts w:cs="Times New Roman"/>
                <w:b/>
                <w:bCs/>
                <w:szCs w:val="24"/>
                <w:lang w:eastAsia="sv-SE"/>
              </w:rPr>
            </w:pPr>
            <w:r w:rsidRPr="000C1EEC">
              <w:rPr>
                <w:rFonts w:cs="Times New Roman"/>
                <w:b/>
                <w:bCs/>
                <w:szCs w:val="24"/>
                <w:lang w:eastAsia="sv-SE"/>
              </w:rPr>
              <w:t>%</w:t>
            </w:r>
          </w:p>
        </w:tc>
      </w:tr>
      <w:tr w:rsidR="00F22DED" w:rsidRPr="000C1EEC" w14:paraId="00FFF469" w14:textId="77777777" w:rsidTr="00EB115F">
        <w:trPr>
          <w:trHeight w:val="290"/>
        </w:trPr>
        <w:tc>
          <w:tcPr>
            <w:tcW w:w="1870" w:type="dxa"/>
            <w:vMerge w:val="restart"/>
            <w:noWrap/>
            <w:hideMark/>
          </w:tcPr>
          <w:p w14:paraId="7FDC067D" w14:textId="77777777" w:rsidR="002821E3" w:rsidRPr="000C1EEC" w:rsidRDefault="002821E3" w:rsidP="008B6AC4">
            <w:pPr>
              <w:pStyle w:val="NoSpacing"/>
              <w:spacing w:line="360" w:lineRule="auto"/>
              <w:rPr>
                <w:rFonts w:cs="Times New Roman"/>
                <w:b/>
                <w:bCs/>
                <w:szCs w:val="24"/>
                <w:lang w:val="en-US" w:eastAsia="sv-SE"/>
              </w:rPr>
            </w:pPr>
            <w:r w:rsidRPr="000C1EEC">
              <w:rPr>
                <w:rFonts w:cs="Times New Roman"/>
                <w:b/>
                <w:bCs/>
                <w:szCs w:val="24"/>
                <w:lang w:val="en-US" w:eastAsia="sv-SE"/>
              </w:rPr>
              <w:t>Blood and lymphatic system disorders</w:t>
            </w:r>
          </w:p>
        </w:tc>
        <w:tc>
          <w:tcPr>
            <w:tcW w:w="2520" w:type="dxa"/>
            <w:noWrap/>
            <w:hideMark/>
          </w:tcPr>
          <w:p w14:paraId="36F1F35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Anaemia</w:t>
            </w:r>
          </w:p>
        </w:tc>
        <w:tc>
          <w:tcPr>
            <w:tcW w:w="850" w:type="dxa"/>
            <w:noWrap/>
            <w:hideMark/>
          </w:tcPr>
          <w:p w14:paraId="7B11ACF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702587C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6AD797E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6BEBE11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5328388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490C896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339DC5A8" w14:textId="77777777" w:rsidTr="00EB115F">
        <w:trPr>
          <w:trHeight w:val="290"/>
        </w:trPr>
        <w:tc>
          <w:tcPr>
            <w:tcW w:w="1870" w:type="dxa"/>
            <w:vMerge/>
            <w:noWrap/>
            <w:hideMark/>
          </w:tcPr>
          <w:p w14:paraId="76501843"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9BFC46A"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Increased tendency to bruise</w:t>
            </w:r>
          </w:p>
        </w:tc>
        <w:tc>
          <w:tcPr>
            <w:tcW w:w="850" w:type="dxa"/>
            <w:noWrap/>
            <w:hideMark/>
          </w:tcPr>
          <w:p w14:paraId="4CDF087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354EE7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C4C086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BEBC08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7E458B6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D00D2A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69032E3F" w14:textId="77777777" w:rsidTr="00EB115F">
        <w:trPr>
          <w:trHeight w:val="290"/>
        </w:trPr>
        <w:tc>
          <w:tcPr>
            <w:tcW w:w="1870" w:type="dxa"/>
            <w:noWrap/>
            <w:hideMark/>
          </w:tcPr>
          <w:p w14:paraId="46B47CF9"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Cardiac disorders</w:t>
            </w:r>
          </w:p>
        </w:tc>
        <w:tc>
          <w:tcPr>
            <w:tcW w:w="2520" w:type="dxa"/>
            <w:noWrap/>
            <w:hideMark/>
          </w:tcPr>
          <w:p w14:paraId="152B261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Palpitation</w:t>
            </w:r>
          </w:p>
        </w:tc>
        <w:tc>
          <w:tcPr>
            <w:tcW w:w="850" w:type="dxa"/>
            <w:noWrap/>
            <w:hideMark/>
          </w:tcPr>
          <w:p w14:paraId="3361EF3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4F22F22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4.0</w:t>
            </w:r>
          </w:p>
        </w:tc>
        <w:tc>
          <w:tcPr>
            <w:tcW w:w="851" w:type="dxa"/>
            <w:noWrap/>
            <w:hideMark/>
          </w:tcPr>
          <w:p w14:paraId="0AB0FF4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433E7F0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4F9C959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4522F44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2213DD6C" w14:textId="77777777" w:rsidTr="00EB115F">
        <w:trPr>
          <w:trHeight w:val="290"/>
        </w:trPr>
        <w:tc>
          <w:tcPr>
            <w:tcW w:w="1870" w:type="dxa"/>
            <w:vMerge w:val="restart"/>
            <w:noWrap/>
            <w:hideMark/>
          </w:tcPr>
          <w:p w14:paraId="3A1225E4"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Ear and labyrinth disorders</w:t>
            </w:r>
          </w:p>
        </w:tc>
        <w:tc>
          <w:tcPr>
            <w:tcW w:w="2520" w:type="dxa"/>
            <w:noWrap/>
            <w:hideMark/>
          </w:tcPr>
          <w:p w14:paraId="6544711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Ear discomfort</w:t>
            </w:r>
          </w:p>
        </w:tc>
        <w:tc>
          <w:tcPr>
            <w:tcW w:w="850" w:type="dxa"/>
            <w:noWrap/>
            <w:hideMark/>
          </w:tcPr>
          <w:p w14:paraId="0DB39AA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E41F3C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333039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71CDAC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0902870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102C38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7B678A45" w14:textId="77777777" w:rsidTr="00EB115F">
        <w:trPr>
          <w:trHeight w:val="290"/>
        </w:trPr>
        <w:tc>
          <w:tcPr>
            <w:tcW w:w="1870" w:type="dxa"/>
            <w:vMerge/>
            <w:noWrap/>
            <w:hideMark/>
          </w:tcPr>
          <w:p w14:paraId="6F2247BB"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126C66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Hyperacusis</w:t>
            </w:r>
          </w:p>
        </w:tc>
        <w:tc>
          <w:tcPr>
            <w:tcW w:w="850" w:type="dxa"/>
            <w:noWrap/>
            <w:hideMark/>
          </w:tcPr>
          <w:p w14:paraId="1796EFE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147D71F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2B8ADC4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931D38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78BE6C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D218E9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4EAF3EC7" w14:textId="77777777" w:rsidTr="00EB115F">
        <w:trPr>
          <w:trHeight w:val="290"/>
        </w:trPr>
        <w:tc>
          <w:tcPr>
            <w:tcW w:w="1870" w:type="dxa"/>
            <w:vMerge/>
            <w:noWrap/>
            <w:hideMark/>
          </w:tcPr>
          <w:p w14:paraId="4E30765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43902C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Tinnitus</w:t>
            </w:r>
          </w:p>
        </w:tc>
        <w:tc>
          <w:tcPr>
            <w:tcW w:w="850" w:type="dxa"/>
            <w:noWrap/>
            <w:hideMark/>
          </w:tcPr>
          <w:p w14:paraId="0A2C935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6B1C4A0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375143A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39CB48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DC6A9F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973131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16C31C8" w14:textId="77777777" w:rsidTr="00EB115F">
        <w:trPr>
          <w:trHeight w:val="290"/>
        </w:trPr>
        <w:tc>
          <w:tcPr>
            <w:tcW w:w="1870" w:type="dxa"/>
            <w:vMerge w:val="restart"/>
            <w:noWrap/>
            <w:hideMark/>
          </w:tcPr>
          <w:p w14:paraId="34083CC6"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Eye disorders</w:t>
            </w:r>
          </w:p>
        </w:tc>
        <w:tc>
          <w:tcPr>
            <w:tcW w:w="2520" w:type="dxa"/>
            <w:noWrap/>
            <w:hideMark/>
          </w:tcPr>
          <w:p w14:paraId="3B1041A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Eye pain</w:t>
            </w:r>
          </w:p>
        </w:tc>
        <w:tc>
          <w:tcPr>
            <w:tcW w:w="850" w:type="dxa"/>
            <w:noWrap/>
            <w:hideMark/>
          </w:tcPr>
          <w:p w14:paraId="79B3C00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FDB430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9A8610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6B9E330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2F17D72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0A5BDB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2C825968" w14:textId="77777777" w:rsidTr="00EB115F">
        <w:trPr>
          <w:trHeight w:val="290"/>
        </w:trPr>
        <w:tc>
          <w:tcPr>
            <w:tcW w:w="1870" w:type="dxa"/>
            <w:vMerge/>
            <w:noWrap/>
            <w:hideMark/>
          </w:tcPr>
          <w:p w14:paraId="1EBE9BC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169E34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Hordeolum</w:t>
            </w:r>
          </w:p>
        </w:tc>
        <w:tc>
          <w:tcPr>
            <w:tcW w:w="850" w:type="dxa"/>
            <w:noWrap/>
            <w:hideMark/>
          </w:tcPr>
          <w:p w14:paraId="2640DC0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146E6F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8168DE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44FD04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14F543E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03BADA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4320191" w14:textId="77777777" w:rsidTr="00EB115F">
        <w:trPr>
          <w:trHeight w:val="290"/>
        </w:trPr>
        <w:tc>
          <w:tcPr>
            <w:tcW w:w="1870" w:type="dxa"/>
            <w:vMerge/>
            <w:noWrap/>
            <w:hideMark/>
          </w:tcPr>
          <w:p w14:paraId="1FACADEB"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E98E09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Vision blurred</w:t>
            </w:r>
          </w:p>
        </w:tc>
        <w:tc>
          <w:tcPr>
            <w:tcW w:w="850" w:type="dxa"/>
            <w:noWrap/>
            <w:hideMark/>
          </w:tcPr>
          <w:p w14:paraId="09EDFBD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09E35D4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727DE4B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62BB8F8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507EFD0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32BE939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12D6F31F" w14:textId="77777777" w:rsidTr="00EB115F">
        <w:trPr>
          <w:trHeight w:val="290"/>
        </w:trPr>
        <w:tc>
          <w:tcPr>
            <w:tcW w:w="1870" w:type="dxa"/>
            <w:vMerge/>
            <w:noWrap/>
            <w:hideMark/>
          </w:tcPr>
          <w:p w14:paraId="1D730A7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1655B8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Vision decreased</w:t>
            </w:r>
          </w:p>
        </w:tc>
        <w:tc>
          <w:tcPr>
            <w:tcW w:w="850" w:type="dxa"/>
            <w:noWrap/>
            <w:hideMark/>
          </w:tcPr>
          <w:p w14:paraId="08765F1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02B66B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5C0FBD5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2DF840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3D9D19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649A8A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27CD332F" w14:textId="77777777" w:rsidTr="00EB115F">
        <w:trPr>
          <w:trHeight w:val="290"/>
        </w:trPr>
        <w:tc>
          <w:tcPr>
            <w:tcW w:w="1870" w:type="dxa"/>
            <w:vMerge w:val="restart"/>
            <w:noWrap/>
            <w:hideMark/>
          </w:tcPr>
          <w:p w14:paraId="5B399C70"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Gastrointestinal disorders</w:t>
            </w:r>
          </w:p>
        </w:tc>
        <w:tc>
          <w:tcPr>
            <w:tcW w:w="2520" w:type="dxa"/>
            <w:noWrap/>
            <w:hideMark/>
          </w:tcPr>
          <w:p w14:paraId="4C336D0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Abdominal discomfort</w:t>
            </w:r>
          </w:p>
        </w:tc>
        <w:tc>
          <w:tcPr>
            <w:tcW w:w="850" w:type="dxa"/>
            <w:noWrap/>
            <w:hideMark/>
          </w:tcPr>
          <w:p w14:paraId="6BEA4E1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16C2395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341FBEC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0E6231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7DD2AE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AC3E24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0F0B9BB" w14:textId="77777777" w:rsidTr="00EB115F">
        <w:trPr>
          <w:trHeight w:val="290"/>
        </w:trPr>
        <w:tc>
          <w:tcPr>
            <w:tcW w:w="1870" w:type="dxa"/>
            <w:vMerge/>
            <w:noWrap/>
            <w:hideMark/>
          </w:tcPr>
          <w:p w14:paraId="0631670C"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04AEA1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Abdominal pain</w:t>
            </w:r>
          </w:p>
        </w:tc>
        <w:tc>
          <w:tcPr>
            <w:tcW w:w="850" w:type="dxa"/>
            <w:noWrap/>
            <w:hideMark/>
          </w:tcPr>
          <w:p w14:paraId="450326B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w:t>
            </w:r>
          </w:p>
        </w:tc>
        <w:tc>
          <w:tcPr>
            <w:tcW w:w="992" w:type="dxa"/>
            <w:noWrap/>
            <w:hideMark/>
          </w:tcPr>
          <w:p w14:paraId="24F0C9F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6.0</w:t>
            </w:r>
          </w:p>
        </w:tc>
        <w:tc>
          <w:tcPr>
            <w:tcW w:w="851" w:type="dxa"/>
            <w:noWrap/>
            <w:hideMark/>
          </w:tcPr>
          <w:p w14:paraId="4481DFC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4571B7B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36A1E80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1143" w:type="dxa"/>
            <w:noWrap/>
            <w:hideMark/>
          </w:tcPr>
          <w:p w14:paraId="7C50559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7.8</w:t>
            </w:r>
          </w:p>
        </w:tc>
      </w:tr>
      <w:tr w:rsidR="00F22DED" w:rsidRPr="000C1EEC" w14:paraId="1D53FED4" w14:textId="77777777" w:rsidTr="00EB115F">
        <w:trPr>
          <w:trHeight w:val="290"/>
        </w:trPr>
        <w:tc>
          <w:tcPr>
            <w:tcW w:w="1870" w:type="dxa"/>
            <w:vMerge/>
            <w:noWrap/>
            <w:hideMark/>
          </w:tcPr>
          <w:p w14:paraId="1E120B2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543D22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Ageusia</w:t>
            </w:r>
          </w:p>
        </w:tc>
        <w:tc>
          <w:tcPr>
            <w:tcW w:w="850" w:type="dxa"/>
            <w:noWrap/>
            <w:hideMark/>
          </w:tcPr>
          <w:p w14:paraId="05E2185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DCC398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EC73F1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CCD244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4F5DBC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76FE857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2F86A3A9" w14:textId="77777777" w:rsidTr="00EB115F">
        <w:trPr>
          <w:trHeight w:val="290"/>
        </w:trPr>
        <w:tc>
          <w:tcPr>
            <w:tcW w:w="1870" w:type="dxa"/>
            <w:vMerge/>
            <w:noWrap/>
            <w:hideMark/>
          </w:tcPr>
          <w:p w14:paraId="3A63CC94"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1AC2122"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Anal pruritus</w:t>
            </w:r>
          </w:p>
        </w:tc>
        <w:tc>
          <w:tcPr>
            <w:tcW w:w="850" w:type="dxa"/>
            <w:noWrap/>
            <w:hideMark/>
          </w:tcPr>
          <w:p w14:paraId="637FE73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CD74A2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A45AEF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4E54FA1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2D0A1F9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86AAD4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4A011334" w14:textId="77777777" w:rsidTr="00EB115F">
        <w:trPr>
          <w:trHeight w:val="290"/>
        </w:trPr>
        <w:tc>
          <w:tcPr>
            <w:tcW w:w="1870" w:type="dxa"/>
            <w:vMerge/>
            <w:noWrap/>
            <w:hideMark/>
          </w:tcPr>
          <w:p w14:paraId="5B4151A6"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3E6438A"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Bowel movement irregularity</w:t>
            </w:r>
          </w:p>
        </w:tc>
        <w:tc>
          <w:tcPr>
            <w:tcW w:w="850" w:type="dxa"/>
            <w:noWrap/>
            <w:hideMark/>
          </w:tcPr>
          <w:p w14:paraId="63B9F71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0495E8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49BD840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067F69A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6104BC0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0DAD3CC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79E28D8" w14:textId="77777777" w:rsidTr="00EB115F">
        <w:trPr>
          <w:trHeight w:val="290"/>
        </w:trPr>
        <w:tc>
          <w:tcPr>
            <w:tcW w:w="1870" w:type="dxa"/>
            <w:vMerge/>
            <w:noWrap/>
            <w:hideMark/>
          </w:tcPr>
          <w:p w14:paraId="264A903A"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58BCED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Constipation</w:t>
            </w:r>
          </w:p>
        </w:tc>
        <w:tc>
          <w:tcPr>
            <w:tcW w:w="850" w:type="dxa"/>
            <w:noWrap/>
            <w:hideMark/>
          </w:tcPr>
          <w:p w14:paraId="2F8B232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w:t>
            </w:r>
          </w:p>
        </w:tc>
        <w:tc>
          <w:tcPr>
            <w:tcW w:w="992" w:type="dxa"/>
            <w:noWrap/>
            <w:hideMark/>
          </w:tcPr>
          <w:p w14:paraId="07CFDA6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5.0</w:t>
            </w:r>
          </w:p>
        </w:tc>
        <w:tc>
          <w:tcPr>
            <w:tcW w:w="851" w:type="dxa"/>
            <w:noWrap/>
            <w:hideMark/>
          </w:tcPr>
          <w:p w14:paraId="4BFB198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B0E538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FA6A6C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1143" w:type="dxa"/>
            <w:noWrap/>
            <w:hideMark/>
          </w:tcPr>
          <w:p w14:paraId="6758E03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7.8</w:t>
            </w:r>
          </w:p>
        </w:tc>
      </w:tr>
      <w:tr w:rsidR="00F22DED" w:rsidRPr="000C1EEC" w14:paraId="3035A935" w14:textId="77777777" w:rsidTr="00EB115F">
        <w:trPr>
          <w:trHeight w:val="290"/>
        </w:trPr>
        <w:tc>
          <w:tcPr>
            <w:tcW w:w="1870" w:type="dxa"/>
            <w:vMerge/>
            <w:noWrap/>
            <w:hideMark/>
          </w:tcPr>
          <w:p w14:paraId="6991CD45"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97CB200"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Diarrhoea</w:t>
            </w:r>
          </w:p>
        </w:tc>
        <w:tc>
          <w:tcPr>
            <w:tcW w:w="850" w:type="dxa"/>
            <w:noWrap/>
            <w:hideMark/>
          </w:tcPr>
          <w:p w14:paraId="5FC56CF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33F2E83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08C3A30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45238F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15FDAA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0555309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1676ADBB" w14:textId="77777777" w:rsidTr="00EB115F">
        <w:trPr>
          <w:trHeight w:val="290"/>
        </w:trPr>
        <w:tc>
          <w:tcPr>
            <w:tcW w:w="1870" w:type="dxa"/>
            <w:vMerge/>
            <w:noWrap/>
            <w:hideMark/>
          </w:tcPr>
          <w:p w14:paraId="15A9315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6D7B832"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Dry mouth</w:t>
            </w:r>
          </w:p>
        </w:tc>
        <w:tc>
          <w:tcPr>
            <w:tcW w:w="850" w:type="dxa"/>
            <w:noWrap/>
            <w:hideMark/>
          </w:tcPr>
          <w:p w14:paraId="6CC20FD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w:t>
            </w:r>
          </w:p>
        </w:tc>
        <w:tc>
          <w:tcPr>
            <w:tcW w:w="992" w:type="dxa"/>
            <w:noWrap/>
            <w:hideMark/>
          </w:tcPr>
          <w:p w14:paraId="6BE73F8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8.0</w:t>
            </w:r>
          </w:p>
        </w:tc>
        <w:tc>
          <w:tcPr>
            <w:tcW w:w="851" w:type="dxa"/>
            <w:noWrap/>
            <w:hideMark/>
          </w:tcPr>
          <w:p w14:paraId="217C87A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416C6C9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8.2</w:t>
            </w:r>
          </w:p>
        </w:tc>
        <w:tc>
          <w:tcPr>
            <w:tcW w:w="709" w:type="dxa"/>
            <w:noWrap/>
            <w:hideMark/>
          </w:tcPr>
          <w:p w14:paraId="778E46F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1143" w:type="dxa"/>
            <w:noWrap/>
            <w:hideMark/>
          </w:tcPr>
          <w:p w14:paraId="2845BD2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7.8</w:t>
            </w:r>
          </w:p>
        </w:tc>
      </w:tr>
      <w:tr w:rsidR="00F22DED" w:rsidRPr="000C1EEC" w14:paraId="2C69C182" w14:textId="77777777" w:rsidTr="00EB115F">
        <w:trPr>
          <w:trHeight w:val="290"/>
        </w:trPr>
        <w:tc>
          <w:tcPr>
            <w:tcW w:w="1870" w:type="dxa"/>
            <w:vMerge/>
            <w:noWrap/>
            <w:hideMark/>
          </w:tcPr>
          <w:p w14:paraId="61F39E9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A1922BC"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Dyspepsia</w:t>
            </w:r>
          </w:p>
        </w:tc>
        <w:tc>
          <w:tcPr>
            <w:tcW w:w="850" w:type="dxa"/>
            <w:noWrap/>
            <w:hideMark/>
          </w:tcPr>
          <w:p w14:paraId="1156727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3C7330B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2A20369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30DA35F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3E54FDA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D94B17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2EB6A20B" w14:textId="77777777" w:rsidTr="00EB115F">
        <w:trPr>
          <w:trHeight w:val="290"/>
        </w:trPr>
        <w:tc>
          <w:tcPr>
            <w:tcW w:w="1870" w:type="dxa"/>
            <w:vMerge/>
            <w:noWrap/>
            <w:hideMark/>
          </w:tcPr>
          <w:p w14:paraId="70315B6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08DAEE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Dysphagia</w:t>
            </w:r>
          </w:p>
        </w:tc>
        <w:tc>
          <w:tcPr>
            <w:tcW w:w="850" w:type="dxa"/>
            <w:noWrap/>
            <w:hideMark/>
          </w:tcPr>
          <w:p w14:paraId="467BBE3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43E20B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E79342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AD21CF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9AF4D4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0533C91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34696272" w14:textId="77777777" w:rsidTr="00EB115F">
        <w:trPr>
          <w:trHeight w:val="290"/>
        </w:trPr>
        <w:tc>
          <w:tcPr>
            <w:tcW w:w="1870" w:type="dxa"/>
            <w:vMerge/>
            <w:noWrap/>
            <w:hideMark/>
          </w:tcPr>
          <w:p w14:paraId="2F73514B"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602872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Faeces discoloration</w:t>
            </w:r>
          </w:p>
        </w:tc>
        <w:tc>
          <w:tcPr>
            <w:tcW w:w="850" w:type="dxa"/>
            <w:noWrap/>
            <w:hideMark/>
          </w:tcPr>
          <w:p w14:paraId="5A07EC5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D0375B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8C8B83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74FE6D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F572C7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7E523FE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32BFE99" w14:textId="77777777" w:rsidTr="00EB115F">
        <w:trPr>
          <w:trHeight w:val="290"/>
        </w:trPr>
        <w:tc>
          <w:tcPr>
            <w:tcW w:w="1870" w:type="dxa"/>
            <w:vMerge/>
            <w:noWrap/>
            <w:hideMark/>
          </w:tcPr>
          <w:p w14:paraId="49F282C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7911F6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Flatulence</w:t>
            </w:r>
          </w:p>
        </w:tc>
        <w:tc>
          <w:tcPr>
            <w:tcW w:w="850" w:type="dxa"/>
            <w:noWrap/>
            <w:hideMark/>
          </w:tcPr>
          <w:p w14:paraId="156EBB5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414C08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B2A09E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6CAB21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3920028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1C0D3EB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085AFEB3" w14:textId="77777777" w:rsidTr="00EB115F">
        <w:trPr>
          <w:trHeight w:val="290"/>
        </w:trPr>
        <w:tc>
          <w:tcPr>
            <w:tcW w:w="1870" w:type="dxa"/>
            <w:vMerge/>
            <w:noWrap/>
            <w:hideMark/>
          </w:tcPr>
          <w:p w14:paraId="09D300B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ECE0FE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Gastritis</w:t>
            </w:r>
          </w:p>
        </w:tc>
        <w:tc>
          <w:tcPr>
            <w:tcW w:w="850" w:type="dxa"/>
            <w:noWrap/>
            <w:hideMark/>
          </w:tcPr>
          <w:p w14:paraId="4244814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91F9C5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CBC930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960ADC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6CF7CDB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99C9DB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025835FA" w14:textId="77777777" w:rsidTr="00EB115F">
        <w:trPr>
          <w:trHeight w:val="290"/>
        </w:trPr>
        <w:tc>
          <w:tcPr>
            <w:tcW w:w="1870" w:type="dxa"/>
            <w:vMerge/>
            <w:noWrap/>
            <w:hideMark/>
          </w:tcPr>
          <w:p w14:paraId="25E9D9B1"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7512BC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Glossodynia</w:t>
            </w:r>
          </w:p>
        </w:tc>
        <w:tc>
          <w:tcPr>
            <w:tcW w:w="850" w:type="dxa"/>
            <w:noWrap/>
            <w:hideMark/>
          </w:tcPr>
          <w:p w14:paraId="200927E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A4D25C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CB03BF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2FF903F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7F19EC0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080A57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22B1ED80" w14:textId="77777777" w:rsidTr="00EB115F">
        <w:trPr>
          <w:trHeight w:val="290"/>
        </w:trPr>
        <w:tc>
          <w:tcPr>
            <w:tcW w:w="1870" w:type="dxa"/>
            <w:vMerge/>
            <w:noWrap/>
            <w:hideMark/>
          </w:tcPr>
          <w:p w14:paraId="0D1B5B5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D8BCFD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Mouth ulceration</w:t>
            </w:r>
          </w:p>
        </w:tc>
        <w:tc>
          <w:tcPr>
            <w:tcW w:w="850" w:type="dxa"/>
            <w:noWrap/>
            <w:hideMark/>
          </w:tcPr>
          <w:p w14:paraId="27B0E3D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821154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839454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082315B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45043F4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EFB888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6199FD91" w14:textId="77777777" w:rsidTr="00EB115F">
        <w:trPr>
          <w:trHeight w:val="290"/>
        </w:trPr>
        <w:tc>
          <w:tcPr>
            <w:tcW w:w="1870" w:type="dxa"/>
            <w:vMerge/>
            <w:noWrap/>
            <w:hideMark/>
          </w:tcPr>
          <w:p w14:paraId="1EF11966"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26825F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Nausea</w:t>
            </w:r>
          </w:p>
        </w:tc>
        <w:tc>
          <w:tcPr>
            <w:tcW w:w="850" w:type="dxa"/>
            <w:noWrap/>
            <w:hideMark/>
          </w:tcPr>
          <w:p w14:paraId="10861CC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w:t>
            </w:r>
          </w:p>
        </w:tc>
        <w:tc>
          <w:tcPr>
            <w:tcW w:w="992" w:type="dxa"/>
            <w:noWrap/>
            <w:hideMark/>
          </w:tcPr>
          <w:p w14:paraId="040AA4C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7.0</w:t>
            </w:r>
          </w:p>
        </w:tc>
        <w:tc>
          <w:tcPr>
            <w:tcW w:w="851" w:type="dxa"/>
            <w:noWrap/>
            <w:hideMark/>
          </w:tcPr>
          <w:p w14:paraId="27615A9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w:t>
            </w:r>
          </w:p>
        </w:tc>
        <w:tc>
          <w:tcPr>
            <w:tcW w:w="992" w:type="dxa"/>
            <w:noWrap/>
            <w:hideMark/>
          </w:tcPr>
          <w:p w14:paraId="5CDE027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12.2</w:t>
            </w:r>
          </w:p>
        </w:tc>
        <w:tc>
          <w:tcPr>
            <w:tcW w:w="709" w:type="dxa"/>
            <w:noWrap/>
            <w:hideMark/>
          </w:tcPr>
          <w:p w14:paraId="4C11695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30428B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B493E60" w14:textId="77777777" w:rsidTr="00EB115F">
        <w:trPr>
          <w:trHeight w:val="290"/>
        </w:trPr>
        <w:tc>
          <w:tcPr>
            <w:tcW w:w="1870" w:type="dxa"/>
            <w:vMerge w:val="restart"/>
            <w:noWrap/>
            <w:hideMark/>
          </w:tcPr>
          <w:p w14:paraId="6BA199C3"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General disorders</w:t>
            </w:r>
          </w:p>
        </w:tc>
        <w:tc>
          <w:tcPr>
            <w:tcW w:w="2520" w:type="dxa"/>
            <w:noWrap/>
            <w:hideMark/>
          </w:tcPr>
          <w:p w14:paraId="3194B1D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Abnormal (unintentional) weight gain</w:t>
            </w:r>
          </w:p>
        </w:tc>
        <w:tc>
          <w:tcPr>
            <w:tcW w:w="850" w:type="dxa"/>
            <w:noWrap/>
            <w:hideMark/>
          </w:tcPr>
          <w:p w14:paraId="30787E5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w:t>
            </w:r>
          </w:p>
        </w:tc>
        <w:tc>
          <w:tcPr>
            <w:tcW w:w="992" w:type="dxa"/>
            <w:noWrap/>
            <w:hideMark/>
          </w:tcPr>
          <w:p w14:paraId="1994CB7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6.0</w:t>
            </w:r>
          </w:p>
        </w:tc>
        <w:tc>
          <w:tcPr>
            <w:tcW w:w="851" w:type="dxa"/>
            <w:noWrap/>
            <w:hideMark/>
          </w:tcPr>
          <w:p w14:paraId="7C4F777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0FA6F02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12575BB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1143" w:type="dxa"/>
            <w:noWrap/>
            <w:hideMark/>
          </w:tcPr>
          <w:p w14:paraId="3C67202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7.8</w:t>
            </w:r>
          </w:p>
        </w:tc>
      </w:tr>
      <w:tr w:rsidR="00F22DED" w:rsidRPr="000C1EEC" w14:paraId="0660028E" w14:textId="77777777" w:rsidTr="00EB115F">
        <w:trPr>
          <w:trHeight w:val="290"/>
        </w:trPr>
        <w:tc>
          <w:tcPr>
            <w:tcW w:w="1870" w:type="dxa"/>
            <w:vMerge/>
            <w:noWrap/>
            <w:hideMark/>
          </w:tcPr>
          <w:p w14:paraId="23EACA4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15F0B1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Cold sweat</w:t>
            </w:r>
          </w:p>
        </w:tc>
        <w:tc>
          <w:tcPr>
            <w:tcW w:w="850" w:type="dxa"/>
            <w:noWrap/>
            <w:hideMark/>
          </w:tcPr>
          <w:p w14:paraId="3639508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FD2A5A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5F29EAD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622CE2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04CD4F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7E93C7A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5907E53F" w14:textId="77777777" w:rsidTr="00EB115F">
        <w:trPr>
          <w:trHeight w:val="290"/>
        </w:trPr>
        <w:tc>
          <w:tcPr>
            <w:tcW w:w="1870" w:type="dxa"/>
            <w:vMerge/>
            <w:noWrap/>
            <w:hideMark/>
          </w:tcPr>
          <w:p w14:paraId="2C4EB8C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314B20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Decreased appetite</w:t>
            </w:r>
          </w:p>
        </w:tc>
        <w:tc>
          <w:tcPr>
            <w:tcW w:w="850" w:type="dxa"/>
            <w:noWrap/>
            <w:hideMark/>
          </w:tcPr>
          <w:p w14:paraId="2BFE34F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w:t>
            </w:r>
          </w:p>
        </w:tc>
        <w:tc>
          <w:tcPr>
            <w:tcW w:w="992" w:type="dxa"/>
            <w:noWrap/>
            <w:hideMark/>
          </w:tcPr>
          <w:p w14:paraId="5242EF0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6.0</w:t>
            </w:r>
          </w:p>
        </w:tc>
        <w:tc>
          <w:tcPr>
            <w:tcW w:w="851" w:type="dxa"/>
            <w:noWrap/>
            <w:hideMark/>
          </w:tcPr>
          <w:p w14:paraId="6CD9A13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740A662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4DFD3E8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1143" w:type="dxa"/>
            <w:noWrap/>
            <w:hideMark/>
          </w:tcPr>
          <w:p w14:paraId="0754BDF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5.9</w:t>
            </w:r>
          </w:p>
        </w:tc>
      </w:tr>
      <w:tr w:rsidR="00F22DED" w:rsidRPr="000C1EEC" w14:paraId="5B6CEE47" w14:textId="77777777" w:rsidTr="00EB115F">
        <w:trPr>
          <w:trHeight w:val="290"/>
        </w:trPr>
        <w:tc>
          <w:tcPr>
            <w:tcW w:w="1870" w:type="dxa"/>
            <w:vMerge/>
            <w:noWrap/>
            <w:hideMark/>
          </w:tcPr>
          <w:p w14:paraId="1EF2972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B9D70E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Fatigue</w:t>
            </w:r>
          </w:p>
        </w:tc>
        <w:tc>
          <w:tcPr>
            <w:tcW w:w="850" w:type="dxa"/>
            <w:noWrap/>
            <w:hideMark/>
          </w:tcPr>
          <w:p w14:paraId="420167E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31</w:t>
            </w:r>
          </w:p>
        </w:tc>
        <w:tc>
          <w:tcPr>
            <w:tcW w:w="992" w:type="dxa"/>
            <w:noWrap/>
            <w:hideMark/>
          </w:tcPr>
          <w:p w14:paraId="4AFBA07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31.0</w:t>
            </w:r>
          </w:p>
        </w:tc>
        <w:tc>
          <w:tcPr>
            <w:tcW w:w="851" w:type="dxa"/>
            <w:noWrap/>
            <w:hideMark/>
          </w:tcPr>
          <w:p w14:paraId="3247109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13</w:t>
            </w:r>
          </w:p>
        </w:tc>
        <w:tc>
          <w:tcPr>
            <w:tcW w:w="992" w:type="dxa"/>
            <w:noWrap/>
            <w:hideMark/>
          </w:tcPr>
          <w:p w14:paraId="6B54BFF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26.5</w:t>
            </w:r>
          </w:p>
        </w:tc>
        <w:tc>
          <w:tcPr>
            <w:tcW w:w="709" w:type="dxa"/>
            <w:noWrap/>
            <w:hideMark/>
          </w:tcPr>
          <w:p w14:paraId="2D54F5F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18</w:t>
            </w:r>
          </w:p>
        </w:tc>
        <w:tc>
          <w:tcPr>
            <w:tcW w:w="1143" w:type="dxa"/>
            <w:noWrap/>
            <w:hideMark/>
          </w:tcPr>
          <w:p w14:paraId="2F6BF39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35.3</w:t>
            </w:r>
          </w:p>
        </w:tc>
      </w:tr>
      <w:tr w:rsidR="00F22DED" w:rsidRPr="000C1EEC" w14:paraId="773CE2EC" w14:textId="77777777" w:rsidTr="00EB115F">
        <w:trPr>
          <w:trHeight w:val="290"/>
        </w:trPr>
        <w:tc>
          <w:tcPr>
            <w:tcW w:w="1870" w:type="dxa"/>
            <w:vMerge/>
            <w:noWrap/>
            <w:hideMark/>
          </w:tcPr>
          <w:p w14:paraId="7CFDEE6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4AF289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Feeling cold</w:t>
            </w:r>
          </w:p>
        </w:tc>
        <w:tc>
          <w:tcPr>
            <w:tcW w:w="850" w:type="dxa"/>
            <w:noWrap/>
            <w:hideMark/>
          </w:tcPr>
          <w:p w14:paraId="3EB47CB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2D219F9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7DF3801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1872E8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A10E84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35AADF1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1B37D213" w14:textId="77777777" w:rsidTr="00EB115F">
        <w:trPr>
          <w:trHeight w:val="290"/>
        </w:trPr>
        <w:tc>
          <w:tcPr>
            <w:tcW w:w="1870" w:type="dxa"/>
            <w:vMerge/>
            <w:noWrap/>
            <w:hideMark/>
          </w:tcPr>
          <w:p w14:paraId="75DA5DB5"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549F13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Hunger</w:t>
            </w:r>
          </w:p>
        </w:tc>
        <w:tc>
          <w:tcPr>
            <w:tcW w:w="850" w:type="dxa"/>
            <w:noWrap/>
            <w:hideMark/>
          </w:tcPr>
          <w:p w14:paraId="10B7028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57E8B61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159E109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6BEEEC8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47F422E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BEBAC2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FB87F26" w14:textId="77777777" w:rsidTr="00EB115F">
        <w:trPr>
          <w:trHeight w:val="290"/>
        </w:trPr>
        <w:tc>
          <w:tcPr>
            <w:tcW w:w="1870" w:type="dxa"/>
            <w:vMerge/>
            <w:noWrap/>
            <w:hideMark/>
          </w:tcPr>
          <w:p w14:paraId="4782D315"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0E89E9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Hyperhidrosis</w:t>
            </w:r>
          </w:p>
        </w:tc>
        <w:tc>
          <w:tcPr>
            <w:tcW w:w="850" w:type="dxa"/>
            <w:noWrap/>
            <w:hideMark/>
          </w:tcPr>
          <w:p w14:paraId="771948D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00C6A9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761623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E00D50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0F8741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668A38F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310D194" w14:textId="77777777" w:rsidTr="00EB115F">
        <w:trPr>
          <w:trHeight w:val="290"/>
        </w:trPr>
        <w:tc>
          <w:tcPr>
            <w:tcW w:w="1870" w:type="dxa"/>
            <w:vMerge/>
            <w:noWrap/>
            <w:hideMark/>
          </w:tcPr>
          <w:p w14:paraId="43F2B4B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10B972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Increased appetite</w:t>
            </w:r>
          </w:p>
        </w:tc>
        <w:tc>
          <w:tcPr>
            <w:tcW w:w="850" w:type="dxa"/>
            <w:noWrap/>
            <w:hideMark/>
          </w:tcPr>
          <w:p w14:paraId="44B1FE9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7B7FED3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75BD6B4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EC9FB2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5B5F2F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503602A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341FE773" w14:textId="77777777" w:rsidTr="00EB115F">
        <w:trPr>
          <w:trHeight w:val="290"/>
        </w:trPr>
        <w:tc>
          <w:tcPr>
            <w:tcW w:w="1870" w:type="dxa"/>
            <w:vMerge/>
            <w:noWrap/>
            <w:hideMark/>
          </w:tcPr>
          <w:p w14:paraId="7744FFD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D17DC95"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Irritability</w:t>
            </w:r>
          </w:p>
        </w:tc>
        <w:tc>
          <w:tcPr>
            <w:tcW w:w="850" w:type="dxa"/>
            <w:noWrap/>
            <w:hideMark/>
          </w:tcPr>
          <w:p w14:paraId="0776152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817190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9288F9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7419707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0EFC728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05C365A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DD0B672" w14:textId="77777777" w:rsidTr="00EB115F">
        <w:trPr>
          <w:trHeight w:val="290"/>
        </w:trPr>
        <w:tc>
          <w:tcPr>
            <w:tcW w:w="1870" w:type="dxa"/>
            <w:vMerge/>
            <w:noWrap/>
            <w:hideMark/>
          </w:tcPr>
          <w:p w14:paraId="46FF059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085368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Night sweats</w:t>
            </w:r>
          </w:p>
        </w:tc>
        <w:tc>
          <w:tcPr>
            <w:tcW w:w="850" w:type="dxa"/>
            <w:noWrap/>
            <w:hideMark/>
          </w:tcPr>
          <w:p w14:paraId="5189FBB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58A5C1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7FAE80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0FA4CF1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40AA01D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516914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5BCB499" w14:textId="77777777" w:rsidTr="00EB115F">
        <w:trPr>
          <w:trHeight w:val="290"/>
        </w:trPr>
        <w:tc>
          <w:tcPr>
            <w:tcW w:w="1870" w:type="dxa"/>
            <w:vMerge/>
            <w:noWrap/>
            <w:hideMark/>
          </w:tcPr>
          <w:p w14:paraId="2AF42934"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3DD780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Oedema</w:t>
            </w:r>
          </w:p>
        </w:tc>
        <w:tc>
          <w:tcPr>
            <w:tcW w:w="850" w:type="dxa"/>
            <w:noWrap/>
            <w:hideMark/>
          </w:tcPr>
          <w:p w14:paraId="12533B2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1E1021A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6BE7D42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7C2461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306BDB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4A7D5A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637132C0" w14:textId="77777777" w:rsidTr="00EB115F">
        <w:trPr>
          <w:trHeight w:val="290"/>
        </w:trPr>
        <w:tc>
          <w:tcPr>
            <w:tcW w:w="1870" w:type="dxa"/>
            <w:vMerge/>
            <w:noWrap/>
            <w:hideMark/>
          </w:tcPr>
          <w:p w14:paraId="43692341"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37A4E01"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Pain</w:t>
            </w:r>
          </w:p>
        </w:tc>
        <w:tc>
          <w:tcPr>
            <w:tcW w:w="850" w:type="dxa"/>
            <w:noWrap/>
            <w:hideMark/>
          </w:tcPr>
          <w:p w14:paraId="760F4A9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43AD4E9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6AAD82B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D7CDB0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9EC9ED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6596C0D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15AF5571" w14:textId="77777777" w:rsidTr="00EB115F">
        <w:trPr>
          <w:trHeight w:val="290"/>
        </w:trPr>
        <w:tc>
          <w:tcPr>
            <w:tcW w:w="1870" w:type="dxa"/>
            <w:vMerge/>
            <w:noWrap/>
            <w:hideMark/>
          </w:tcPr>
          <w:p w14:paraId="08B4DB8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D55789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Pyrexia</w:t>
            </w:r>
          </w:p>
        </w:tc>
        <w:tc>
          <w:tcPr>
            <w:tcW w:w="850" w:type="dxa"/>
            <w:noWrap/>
            <w:hideMark/>
          </w:tcPr>
          <w:p w14:paraId="73012B4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0EE7040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4F91B53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23E2D04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4F5E36C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6C69109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6FBC188F" w14:textId="77777777" w:rsidTr="00EB115F">
        <w:trPr>
          <w:trHeight w:val="290"/>
        </w:trPr>
        <w:tc>
          <w:tcPr>
            <w:tcW w:w="1870" w:type="dxa"/>
            <w:vMerge/>
            <w:noWrap/>
            <w:hideMark/>
          </w:tcPr>
          <w:p w14:paraId="026D9404"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0D4074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Thirst</w:t>
            </w:r>
          </w:p>
        </w:tc>
        <w:tc>
          <w:tcPr>
            <w:tcW w:w="850" w:type="dxa"/>
            <w:noWrap/>
            <w:hideMark/>
          </w:tcPr>
          <w:p w14:paraId="21277CD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02EC48D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3DB38E6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C6A58D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06DEF7A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32CFFA2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5C33E1AC" w14:textId="77777777" w:rsidTr="00EB115F">
        <w:trPr>
          <w:trHeight w:val="290"/>
        </w:trPr>
        <w:tc>
          <w:tcPr>
            <w:tcW w:w="1870" w:type="dxa"/>
            <w:noWrap/>
            <w:hideMark/>
          </w:tcPr>
          <w:p w14:paraId="1E070BDB"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Hepatobiliary disorders</w:t>
            </w:r>
          </w:p>
        </w:tc>
        <w:tc>
          <w:tcPr>
            <w:tcW w:w="2520" w:type="dxa"/>
            <w:noWrap/>
            <w:hideMark/>
          </w:tcPr>
          <w:p w14:paraId="0F5E853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Liver pain</w:t>
            </w:r>
          </w:p>
        </w:tc>
        <w:tc>
          <w:tcPr>
            <w:tcW w:w="850" w:type="dxa"/>
            <w:noWrap/>
            <w:hideMark/>
          </w:tcPr>
          <w:p w14:paraId="382A1CD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2A27B3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E5CDB0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B4B2EF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0E54FBE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6D511F8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A4017E6" w14:textId="77777777" w:rsidTr="00EB115F">
        <w:trPr>
          <w:trHeight w:val="290"/>
        </w:trPr>
        <w:tc>
          <w:tcPr>
            <w:tcW w:w="1870" w:type="dxa"/>
            <w:vMerge w:val="restart"/>
            <w:noWrap/>
            <w:hideMark/>
          </w:tcPr>
          <w:p w14:paraId="4D657D18"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Infections and infestations</w:t>
            </w:r>
          </w:p>
        </w:tc>
        <w:tc>
          <w:tcPr>
            <w:tcW w:w="2520" w:type="dxa"/>
            <w:noWrap/>
            <w:hideMark/>
          </w:tcPr>
          <w:p w14:paraId="497CD3F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Covid-19</w:t>
            </w:r>
          </w:p>
        </w:tc>
        <w:tc>
          <w:tcPr>
            <w:tcW w:w="850" w:type="dxa"/>
            <w:noWrap/>
            <w:hideMark/>
          </w:tcPr>
          <w:p w14:paraId="54DD7BA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w:t>
            </w:r>
          </w:p>
        </w:tc>
        <w:tc>
          <w:tcPr>
            <w:tcW w:w="992" w:type="dxa"/>
            <w:noWrap/>
            <w:hideMark/>
          </w:tcPr>
          <w:p w14:paraId="4FDEBC3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5.0</w:t>
            </w:r>
          </w:p>
        </w:tc>
        <w:tc>
          <w:tcPr>
            <w:tcW w:w="851" w:type="dxa"/>
            <w:noWrap/>
            <w:hideMark/>
          </w:tcPr>
          <w:p w14:paraId="2EE698E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5F851F2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1109D6D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4183D99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3E2AA4F4" w14:textId="77777777" w:rsidTr="00EB115F">
        <w:trPr>
          <w:trHeight w:val="290"/>
        </w:trPr>
        <w:tc>
          <w:tcPr>
            <w:tcW w:w="1870" w:type="dxa"/>
            <w:vMerge/>
            <w:noWrap/>
            <w:hideMark/>
          </w:tcPr>
          <w:p w14:paraId="07E1D7C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E1FC5A1"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Diverticulitis</w:t>
            </w:r>
          </w:p>
        </w:tc>
        <w:tc>
          <w:tcPr>
            <w:tcW w:w="850" w:type="dxa"/>
            <w:noWrap/>
            <w:hideMark/>
          </w:tcPr>
          <w:p w14:paraId="23EDB79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1A9BAE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7742AF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EA0900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0C16D8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279299F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0A533CD4" w14:textId="77777777" w:rsidTr="00EB115F">
        <w:trPr>
          <w:trHeight w:val="290"/>
        </w:trPr>
        <w:tc>
          <w:tcPr>
            <w:tcW w:w="1870" w:type="dxa"/>
            <w:vMerge/>
            <w:noWrap/>
            <w:hideMark/>
          </w:tcPr>
          <w:p w14:paraId="0506EBE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594A66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Fungal infection</w:t>
            </w:r>
          </w:p>
        </w:tc>
        <w:tc>
          <w:tcPr>
            <w:tcW w:w="850" w:type="dxa"/>
            <w:noWrap/>
            <w:hideMark/>
          </w:tcPr>
          <w:p w14:paraId="62C1959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79399C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47FCA7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58779F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95EFC2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2BFC54F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0850389" w14:textId="77777777" w:rsidTr="00EB115F">
        <w:trPr>
          <w:trHeight w:val="290"/>
        </w:trPr>
        <w:tc>
          <w:tcPr>
            <w:tcW w:w="1870" w:type="dxa"/>
            <w:vMerge/>
            <w:noWrap/>
            <w:hideMark/>
          </w:tcPr>
          <w:p w14:paraId="365148FD"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769DFA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Gastroenteritis viral</w:t>
            </w:r>
          </w:p>
        </w:tc>
        <w:tc>
          <w:tcPr>
            <w:tcW w:w="850" w:type="dxa"/>
            <w:noWrap/>
            <w:hideMark/>
          </w:tcPr>
          <w:p w14:paraId="63B72B3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0502CE3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57AE65B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880940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7BC21D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676A352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677C716" w14:textId="77777777" w:rsidTr="00EB115F">
        <w:trPr>
          <w:trHeight w:val="290"/>
        </w:trPr>
        <w:tc>
          <w:tcPr>
            <w:tcW w:w="1870" w:type="dxa"/>
            <w:vMerge/>
            <w:noWrap/>
            <w:hideMark/>
          </w:tcPr>
          <w:p w14:paraId="39E582B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4D4D90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Influenza</w:t>
            </w:r>
          </w:p>
        </w:tc>
        <w:tc>
          <w:tcPr>
            <w:tcW w:w="850" w:type="dxa"/>
            <w:noWrap/>
            <w:hideMark/>
          </w:tcPr>
          <w:p w14:paraId="6497025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104195C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4.0</w:t>
            </w:r>
          </w:p>
        </w:tc>
        <w:tc>
          <w:tcPr>
            <w:tcW w:w="851" w:type="dxa"/>
            <w:noWrap/>
            <w:hideMark/>
          </w:tcPr>
          <w:p w14:paraId="3F1CBD4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C96248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7046A2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1143" w:type="dxa"/>
            <w:noWrap/>
            <w:hideMark/>
          </w:tcPr>
          <w:p w14:paraId="3F68E72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5.9</w:t>
            </w:r>
          </w:p>
        </w:tc>
      </w:tr>
      <w:tr w:rsidR="00F22DED" w:rsidRPr="000C1EEC" w14:paraId="64AD84CF" w14:textId="77777777" w:rsidTr="00EB115F">
        <w:trPr>
          <w:trHeight w:val="290"/>
        </w:trPr>
        <w:tc>
          <w:tcPr>
            <w:tcW w:w="1870" w:type="dxa"/>
            <w:vMerge/>
            <w:noWrap/>
            <w:hideMark/>
          </w:tcPr>
          <w:p w14:paraId="2C1D78A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1A95F9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Nail infection</w:t>
            </w:r>
          </w:p>
        </w:tc>
        <w:tc>
          <w:tcPr>
            <w:tcW w:w="850" w:type="dxa"/>
            <w:noWrap/>
            <w:hideMark/>
          </w:tcPr>
          <w:p w14:paraId="59C569B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5766CD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B3AA96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482D0A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98C766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0CA658E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46C084C" w14:textId="77777777" w:rsidTr="00EB115F">
        <w:trPr>
          <w:trHeight w:val="290"/>
        </w:trPr>
        <w:tc>
          <w:tcPr>
            <w:tcW w:w="1870" w:type="dxa"/>
            <w:vMerge/>
            <w:noWrap/>
            <w:hideMark/>
          </w:tcPr>
          <w:p w14:paraId="6FCCF2CE"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48BC17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Nasopharyngitis</w:t>
            </w:r>
          </w:p>
        </w:tc>
        <w:tc>
          <w:tcPr>
            <w:tcW w:w="850" w:type="dxa"/>
            <w:noWrap/>
            <w:hideMark/>
          </w:tcPr>
          <w:p w14:paraId="208A038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992" w:type="dxa"/>
            <w:noWrap/>
            <w:hideMark/>
          </w:tcPr>
          <w:p w14:paraId="69B5C08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10.0</w:t>
            </w:r>
          </w:p>
        </w:tc>
        <w:tc>
          <w:tcPr>
            <w:tcW w:w="851" w:type="dxa"/>
            <w:noWrap/>
            <w:hideMark/>
          </w:tcPr>
          <w:p w14:paraId="7CA7281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33BA1E0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8.2</w:t>
            </w:r>
          </w:p>
        </w:tc>
        <w:tc>
          <w:tcPr>
            <w:tcW w:w="709" w:type="dxa"/>
            <w:noWrap/>
            <w:hideMark/>
          </w:tcPr>
          <w:p w14:paraId="061DB47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w:t>
            </w:r>
          </w:p>
        </w:tc>
        <w:tc>
          <w:tcPr>
            <w:tcW w:w="1143" w:type="dxa"/>
            <w:noWrap/>
            <w:hideMark/>
          </w:tcPr>
          <w:p w14:paraId="3CA0806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11.8</w:t>
            </w:r>
          </w:p>
        </w:tc>
      </w:tr>
      <w:tr w:rsidR="00F22DED" w:rsidRPr="000C1EEC" w14:paraId="200B8A5B" w14:textId="77777777" w:rsidTr="00EB115F">
        <w:trPr>
          <w:trHeight w:val="290"/>
        </w:trPr>
        <w:tc>
          <w:tcPr>
            <w:tcW w:w="1870" w:type="dxa"/>
            <w:vMerge/>
            <w:noWrap/>
            <w:hideMark/>
          </w:tcPr>
          <w:p w14:paraId="6F8753FA"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5AD8E2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Peritonsillar abscess</w:t>
            </w:r>
          </w:p>
        </w:tc>
        <w:tc>
          <w:tcPr>
            <w:tcW w:w="850" w:type="dxa"/>
            <w:noWrap/>
            <w:hideMark/>
          </w:tcPr>
          <w:p w14:paraId="5E32B95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AFD3CA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400C009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780B19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0F2917C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68178F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3BC56006" w14:textId="77777777" w:rsidTr="00EB115F">
        <w:trPr>
          <w:trHeight w:val="290"/>
        </w:trPr>
        <w:tc>
          <w:tcPr>
            <w:tcW w:w="1870" w:type="dxa"/>
            <w:vMerge/>
            <w:noWrap/>
            <w:hideMark/>
          </w:tcPr>
          <w:p w14:paraId="75C795FA"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4D19E9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Pyelonephritis</w:t>
            </w:r>
          </w:p>
        </w:tc>
        <w:tc>
          <w:tcPr>
            <w:tcW w:w="850" w:type="dxa"/>
            <w:noWrap/>
            <w:hideMark/>
          </w:tcPr>
          <w:p w14:paraId="78BEE48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E529DD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527DDF9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41F7EE0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5F72C57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10EB1B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14B412F9" w14:textId="77777777" w:rsidTr="00EB115F">
        <w:trPr>
          <w:trHeight w:val="290"/>
        </w:trPr>
        <w:tc>
          <w:tcPr>
            <w:tcW w:w="1870" w:type="dxa"/>
            <w:vMerge/>
            <w:noWrap/>
            <w:hideMark/>
          </w:tcPr>
          <w:p w14:paraId="1E01A125"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F8FCF8C"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Tonsillitis</w:t>
            </w:r>
          </w:p>
        </w:tc>
        <w:tc>
          <w:tcPr>
            <w:tcW w:w="850" w:type="dxa"/>
            <w:noWrap/>
            <w:hideMark/>
          </w:tcPr>
          <w:p w14:paraId="0B1A162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2D0F6B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596945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CC4B13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40D0120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095172F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2AF413A" w14:textId="77777777" w:rsidTr="00EB115F">
        <w:trPr>
          <w:trHeight w:val="290"/>
        </w:trPr>
        <w:tc>
          <w:tcPr>
            <w:tcW w:w="1870" w:type="dxa"/>
            <w:vMerge/>
            <w:noWrap/>
            <w:hideMark/>
          </w:tcPr>
          <w:p w14:paraId="5B48987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B0F294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Urinary tract infection</w:t>
            </w:r>
          </w:p>
        </w:tc>
        <w:tc>
          <w:tcPr>
            <w:tcW w:w="850" w:type="dxa"/>
            <w:noWrap/>
            <w:hideMark/>
          </w:tcPr>
          <w:p w14:paraId="5FAEC31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4E7FE5D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1BA1F6D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2F87B91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04D3EA5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0D2D12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985BA1F" w14:textId="77777777" w:rsidTr="00EB115F">
        <w:trPr>
          <w:trHeight w:val="290"/>
        </w:trPr>
        <w:tc>
          <w:tcPr>
            <w:tcW w:w="1870" w:type="dxa"/>
            <w:vMerge/>
            <w:noWrap/>
            <w:hideMark/>
          </w:tcPr>
          <w:p w14:paraId="5866296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24F64BA"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Vulvovaginal fungal infection</w:t>
            </w:r>
          </w:p>
        </w:tc>
        <w:tc>
          <w:tcPr>
            <w:tcW w:w="850" w:type="dxa"/>
            <w:noWrap/>
            <w:hideMark/>
          </w:tcPr>
          <w:p w14:paraId="1AD82DA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25B4F3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3FA764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A993DE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3E920F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1A246D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19BE933D" w14:textId="77777777" w:rsidTr="00EB115F">
        <w:trPr>
          <w:trHeight w:val="290"/>
        </w:trPr>
        <w:tc>
          <w:tcPr>
            <w:tcW w:w="1870" w:type="dxa"/>
            <w:vMerge w:val="restart"/>
            <w:noWrap/>
            <w:hideMark/>
          </w:tcPr>
          <w:p w14:paraId="5A41FA52" w14:textId="77777777" w:rsidR="002821E3" w:rsidRPr="000C1EEC" w:rsidRDefault="002821E3" w:rsidP="008B6AC4">
            <w:pPr>
              <w:pStyle w:val="NoSpacing"/>
              <w:spacing w:line="360" w:lineRule="auto"/>
              <w:rPr>
                <w:rFonts w:cs="Times New Roman"/>
                <w:b/>
                <w:bCs/>
                <w:szCs w:val="24"/>
                <w:lang w:val="en-US" w:eastAsia="sv-SE"/>
              </w:rPr>
            </w:pPr>
            <w:r w:rsidRPr="000C1EEC">
              <w:rPr>
                <w:rFonts w:cs="Times New Roman"/>
                <w:b/>
                <w:bCs/>
                <w:szCs w:val="24"/>
                <w:lang w:val="en-US" w:eastAsia="sv-SE"/>
              </w:rPr>
              <w:t>Injury, poisoning and procedural complications</w:t>
            </w:r>
          </w:p>
        </w:tc>
        <w:tc>
          <w:tcPr>
            <w:tcW w:w="2520" w:type="dxa"/>
            <w:noWrap/>
            <w:hideMark/>
          </w:tcPr>
          <w:p w14:paraId="302D0B6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Contusion</w:t>
            </w:r>
          </w:p>
        </w:tc>
        <w:tc>
          <w:tcPr>
            <w:tcW w:w="850" w:type="dxa"/>
            <w:noWrap/>
            <w:hideMark/>
          </w:tcPr>
          <w:p w14:paraId="4B1C6D8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CA2A37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665FAC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31516E8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1C09A4D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390541E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BFC8A4D" w14:textId="77777777" w:rsidTr="00EB115F">
        <w:trPr>
          <w:trHeight w:val="290"/>
        </w:trPr>
        <w:tc>
          <w:tcPr>
            <w:tcW w:w="1870" w:type="dxa"/>
            <w:vMerge/>
            <w:noWrap/>
            <w:hideMark/>
          </w:tcPr>
          <w:p w14:paraId="3F234DD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86E4AA2"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Fall</w:t>
            </w:r>
          </w:p>
        </w:tc>
        <w:tc>
          <w:tcPr>
            <w:tcW w:w="850" w:type="dxa"/>
            <w:noWrap/>
            <w:hideMark/>
          </w:tcPr>
          <w:p w14:paraId="4A3209A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7CA965F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09B8CEA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1DDB41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0151B54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36A390F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483A2C1D" w14:textId="77777777" w:rsidTr="00EB115F">
        <w:trPr>
          <w:trHeight w:val="290"/>
        </w:trPr>
        <w:tc>
          <w:tcPr>
            <w:tcW w:w="1870" w:type="dxa"/>
            <w:vMerge/>
            <w:noWrap/>
            <w:hideMark/>
          </w:tcPr>
          <w:p w14:paraId="625290F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4909AF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Food poisoning</w:t>
            </w:r>
          </w:p>
        </w:tc>
        <w:tc>
          <w:tcPr>
            <w:tcW w:w="850" w:type="dxa"/>
            <w:noWrap/>
            <w:hideMark/>
          </w:tcPr>
          <w:p w14:paraId="0A95CEE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02F06E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727977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4EB87A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ABEF09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A1FFD0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29601AE6" w14:textId="77777777" w:rsidTr="00EB115F">
        <w:trPr>
          <w:trHeight w:val="290"/>
        </w:trPr>
        <w:tc>
          <w:tcPr>
            <w:tcW w:w="1870" w:type="dxa"/>
            <w:vMerge/>
            <w:noWrap/>
            <w:hideMark/>
          </w:tcPr>
          <w:p w14:paraId="7ABB2E1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9E36B10"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Injury</w:t>
            </w:r>
          </w:p>
        </w:tc>
        <w:tc>
          <w:tcPr>
            <w:tcW w:w="850" w:type="dxa"/>
            <w:noWrap/>
            <w:hideMark/>
          </w:tcPr>
          <w:p w14:paraId="248F2ED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404A27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0DA213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2B3A628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79E38DF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9C944C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7AE16DFF" w14:textId="77777777" w:rsidTr="00EB115F">
        <w:trPr>
          <w:trHeight w:val="290"/>
        </w:trPr>
        <w:tc>
          <w:tcPr>
            <w:tcW w:w="1870" w:type="dxa"/>
            <w:vMerge/>
            <w:noWrap/>
            <w:hideMark/>
          </w:tcPr>
          <w:p w14:paraId="66F4C185"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6B0EE9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Poisoning</w:t>
            </w:r>
          </w:p>
        </w:tc>
        <w:tc>
          <w:tcPr>
            <w:tcW w:w="850" w:type="dxa"/>
            <w:noWrap/>
            <w:hideMark/>
          </w:tcPr>
          <w:p w14:paraId="5CBE30E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7671F8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A306EE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F1C7CD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12EE694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5F487C9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5FD722B0" w14:textId="77777777" w:rsidTr="00EB115F">
        <w:trPr>
          <w:trHeight w:val="290"/>
        </w:trPr>
        <w:tc>
          <w:tcPr>
            <w:tcW w:w="1870" w:type="dxa"/>
            <w:vMerge w:val="restart"/>
            <w:noWrap/>
            <w:hideMark/>
          </w:tcPr>
          <w:p w14:paraId="3545BD1C"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Investigations</w:t>
            </w:r>
          </w:p>
        </w:tc>
        <w:tc>
          <w:tcPr>
            <w:tcW w:w="2520" w:type="dxa"/>
            <w:noWrap/>
            <w:hideMark/>
          </w:tcPr>
          <w:p w14:paraId="4F749D2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Alanine transferase increased</w:t>
            </w:r>
          </w:p>
        </w:tc>
        <w:tc>
          <w:tcPr>
            <w:tcW w:w="850" w:type="dxa"/>
            <w:noWrap/>
            <w:hideMark/>
          </w:tcPr>
          <w:p w14:paraId="47BEEEE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02DF5A0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4D8C7C2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184C3D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D58B78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F85ECB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79ADBB26" w14:textId="77777777" w:rsidTr="00EB115F">
        <w:trPr>
          <w:trHeight w:val="290"/>
        </w:trPr>
        <w:tc>
          <w:tcPr>
            <w:tcW w:w="1870" w:type="dxa"/>
            <w:vMerge/>
            <w:noWrap/>
            <w:hideMark/>
          </w:tcPr>
          <w:p w14:paraId="5B5A9D9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E5C9A0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Aspartate aminotransferase increased</w:t>
            </w:r>
          </w:p>
        </w:tc>
        <w:tc>
          <w:tcPr>
            <w:tcW w:w="850" w:type="dxa"/>
            <w:noWrap/>
            <w:hideMark/>
          </w:tcPr>
          <w:p w14:paraId="018DAEC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377A10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F6A3A8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953307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0777B71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16B6B0E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262D425A" w14:textId="77777777" w:rsidTr="00EB115F">
        <w:trPr>
          <w:trHeight w:val="290"/>
        </w:trPr>
        <w:tc>
          <w:tcPr>
            <w:tcW w:w="1870" w:type="dxa"/>
            <w:vMerge/>
            <w:noWrap/>
            <w:hideMark/>
          </w:tcPr>
          <w:p w14:paraId="18F19F36"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8759E95"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Blood albumin increased</w:t>
            </w:r>
          </w:p>
        </w:tc>
        <w:tc>
          <w:tcPr>
            <w:tcW w:w="850" w:type="dxa"/>
            <w:noWrap/>
            <w:hideMark/>
          </w:tcPr>
          <w:p w14:paraId="235163F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473D5A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AD8AEA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5B20D7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ABBA0B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B116A7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66ABD9E" w14:textId="77777777" w:rsidTr="00EB115F">
        <w:trPr>
          <w:trHeight w:val="290"/>
        </w:trPr>
        <w:tc>
          <w:tcPr>
            <w:tcW w:w="1870" w:type="dxa"/>
            <w:vMerge/>
            <w:noWrap/>
            <w:hideMark/>
          </w:tcPr>
          <w:p w14:paraId="31572D3F"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86F865A"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Blood alkaline phosphate increased</w:t>
            </w:r>
          </w:p>
        </w:tc>
        <w:tc>
          <w:tcPr>
            <w:tcW w:w="850" w:type="dxa"/>
            <w:noWrap/>
            <w:hideMark/>
          </w:tcPr>
          <w:p w14:paraId="69821AF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F5046E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5BDAE7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8DBDAA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05614D4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00DE979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2CF223A8" w14:textId="77777777" w:rsidTr="00EB115F">
        <w:trPr>
          <w:trHeight w:val="290"/>
        </w:trPr>
        <w:tc>
          <w:tcPr>
            <w:tcW w:w="1870" w:type="dxa"/>
            <w:vMerge/>
            <w:noWrap/>
            <w:hideMark/>
          </w:tcPr>
          <w:p w14:paraId="77F94BF6"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1E4019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Blood calcium decreased</w:t>
            </w:r>
          </w:p>
        </w:tc>
        <w:tc>
          <w:tcPr>
            <w:tcW w:w="850" w:type="dxa"/>
            <w:noWrap/>
            <w:hideMark/>
          </w:tcPr>
          <w:p w14:paraId="131E0D5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02F2BCB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353F7B5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F6BD34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4694783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8D4F61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4397DDBC" w14:textId="77777777" w:rsidTr="00EB115F">
        <w:trPr>
          <w:trHeight w:val="290"/>
        </w:trPr>
        <w:tc>
          <w:tcPr>
            <w:tcW w:w="1870" w:type="dxa"/>
            <w:vMerge/>
            <w:noWrap/>
            <w:hideMark/>
          </w:tcPr>
          <w:p w14:paraId="604EA03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36498E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Blood creatinine increased</w:t>
            </w:r>
          </w:p>
        </w:tc>
        <w:tc>
          <w:tcPr>
            <w:tcW w:w="850" w:type="dxa"/>
            <w:noWrap/>
            <w:hideMark/>
          </w:tcPr>
          <w:p w14:paraId="054A774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4CE18A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4194E4A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0814018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028A85D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173E142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477DBDC1" w14:textId="77777777" w:rsidTr="00EB115F">
        <w:trPr>
          <w:trHeight w:val="290"/>
        </w:trPr>
        <w:tc>
          <w:tcPr>
            <w:tcW w:w="1870" w:type="dxa"/>
            <w:vMerge/>
            <w:noWrap/>
            <w:hideMark/>
          </w:tcPr>
          <w:p w14:paraId="34223D4E"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096A22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Blood potassium decreased</w:t>
            </w:r>
          </w:p>
        </w:tc>
        <w:tc>
          <w:tcPr>
            <w:tcW w:w="850" w:type="dxa"/>
            <w:noWrap/>
            <w:hideMark/>
          </w:tcPr>
          <w:p w14:paraId="4DD8146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75928F0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1285C57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30F4B8C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37606DC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09601E7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0BBD4D0" w14:textId="77777777" w:rsidTr="00EB115F">
        <w:trPr>
          <w:trHeight w:val="290"/>
        </w:trPr>
        <w:tc>
          <w:tcPr>
            <w:tcW w:w="1870" w:type="dxa"/>
            <w:vMerge/>
            <w:noWrap/>
            <w:hideMark/>
          </w:tcPr>
          <w:p w14:paraId="3DE57EFD"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8457CA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Blood pressure decreased</w:t>
            </w:r>
          </w:p>
        </w:tc>
        <w:tc>
          <w:tcPr>
            <w:tcW w:w="850" w:type="dxa"/>
            <w:noWrap/>
            <w:hideMark/>
          </w:tcPr>
          <w:p w14:paraId="0CCB530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F3E11C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B3C18D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0B92CAF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19809F0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6608AD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3CB09D4" w14:textId="77777777" w:rsidTr="00EB115F">
        <w:trPr>
          <w:trHeight w:val="290"/>
        </w:trPr>
        <w:tc>
          <w:tcPr>
            <w:tcW w:w="1870" w:type="dxa"/>
            <w:vMerge/>
            <w:noWrap/>
            <w:hideMark/>
          </w:tcPr>
          <w:p w14:paraId="70E0271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247D2F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CRP increased</w:t>
            </w:r>
          </w:p>
        </w:tc>
        <w:tc>
          <w:tcPr>
            <w:tcW w:w="850" w:type="dxa"/>
            <w:noWrap/>
            <w:hideMark/>
          </w:tcPr>
          <w:p w14:paraId="7874A66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E203CA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5C44D2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6D0B39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F87CE8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580ADCF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5EF37C63" w14:textId="77777777" w:rsidTr="00EB115F">
        <w:trPr>
          <w:trHeight w:val="290"/>
        </w:trPr>
        <w:tc>
          <w:tcPr>
            <w:tcW w:w="1870" w:type="dxa"/>
            <w:vMerge/>
            <w:noWrap/>
            <w:hideMark/>
          </w:tcPr>
          <w:p w14:paraId="0F44E2A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0B81C4C"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Haemoglobin decreased</w:t>
            </w:r>
          </w:p>
        </w:tc>
        <w:tc>
          <w:tcPr>
            <w:tcW w:w="850" w:type="dxa"/>
            <w:noWrap/>
            <w:hideMark/>
          </w:tcPr>
          <w:p w14:paraId="1222849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5144C3A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5611FB9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AED8C4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62A362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2C6CA49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23EBF37C" w14:textId="77777777" w:rsidTr="00EB115F">
        <w:trPr>
          <w:trHeight w:val="290"/>
        </w:trPr>
        <w:tc>
          <w:tcPr>
            <w:tcW w:w="1870" w:type="dxa"/>
            <w:vMerge/>
            <w:noWrap/>
            <w:hideMark/>
          </w:tcPr>
          <w:p w14:paraId="3DF7D701"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800108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Phosphatidylethanol increased</w:t>
            </w:r>
          </w:p>
        </w:tc>
        <w:tc>
          <w:tcPr>
            <w:tcW w:w="850" w:type="dxa"/>
            <w:noWrap/>
            <w:hideMark/>
          </w:tcPr>
          <w:p w14:paraId="65883DE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6BC903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AF5E6D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6A4F9C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420E378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6743A4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2B2EF64" w14:textId="77777777" w:rsidTr="00EB115F">
        <w:trPr>
          <w:trHeight w:val="290"/>
        </w:trPr>
        <w:tc>
          <w:tcPr>
            <w:tcW w:w="1870" w:type="dxa"/>
            <w:vMerge/>
            <w:noWrap/>
            <w:hideMark/>
          </w:tcPr>
          <w:p w14:paraId="2DE8990A"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F43E8E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Platelet count increased</w:t>
            </w:r>
          </w:p>
        </w:tc>
        <w:tc>
          <w:tcPr>
            <w:tcW w:w="850" w:type="dxa"/>
            <w:noWrap/>
            <w:hideMark/>
          </w:tcPr>
          <w:p w14:paraId="7B4BB33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22682F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A7B3D0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4E14D0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255A9D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5B6166D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0D1509C7" w14:textId="77777777" w:rsidTr="00EB115F">
        <w:trPr>
          <w:trHeight w:val="290"/>
        </w:trPr>
        <w:tc>
          <w:tcPr>
            <w:tcW w:w="1870" w:type="dxa"/>
            <w:noWrap/>
            <w:hideMark/>
          </w:tcPr>
          <w:p w14:paraId="6596AC63"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Metabolism and nutrition disorders</w:t>
            </w:r>
          </w:p>
        </w:tc>
        <w:tc>
          <w:tcPr>
            <w:tcW w:w="2520" w:type="dxa"/>
            <w:noWrap/>
            <w:hideMark/>
          </w:tcPr>
          <w:p w14:paraId="606042B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Salt craving</w:t>
            </w:r>
          </w:p>
        </w:tc>
        <w:tc>
          <w:tcPr>
            <w:tcW w:w="850" w:type="dxa"/>
            <w:noWrap/>
            <w:hideMark/>
          </w:tcPr>
          <w:p w14:paraId="67ECE7E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68A9A2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E48E4A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D7962C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4CFC41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1A25EA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9CD9298" w14:textId="77777777" w:rsidTr="00EB115F">
        <w:trPr>
          <w:trHeight w:val="290"/>
        </w:trPr>
        <w:tc>
          <w:tcPr>
            <w:tcW w:w="1870" w:type="dxa"/>
            <w:vMerge w:val="restart"/>
            <w:noWrap/>
            <w:hideMark/>
          </w:tcPr>
          <w:p w14:paraId="7B24CF1C" w14:textId="77777777" w:rsidR="002821E3" w:rsidRPr="000C1EEC" w:rsidRDefault="002821E3" w:rsidP="008B6AC4">
            <w:pPr>
              <w:pStyle w:val="NoSpacing"/>
              <w:spacing w:line="360" w:lineRule="auto"/>
              <w:rPr>
                <w:rFonts w:cs="Times New Roman"/>
                <w:b/>
                <w:bCs/>
                <w:szCs w:val="24"/>
                <w:lang w:val="en-US" w:eastAsia="sv-SE"/>
              </w:rPr>
            </w:pPr>
            <w:r w:rsidRPr="000C1EEC">
              <w:rPr>
                <w:rFonts w:cs="Times New Roman"/>
                <w:b/>
                <w:bCs/>
                <w:szCs w:val="24"/>
                <w:lang w:val="en-US" w:eastAsia="sv-SE"/>
              </w:rPr>
              <w:t>Musculoskeletal and connective tissue disorders</w:t>
            </w:r>
          </w:p>
        </w:tc>
        <w:tc>
          <w:tcPr>
            <w:tcW w:w="2520" w:type="dxa"/>
            <w:noWrap/>
            <w:hideMark/>
          </w:tcPr>
          <w:p w14:paraId="4E2A71B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Arthralgia</w:t>
            </w:r>
          </w:p>
        </w:tc>
        <w:tc>
          <w:tcPr>
            <w:tcW w:w="850" w:type="dxa"/>
            <w:noWrap/>
            <w:hideMark/>
          </w:tcPr>
          <w:p w14:paraId="4D5A303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17F8453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2A83E7E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216581F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4E376E7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F94C81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5F89D44" w14:textId="77777777" w:rsidTr="00EB115F">
        <w:trPr>
          <w:trHeight w:val="290"/>
        </w:trPr>
        <w:tc>
          <w:tcPr>
            <w:tcW w:w="1870" w:type="dxa"/>
            <w:vMerge/>
            <w:noWrap/>
            <w:hideMark/>
          </w:tcPr>
          <w:p w14:paraId="6E7DA27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4CD9EF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Back pain</w:t>
            </w:r>
          </w:p>
        </w:tc>
        <w:tc>
          <w:tcPr>
            <w:tcW w:w="850" w:type="dxa"/>
            <w:noWrap/>
            <w:hideMark/>
          </w:tcPr>
          <w:p w14:paraId="3F595D4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625D237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2A25A96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1E097D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02E725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30E46B6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E2BB41F" w14:textId="77777777" w:rsidTr="00EB115F">
        <w:trPr>
          <w:trHeight w:val="290"/>
        </w:trPr>
        <w:tc>
          <w:tcPr>
            <w:tcW w:w="1870" w:type="dxa"/>
            <w:vMerge/>
            <w:noWrap/>
            <w:hideMark/>
          </w:tcPr>
          <w:p w14:paraId="6DB60D8C"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C32978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Joint stiffness</w:t>
            </w:r>
          </w:p>
        </w:tc>
        <w:tc>
          <w:tcPr>
            <w:tcW w:w="850" w:type="dxa"/>
            <w:noWrap/>
            <w:hideMark/>
          </w:tcPr>
          <w:p w14:paraId="3BEB6CE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1BDE4E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D03964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0DAA427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57C4D37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34F1E00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0945C288" w14:textId="77777777" w:rsidTr="00EB115F">
        <w:trPr>
          <w:trHeight w:val="290"/>
        </w:trPr>
        <w:tc>
          <w:tcPr>
            <w:tcW w:w="1870" w:type="dxa"/>
            <w:vMerge/>
            <w:noWrap/>
            <w:hideMark/>
          </w:tcPr>
          <w:p w14:paraId="2DA9EBB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AC4BF3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Muscle spasm</w:t>
            </w:r>
          </w:p>
        </w:tc>
        <w:tc>
          <w:tcPr>
            <w:tcW w:w="850" w:type="dxa"/>
            <w:noWrap/>
            <w:hideMark/>
          </w:tcPr>
          <w:p w14:paraId="18E99FB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55A1026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1CE6EC5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2065A5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8C3A78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4FF82B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43A1C07" w14:textId="77777777" w:rsidTr="00EB115F">
        <w:trPr>
          <w:trHeight w:val="290"/>
        </w:trPr>
        <w:tc>
          <w:tcPr>
            <w:tcW w:w="1870" w:type="dxa"/>
            <w:vMerge/>
            <w:noWrap/>
            <w:hideMark/>
          </w:tcPr>
          <w:p w14:paraId="54448331"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369D9F2"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Pain in extremity</w:t>
            </w:r>
          </w:p>
        </w:tc>
        <w:tc>
          <w:tcPr>
            <w:tcW w:w="850" w:type="dxa"/>
            <w:noWrap/>
            <w:hideMark/>
          </w:tcPr>
          <w:p w14:paraId="6EDB0F6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4E9B66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506A5A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1B0D6ED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6D61845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12003A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1D2F090C" w14:textId="77777777" w:rsidTr="00EB115F">
        <w:trPr>
          <w:trHeight w:val="290"/>
        </w:trPr>
        <w:tc>
          <w:tcPr>
            <w:tcW w:w="1870" w:type="dxa"/>
            <w:vMerge w:val="restart"/>
            <w:noWrap/>
            <w:hideMark/>
          </w:tcPr>
          <w:p w14:paraId="54520F02"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Nervous system disorders</w:t>
            </w:r>
          </w:p>
        </w:tc>
        <w:tc>
          <w:tcPr>
            <w:tcW w:w="2520" w:type="dxa"/>
            <w:noWrap/>
            <w:hideMark/>
          </w:tcPr>
          <w:p w14:paraId="6B16B11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Burning sensation</w:t>
            </w:r>
          </w:p>
        </w:tc>
        <w:tc>
          <w:tcPr>
            <w:tcW w:w="850" w:type="dxa"/>
            <w:noWrap/>
            <w:hideMark/>
          </w:tcPr>
          <w:p w14:paraId="6094B8B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4800E6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FB4E31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9792EF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190AACF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99967C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7F0589C4" w14:textId="77777777" w:rsidTr="00EB115F">
        <w:trPr>
          <w:trHeight w:val="290"/>
        </w:trPr>
        <w:tc>
          <w:tcPr>
            <w:tcW w:w="1870" w:type="dxa"/>
            <w:vMerge/>
            <w:noWrap/>
            <w:hideMark/>
          </w:tcPr>
          <w:p w14:paraId="307ADD5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48A0D1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Dizziness</w:t>
            </w:r>
          </w:p>
        </w:tc>
        <w:tc>
          <w:tcPr>
            <w:tcW w:w="850" w:type="dxa"/>
            <w:noWrap/>
            <w:hideMark/>
          </w:tcPr>
          <w:p w14:paraId="6F26592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11</w:t>
            </w:r>
          </w:p>
        </w:tc>
        <w:tc>
          <w:tcPr>
            <w:tcW w:w="992" w:type="dxa"/>
            <w:noWrap/>
            <w:hideMark/>
          </w:tcPr>
          <w:p w14:paraId="2D36B61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11.0</w:t>
            </w:r>
          </w:p>
        </w:tc>
        <w:tc>
          <w:tcPr>
            <w:tcW w:w="851" w:type="dxa"/>
            <w:noWrap/>
            <w:hideMark/>
          </w:tcPr>
          <w:p w14:paraId="26F4352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01A7AD6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8.2</w:t>
            </w:r>
          </w:p>
        </w:tc>
        <w:tc>
          <w:tcPr>
            <w:tcW w:w="709" w:type="dxa"/>
            <w:noWrap/>
            <w:hideMark/>
          </w:tcPr>
          <w:p w14:paraId="18B3FD8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w:t>
            </w:r>
          </w:p>
        </w:tc>
        <w:tc>
          <w:tcPr>
            <w:tcW w:w="1143" w:type="dxa"/>
            <w:noWrap/>
            <w:hideMark/>
          </w:tcPr>
          <w:p w14:paraId="4C128F0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13.7</w:t>
            </w:r>
          </w:p>
        </w:tc>
      </w:tr>
      <w:tr w:rsidR="00F22DED" w:rsidRPr="000C1EEC" w14:paraId="74F02684" w14:textId="77777777" w:rsidTr="00EB115F">
        <w:trPr>
          <w:trHeight w:val="290"/>
        </w:trPr>
        <w:tc>
          <w:tcPr>
            <w:tcW w:w="1870" w:type="dxa"/>
            <w:vMerge/>
            <w:noWrap/>
            <w:hideMark/>
          </w:tcPr>
          <w:p w14:paraId="12832FB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DCA881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Headache</w:t>
            </w:r>
          </w:p>
        </w:tc>
        <w:tc>
          <w:tcPr>
            <w:tcW w:w="850" w:type="dxa"/>
            <w:noWrap/>
            <w:hideMark/>
          </w:tcPr>
          <w:p w14:paraId="6DD31FC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28</w:t>
            </w:r>
          </w:p>
        </w:tc>
        <w:tc>
          <w:tcPr>
            <w:tcW w:w="992" w:type="dxa"/>
            <w:noWrap/>
            <w:hideMark/>
          </w:tcPr>
          <w:p w14:paraId="5776540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28.0</w:t>
            </w:r>
          </w:p>
        </w:tc>
        <w:tc>
          <w:tcPr>
            <w:tcW w:w="851" w:type="dxa"/>
            <w:noWrap/>
            <w:hideMark/>
          </w:tcPr>
          <w:p w14:paraId="718288C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14</w:t>
            </w:r>
          </w:p>
        </w:tc>
        <w:tc>
          <w:tcPr>
            <w:tcW w:w="992" w:type="dxa"/>
            <w:noWrap/>
            <w:hideMark/>
          </w:tcPr>
          <w:p w14:paraId="37C70EC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28.6</w:t>
            </w:r>
          </w:p>
        </w:tc>
        <w:tc>
          <w:tcPr>
            <w:tcW w:w="709" w:type="dxa"/>
            <w:noWrap/>
            <w:hideMark/>
          </w:tcPr>
          <w:p w14:paraId="6A8E5D6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14</w:t>
            </w:r>
          </w:p>
        </w:tc>
        <w:tc>
          <w:tcPr>
            <w:tcW w:w="1143" w:type="dxa"/>
            <w:noWrap/>
            <w:hideMark/>
          </w:tcPr>
          <w:p w14:paraId="72A311D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27.5</w:t>
            </w:r>
          </w:p>
        </w:tc>
      </w:tr>
      <w:tr w:rsidR="00F22DED" w:rsidRPr="000C1EEC" w14:paraId="7238F0A6" w14:textId="77777777" w:rsidTr="00EB115F">
        <w:trPr>
          <w:trHeight w:val="290"/>
        </w:trPr>
        <w:tc>
          <w:tcPr>
            <w:tcW w:w="1870" w:type="dxa"/>
            <w:vMerge/>
            <w:noWrap/>
            <w:hideMark/>
          </w:tcPr>
          <w:p w14:paraId="3C0285D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7D4AA7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Hypoaesthesia</w:t>
            </w:r>
          </w:p>
        </w:tc>
        <w:tc>
          <w:tcPr>
            <w:tcW w:w="850" w:type="dxa"/>
            <w:noWrap/>
            <w:hideMark/>
          </w:tcPr>
          <w:p w14:paraId="449CADF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49CB881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4.0</w:t>
            </w:r>
          </w:p>
        </w:tc>
        <w:tc>
          <w:tcPr>
            <w:tcW w:w="851" w:type="dxa"/>
            <w:noWrap/>
            <w:hideMark/>
          </w:tcPr>
          <w:p w14:paraId="202FE71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68C235C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7D96D36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1E38559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4F3FC55E" w14:textId="77777777" w:rsidTr="00EB115F">
        <w:trPr>
          <w:trHeight w:val="290"/>
        </w:trPr>
        <w:tc>
          <w:tcPr>
            <w:tcW w:w="1870" w:type="dxa"/>
            <w:vMerge/>
            <w:noWrap/>
            <w:hideMark/>
          </w:tcPr>
          <w:p w14:paraId="0D750C3D"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E63446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Paraesthesia</w:t>
            </w:r>
          </w:p>
        </w:tc>
        <w:tc>
          <w:tcPr>
            <w:tcW w:w="850" w:type="dxa"/>
            <w:noWrap/>
            <w:hideMark/>
          </w:tcPr>
          <w:p w14:paraId="2144A8E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w:t>
            </w:r>
          </w:p>
        </w:tc>
        <w:tc>
          <w:tcPr>
            <w:tcW w:w="992" w:type="dxa"/>
            <w:noWrap/>
            <w:hideMark/>
          </w:tcPr>
          <w:p w14:paraId="6211165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6.0</w:t>
            </w:r>
          </w:p>
        </w:tc>
        <w:tc>
          <w:tcPr>
            <w:tcW w:w="851" w:type="dxa"/>
            <w:noWrap/>
            <w:hideMark/>
          </w:tcPr>
          <w:p w14:paraId="4493C33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73B47E6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8.2</w:t>
            </w:r>
          </w:p>
        </w:tc>
        <w:tc>
          <w:tcPr>
            <w:tcW w:w="709" w:type="dxa"/>
            <w:noWrap/>
            <w:hideMark/>
          </w:tcPr>
          <w:p w14:paraId="6E6301F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674EA5E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51642F1C" w14:textId="77777777" w:rsidTr="00EB115F">
        <w:trPr>
          <w:trHeight w:val="290"/>
        </w:trPr>
        <w:tc>
          <w:tcPr>
            <w:tcW w:w="1870" w:type="dxa"/>
            <w:vMerge/>
            <w:noWrap/>
            <w:hideMark/>
          </w:tcPr>
          <w:p w14:paraId="5C838C4D"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DAA480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Parosmia</w:t>
            </w:r>
          </w:p>
        </w:tc>
        <w:tc>
          <w:tcPr>
            <w:tcW w:w="850" w:type="dxa"/>
            <w:noWrap/>
            <w:hideMark/>
          </w:tcPr>
          <w:p w14:paraId="489B120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00EB72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4F9570F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31BA21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462695E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5151FD0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6EAD2A7E" w14:textId="77777777" w:rsidTr="00EB115F">
        <w:trPr>
          <w:trHeight w:val="290"/>
        </w:trPr>
        <w:tc>
          <w:tcPr>
            <w:tcW w:w="1870" w:type="dxa"/>
            <w:vMerge/>
            <w:noWrap/>
            <w:hideMark/>
          </w:tcPr>
          <w:p w14:paraId="0B7028E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8DDF6B0"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Presyncope</w:t>
            </w:r>
          </w:p>
        </w:tc>
        <w:tc>
          <w:tcPr>
            <w:tcW w:w="850" w:type="dxa"/>
            <w:noWrap/>
            <w:hideMark/>
          </w:tcPr>
          <w:p w14:paraId="264DB6C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0E6A896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2826E1D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76B35E6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5A3A93E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1449CF9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2B2656F6" w14:textId="77777777" w:rsidTr="00EB115F">
        <w:trPr>
          <w:trHeight w:val="290"/>
        </w:trPr>
        <w:tc>
          <w:tcPr>
            <w:tcW w:w="1870" w:type="dxa"/>
            <w:vMerge/>
            <w:noWrap/>
            <w:hideMark/>
          </w:tcPr>
          <w:p w14:paraId="044419CA"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39E1128"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Skin burning sensation</w:t>
            </w:r>
          </w:p>
        </w:tc>
        <w:tc>
          <w:tcPr>
            <w:tcW w:w="850" w:type="dxa"/>
            <w:noWrap/>
            <w:hideMark/>
          </w:tcPr>
          <w:p w14:paraId="2204FCE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4670DC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08929D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916278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41F7D9A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5C65096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0304434" w14:textId="77777777" w:rsidTr="00EB115F">
        <w:trPr>
          <w:trHeight w:val="290"/>
        </w:trPr>
        <w:tc>
          <w:tcPr>
            <w:tcW w:w="1870" w:type="dxa"/>
            <w:vMerge w:val="restart"/>
            <w:noWrap/>
            <w:hideMark/>
          </w:tcPr>
          <w:p w14:paraId="78E2EB16"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Psychiatric disorders</w:t>
            </w:r>
          </w:p>
        </w:tc>
        <w:tc>
          <w:tcPr>
            <w:tcW w:w="2520" w:type="dxa"/>
            <w:noWrap/>
            <w:hideMark/>
          </w:tcPr>
          <w:p w14:paraId="3461B56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Abnormal dreams</w:t>
            </w:r>
          </w:p>
        </w:tc>
        <w:tc>
          <w:tcPr>
            <w:tcW w:w="850" w:type="dxa"/>
            <w:noWrap/>
            <w:hideMark/>
          </w:tcPr>
          <w:p w14:paraId="23785D5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5BA1022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4ADBA90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67F0EAE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20708CF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18DBB80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3A4C35A" w14:textId="77777777" w:rsidTr="00EB115F">
        <w:trPr>
          <w:trHeight w:val="290"/>
        </w:trPr>
        <w:tc>
          <w:tcPr>
            <w:tcW w:w="1870" w:type="dxa"/>
            <w:vMerge/>
            <w:noWrap/>
            <w:hideMark/>
          </w:tcPr>
          <w:p w14:paraId="16B5604D"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73C228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Affect lability</w:t>
            </w:r>
          </w:p>
        </w:tc>
        <w:tc>
          <w:tcPr>
            <w:tcW w:w="850" w:type="dxa"/>
            <w:noWrap/>
            <w:hideMark/>
          </w:tcPr>
          <w:p w14:paraId="69060DA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846B3B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B69F4A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ADAD3A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7F7721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1AE1632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065DEDAC" w14:textId="77777777" w:rsidTr="00EB115F">
        <w:trPr>
          <w:trHeight w:val="290"/>
        </w:trPr>
        <w:tc>
          <w:tcPr>
            <w:tcW w:w="1870" w:type="dxa"/>
            <w:vMerge/>
            <w:noWrap/>
            <w:hideMark/>
          </w:tcPr>
          <w:p w14:paraId="72E72FC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A20EE90"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Anger</w:t>
            </w:r>
          </w:p>
        </w:tc>
        <w:tc>
          <w:tcPr>
            <w:tcW w:w="850" w:type="dxa"/>
            <w:noWrap/>
            <w:hideMark/>
          </w:tcPr>
          <w:p w14:paraId="4C6CDB2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7208D5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6DBD79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AEB900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A014F4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1F4A745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3F1FBB2B" w14:textId="77777777" w:rsidTr="00EB115F">
        <w:trPr>
          <w:trHeight w:val="290"/>
        </w:trPr>
        <w:tc>
          <w:tcPr>
            <w:tcW w:w="1870" w:type="dxa"/>
            <w:vMerge/>
            <w:noWrap/>
            <w:hideMark/>
          </w:tcPr>
          <w:p w14:paraId="5C739E93"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A9744F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Anxiety</w:t>
            </w:r>
          </w:p>
        </w:tc>
        <w:tc>
          <w:tcPr>
            <w:tcW w:w="850" w:type="dxa"/>
            <w:noWrap/>
            <w:hideMark/>
          </w:tcPr>
          <w:p w14:paraId="783EAB1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11</w:t>
            </w:r>
          </w:p>
        </w:tc>
        <w:tc>
          <w:tcPr>
            <w:tcW w:w="992" w:type="dxa"/>
            <w:noWrap/>
            <w:hideMark/>
          </w:tcPr>
          <w:p w14:paraId="1735D9D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11.0</w:t>
            </w:r>
          </w:p>
        </w:tc>
        <w:tc>
          <w:tcPr>
            <w:tcW w:w="851" w:type="dxa"/>
            <w:noWrap/>
            <w:hideMark/>
          </w:tcPr>
          <w:p w14:paraId="07F2A9C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w:t>
            </w:r>
          </w:p>
        </w:tc>
        <w:tc>
          <w:tcPr>
            <w:tcW w:w="992" w:type="dxa"/>
            <w:noWrap/>
            <w:hideMark/>
          </w:tcPr>
          <w:p w14:paraId="03690D1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10.2</w:t>
            </w:r>
          </w:p>
        </w:tc>
        <w:tc>
          <w:tcPr>
            <w:tcW w:w="709" w:type="dxa"/>
            <w:noWrap/>
            <w:hideMark/>
          </w:tcPr>
          <w:p w14:paraId="7029041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w:t>
            </w:r>
          </w:p>
        </w:tc>
        <w:tc>
          <w:tcPr>
            <w:tcW w:w="1143" w:type="dxa"/>
            <w:noWrap/>
            <w:hideMark/>
          </w:tcPr>
          <w:p w14:paraId="708F28D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11.8</w:t>
            </w:r>
          </w:p>
        </w:tc>
      </w:tr>
      <w:tr w:rsidR="00F22DED" w:rsidRPr="000C1EEC" w14:paraId="66E130B8" w14:textId="77777777" w:rsidTr="00EB115F">
        <w:trPr>
          <w:trHeight w:val="290"/>
        </w:trPr>
        <w:tc>
          <w:tcPr>
            <w:tcW w:w="1870" w:type="dxa"/>
            <w:vMerge/>
            <w:noWrap/>
            <w:hideMark/>
          </w:tcPr>
          <w:p w14:paraId="3F5C377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FC897B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Apathy</w:t>
            </w:r>
          </w:p>
        </w:tc>
        <w:tc>
          <w:tcPr>
            <w:tcW w:w="850" w:type="dxa"/>
            <w:noWrap/>
            <w:hideMark/>
          </w:tcPr>
          <w:p w14:paraId="5D7105E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3FC07C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6C3DC4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2E647F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764979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69185E2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04EF10B0" w14:textId="77777777" w:rsidTr="00EB115F">
        <w:trPr>
          <w:trHeight w:val="290"/>
        </w:trPr>
        <w:tc>
          <w:tcPr>
            <w:tcW w:w="1870" w:type="dxa"/>
            <w:vMerge/>
            <w:noWrap/>
            <w:hideMark/>
          </w:tcPr>
          <w:p w14:paraId="6816FD46"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4FF5EF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Blunted affect</w:t>
            </w:r>
          </w:p>
        </w:tc>
        <w:tc>
          <w:tcPr>
            <w:tcW w:w="850" w:type="dxa"/>
            <w:noWrap/>
            <w:hideMark/>
          </w:tcPr>
          <w:p w14:paraId="63EBF3B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DF18B3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676D81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84C777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890084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899F23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7BC52D2" w14:textId="77777777" w:rsidTr="00EB115F">
        <w:trPr>
          <w:trHeight w:val="290"/>
        </w:trPr>
        <w:tc>
          <w:tcPr>
            <w:tcW w:w="1870" w:type="dxa"/>
            <w:vMerge/>
            <w:noWrap/>
            <w:hideMark/>
          </w:tcPr>
          <w:p w14:paraId="625FF37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60B4F82"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Bradyphrenia</w:t>
            </w:r>
          </w:p>
        </w:tc>
        <w:tc>
          <w:tcPr>
            <w:tcW w:w="850" w:type="dxa"/>
            <w:noWrap/>
            <w:hideMark/>
          </w:tcPr>
          <w:p w14:paraId="4AF5E1B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55E0881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21D0A73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5CAB441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3160FEA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711618A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1FC7BCBE" w14:textId="77777777" w:rsidTr="00EB115F">
        <w:trPr>
          <w:trHeight w:val="290"/>
        </w:trPr>
        <w:tc>
          <w:tcPr>
            <w:tcW w:w="1870" w:type="dxa"/>
            <w:vMerge/>
            <w:noWrap/>
            <w:hideMark/>
          </w:tcPr>
          <w:p w14:paraId="0EC23D4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CB4769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Depressed mood</w:t>
            </w:r>
          </w:p>
        </w:tc>
        <w:tc>
          <w:tcPr>
            <w:tcW w:w="850" w:type="dxa"/>
            <w:noWrap/>
            <w:hideMark/>
          </w:tcPr>
          <w:p w14:paraId="4235B35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w:t>
            </w:r>
          </w:p>
        </w:tc>
        <w:tc>
          <w:tcPr>
            <w:tcW w:w="992" w:type="dxa"/>
            <w:noWrap/>
            <w:hideMark/>
          </w:tcPr>
          <w:p w14:paraId="212D73C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8.0</w:t>
            </w:r>
          </w:p>
        </w:tc>
        <w:tc>
          <w:tcPr>
            <w:tcW w:w="851" w:type="dxa"/>
            <w:noWrap/>
            <w:hideMark/>
          </w:tcPr>
          <w:p w14:paraId="67BEB5F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1A56979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07019EA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w:t>
            </w:r>
          </w:p>
        </w:tc>
        <w:tc>
          <w:tcPr>
            <w:tcW w:w="1143" w:type="dxa"/>
            <w:noWrap/>
            <w:hideMark/>
          </w:tcPr>
          <w:p w14:paraId="642FFB4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9.8</w:t>
            </w:r>
          </w:p>
        </w:tc>
      </w:tr>
      <w:tr w:rsidR="00F22DED" w:rsidRPr="000C1EEC" w14:paraId="552C89FD" w14:textId="77777777" w:rsidTr="00EB115F">
        <w:trPr>
          <w:trHeight w:val="290"/>
        </w:trPr>
        <w:tc>
          <w:tcPr>
            <w:tcW w:w="1870" w:type="dxa"/>
            <w:vMerge/>
            <w:noWrap/>
            <w:hideMark/>
          </w:tcPr>
          <w:p w14:paraId="4CA098B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80FA090"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Disturbance of attention</w:t>
            </w:r>
          </w:p>
        </w:tc>
        <w:tc>
          <w:tcPr>
            <w:tcW w:w="850" w:type="dxa"/>
            <w:noWrap/>
            <w:hideMark/>
          </w:tcPr>
          <w:p w14:paraId="1A8F865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0F224D4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31FBEFD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292DE54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60C18F2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1143" w:type="dxa"/>
            <w:noWrap/>
            <w:hideMark/>
          </w:tcPr>
          <w:p w14:paraId="7C9E04D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5.9</w:t>
            </w:r>
          </w:p>
        </w:tc>
      </w:tr>
      <w:tr w:rsidR="00F22DED" w:rsidRPr="000C1EEC" w14:paraId="311ABE8E" w14:textId="77777777" w:rsidTr="00EB115F">
        <w:trPr>
          <w:trHeight w:val="290"/>
        </w:trPr>
        <w:tc>
          <w:tcPr>
            <w:tcW w:w="1870" w:type="dxa"/>
            <w:vMerge/>
            <w:noWrap/>
            <w:hideMark/>
          </w:tcPr>
          <w:p w14:paraId="28B69FAE"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11897DA"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Emotional poverty</w:t>
            </w:r>
          </w:p>
        </w:tc>
        <w:tc>
          <w:tcPr>
            <w:tcW w:w="850" w:type="dxa"/>
            <w:noWrap/>
            <w:hideMark/>
          </w:tcPr>
          <w:p w14:paraId="27863E2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40BC56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2A0ADD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93AC44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E8A006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F3EA3B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6B480D35" w14:textId="77777777" w:rsidTr="00EB115F">
        <w:trPr>
          <w:trHeight w:val="290"/>
        </w:trPr>
        <w:tc>
          <w:tcPr>
            <w:tcW w:w="1870" w:type="dxa"/>
            <w:vMerge/>
            <w:noWrap/>
            <w:hideMark/>
          </w:tcPr>
          <w:p w14:paraId="6A0D0DB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1D45EA2"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Hallucination, auditory</w:t>
            </w:r>
          </w:p>
        </w:tc>
        <w:tc>
          <w:tcPr>
            <w:tcW w:w="850" w:type="dxa"/>
            <w:noWrap/>
            <w:hideMark/>
          </w:tcPr>
          <w:p w14:paraId="1B3F19F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ED3B32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A8DCA1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C8FDC0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5F7FCF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5B13B9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1A1BB9F0" w14:textId="77777777" w:rsidTr="00EB115F">
        <w:trPr>
          <w:trHeight w:val="290"/>
        </w:trPr>
        <w:tc>
          <w:tcPr>
            <w:tcW w:w="1870" w:type="dxa"/>
            <w:vMerge/>
            <w:noWrap/>
            <w:hideMark/>
          </w:tcPr>
          <w:p w14:paraId="462FA60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D0183C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Hypervigilans</w:t>
            </w:r>
          </w:p>
        </w:tc>
        <w:tc>
          <w:tcPr>
            <w:tcW w:w="850" w:type="dxa"/>
            <w:noWrap/>
            <w:hideMark/>
          </w:tcPr>
          <w:p w14:paraId="2E2A5C3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A1F7BE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4E1E87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99F43D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DFA748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7C56698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0C2CCEF" w14:textId="77777777" w:rsidTr="00EB115F">
        <w:trPr>
          <w:trHeight w:val="290"/>
        </w:trPr>
        <w:tc>
          <w:tcPr>
            <w:tcW w:w="1870" w:type="dxa"/>
            <w:vMerge/>
            <w:noWrap/>
            <w:hideMark/>
          </w:tcPr>
          <w:p w14:paraId="34B8E7C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49FC07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Increased PTSD symptoms</w:t>
            </w:r>
          </w:p>
        </w:tc>
        <w:tc>
          <w:tcPr>
            <w:tcW w:w="850" w:type="dxa"/>
            <w:noWrap/>
            <w:hideMark/>
          </w:tcPr>
          <w:p w14:paraId="6FA7578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1D63FD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35B2A5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2B74174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1FAE278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72F685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C05FCAC" w14:textId="77777777" w:rsidTr="00EB115F">
        <w:trPr>
          <w:trHeight w:val="290"/>
        </w:trPr>
        <w:tc>
          <w:tcPr>
            <w:tcW w:w="1870" w:type="dxa"/>
            <w:vMerge/>
            <w:noWrap/>
            <w:hideMark/>
          </w:tcPr>
          <w:p w14:paraId="7C3CEC6C"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846F85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Insomnia</w:t>
            </w:r>
          </w:p>
        </w:tc>
        <w:tc>
          <w:tcPr>
            <w:tcW w:w="850" w:type="dxa"/>
            <w:noWrap/>
            <w:hideMark/>
          </w:tcPr>
          <w:p w14:paraId="65B1633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9</w:t>
            </w:r>
          </w:p>
        </w:tc>
        <w:tc>
          <w:tcPr>
            <w:tcW w:w="992" w:type="dxa"/>
            <w:noWrap/>
            <w:hideMark/>
          </w:tcPr>
          <w:p w14:paraId="61371CE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9.0</w:t>
            </w:r>
          </w:p>
        </w:tc>
        <w:tc>
          <w:tcPr>
            <w:tcW w:w="851" w:type="dxa"/>
            <w:noWrap/>
            <w:hideMark/>
          </w:tcPr>
          <w:p w14:paraId="1A5BA18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w:t>
            </w:r>
          </w:p>
        </w:tc>
        <w:tc>
          <w:tcPr>
            <w:tcW w:w="992" w:type="dxa"/>
            <w:noWrap/>
            <w:hideMark/>
          </w:tcPr>
          <w:p w14:paraId="485198C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10.2</w:t>
            </w:r>
          </w:p>
        </w:tc>
        <w:tc>
          <w:tcPr>
            <w:tcW w:w="709" w:type="dxa"/>
            <w:noWrap/>
            <w:hideMark/>
          </w:tcPr>
          <w:p w14:paraId="7D5FF6F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1143" w:type="dxa"/>
            <w:noWrap/>
            <w:hideMark/>
          </w:tcPr>
          <w:p w14:paraId="659263A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7.8</w:t>
            </w:r>
          </w:p>
        </w:tc>
      </w:tr>
      <w:tr w:rsidR="00F22DED" w:rsidRPr="000C1EEC" w14:paraId="332654D9" w14:textId="77777777" w:rsidTr="00EB115F">
        <w:trPr>
          <w:trHeight w:val="290"/>
        </w:trPr>
        <w:tc>
          <w:tcPr>
            <w:tcW w:w="1870" w:type="dxa"/>
            <w:vMerge/>
            <w:noWrap/>
            <w:hideMark/>
          </w:tcPr>
          <w:p w14:paraId="4CBB27C1"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2F0E5B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Memory impairment</w:t>
            </w:r>
          </w:p>
        </w:tc>
        <w:tc>
          <w:tcPr>
            <w:tcW w:w="850" w:type="dxa"/>
            <w:noWrap/>
            <w:hideMark/>
          </w:tcPr>
          <w:p w14:paraId="2EA965B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33AFD4D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4.0</w:t>
            </w:r>
          </w:p>
        </w:tc>
        <w:tc>
          <w:tcPr>
            <w:tcW w:w="851" w:type="dxa"/>
            <w:noWrap/>
            <w:hideMark/>
          </w:tcPr>
          <w:p w14:paraId="7B8591F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4E3D008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8.2</w:t>
            </w:r>
          </w:p>
        </w:tc>
        <w:tc>
          <w:tcPr>
            <w:tcW w:w="709" w:type="dxa"/>
            <w:noWrap/>
            <w:hideMark/>
          </w:tcPr>
          <w:p w14:paraId="154B030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79BF18C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E0A31DF" w14:textId="77777777" w:rsidTr="00EB115F">
        <w:trPr>
          <w:trHeight w:val="290"/>
        </w:trPr>
        <w:tc>
          <w:tcPr>
            <w:tcW w:w="1870" w:type="dxa"/>
            <w:vMerge/>
            <w:noWrap/>
            <w:hideMark/>
          </w:tcPr>
          <w:p w14:paraId="6091D87B"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62AC3B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Mood swings</w:t>
            </w:r>
          </w:p>
        </w:tc>
        <w:tc>
          <w:tcPr>
            <w:tcW w:w="850" w:type="dxa"/>
            <w:noWrap/>
            <w:hideMark/>
          </w:tcPr>
          <w:p w14:paraId="41A440C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5566D6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FAF26E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2D7592F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1293D63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C8CBBB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6C5F1000" w14:textId="77777777" w:rsidTr="00EB115F">
        <w:trPr>
          <w:trHeight w:val="290"/>
        </w:trPr>
        <w:tc>
          <w:tcPr>
            <w:tcW w:w="1870" w:type="dxa"/>
            <w:vMerge/>
            <w:noWrap/>
            <w:hideMark/>
          </w:tcPr>
          <w:p w14:paraId="7828226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6BCED4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Nightmare</w:t>
            </w:r>
          </w:p>
        </w:tc>
        <w:tc>
          <w:tcPr>
            <w:tcW w:w="850" w:type="dxa"/>
            <w:noWrap/>
            <w:hideMark/>
          </w:tcPr>
          <w:p w14:paraId="08E7ECF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w:t>
            </w:r>
          </w:p>
        </w:tc>
        <w:tc>
          <w:tcPr>
            <w:tcW w:w="992" w:type="dxa"/>
            <w:noWrap/>
            <w:hideMark/>
          </w:tcPr>
          <w:p w14:paraId="447A018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8.0</w:t>
            </w:r>
          </w:p>
        </w:tc>
        <w:tc>
          <w:tcPr>
            <w:tcW w:w="851" w:type="dxa"/>
            <w:noWrap/>
            <w:hideMark/>
          </w:tcPr>
          <w:p w14:paraId="1799EE1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0750A65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3C0AA00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w:t>
            </w:r>
          </w:p>
        </w:tc>
        <w:tc>
          <w:tcPr>
            <w:tcW w:w="1143" w:type="dxa"/>
            <w:noWrap/>
            <w:hideMark/>
          </w:tcPr>
          <w:p w14:paraId="7EAA753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9.8</w:t>
            </w:r>
          </w:p>
        </w:tc>
      </w:tr>
      <w:tr w:rsidR="00F22DED" w:rsidRPr="000C1EEC" w14:paraId="704B5A3D" w14:textId="77777777" w:rsidTr="00EB115F">
        <w:trPr>
          <w:trHeight w:val="290"/>
        </w:trPr>
        <w:tc>
          <w:tcPr>
            <w:tcW w:w="1870" w:type="dxa"/>
            <w:vMerge/>
            <w:noWrap/>
            <w:hideMark/>
          </w:tcPr>
          <w:p w14:paraId="15F5AE3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D28275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Sleep disorder</w:t>
            </w:r>
          </w:p>
        </w:tc>
        <w:tc>
          <w:tcPr>
            <w:tcW w:w="850" w:type="dxa"/>
            <w:noWrap/>
            <w:hideMark/>
          </w:tcPr>
          <w:p w14:paraId="587A7F3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w:t>
            </w:r>
          </w:p>
        </w:tc>
        <w:tc>
          <w:tcPr>
            <w:tcW w:w="992" w:type="dxa"/>
            <w:noWrap/>
            <w:hideMark/>
          </w:tcPr>
          <w:p w14:paraId="6E6F1A7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4.0</w:t>
            </w:r>
          </w:p>
        </w:tc>
        <w:tc>
          <w:tcPr>
            <w:tcW w:w="851" w:type="dxa"/>
            <w:noWrap/>
            <w:hideMark/>
          </w:tcPr>
          <w:p w14:paraId="375693D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0F72152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26A1D9D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A2F368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D7E5AC8" w14:textId="77777777" w:rsidTr="00EB115F">
        <w:trPr>
          <w:trHeight w:val="290"/>
        </w:trPr>
        <w:tc>
          <w:tcPr>
            <w:tcW w:w="1870" w:type="dxa"/>
            <w:vMerge/>
            <w:noWrap/>
            <w:hideMark/>
          </w:tcPr>
          <w:p w14:paraId="15D1D2C5"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D8F85B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Suicidal ideation</w:t>
            </w:r>
          </w:p>
        </w:tc>
        <w:tc>
          <w:tcPr>
            <w:tcW w:w="850" w:type="dxa"/>
            <w:noWrap/>
            <w:hideMark/>
          </w:tcPr>
          <w:p w14:paraId="760A8A0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D5D739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5527AA3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6DB8E0D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68962CB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643E1A2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7E50D91F" w14:textId="77777777" w:rsidTr="00EB115F">
        <w:trPr>
          <w:trHeight w:val="290"/>
        </w:trPr>
        <w:tc>
          <w:tcPr>
            <w:tcW w:w="1870" w:type="dxa"/>
            <w:vMerge/>
            <w:noWrap/>
            <w:hideMark/>
          </w:tcPr>
          <w:p w14:paraId="336D73DD"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902AA8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Thinking abnormal</w:t>
            </w:r>
          </w:p>
        </w:tc>
        <w:tc>
          <w:tcPr>
            <w:tcW w:w="850" w:type="dxa"/>
            <w:noWrap/>
            <w:hideMark/>
          </w:tcPr>
          <w:p w14:paraId="465483D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3537D1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4F1CF7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BB0DD5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B28865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5CB747F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5030B0C5" w14:textId="77777777" w:rsidTr="00EB115F">
        <w:trPr>
          <w:trHeight w:val="290"/>
        </w:trPr>
        <w:tc>
          <w:tcPr>
            <w:tcW w:w="1870" w:type="dxa"/>
            <w:vMerge w:val="restart"/>
            <w:noWrap/>
            <w:hideMark/>
          </w:tcPr>
          <w:p w14:paraId="7EA666E7" w14:textId="77777777" w:rsidR="002821E3" w:rsidRPr="000C1EEC" w:rsidRDefault="002821E3" w:rsidP="008B6AC4">
            <w:pPr>
              <w:pStyle w:val="NoSpacing"/>
              <w:spacing w:line="360" w:lineRule="auto"/>
              <w:rPr>
                <w:rFonts w:cs="Times New Roman"/>
                <w:b/>
                <w:bCs/>
                <w:szCs w:val="24"/>
                <w:lang w:val="en-US" w:eastAsia="sv-SE"/>
              </w:rPr>
            </w:pPr>
            <w:r w:rsidRPr="000C1EEC">
              <w:rPr>
                <w:rFonts w:cs="Times New Roman"/>
                <w:b/>
                <w:bCs/>
                <w:szCs w:val="24"/>
                <w:lang w:val="en-US" w:eastAsia="sv-SE"/>
              </w:rPr>
              <w:t>Renal and urinary tract disorders</w:t>
            </w:r>
          </w:p>
        </w:tc>
        <w:tc>
          <w:tcPr>
            <w:tcW w:w="2520" w:type="dxa"/>
            <w:noWrap/>
            <w:hideMark/>
          </w:tcPr>
          <w:p w14:paraId="50C6BAC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Dysuria</w:t>
            </w:r>
          </w:p>
        </w:tc>
        <w:tc>
          <w:tcPr>
            <w:tcW w:w="850" w:type="dxa"/>
            <w:noWrap/>
            <w:hideMark/>
          </w:tcPr>
          <w:p w14:paraId="72F959A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62F186A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66C7A1F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39E414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93AF68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61008D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7148FAF9" w14:textId="77777777" w:rsidTr="00EB115F">
        <w:trPr>
          <w:trHeight w:val="290"/>
        </w:trPr>
        <w:tc>
          <w:tcPr>
            <w:tcW w:w="1870" w:type="dxa"/>
            <w:vMerge/>
            <w:noWrap/>
            <w:hideMark/>
          </w:tcPr>
          <w:p w14:paraId="76FA4F0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BB6BB19"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Haematuria</w:t>
            </w:r>
          </w:p>
        </w:tc>
        <w:tc>
          <w:tcPr>
            <w:tcW w:w="850" w:type="dxa"/>
            <w:noWrap/>
            <w:hideMark/>
          </w:tcPr>
          <w:p w14:paraId="2C349C2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957578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6C70F8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DAB43D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E56B03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0EB2829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66AFEAF4" w14:textId="77777777" w:rsidTr="00EB115F">
        <w:trPr>
          <w:trHeight w:val="290"/>
        </w:trPr>
        <w:tc>
          <w:tcPr>
            <w:tcW w:w="1870" w:type="dxa"/>
            <w:vMerge/>
            <w:noWrap/>
            <w:hideMark/>
          </w:tcPr>
          <w:p w14:paraId="17D1290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E1FD413"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Pollakiuria</w:t>
            </w:r>
          </w:p>
        </w:tc>
        <w:tc>
          <w:tcPr>
            <w:tcW w:w="850" w:type="dxa"/>
            <w:noWrap/>
            <w:hideMark/>
          </w:tcPr>
          <w:p w14:paraId="3617B14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45F8922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6C0B1C0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13F5E8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71987F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2981769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58244AF5" w14:textId="77777777" w:rsidTr="00EB115F">
        <w:trPr>
          <w:trHeight w:val="290"/>
        </w:trPr>
        <w:tc>
          <w:tcPr>
            <w:tcW w:w="1870" w:type="dxa"/>
            <w:vMerge w:val="restart"/>
            <w:noWrap/>
            <w:hideMark/>
          </w:tcPr>
          <w:p w14:paraId="05D579E5" w14:textId="77777777" w:rsidR="002821E3" w:rsidRPr="000C1EEC" w:rsidRDefault="002821E3" w:rsidP="008B6AC4">
            <w:pPr>
              <w:pStyle w:val="NoSpacing"/>
              <w:spacing w:line="360" w:lineRule="auto"/>
              <w:rPr>
                <w:rFonts w:cs="Times New Roman"/>
                <w:b/>
                <w:bCs/>
                <w:szCs w:val="24"/>
                <w:lang w:val="en-US" w:eastAsia="sv-SE"/>
              </w:rPr>
            </w:pPr>
            <w:r w:rsidRPr="000C1EEC">
              <w:rPr>
                <w:rFonts w:cs="Times New Roman"/>
                <w:b/>
                <w:bCs/>
                <w:szCs w:val="24"/>
                <w:lang w:val="en-US" w:eastAsia="sv-SE"/>
              </w:rPr>
              <w:t>Reproductive system and breast disorders</w:t>
            </w:r>
          </w:p>
        </w:tc>
        <w:tc>
          <w:tcPr>
            <w:tcW w:w="2520" w:type="dxa"/>
            <w:noWrap/>
            <w:hideMark/>
          </w:tcPr>
          <w:p w14:paraId="69B2053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Breast pain</w:t>
            </w:r>
          </w:p>
        </w:tc>
        <w:tc>
          <w:tcPr>
            <w:tcW w:w="850" w:type="dxa"/>
            <w:noWrap/>
            <w:hideMark/>
          </w:tcPr>
          <w:p w14:paraId="6D7E92E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2BD5864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398DF33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15B95F0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4.1</w:t>
            </w:r>
          </w:p>
        </w:tc>
        <w:tc>
          <w:tcPr>
            <w:tcW w:w="709" w:type="dxa"/>
            <w:noWrap/>
            <w:hideMark/>
          </w:tcPr>
          <w:p w14:paraId="037E55C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20AE41F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9A31D8F" w14:textId="77777777" w:rsidTr="00EB115F">
        <w:trPr>
          <w:trHeight w:val="290"/>
        </w:trPr>
        <w:tc>
          <w:tcPr>
            <w:tcW w:w="1870" w:type="dxa"/>
            <w:vMerge/>
            <w:noWrap/>
            <w:hideMark/>
          </w:tcPr>
          <w:p w14:paraId="035C90BE"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129868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Libido decreased</w:t>
            </w:r>
          </w:p>
        </w:tc>
        <w:tc>
          <w:tcPr>
            <w:tcW w:w="850" w:type="dxa"/>
            <w:noWrap/>
            <w:hideMark/>
          </w:tcPr>
          <w:p w14:paraId="011B3AD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0CAD3AB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6CB2A54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1C7B3A2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3E72793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8A1937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580A9155" w14:textId="77777777" w:rsidTr="00EB115F">
        <w:trPr>
          <w:trHeight w:val="290"/>
        </w:trPr>
        <w:tc>
          <w:tcPr>
            <w:tcW w:w="1870" w:type="dxa"/>
            <w:vMerge/>
            <w:noWrap/>
            <w:hideMark/>
          </w:tcPr>
          <w:p w14:paraId="01B1F54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231B883A"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Menstruation irregular</w:t>
            </w:r>
          </w:p>
        </w:tc>
        <w:tc>
          <w:tcPr>
            <w:tcW w:w="850" w:type="dxa"/>
            <w:noWrap/>
            <w:hideMark/>
          </w:tcPr>
          <w:p w14:paraId="7245CDF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w:t>
            </w:r>
          </w:p>
        </w:tc>
        <w:tc>
          <w:tcPr>
            <w:tcW w:w="992" w:type="dxa"/>
            <w:noWrap/>
            <w:hideMark/>
          </w:tcPr>
          <w:p w14:paraId="7AFB9D1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5.0</w:t>
            </w:r>
          </w:p>
        </w:tc>
        <w:tc>
          <w:tcPr>
            <w:tcW w:w="851" w:type="dxa"/>
            <w:noWrap/>
            <w:hideMark/>
          </w:tcPr>
          <w:p w14:paraId="21C5D70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3DD68AB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6.1</w:t>
            </w:r>
          </w:p>
        </w:tc>
        <w:tc>
          <w:tcPr>
            <w:tcW w:w="709" w:type="dxa"/>
            <w:noWrap/>
            <w:hideMark/>
          </w:tcPr>
          <w:p w14:paraId="6A93AB2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3E18CA0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63C88F19" w14:textId="77777777" w:rsidTr="00EB115F">
        <w:trPr>
          <w:trHeight w:val="290"/>
        </w:trPr>
        <w:tc>
          <w:tcPr>
            <w:tcW w:w="1870" w:type="dxa"/>
            <w:vMerge/>
            <w:noWrap/>
            <w:hideMark/>
          </w:tcPr>
          <w:p w14:paraId="2876453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C4A38E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Vulvovaginal dryness</w:t>
            </w:r>
          </w:p>
        </w:tc>
        <w:tc>
          <w:tcPr>
            <w:tcW w:w="850" w:type="dxa"/>
            <w:noWrap/>
            <w:hideMark/>
          </w:tcPr>
          <w:p w14:paraId="2676D62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802924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55B1734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13A1007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229C284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5BC305F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29ECCA5E" w14:textId="77777777" w:rsidTr="00EB115F">
        <w:trPr>
          <w:trHeight w:val="290"/>
        </w:trPr>
        <w:tc>
          <w:tcPr>
            <w:tcW w:w="1870" w:type="dxa"/>
            <w:vMerge w:val="restart"/>
            <w:noWrap/>
            <w:hideMark/>
          </w:tcPr>
          <w:p w14:paraId="20269F08" w14:textId="77777777" w:rsidR="002821E3" w:rsidRPr="000C1EEC" w:rsidRDefault="002821E3" w:rsidP="008B6AC4">
            <w:pPr>
              <w:pStyle w:val="NoSpacing"/>
              <w:spacing w:line="360" w:lineRule="auto"/>
              <w:rPr>
                <w:rFonts w:cs="Times New Roman"/>
                <w:b/>
                <w:bCs/>
                <w:szCs w:val="24"/>
                <w:lang w:val="en-US" w:eastAsia="sv-SE"/>
              </w:rPr>
            </w:pPr>
            <w:r w:rsidRPr="000C1EEC">
              <w:rPr>
                <w:rFonts w:cs="Times New Roman"/>
                <w:b/>
                <w:bCs/>
                <w:szCs w:val="24"/>
                <w:lang w:val="en-US" w:eastAsia="sv-SE"/>
              </w:rPr>
              <w:t>Respiratory, thoracic and mediastinal disorders</w:t>
            </w:r>
          </w:p>
        </w:tc>
        <w:tc>
          <w:tcPr>
            <w:tcW w:w="2520" w:type="dxa"/>
            <w:noWrap/>
            <w:hideMark/>
          </w:tcPr>
          <w:p w14:paraId="04AFAD6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Cough</w:t>
            </w:r>
          </w:p>
        </w:tc>
        <w:tc>
          <w:tcPr>
            <w:tcW w:w="850" w:type="dxa"/>
            <w:noWrap/>
            <w:hideMark/>
          </w:tcPr>
          <w:p w14:paraId="629D1F4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0C63AE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0FCF057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41173A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C8DD9A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68E4BB2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6E6A9D03" w14:textId="77777777" w:rsidTr="00EB115F">
        <w:trPr>
          <w:trHeight w:val="290"/>
        </w:trPr>
        <w:tc>
          <w:tcPr>
            <w:tcW w:w="1870" w:type="dxa"/>
            <w:vMerge/>
            <w:noWrap/>
            <w:hideMark/>
          </w:tcPr>
          <w:p w14:paraId="7C1C540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5CFC517"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Dyspnoea</w:t>
            </w:r>
          </w:p>
        </w:tc>
        <w:tc>
          <w:tcPr>
            <w:tcW w:w="850" w:type="dxa"/>
            <w:noWrap/>
            <w:hideMark/>
          </w:tcPr>
          <w:p w14:paraId="6EC8E0A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B5ED2E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FCD2A1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2CD506E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0376B5A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7C2339B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332F76E6" w14:textId="77777777" w:rsidTr="00EB115F">
        <w:trPr>
          <w:trHeight w:val="290"/>
        </w:trPr>
        <w:tc>
          <w:tcPr>
            <w:tcW w:w="1870" w:type="dxa"/>
            <w:vMerge/>
            <w:noWrap/>
            <w:hideMark/>
          </w:tcPr>
          <w:p w14:paraId="0B167374"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7757EA40"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Hoarsness</w:t>
            </w:r>
          </w:p>
        </w:tc>
        <w:tc>
          <w:tcPr>
            <w:tcW w:w="850" w:type="dxa"/>
            <w:noWrap/>
            <w:hideMark/>
          </w:tcPr>
          <w:p w14:paraId="02C2938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7DA2B30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65BAFF9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1EC31E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D44246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6A35F61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2CDDE251" w14:textId="77777777" w:rsidTr="00EB115F">
        <w:trPr>
          <w:trHeight w:val="290"/>
        </w:trPr>
        <w:tc>
          <w:tcPr>
            <w:tcW w:w="1870" w:type="dxa"/>
            <w:vMerge/>
            <w:noWrap/>
            <w:hideMark/>
          </w:tcPr>
          <w:p w14:paraId="3EF13085"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5DF256C"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Nasal congestion</w:t>
            </w:r>
          </w:p>
        </w:tc>
        <w:tc>
          <w:tcPr>
            <w:tcW w:w="850" w:type="dxa"/>
            <w:noWrap/>
            <w:hideMark/>
          </w:tcPr>
          <w:p w14:paraId="1CAB888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7BA1C39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07DA41B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B16ED4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1998BB2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1351315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4509DC7C" w14:textId="77777777" w:rsidTr="00EB115F">
        <w:trPr>
          <w:trHeight w:val="290"/>
        </w:trPr>
        <w:tc>
          <w:tcPr>
            <w:tcW w:w="1870" w:type="dxa"/>
            <w:vMerge/>
            <w:noWrap/>
            <w:hideMark/>
          </w:tcPr>
          <w:p w14:paraId="57401ADC"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153572B"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Oropharyngeal pain</w:t>
            </w:r>
          </w:p>
        </w:tc>
        <w:tc>
          <w:tcPr>
            <w:tcW w:w="850" w:type="dxa"/>
            <w:noWrap/>
            <w:hideMark/>
          </w:tcPr>
          <w:p w14:paraId="0543E00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992" w:type="dxa"/>
            <w:noWrap/>
            <w:hideMark/>
          </w:tcPr>
          <w:p w14:paraId="17F5D9A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851" w:type="dxa"/>
            <w:noWrap/>
            <w:hideMark/>
          </w:tcPr>
          <w:p w14:paraId="4DAC0AE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5C2BFA7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1E34954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62507E4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5D6654C3" w14:textId="77777777" w:rsidTr="00EB115F">
        <w:trPr>
          <w:trHeight w:val="290"/>
        </w:trPr>
        <w:tc>
          <w:tcPr>
            <w:tcW w:w="1870" w:type="dxa"/>
            <w:vMerge/>
            <w:noWrap/>
            <w:hideMark/>
          </w:tcPr>
          <w:p w14:paraId="265C67B3"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203120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Yawning</w:t>
            </w:r>
          </w:p>
        </w:tc>
        <w:tc>
          <w:tcPr>
            <w:tcW w:w="850" w:type="dxa"/>
            <w:noWrap/>
            <w:hideMark/>
          </w:tcPr>
          <w:p w14:paraId="0AD73B6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E0EECB4"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D9BB31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9337E4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4781729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C1504C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7A2E996" w14:textId="77777777" w:rsidTr="00EB115F">
        <w:trPr>
          <w:trHeight w:val="290"/>
        </w:trPr>
        <w:tc>
          <w:tcPr>
            <w:tcW w:w="1870" w:type="dxa"/>
            <w:vMerge w:val="restart"/>
            <w:noWrap/>
            <w:hideMark/>
          </w:tcPr>
          <w:p w14:paraId="39CE9555" w14:textId="77777777" w:rsidR="002821E3" w:rsidRPr="000C1EEC" w:rsidRDefault="002821E3" w:rsidP="008B6AC4">
            <w:pPr>
              <w:pStyle w:val="NoSpacing"/>
              <w:spacing w:line="360" w:lineRule="auto"/>
              <w:rPr>
                <w:rFonts w:cs="Times New Roman"/>
                <w:b/>
                <w:bCs/>
                <w:szCs w:val="24"/>
                <w:lang w:val="en-US" w:eastAsia="sv-SE"/>
              </w:rPr>
            </w:pPr>
            <w:r w:rsidRPr="000C1EEC">
              <w:rPr>
                <w:rFonts w:cs="Times New Roman"/>
                <w:b/>
                <w:bCs/>
                <w:szCs w:val="24"/>
                <w:lang w:val="en-US" w:eastAsia="sv-SE"/>
              </w:rPr>
              <w:t>Skin and subcutaneous tissue disorders</w:t>
            </w:r>
          </w:p>
        </w:tc>
        <w:tc>
          <w:tcPr>
            <w:tcW w:w="2520" w:type="dxa"/>
            <w:noWrap/>
            <w:hideMark/>
          </w:tcPr>
          <w:p w14:paraId="4543A53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Acne</w:t>
            </w:r>
          </w:p>
        </w:tc>
        <w:tc>
          <w:tcPr>
            <w:tcW w:w="850" w:type="dxa"/>
            <w:noWrap/>
            <w:hideMark/>
          </w:tcPr>
          <w:p w14:paraId="4F25DF7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AFA795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60E301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95887D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4607C6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4915CD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249F0687" w14:textId="77777777" w:rsidTr="00EB115F">
        <w:trPr>
          <w:trHeight w:val="290"/>
        </w:trPr>
        <w:tc>
          <w:tcPr>
            <w:tcW w:w="1870" w:type="dxa"/>
            <w:vMerge/>
            <w:noWrap/>
            <w:hideMark/>
          </w:tcPr>
          <w:p w14:paraId="4FE7FEA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12211A5F"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Alopecia</w:t>
            </w:r>
          </w:p>
        </w:tc>
        <w:tc>
          <w:tcPr>
            <w:tcW w:w="850" w:type="dxa"/>
            <w:noWrap/>
            <w:hideMark/>
          </w:tcPr>
          <w:p w14:paraId="1AFD6FD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07B8C0A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55C3CB4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35AC30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BF9BC8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16C1D1E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13F0E546" w14:textId="77777777" w:rsidTr="00EB115F">
        <w:trPr>
          <w:trHeight w:val="290"/>
        </w:trPr>
        <w:tc>
          <w:tcPr>
            <w:tcW w:w="1870" w:type="dxa"/>
            <w:vMerge/>
            <w:noWrap/>
            <w:hideMark/>
          </w:tcPr>
          <w:p w14:paraId="03CA40F0"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129ED2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Dry skin</w:t>
            </w:r>
          </w:p>
        </w:tc>
        <w:tc>
          <w:tcPr>
            <w:tcW w:w="850" w:type="dxa"/>
            <w:noWrap/>
            <w:hideMark/>
          </w:tcPr>
          <w:p w14:paraId="407B292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w:t>
            </w:r>
          </w:p>
        </w:tc>
        <w:tc>
          <w:tcPr>
            <w:tcW w:w="992" w:type="dxa"/>
            <w:noWrap/>
            <w:hideMark/>
          </w:tcPr>
          <w:p w14:paraId="4FE6F4B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3.0</w:t>
            </w:r>
          </w:p>
        </w:tc>
        <w:tc>
          <w:tcPr>
            <w:tcW w:w="851" w:type="dxa"/>
            <w:noWrap/>
            <w:hideMark/>
          </w:tcPr>
          <w:p w14:paraId="6A48031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7AAD8E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204EF59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w:t>
            </w:r>
          </w:p>
        </w:tc>
        <w:tc>
          <w:tcPr>
            <w:tcW w:w="1143" w:type="dxa"/>
            <w:noWrap/>
            <w:hideMark/>
          </w:tcPr>
          <w:p w14:paraId="102FC6F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3.9</w:t>
            </w:r>
          </w:p>
        </w:tc>
      </w:tr>
      <w:tr w:rsidR="00F22DED" w:rsidRPr="000C1EEC" w14:paraId="5DD56207" w14:textId="77777777" w:rsidTr="00EB115F">
        <w:trPr>
          <w:trHeight w:val="290"/>
        </w:trPr>
        <w:tc>
          <w:tcPr>
            <w:tcW w:w="1870" w:type="dxa"/>
            <w:vMerge/>
            <w:noWrap/>
            <w:hideMark/>
          </w:tcPr>
          <w:p w14:paraId="1B98655B"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0750D01"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Ingrowing nail</w:t>
            </w:r>
          </w:p>
        </w:tc>
        <w:tc>
          <w:tcPr>
            <w:tcW w:w="850" w:type="dxa"/>
            <w:noWrap/>
            <w:hideMark/>
          </w:tcPr>
          <w:p w14:paraId="6580BB0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692CE7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907481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764FE7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08839F0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C77DFE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1AAC0817" w14:textId="77777777" w:rsidTr="00EB115F">
        <w:trPr>
          <w:trHeight w:val="290"/>
        </w:trPr>
        <w:tc>
          <w:tcPr>
            <w:tcW w:w="1870" w:type="dxa"/>
            <w:vMerge/>
            <w:noWrap/>
            <w:hideMark/>
          </w:tcPr>
          <w:p w14:paraId="5E1EA0D3"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80CA94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Onychoclasis</w:t>
            </w:r>
          </w:p>
        </w:tc>
        <w:tc>
          <w:tcPr>
            <w:tcW w:w="850" w:type="dxa"/>
            <w:noWrap/>
            <w:hideMark/>
          </w:tcPr>
          <w:p w14:paraId="78C6CE7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7DEBF54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02ED38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7F76D22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0C697E7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4625293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19D48B02" w14:textId="77777777" w:rsidTr="00EB115F">
        <w:trPr>
          <w:trHeight w:val="290"/>
        </w:trPr>
        <w:tc>
          <w:tcPr>
            <w:tcW w:w="1870" w:type="dxa"/>
            <w:vMerge/>
            <w:noWrap/>
            <w:hideMark/>
          </w:tcPr>
          <w:p w14:paraId="54BF28A8"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48787C1"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Pain of skin</w:t>
            </w:r>
          </w:p>
        </w:tc>
        <w:tc>
          <w:tcPr>
            <w:tcW w:w="850" w:type="dxa"/>
            <w:noWrap/>
            <w:hideMark/>
          </w:tcPr>
          <w:p w14:paraId="1E6FBEF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FFE115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0EC7AB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5B2BBFB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866295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24CDD5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2B0BB862" w14:textId="77777777" w:rsidTr="00EB115F">
        <w:trPr>
          <w:trHeight w:val="290"/>
        </w:trPr>
        <w:tc>
          <w:tcPr>
            <w:tcW w:w="1870" w:type="dxa"/>
            <w:vMerge/>
            <w:noWrap/>
            <w:hideMark/>
          </w:tcPr>
          <w:p w14:paraId="09E57FE1"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4679E6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Petechiae</w:t>
            </w:r>
          </w:p>
        </w:tc>
        <w:tc>
          <w:tcPr>
            <w:tcW w:w="850" w:type="dxa"/>
            <w:noWrap/>
            <w:hideMark/>
          </w:tcPr>
          <w:p w14:paraId="563489B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894297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2706A67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992" w:type="dxa"/>
            <w:noWrap/>
            <w:hideMark/>
          </w:tcPr>
          <w:p w14:paraId="452D424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c>
          <w:tcPr>
            <w:tcW w:w="709" w:type="dxa"/>
            <w:noWrap/>
            <w:hideMark/>
          </w:tcPr>
          <w:p w14:paraId="745575B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1143" w:type="dxa"/>
            <w:noWrap/>
            <w:hideMark/>
          </w:tcPr>
          <w:p w14:paraId="0D91BCF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r>
      <w:tr w:rsidR="00F22DED" w:rsidRPr="000C1EEC" w14:paraId="41937340" w14:textId="77777777" w:rsidTr="00EB115F">
        <w:trPr>
          <w:trHeight w:val="290"/>
        </w:trPr>
        <w:tc>
          <w:tcPr>
            <w:tcW w:w="1870" w:type="dxa"/>
            <w:vMerge/>
            <w:noWrap/>
            <w:hideMark/>
          </w:tcPr>
          <w:p w14:paraId="7BAD6136"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45775E1C"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Piloerection</w:t>
            </w:r>
          </w:p>
        </w:tc>
        <w:tc>
          <w:tcPr>
            <w:tcW w:w="850" w:type="dxa"/>
            <w:noWrap/>
            <w:hideMark/>
          </w:tcPr>
          <w:p w14:paraId="0F623E0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6F15A1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341936B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655AE1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6004F32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38F246D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7A64C2D4" w14:textId="77777777" w:rsidTr="00EB115F">
        <w:trPr>
          <w:trHeight w:val="290"/>
        </w:trPr>
        <w:tc>
          <w:tcPr>
            <w:tcW w:w="1870" w:type="dxa"/>
            <w:vMerge/>
            <w:noWrap/>
            <w:hideMark/>
          </w:tcPr>
          <w:p w14:paraId="50B94859"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6F195FF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Pruritus</w:t>
            </w:r>
          </w:p>
        </w:tc>
        <w:tc>
          <w:tcPr>
            <w:tcW w:w="850" w:type="dxa"/>
            <w:noWrap/>
            <w:hideMark/>
          </w:tcPr>
          <w:p w14:paraId="3B83543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842483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1D8A94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FE350C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5E9EB46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097C235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0750966" w14:textId="77777777" w:rsidTr="00EB115F">
        <w:trPr>
          <w:trHeight w:val="290"/>
        </w:trPr>
        <w:tc>
          <w:tcPr>
            <w:tcW w:w="1870" w:type="dxa"/>
            <w:vMerge/>
            <w:noWrap/>
            <w:hideMark/>
          </w:tcPr>
          <w:p w14:paraId="06933362"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826ED86"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Rash</w:t>
            </w:r>
          </w:p>
        </w:tc>
        <w:tc>
          <w:tcPr>
            <w:tcW w:w="850" w:type="dxa"/>
            <w:noWrap/>
            <w:hideMark/>
          </w:tcPr>
          <w:p w14:paraId="68730CF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20C6218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C01D75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DAE2801"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D415F4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0FF18B2D"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686D7966" w14:textId="77777777" w:rsidTr="00EB115F">
        <w:trPr>
          <w:trHeight w:val="290"/>
        </w:trPr>
        <w:tc>
          <w:tcPr>
            <w:tcW w:w="1870" w:type="dxa"/>
            <w:vMerge/>
            <w:noWrap/>
            <w:hideMark/>
          </w:tcPr>
          <w:p w14:paraId="64F675E7"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5E1615AE"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Sensitive skin</w:t>
            </w:r>
          </w:p>
        </w:tc>
        <w:tc>
          <w:tcPr>
            <w:tcW w:w="850" w:type="dxa"/>
            <w:noWrap/>
            <w:hideMark/>
          </w:tcPr>
          <w:p w14:paraId="104A8A3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16A5C0F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6FE995A8"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F1F2F83"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1A6E9A9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202C8EC2"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4192D596" w14:textId="77777777" w:rsidTr="00EB115F">
        <w:trPr>
          <w:trHeight w:val="290"/>
        </w:trPr>
        <w:tc>
          <w:tcPr>
            <w:tcW w:w="1870" w:type="dxa"/>
            <w:vMerge/>
            <w:noWrap/>
            <w:hideMark/>
          </w:tcPr>
          <w:p w14:paraId="4AD71E7D"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39B9727C"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Skin odor abnormal</w:t>
            </w:r>
          </w:p>
        </w:tc>
        <w:tc>
          <w:tcPr>
            <w:tcW w:w="850" w:type="dxa"/>
            <w:noWrap/>
            <w:hideMark/>
          </w:tcPr>
          <w:p w14:paraId="1A69C70E"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7062CE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72F5FC2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61D63FC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3597B59"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ADDFF2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F22DED" w:rsidRPr="000C1EEC" w14:paraId="04C2A1A6" w14:textId="77777777" w:rsidTr="00EB115F">
        <w:trPr>
          <w:trHeight w:val="290"/>
        </w:trPr>
        <w:tc>
          <w:tcPr>
            <w:tcW w:w="1870" w:type="dxa"/>
            <w:vMerge/>
            <w:noWrap/>
            <w:hideMark/>
          </w:tcPr>
          <w:p w14:paraId="3918A17A" w14:textId="77777777" w:rsidR="002821E3" w:rsidRPr="000C1EEC" w:rsidRDefault="002821E3" w:rsidP="008B6AC4">
            <w:pPr>
              <w:pStyle w:val="NoSpacing"/>
              <w:spacing w:line="360" w:lineRule="auto"/>
              <w:rPr>
                <w:rFonts w:cs="Times New Roman"/>
                <w:szCs w:val="24"/>
                <w:lang w:eastAsia="sv-SE"/>
              </w:rPr>
            </w:pPr>
          </w:p>
        </w:tc>
        <w:tc>
          <w:tcPr>
            <w:tcW w:w="2520" w:type="dxa"/>
            <w:noWrap/>
            <w:hideMark/>
          </w:tcPr>
          <w:p w14:paraId="00F791D4"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Urticaria</w:t>
            </w:r>
          </w:p>
        </w:tc>
        <w:tc>
          <w:tcPr>
            <w:tcW w:w="850" w:type="dxa"/>
            <w:noWrap/>
            <w:hideMark/>
          </w:tcPr>
          <w:p w14:paraId="34A2109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8632887"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1F16A6D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430A3A9A"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7A76F2E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405129F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r w:rsidR="000C1EEC" w:rsidRPr="000C1EEC" w14:paraId="6A491CC8" w14:textId="77777777" w:rsidTr="00EB115F">
        <w:trPr>
          <w:trHeight w:val="290"/>
        </w:trPr>
        <w:tc>
          <w:tcPr>
            <w:tcW w:w="1870" w:type="dxa"/>
            <w:noWrap/>
            <w:hideMark/>
          </w:tcPr>
          <w:p w14:paraId="39C01F64" w14:textId="77777777" w:rsidR="002821E3" w:rsidRPr="000C1EEC" w:rsidRDefault="002821E3" w:rsidP="008B6AC4">
            <w:pPr>
              <w:pStyle w:val="NoSpacing"/>
              <w:spacing w:line="360" w:lineRule="auto"/>
              <w:rPr>
                <w:rFonts w:cs="Times New Roman"/>
                <w:b/>
                <w:bCs/>
                <w:szCs w:val="24"/>
                <w:lang w:eastAsia="sv-SE"/>
              </w:rPr>
            </w:pPr>
            <w:r w:rsidRPr="000C1EEC">
              <w:rPr>
                <w:rFonts w:cs="Times New Roman"/>
                <w:b/>
                <w:bCs/>
                <w:szCs w:val="24"/>
                <w:lang w:eastAsia="sv-SE"/>
              </w:rPr>
              <w:t>Surgical and medical procedures</w:t>
            </w:r>
          </w:p>
        </w:tc>
        <w:tc>
          <w:tcPr>
            <w:tcW w:w="2520" w:type="dxa"/>
            <w:noWrap/>
            <w:hideMark/>
          </w:tcPr>
          <w:p w14:paraId="1A81211D" w14:textId="77777777" w:rsidR="002821E3" w:rsidRPr="000C1EEC" w:rsidRDefault="002821E3" w:rsidP="008B6AC4">
            <w:pPr>
              <w:pStyle w:val="NoSpacing"/>
              <w:spacing w:line="360" w:lineRule="auto"/>
              <w:rPr>
                <w:rFonts w:cs="Times New Roman"/>
                <w:szCs w:val="24"/>
                <w:lang w:eastAsia="sv-SE"/>
              </w:rPr>
            </w:pPr>
            <w:r w:rsidRPr="000C1EEC">
              <w:rPr>
                <w:rFonts w:cs="Times New Roman"/>
                <w:szCs w:val="24"/>
                <w:lang w:eastAsia="sv-SE"/>
              </w:rPr>
              <w:t>Hospitalisation</w:t>
            </w:r>
          </w:p>
        </w:tc>
        <w:tc>
          <w:tcPr>
            <w:tcW w:w="850" w:type="dxa"/>
            <w:noWrap/>
            <w:hideMark/>
          </w:tcPr>
          <w:p w14:paraId="66E00A95"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C02E70C"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1.0</w:t>
            </w:r>
          </w:p>
        </w:tc>
        <w:tc>
          <w:tcPr>
            <w:tcW w:w="851" w:type="dxa"/>
            <w:noWrap/>
            <w:hideMark/>
          </w:tcPr>
          <w:p w14:paraId="566686EF"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1</w:t>
            </w:r>
          </w:p>
        </w:tc>
        <w:tc>
          <w:tcPr>
            <w:tcW w:w="992" w:type="dxa"/>
            <w:noWrap/>
            <w:hideMark/>
          </w:tcPr>
          <w:p w14:paraId="365354EB"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2.0</w:t>
            </w:r>
          </w:p>
        </w:tc>
        <w:tc>
          <w:tcPr>
            <w:tcW w:w="709" w:type="dxa"/>
            <w:noWrap/>
            <w:hideMark/>
          </w:tcPr>
          <w:p w14:paraId="35ED89E6"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w:t>
            </w:r>
          </w:p>
        </w:tc>
        <w:tc>
          <w:tcPr>
            <w:tcW w:w="1143" w:type="dxa"/>
            <w:noWrap/>
            <w:hideMark/>
          </w:tcPr>
          <w:p w14:paraId="74CFFDD0" w14:textId="77777777" w:rsidR="002821E3" w:rsidRPr="000C1EEC" w:rsidRDefault="002821E3" w:rsidP="008B6AC4">
            <w:pPr>
              <w:pStyle w:val="NoSpacing"/>
              <w:spacing w:line="360" w:lineRule="auto"/>
              <w:jc w:val="center"/>
              <w:rPr>
                <w:rFonts w:cs="Times New Roman"/>
                <w:szCs w:val="24"/>
                <w:lang w:eastAsia="sv-SE"/>
              </w:rPr>
            </w:pPr>
            <w:r w:rsidRPr="000C1EEC">
              <w:rPr>
                <w:rFonts w:cs="Times New Roman"/>
                <w:szCs w:val="24"/>
                <w:lang w:eastAsia="sv-SE"/>
              </w:rPr>
              <w:t>0.0</w:t>
            </w:r>
          </w:p>
        </w:tc>
      </w:tr>
    </w:tbl>
    <w:p w14:paraId="5924EB3F" w14:textId="77777777" w:rsidR="002821E3" w:rsidRPr="000C1EEC" w:rsidRDefault="002821E3" w:rsidP="008B6AC4">
      <w:pPr>
        <w:spacing w:line="360" w:lineRule="auto"/>
        <w:rPr>
          <w:rFonts w:ascii="Times New Roman" w:hAnsi="Times New Roman" w:cs="Times New Roman"/>
          <w:sz w:val="24"/>
          <w:szCs w:val="24"/>
        </w:rPr>
      </w:pPr>
    </w:p>
    <w:sectPr w:rsidR="002821E3" w:rsidRPr="000C1EEC">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1158" w14:textId="77777777" w:rsidR="001E13FA" w:rsidRDefault="001E13FA" w:rsidP="00842846">
      <w:pPr>
        <w:spacing w:after="0" w:line="240" w:lineRule="auto"/>
      </w:pPr>
      <w:r>
        <w:separator/>
      </w:r>
    </w:p>
  </w:endnote>
  <w:endnote w:type="continuationSeparator" w:id="0">
    <w:p w14:paraId="1B797E5F" w14:textId="77777777" w:rsidR="001E13FA" w:rsidRDefault="001E13FA" w:rsidP="00842846">
      <w:pPr>
        <w:spacing w:after="0" w:line="240" w:lineRule="auto"/>
      </w:pPr>
      <w:r>
        <w:continuationSeparator/>
      </w:r>
    </w:p>
  </w:endnote>
  <w:endnote w:type="continuationNotice" w:id="1">
    <w:p w14:paraId="01C1B0FD" w14:textId="77777777" w:rsidR="00EB127B" w:rsidRDefault="00EB1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uardianTextEgypGR-Regula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54065"/>
      <w:docPartObj>
        <w:docPartGallery w:val="Page Numbers (Bottom of Page)"/>
        <w:docPartUnique/>
      </w:docPartObj>
    </w:sdtPr>
    <w:sdtEndPr>
      <w:rPr>
        <w:noProof/>
      </w:rPr>
    </w:sdtEndPr>
    <w:sdtContent>
      <w:p w14:paraId="6FCFE58C" w14:textId="58BE4FBD" w:rsidR="00432988" w:rsidRDefault="004329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EF2F3" w14:textId="77777777" w:rsidR="00432988" w:rsidRDefault="0043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57E0" w14:textId="77777777" w:rsidR="001E13FA" w:rsidRDefault="001E13FA" w:rsidP="00842846">
      <w:pPr>
        <w:spacing w:after="0" w:line="240" w:lineRule="auto"/>
      </w:pPr>
      <w:r>
        <w:separator/>
      </w:r>
    </w:p>
  </w:footnote>
  <w:footnote w:type="continuationSeparator" w:id="0">
    <w:p w14:paraId="4E7D1436" w14:textId="77777777" w:rsidR="001E13FA" w:rsidRDefault="001E13FA" w:rsidP="00842846">
      <w:pPr>
        <w:spacing w:after="0" w:line="240" w:lineRule="auto"/>
      </w:pPr>
      <w:r>
        <w:continuationSeparator/>
      </w:r>
    </w:p>
  </w:footnote>
  <w:footnote w:type="continuationNotice" w:id="1">
    <w:p w14:paraId="21A02E58" w14:textId="77777777" w:rsidR="00EB127B" w:rsidRDefault="00EB1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7D34" w14:textId="4FCBAB74" w:rsidR="00842846" w:rsidRDefault="00842846" w:rsidP="00F22DED">
    <w:pPr>
      <w:pStyle w:val="Header"/>
    </w:pPr>
    <w:r>
      <w:t xml:space="preserve">FAAH inhibition in PTSD </w:t>
    </w:r>
    <w:r w:rsidR="00F22DED">
      <w:tab/>
    </w:r>
    <w:r w:rsidR="00F22DED">
      <w:tab/>
    </w:r>
    <w:r>
      <w:t>Mayo et al.,</w:t>
    </w:r>
    <w:r w:rsidR="00F22DED">
      <w:t xml:space="preserve"> 202</w:t>
    </w:r>
    <w:r w:rsidR="00AA47D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E92"/>
    <w:multiLevelType w:val="hybridMultilevel"/>
    <w:tmpl w:val="3B6ABA1E"/>
    <w:lvl w:ilvl="0" w:tplc="DBB64E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486DCE"/>
    <w:multiLevelType w:val="hybridMultilevel"/>
    <w:tmpl w:val="351CE832"/>
    <w:lvl w:ilvl="0" w:tplc="014E66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5E0307"/>
    <w:multiLevelType w:val="hybridMultilevel"/>
    <w:tmpl w:val="96968F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386722F"/>
    <w:multiLevelType w:val="hybridMultilevel"/>
    <w:tmpl w:val="1860A0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6756108"/>
    <w:multiLevelType w:val="hybridMultilevel"/>
    <w:tmpl w:val="9ED60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8E5675"/>
    <w:multiLevelType w:val="hybridMultilevel"/>
    <w:tmpl w:val="76BEB1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126C6A"/>
    <w:multiLevelType w:val="hybridMultilevel"/>
    <w:tmpl w:val="3042C136"/>
    <w:lvl w:ilvl="0" w:tplc="8A70814E">
      <w:start w:val="2024"/>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06A0E41"/>
    <w:multiLevelType w:val="hybridMultilevel"/>
    <w:tmpl w:val="8964343A"/>
    <w:lvl w:ilvl="0" w:tplc="1B6E8B6E">
      <w:start w:val="2"/>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554F07"/>
    <w:multiLevelType w:val="hybridMultilevel"/>
    <w:tmpl w:val="1100AC58"/>
    <w:lvl w:ilvl="0" w:tplc="5D9EDE2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9C7EA4"/>
    <w:multiLevelType w:val="hybridMultilevel"/>
    <w:tmpl w:val="5CD4B00A"/>
    <w:lvl w:ilvl="0" w:tplc="0409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70D30E29"/>
    <w:multiLevelType w:val="hybridMultilevel"/>
    <w:tmpl w:val="289E801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99968314">
    <w:abstractNumId w:val="6"/>
  </w:num>
  <w:num w:numId="2" w16cid:durableId="215118762">
    <w:abstractNumId w:val="3"/>
  </w:num>
  <w:num w:numId="3" w16cid:durableId="528181793">
    <w:abstractNumId w:val="0"/>
  </w:num>
  <w:num w:numId="4" w16cid:durableId="990910179">
    <w:abstractNumId w:val="8"/>
  </w:num>
  <w:num w:numId="5" w16cid:durableId="1148286080">
    <w:abstractNumId w:val="1"/>
  </w:num>
  <w:num w:numId="6" w16cid:durableId="653875431">
    <w:abstractNumId w:val="5"/>
  </w:num>
  <w:num w:numId="7" w16cid:durableId="1912155346">
    <w:abstractNumId w:val="2"/>
  </w:num>
  <w:num w:numId="8" w16cid:durableId="1555312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4252298">
    <w:abstractNumId w:val="7"/>
  </w:num>
  <w:num w:numId="10" w16cid:durableId="1536845598">
    <w:abstractNumId w:val="4"/>
  </w:num>
  <w:num w:numId="11" w16cid:durableId="659232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E3"/>
    <w:rsid w:val="000762BC"/>
    <w:rsid w:val="000938E3"/>
    <w:rsid w:val="000A1FE7"/>
    <w:rsid w:val="000C1EEC"/>
    <w:rsid w:val="00104DD4"/>
    <w:rsid w:val="00111D52"/>
    <w:rsid w:val="001543E9"/>
    <w:rsid w:val="001B33F5"/>
    <w:rsid w:val="001E13FA"/>
    <w:rsid w:val="00210652"/>
    <w:rsid w:val="002260AA"/>
    <w:rsid w:val="002524C2"/>
    <w:rsid w:val="00275BD6"/>
    <w:rsid w:val="002821E3"/>
    <w:rsid w:val="0028466F"/>
    <w:rsid w:val="002F0E1A"/>
    <w:rsid w:val="002F165B"/>
    <w:rsid w:val="003333DB"/>
    <w:rsid w:val="0037461A"/>
    <w:rsid w:val="00414AC7"/>
    <w:rsid w:val="00432988"/>
    <w:rsid w:val="004F51A7"/>
    <w:rsid w:val="005309C1"/>
    <w:rsid w:val="0056542A"/>
    <w:rsid w:val="00586906"/>
    <w:rsid w:val="005B14F4"/>
    <w:rsid w:val="005D3752"/>
    <w:rsid w:val="006013D0"/>
    <w:rsid w:val="006113D2"/>
    <w:rsid w:val="00616FBD"/>
    <w:rsid w:val="00705BDE"/>
    <w:rsid w:val="00785C8A"/>
    <w:rsid w:val="007F09B3"/>
    <w:rsid w:val="0082261D"/>
    <w:rsid w:val="0083220A"/>
    <w:rsid w:val="00842846"/>
    <w:rsid w:val="008B6AC4"/>
    <w:rsid w:val="008F0E42"/>
    <w:rsid w:val="008F44F5"/>
    <w:rsid w:val="00905CEF"/>
    <w:rsid w:val="00907FF0"/>
    <w:rsid w:val="00A21020"/>
    <w:rsid w:val="00A22921"/>
    <w:rsid w:val="00A340C0"/>
    <w:rsid w:val="00A360DB"/>
    <w:rsid w:val="00A70721"/>
    <w:rsid w:val="00A70B4C"/>
    <w:rsid w:val="00A840F4"/>
    <w:rsid w:val="00AA47DC"/>
    <w:rsid w:val="00AE0A34"/>
    <w:rsid w:val="00B93FF9"/>
    <w:rsid w:val="00BD4801"/>
    <w:rsid w:val="00C1551B"/>
    <w:rsid w:val="00C2343C"/>
    <w:rsid w:val="00C31642"/>
    <w:rsid w:val="00CD180B"/>
    <w:rsid w:val="00D00C29"/>
    <w:rsid w:val="00D027AB"/>
    <w:rsid w:val="00D20583"/>
    <w:rsid w:val="00D7239E"/>
    <w:rsid w:val="00DA3C83"/>
    <w:rsid w:val="00EB115F"/>
    <w:rsid w:val="00EB127B"/>
    <w:rsid w:val="00ED7929"/>
    <w:rsid w:val="00EF6E3A"/>
    <w:rsid w:val="00F21F9A"/>
    <w:rsid w:val="00F22DED"/>
    <w:rsid w:val="00F24630"/>
    <w:rsid w:val="00F56C0C"/>
    <w:rsid w:val="00F70307"/>
    <w:rsid w:val="00FA1458"/>
    <w:rsid w:val="00FA33DE"/>
    <w:rsid w:val="00FD46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890A"/>
  <w15:chartTrackingRefBased/>
  <w15:docId w15:val="{FF0B5AFA-C96F-4234-892A-8D5C8696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1E3"/>
    <w:pPr>
      <w:keepNext/>
      <w:keepLines/>
      <w:spacing w:before="360" w:after="80" w:line="360" w:lineRule="auto"/>
      <w:outlineLvl w:val="0"/>
    </w:pPr>
    <w:rPr>
      <w:rFonts w:asciiTheme="majorHAnsi" w:eastAsiaTheme="majorEastAsia" w:hAnsiTheme="majorHAnsi" w:cstheme="majorBidi"/>
      <w:color w:val="2F5496" w:themeColor="accent1" w:themeShade="BF"/>
      <w:kern w:val="0"/>
      <w:sz w:val="40"/>
      <w:szCs w:val="40"/>
      <w:lang w:val="sv-SE"/>
      <w14:ligatures w14:val="none"/>
    </w:rPr>
  </w:style>
  <w:style w:type="paragraph" w:styleId="Heading2">
    <w:name w:val="heading 2"/>
    <w:basedOn w:val="Normal"/>
    <w:next w:val="Normal"/>
    <w:link w:val="Heading2Char"/>
    <w:uiPriority w:val="9"/>
    <w:unhideWhenUsed/>
    <w:qFormat/>
    <w:rsid w:val="002821E3"/>
    <w:pPr>
      <w:keepNext/>
      <w:keepLines/>
      <w:spacing w:before="160" w:after="80" w:line="360" w:lineRule="auto"/>
      <w:outlineLvl w:val="1"/>
    </w:pPr>
    <w:rPr>
      <w:rFonts w:asciiTheme="majorHAnsi" w:eastAsiaTheme="majorEastAsia" w:hAnsiTheme="majorHAnsi" w:cstheme="majorBidi"/>
      <w:color w:val="2F5496" w:themeColor="accent1" w:themeShade="BF"/>
      <w:kern w:val="0"/>
      <w:sz w:val="32"/>
      <w:szCs w:val="32"/>
      <w:lang w:val="sv-SE"/>
      <w14:ligatures w14:val="none"/>
    </w:rPr>
  </w:style>
  <w:style w:type="paragraph" w:styleId="Heading3">
    <w:name w:val="heading 3"/>
    <w:basedOn w:val="Normal"/>
    <w:next w:val="Normal"/>
    <w:link w:val="Heading3Char"/>
    <w:uiPriority w:val="9"/>
    <w:unhideWhenUsed/>
    <w:qFormat/>
    <w:rsid w:val="002821E3"/>
    <w:pPr>
      <w:keepNext/>
      <w:keepLines/>
      <w:spacing w:before="160" w:after="80" w:line="360" w:lineRule="auto"/>
      <w:outlineLvl w:val="2"/>
    </w:pPr>
    <w:rPr>
      <w:rFonts w:ascii="Times New Roman" w:eastAsiaTheme="majorEastAsia" w:hAnsi="Times New Roman" w:cstheme="majorBidi"/>
      <w:color w:val="2F5496" w:themeColor="accent1" w:themeShade="BF"/>
      <w:kern w:val="0"/>
      <w:sz w:val="28"/>
      <w:szCs w:val="28"/>
      <w:lang w:val="sv-SE"/>
      <w14:ligatures w14:val="none"/>
    </w:rPr>
  </w:style>
  <w:style w:type="paragraph" w:styleId="Heading4">
    <w:name w:val="heading 4"/>
    <w:basedOn w:val="Normal"/>
    <w:next w:val="Normal"/>
    <w:link w:val="Heading4Char"/>
    <w:uiPriority w:val="9"/>
    <w:semiHidden/>
    <w:unhideWhenUsed/>
    <w:qFormat/>
    <w:rsid w:val="002821E3"/>
    <w:pPr>
      <w:keepNext/>
      <w:keepLines/>
      <w:spacing w:before="80" w:after="40" w:line="360" w:lineRule="auto"/>
      <w:outlineLvl w:val="3"/>
    </w:pPr>
    <w:rPr>
      <w:rFonts w:ascii="Times New Roman" w:eastAsiaTheme="majorEastAsia" w:hAnsi="Times New Roman" w:cstheme="majorBidi"/>
      <w:i/>
      <w:iCs/>
      <w:color w:val="2F5496" w:themeColor="accent1" w:themeShade="BF"/>
      <w:kern w:val="0"/>
      <w:sz w:val="24"/>
      <w:lang w:val="sv-SE"/>
      <w14:ligatures w14:val="none"/>
    </w:rPr>
  </w:style>
  <w:style w:type="paragraph" w:styleId="Heading5">
    <w:name w:val="heading 5"/>
    <w:basedOn w:val="Normal"/>
    <w:next w:val="Normal"/>
    <w:link w:val="Heading5Char"/>
    <w:uiPriority w:val="9"/>
    <w:semiHidden/>
    <w:unhideWhenUsed/>
    <w:qFormat/>
    <w:rsid w:val="002821E3"/>
    <w:pPr>
      <w:keepNext/>
      <w:keepLines/>
      <w:spacing w:before="80" w:after="40" w:line="360" w:lineRule="auto"/>
      <w:outlineLvl w:val="4"/>
    </w:pPr>
    <w:rPr>
      <w:rFonts w:ascii="Times New Roman" w:eastAsiaTheme="majorEastAsia" w:hAnsi="Times New Roman" w:cstheme="majorBidi"/>
      <w:color w:val="2F5496" w:themeColor="accent1" w:themeShade="BF"/>
      <w:kern w:val="0"/>
      <w:sz w:val="24"/>
      <w:lang w:val="sv-SE"/>
      <w14:ligatures w14:val="none"/>
    </w:rPr>
  </w:style>
  <w:style w:type="paragraph" w:styleId="Heading6">
    <w:name w:val="heading 6"/>
    <w:basedOn w:val="Normal"/>
    <w:next w:val="Normal"/>
    <w:link w:val="Heading6Char"/>
    <w:uiPriority w:val="9"/>
    <w:semiHidden/>
    <w:unhideWhenUsed/>
    <w:qFormat/>
    <w:rsid w:val="002821E3"/>
    <w:pPr>
      <w:keepNext/>
      <w:keepLines/>
      <w:spacing w:before="40" w:after="0" w:line="360" w:lineRule="auto"/>
      <w:outlineLvl w:val="5"/>
    </w:pPr>
    <w:rPr>
      <w:rFonts w:ascii="Times New Roman" w:eastAsiaTheme="majorEastAsia" w:hAnsi="Times New Roman" w:cstheme="majorBidi"/>
      <w:i/>
      <w:iCs/>
      <w:color w:val="595959" w:themeColor="text1" w:themeTint="A6"/>
      <w:kern w:val="0"/>
      <w:sz w:val="24"/>
      <w:lang w:val="sv-SE"/>
      <w14:ligatures w14:val="none"/>
    </w:rPr>
  </w:style>
  <w:style w:type="paragraph" w:styleId="Heading7">
    <w:name w:val="heading 7"/>
    <w:basedOn w:val="Normal"/>
    <w:next w:val="Normal"/>
    <w:link w:val="Heading7Char"/>
    <w:uiPriority w:val="9"/>
    <w:semiHidden/>
    <w:unhideWhenUsed/>
    <w:qFormat/>
    <w:rsid w:val="002821E3"/>
    <w:pPr>
      <w:keepNext/>
      <w:keepLines/>
      <w:spacing w:before="40" w:after="0" w:line="360" w:lineRule="auto"/>
      <w:outlineLvl w:val="6"/>
    </w:pPr>
    <w:rPr>
      <w:rFonts w:ascii="Times New Roman" w:eastAsiaTheme="majorEastAsia" w:hAnsi="Times New Roman" w:cstheme="majorBidi"/>
      <w:color w:val="595959" w:themeColor="text1" w:themeTint="A6"/>
      <w:kern w:val="0"/>
      <w:sz w:val="24"/>
      <w:lang w:val="sv-SE"/>
      <w14:ligatures w14:val="none"/>
    </w:rPr>
  </w:style>
  <w:style w:type="paragraph" w:styleId="Heading8">
    <w:name w:val="heading 8"/>
    <w:basedOn w:val="Normal"/>
    <w:next w:val="Normal"/>
    <w:link w:val="Heading8Char"/>
    <w:uiPriority w:val="9"/>
    <w:semiHidden/>
    <w:unhideWhenUsed/>
    <w:qFormat/>
    <w:rsid w:val="002821E3"/>
    <w:pPr>
      <w:keepNext/>
      <w:keepLines/>
      <w:spacing w:before="120" w:after="0" w:line="360" w:lineRule="auto"/>
      <w:outlineLvl w:val="7"/>
    </w:pPr>
    <w:rPr>
      <w:rFonts w:ascii="Times New Roman" w:eastAsiaTheme="majorEastAsia" w:hAnsi="Times New Roman" w:cstheme="majorBidi"/>
      <w:i/>
      <w:iCs/>
      <w:color w:val="272727" w:themeColor="text1" w:themeTint="D8"/>
      <w:kern w:val="0"/>
      <w:sz w:val="24"/>
      <w:lang w:val="sv-SE"/>
      <w14:ligatures w14:val="none"/>
    </w:rPr>
  </w:style>
  <w:style w:type="paragraph" w:styleId="Heading9">
    <w:name w:val="heading 9"/>
    <w:basedOn w:val="Normal"/>
    <w:next w:val="Normal"/>
    <w:link w:val="Heading9Char"/>
    <w:uiPriority w:val="9"/>
    <w:semiHidden/>
    <w:unhideWhenUsed/>
    <w:qFormat/>
    <w:rsid w:val="002821E3"/>
    <w:pPr>
      <w:keepNext/>
      <w:keepLines/>
      <w:spacing w:before="120" w:after="0" w:line="360" w:lineRule="auto"/>
      <w:outlineLvl w:val="8"/>
    </w:pPr>
    <w:rPr>
      <w:rFonts w:ascii="Times New Roman" w:eastAsiaTheme="majorEastAsia" w:hAnsi="Times New Roman" w:cstheme="majorBidi"/>
      <w:color w:val="272727" w:themeColor="text1" w:themeTint="D8"/>
      <w:kern w:val="0"/>
      <w:sz w:val="24"/>
      <w:lang w:val="sv-S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1E3"/>
    <w:pPr>
      <w:spacing w:after="0" w:line="240" w:lineRule="auto"/>
    </w:pPr>
    <w:rPr>
      <w:kern w:val="0"/>
      <w:lang w:val="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21E3"/>
    <w:pPr>
      <w:spacing w:after="0" w:line="240" w:lineRule="auto"/>
    </w:pPr>
    <w:rPr>
      <w:rFonts w:ascii="Times New Roman" w:hAnsi="Times New Roman"/>
      <w:kern w:val="0"/>
      <w:sz w:val="24"/>
      <w:lang w:val="sv-SE"/>
      <w14:ligatures w14:val="none"/>
    </w:rPr>
  </w:style>
  <w:style w:type="character" w:styleId="CommentReference">
    <w:name w:val="annotation reference"/>
    <w:basedOn w:val="DefaultParagraphFont"/>
    <w:uiPriority w:val="99"/>
    <w:semiHidden/>
    <w:unhideWhenUsed/>
    <w:rsid w:val="002821E3"/>
    <w:rPr>
      <w:sz w:val="16"/>
      <w:szCs w:val="16"/>
    </w:rPr>
  </w:style>
  <w:style w:type="paragraph" w:styleId="CommentText">
    <w:name w:val="annotation text"/>
    <w:basedOn w:val="Normal"/>
    <w:link w:val="CommentTextChar"/>
    <w:uiPriority w:val="99"/>
    <w:unhideWhenUsed/>
    <w:rsid w:val="002821E3"/>
    <w:pPr>
      <w:spacing w:before="120" w:after="280" w:line="240" w:lineRule="auto"/>
    </w:pPr>
    <w:rPr>
      <w:rFonts w:ascii="Times New Roman" w:hAnsi="Times New Roman"/>
      <w:kern w:val="0"/>
      <w:sz w:val="20"/>
      <w:szCs w:val="20"/>
      <w:lang w:val="sv-SE"/>
      <w14:ligatures w14:val="none"/>
    </w:rPr>
  </w:style>
  <w:style w:type="character" w:customStyle="1" w:styleId="CommentTextChar">
    <w:name w:val="Comment Text Char"/>
    <w:basedOn w:val="DefaultParagraphFont"/>
    <w:link w:val="CommentText"/>
    <w:uiPriority w:val="99"/>
    <w:rsid w:val="002821E3"/>
    <w:rPr>
      <w:rFonts w:ascii="Times New Roman" w:hAnsi="Times New Roman"/>
      <w:kern w:val="0"/>
      <w:sz w:val="20"/>
      <w:szCs w:val="20"/>
      <w:lang w:val="sv-SE"/>
      <w14:ligatures w14:val="none"/>
    </w:rPr>
  </w:style>
  <w:style w:type="character" w:customStyle="1" w:styleId="Heading1Char">
    <w:name w:val="Heading 1 Char"/>
    <w:basedOn w:val="DefaultParagraphFont"/>
    <w:link w:val="Heading1"/>
    <w:uiPriority w:val="9"/>
    <w:rsid w:val="002821E3"/>
    <w:rPr>
      <w:rFonts w:asciiTheme="majorHAnsi" w:eastAsiaTheme="majorEastAsia" w:hAnsiTheme="majorHAnsi" w:cstheme="majorBidi"/>
      <w:color w:val="2F5496" w:themeColor="accent1" w:themeShade="BF"/>
      <w:kern w:val="0"/>
      <w:sz w:val="40"/>
      <w:szCs w:val="40"/>
      <w:lang w:val="sv-SE"/>
      <w14:ligatures w14:val="none"/>
    </w:rPr>
  </w:style>
  <w:style w:type="character" w:customStyle="1" w:styleId="Heading2Char">
    <w:name w:val="Heading 2 Char"/>
    <w:basedOn w:val="DefaultParagraphFont"/>
    <w:link w:val="Heading2"/>
    <w:uiPriority w:val="9"/>
    <w:rsid w:val="002821E3"/>
    <w:rPr>
      <w:rFonts w:asciiTheme="majorHAnsi" w:eastAsiaTheme="majorEastAsia" w:hAnsiTheme="majorHAnsi" w:cstheme="majorBidi"/>
      <w:color w:val="2F5496" w:themeColor="accent1" w:themeShade="BF"/>
      <w:kern w:val="0"/>
      <w:sz w:val="32"/>
      <w:szCs w:val="32"/>
      <w:lang w:val="sv-SE"/>
      <w14:ligatures w14:val="none"/>
    </w:rPr>
  </w:style>
  <w:style w:type="character" w:customStyle="1" w:styleId="Heading3Char">
    <w:name w:val="Heading 3 Char"/>
    <w:basedOn w:val="DefaultParagraphFont"/>
    <w:link w:val="Heading3"/>
    <w:uiPriority w:val="9"/>
    <w:rsid w:val="002821E3"/>
    <w:rPr>
      <w:rFonts w:ascii="Times New Roman" w:eastAsiaTheme="majorEastAsia" w:hAnsi="Times New Roman" w:cstheme="majorBidi"/>
      <w:color w:val="2F5496" w:themeColor="accent1" w:themeShade="BF"/>
      <w:kern w:val="0"/>
      <w:sz w:val="28"/>
      <w:szCs w:val="28"/>
      <w:lang w:val="sv-SE"/>
      <w14:ligatures w14:val="none"/>
    </w:rPr>
  </w:style>
  <w:style w:type="character" w:customStyle="1" w:styleId="Heading4Char">
    <w:name w:val="Heading 4 Char"/>
    <w:basedOn w:val="DefaultParagraphFont"/>
    <w:link w:val="Heading4"/>
    <w:uiPriority w:val="9"/>
    <w:semiHidden/>
    <w:rsid w:val="002821E3"/>
    <w:rPr>
      <w:rFonts w:ascii="Times New Roman" w:eastAsiaTheme="majorEastAsia" w:hAnsi="Times New Roman" w:cstheme="majorBidi"/>
      <w:i/>
      <w:iCs/>
      <w:color w:val="2F5496" w:themeColor="accent1" w:themeShade="BF"/>
      <w:kern w:val="0"/>
      <w:sz w:val="24"/>
      <w:lang w:val="sv-SE"/>
      <w14:ligatures w14:val="none"/>
    </w:rPr>
  </w:style>
  <w:style w:type="character" w:customStyle="1" w:styleId="Heading5Char">
    <w:name w:val="Heading 5 Char"/>
    <w:basedOn w:val="DefaultParagraphFont"/>
    <w:link w:val="Heading5"/>
    <w:uiPriority w:val="9"/>
    <w:semiHidden/>
    <w:rsid w:val="002821E3"/>
    <w:rPr>
      <w:rFonts w:ascii="Times New Roman" w:eastAsiaTheme="majorEastAsia" w:hAnsi="Times New Roman" w:cstheme="majorBidi"/>
      <w:color w:val="2F5496" w:themeColor="accent1" w:themeShade="BF"/>
      <w:kern w:val="0"/>
      <w:sz w:val="24"/>
      <w:lang w:val="sv-SE"/>
      <w14:ligatures w14:val="none"/>
    </w:rPr>
  </w:style>
  <w:style w:type="character" w:customStyle="1" w:styleId="Heading6Char">
    <w:name w:val="Heading 6 Char"/>
    <w:basedOn w:val="DefaultParagraphFont"/>
    <w:link w:val="Heading6"/>
    <w:uiPriority w:val="9"/>
    <w:semiHidden/>
    <w:rsid w:val="002821E3"/>
    <w:rPr>
      <w:rFonts w:ascii="Times New Roman" w:eastAsiaTheme="majorEastAsia" w:hAnsi="Times New Roman" w:cstheme="majorBidi"/>
      <w:i/>
      <w:iCs/>
      <w:color w:val="595959" w:themeColor="text1" w:themeTint="A6"/>
      <w:kern w:val="0"/>
      <w:sz w:val="24"/>
      <w:lang w:val="sv-SE"/>
      <w14:ligatures w14:val="none"/>
    </w:rPr>
  </w:style>
  <w:style w:type="character" w:customStyle="1" w:styleId="Heading7Char">
    <w:name w:val="Heading 7 Char"/>
    <w:basedOn w:val="DefaultParagraphFont"/>
    <w:link w:val="Heading7"/>
    <w:uiPriority w:val="9"/>
    <w:semiHidden/>
    <w:rsid w:val="002821E3"/>
    <w:rPr>
      <w:rFonts w:ascii="Times New Roman" w:eastAsiaTheme="majorEastAsia" w:hAnsi="Times New Roman" w:cstheme="majorBidi"/>
      <w:color w:val="595959" w:themeColor="text1" w:themeTint="A6"/>
      <w:kern w:val="0"/>
      <w:sz w:val="24"/>
      <w:lang w:val="sv-SE"/>
      <w14:ligatures w14:val="none"/>
    </w:rPr>
  </w:style>
  <w:style w:type="character" w:customStyle="1" w:styleId="Heading8Char">
    <w:name w:val="Heading 8 Char"/>
    <w:basedOn w:val="DefaultParagraphFont"/>
    <w:link w:val="Heading8"/>
    <w:uiPriority w:val="9"/>
    <w:semiHidden/>
    <w:rsid w:val="002821E3"/>
    <w:rPr>
      <w:rFonts w:ascii="Times New Roman" w:eastAsiaTheme="majorEastAsia" w:hAnsi="Times New Roman" w:cstheme="majorBidi"/>
      <w:i/>
      <w:iCs/>
      <w:color w:val="272727" w:themeColor="text1" w:themeTint="D8"/>
      <w:kern w:val="0"/>
      <w:sz w:val="24"/>
      <w:lang w:val="sv-SE"/>
      <w14:ligatures w14:val="none"/>
    </w:rPr>
  </w:style>
  <w:style w:type="character" w:customStyle="1" w:styleId="Heading9Char">
    <w:name w:val="Heading 9 Char"/>
    <w:basedOn w:val="DefaultParagraphFont"/>
    <w:link w:val="Heading9"/>
    <w:uiPriority w:val="9"/>
    <w:semiHidden/>
    <w:rsid w:val="002821E3"/>
    <w:rPr>
      <w:rFonts w:ascii="Times New Roman" w:eastAsiaTheme="majorEastAsia" w:hAnsi="Times New Roman" w:cstheme="majorBidi"/>
      <w:color w:val="272727" w:themeColor="text1" w:themeTint="D8"/>
      <w:kern w:val="0"/>
      <w:sz w:val="24"/>
      <w:lang w:val="sv-SE"/>
      <w14:ligatures w14:val="none"/>
    </w:rPr>
  </w:style>
  <w:style w:type="paragraph" w:styleId="Title">
    <w:name w:val="Title"/>
    <w:basedOn w:val="Normal"/>
    <w:next w:val="Normal"/>
    <w:link w:val="TitleChar"/>
    <w:uiPriority w:val="10"/>
    <w:qFormat/>
    <w:rsid w:val="002821E3"/>
    <w:pPr>
      <w:spacing w:before="120" w:after="80" w:line="240" w:lineRule="auto"/>
      <w:contextualSpacing/>
    </w:pPr>
    <w:rPr>
      <w:rFonts w:asciiTheme="majorHAnsi" w:eastAsiaTheme="majorEastAsia" w:hAnsiTheme="majorHAnsi" w:cstheme="majorBidi"/>
      <w:spacing w:val="-10"/>
      <w:kern w:val="28"/>
      <w:sz w:val="56"/>
      <w:szCs w:val="56"/>
      <w:lang w:val="sv-SE"/>
      <w14:ligatures w14:val="none"/>
    </w:rPr>
  </w:style>
  <w:style w:type="character" w:customStyle="1" w:styleId="TitleChar">
    <w:name w:val="Title Char"/>
    <w:basedOn w:val="DefaultParagraphFont"/>
    <w:link w:val="Title"/>
    <w:uiPriority w:val="10"/>
    <w:rsid w:val="002821E3"/>
    <w:rPr>
      <w:rFonts w:asciiTheme="majorHAnsi" w:eastAsiaTheme="majorEastAsia" w:hAnsiTheme="majorHAnsi" w:cstheme="majorBidi"/>
      <w:spacing w:val="-10"/>
      <w:kern w:val="28"/>
      <w:sz w:val="56"/>
      <w:szCs w:val="56"/>
      <w:lang w:val="sv-SE"/>
      <w14:ligatures w14:val="none"/>
    </w:rPr>
  </w:style>
  <w:style w:type="paragraph" w:styleId="Subtitle">
    <w:name w:val="Subtitle"/>
    <w:basedOn w:val="Normal"/>
    <w:next w:val="Normal"/>
    <w:link w:val="SubtitleChar"/>
    <w:uiPriority w:val="11"/>
    <w:qFormat/>
    <w:rsid w:val="002821E3"/>
    <w:pPr>
      <w:numPr>
        <w:ilvl w:val="1"/>
      </w:numPr>
      <w:spacing w:before="120" w:after="280" w:line="360" w:lineRule="auto"/>
    </w:pPr>
    <w:rPr>
      <w:rFonts w:ascii="Times New Roman" w:eastAsiaTheme="majorEastAsia" w:hAnsi="Times New Roman" w:cstheme="majorBidi"/>
      <w:color w:val="595959" w:themeColor="text1" w:themeTint="A6"/>
      <w:spacing w:val="15"/>
      <w:kern w:val="0"/>
      <w:sz w:val="28"/>
      <w:szCs w:val="28"/>
      <w:lang w:val="sv-SE"/>
      <w14:ligatures w14:val="none"/>
    </w:rPr>
  </w:style>
  <w:style w:type="character" w:customStyle="1" w:styleId="SubtitleChar">
    <w:name w:val="Subtitle Char"/>
    <w:basedOn w:val="DefaultParagraphFont"/>
    <w:link w:val="Subtitle"/>
    <w:uiPriority w:val="11"/>
    <w:rsid w:val="002821E3"/>
    <w:rPr>
      <w:rFonts w:ascii="Times New Roman" w:eastAsiaTheme="majorEastAsia" w:hAnsi="Times New Roman" w:cstheme="majorBidi"/>
      <w:color w:val="595959" w:themeColor="text1" w:themeTint="A6"/>
      <w:spacing w:val="15"/>
      <w:kern w:val="0"/>
      <w:sz w:val="28"/>
      <w:szCs w:val="28"/>
      <w:lang w:val="sv-SE"/>
      <w14:ligatures w14:val="none"/>
    </w:rPr>
  </w:style>
  <w:style w:type="paragraph" w:styleId="Quote">
    <w:name w:val="Quote"/>
    <w:basedOn w:val="Normal"/>
    <w:next w:val="Normal"/>
    <w:link w:val="QuoteChar"/>
    <w:uiPriority w:val="29"/>
    <w:qFormat/>
    <w:rsid w:val="002821E3"/>
    <w:pPr>
      <w:spacing w:before="160" w:after="280" w:line="360" w:lineRule="auto"/>
      <w:jc w:val="center"/>
    </w:pPr>
    <w:rPr>
      <w:rFonts w:ascii="Times New Roman" w:hAnsi="Times New Roman"/>
      <w:i/>
      <w:iCs/>
      <w:color w:val="404040" w:themeColor="text1" w:themeTint="BF"/>
      <w:kern w:val="0"/>
      <w:sz w:val="24"/>
      <w:lang w:val="sv-SE"/>
      <w14:ligatures w14:val="none"/>
    </w:rPr>
  </w:style>
  <w:style w:type="character" w:customStyle="1" w:styleId="QuoteChar">
    <w:name w:val="Quote Char"/>
    <w:basedOn w:val="DefaultParagraphFont"/>
    <w:link w:val="Quote"/>
    <w:uiPriority w:val="29"/>
    <w:rsid w:val="002821E3"/>
    <w:rPr>
      <w:rFonts w:ascii="Times New Roman" w:hAnsi="Times New Roman"/>
      <w:i/>
      <w:iCs/>
      <w:color w:val="404040" w:themeColor="text1" w:themeTint="BF"/>
      <w:kern w:val="0"/>
      <w:sz w:val="24"/>
      <w:lang w:val="sv-SE"/>
      <w14:ligatures w14:val="none"/>
    </w:rPr>
  </w:style>
  <w:style w:type="paragraph" w:styleId="ListParagraph">
    <w:name w:val="List Paragraph"/>
    <w:basedOn w:val="Normal"/>
    <w:uiPriority w:val="34"/>
    <w:qFormat/>
    <w:rsid w:val="002821E3"/>
    <w:pPr>
      <w:spacing w:before="120" w:after="280" w:line="360" w:lineRule="auto"/>
      <w:ind w:left="720"/>
      <w:contextualSpacing/>
    </w:pPr>
    <w:rPr>
      <w:rFonts w:ascii="Times New Roman" w:hAnsi="Times New Roman"/>
      <w:kern w:val="0"/>
      <w:sz w:val="24"/>
      <w:lang w:val="sv-SE"/>
      <w14:ligatures w14:val="none"/>
    </w:rPr>
  </w:style>
  <w:style w:type="character" w:styleId="IntenseEmphasis">
    <w:name w:val="Intense Emphasis"/>
    <w:basedOn w:val="DefaultParagraphFont"/>
    <w:uiPriority w:val="21"/>
    <w:qFormat/>
    <w:rsid w:val="002821E3"/>
    <w:rPr>
      <w:i/>
      <w:iCs/>
      <w:color w:val="2F5496" w:themeColor="accent1" w:themeShade="BF"/>
    </w:rPr>
  </w:style>
  <w:style w:type="paragraph" w:styleId="IntenseQuote">
    <w:name w:val="Intense Quote"/>
    <w:basedOn w:val="Normal"/>
    <w:next w:val="Normal"/>
    <w:link w:val="IntenseQuoteChar"/>
    <w:uiPriority w:val="30"/>
    <w:qFormat/>
    <w:rsid w:val="002821E3"/>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ascii="Times New Roman" w:hAnsi="Times New Roman"/>
      <w:i/>
      <w:iCs/>
      <w:color w:val="2F5496" w:themeColor="accent1" w:themeShade="BF"/>
      <w:kern w:val="0"/>
      <w:sz w:val="24"/>
      <w:lang w:val="sv-SE"/>
      <w14:ligatures w14:val="none"/>
    </w:rPr>
  </w:style>
  <w:style w:type="character" w:customStyle="1" w:styleId="IntenseQuoteChar">
    <w:name w:val="Intense Quote Char"/>
    <w:basedOn w:val="DefaultParagraphFont"/>
    <w:link w:val="IntenseQuote"/>
    <w:uiPriority w:val="30"/>
    <w:rsid w:val="002821E3"/>
    <w:rPr>
      <w:rFonts w:ascii="Times New Roman" w:hAnsi="Times New Roman"/>
      <w:i/>
      <w:iCs/>
      <w:color w:val="2F5496" w:themeColor="accent1" w:themeShade="BF"/>
      <w:kern w:val="0"/>
      <w:sz w:val="24"/>
      <w:lang w:val="sv-SE"/>
      <w14:ligatures w14:val="none"/>
    </w:rPr>
  </w:style>
  <w:style w:type="character" w:styleId="IntenseReference">
    <w:name w:val="Intense Reference"/>
    <w:basedOn w:val="DefaultParagraphFont"/>
    <w:uiPriority w:val="32"/>
    <w:qFormat/>
    <w:rsid w:val="002821E3"/>
    <w:rPr>
      <w:b/>
      <w:bCs/>
      <w:smallCaps/>
      <w:color w:val="2F5496" w:themeColor="accent1" w:themeShade="BF"/>
      <w:spacing w:val="5"/>
    </w:rPr>
  </w:style>
  <w:style w:type="paragraph" w:styleId="CommentSubject">
    <w:name w:val="annotation subject"/>
    <w:basedOn w:val="CommentText"/>
    <w:next w:val="CommentText"/>
    <w:link w:val="CommentSubjectChar"/>
    <w:uiPriority w:val="99"/>
    <w:semiHidden/>
    <w:unhideWhenUsed/>
    <w:rsid w:val="002821E3"/>
    <w:rPr>
      <w:b/>
      <w:bCs/>
    </w:rPr>
  </w:style>
  <w:style w:type="character" w:customStyle="1" w:styleId="CommentSubjectChar">
    <w:name w:val="Comment Subject Char"/>
    <w:basedOn w:val="CommentTextChar"/>
    <w:link w:val="CommentSubject"/>
    <w:uiPriority w:val="99"/>
    <w:semiHidden/>
    <w:rsid w:val="002821E3"/>
    <w:rPr>
      <w:rFonts w:ascii="Times New Roman" w:hAnsi="Times New Roman"/>
      <w:b/>
      <w:bCs/>
      <w:kern w:val="0"/>
      <w:sz w:val="20"/>
      <w:szCs w:val="20"/>
      <w:lang w:val="sv-SE"/>
      <w14:ligatures w14:val="none"/>
    </w:rPr>
  </w:style>
  <w:style w:type="paragraph" w:styleId="NormalWeb">
    <w:name w:val="Normal (Web)"/>
    <w:basedOn w:val="Normal"/>
    <w:uiPriority w:val="99"/>
    <w:unhideWhenUsed/>
    <w:rsid w:val="002821E3"/>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table" w:styleId="TableGridLight">
    <w:name w:val="Grid Table Light"/>
    <w:basedOn w:val="TableNormal"/>
    <w:uiPriority w:val="40"/>
    <w:rsid w:val="002821E3"/>
    <w:pPr>
      <w:spacing w:after="0" w:line="240" w:lineRule="auto"/>
    </w:pPr>
    <w:rPr>
      <w:kern w:val="0"/>
      <w:lang w:val="sv-S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821E3"/>
    <w:rPr>
      <w:color w:val="467886"/>
      <w:u w:val="single"/>
    </w:rPr>
  </w:style>
  <w:style w:type="character" w:styleId="FollowedHyperlink">
    <w:name w:val="FollowedHyperlink"/>
    <w:basedOn w:val="DefaultParagraphFont"/>
    <w:uiPriority w:val="99"/>
    <w:semiHidden/>
    <w:unhideWhenUsed/>
    <w:rsid w:val="002821E3"/>
    <w:rPr>
      <w:color w:val="96607D"/>
      <w:u w:val="single"/>
    </w:rPr>
  </w:style>
  <w:style w:type="paragraph" w:customStyle="1" w:styleId="msonormal0">
    <w:name w:val="msonormal"/>
    <w:basedOn w:val="Normal"/>
    <w:rsid w:val="002821E3"/>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paragraph" w:customStyle="1" w:styleId="xl63">
    <w:name w:val="xl63"/>
    <w:basedOn w:val="Normal"/>
    <w:rsid w:val="002821E3"/>
    <w:pPr>
      <w:spacing w:before="100" w:beforeAutospacing="1" w:after="100" w:afterAutospacing="1" w:line="240" w:lineRule="auto"/>
    </w:pPr>
    <w:rPr>
      <w:rFonts w:ascii="Times New Roman" w:eastAsia="Times New Roman" w:hAnsi="Times New Roman" w:cs="Times New Roman"/>
      <w:b/>
      <w:bCs/>
      <w:kern w:val="0"/>
      <w:sz w:val="24"/>
      <w:szCs w:val="24"/>
      <w:lang w:val="sv-SE" w:eastAsia="sv-SE"/>
      <w14:ligatures w14:val="none"/>
    </w:rPr>
  </w:style>
  <w:style w:type="paragraph" w:customStyle="1" w:styleId="xl64">
    <w:name w:val="xl64"/>
    <w:basedOn w:val="Normal"/>
    <w:rsid w:val="002821E3"/>
    <w:pPr>
      <w:spacing w:before="100" w:beforeAutospacing="1" w:after="100" w:afterAutospacing="1" w:line="240" w:lineRule="auto"/>
      <w:jc w:val="center"/>
      <w:textAlignment w:val="center"/>
    </w:pPr>
    <w:rPr>
      <w:rFonts w:ascii="Calibri" w:eastAsia="Times New Roman" w:hAnsi="Calibri" w:cs="Calibri"/>
      <w:b/>
      <w:bCs/>
      <w:kern w:val="0"/>
      <w:sz w:val="24"/>
      <w:szCs w:val="24"/>
      <w:lang w:val="sv-SE" w:eastAsia="sv-SE"/>
      <w14:ligatures w14:val="none"/>
    </w:rPr>
  </w:style>
  <w:style w:type="paragraph" w:customStyle="1" w:styleId="xl65">
    <w:name w:val="xl65"/>
    <w:basedOn w:val="Normal"/>
    <w:rsid w:val="002821E3"/>
    <w:pPr>
      <w:spacing w:before="100" w:beforeAutospacing="1" w:after="100" w:afterAutospacing="1" w:line="240" w:lineRule="auto"/>
      <w:textAlignment w:val="center"/>
    </w:pPr>
    <w:rPr>
      <w:rFonts w:ascii="Calibri" w:eastAsia="Times New Roman" w:hAnsi="Calibri" w:cs="Calibri"/>
      <w:b/>
      <w:bCs/>
      <w:kern w:val="0"/>
      <w:sz w:val="24"/>
      <w:szCs w:val="24"/>
      <w:lang w:val="sv-SE" w:eastAsia="sv-SE"/>
      <w14:ligatures w14:val="none"/>
    </w:rPr>
  </w:style>
  <w:style w:type="paragraph" w:customStyle="1" w:styleId="xl66">
    <w:name w:val="xl66"/>
    <w:basedOn w:val="Normal"/>
    <w:rsid w:val="002821E3"/>
    <w:pPr>
      <w:spacing w:before="100" w:beforeAutospacing="1" w:after="100" w:afterAutospacing="1" w:line="240" w:lineRule="auto"/>
      <w:textAlignment w:val="center"/>
    </w:pPr>
    <w:rPr>
      <w:rFonts w:ascii="Calibri" w:eastAsia="Times New Roman" w:hAnsi="Calibri" w:cs="Calibri"/>
      <w:b/>
      <w:bCs/>
      <w:kern w:val="0"/>
      <w:sz w:val="24"/>
      <w:szCs w:val="24"/>
      <w:lang w:val="sv-SE" w:eastAsia="sv-SE"/>
      <w14:ligatures w14:val="none"/>
    </w:rPr>
  </w:style>
  <w:style w:type="paragraph" w:customStyle="1" w:styleId="xl67">
    <w:name w:val="xl67"/>
    <w:basedOn w:val="Normal"/>
    <w:rsid w:val="002821E3"/>
    <w:pPr>
      <w:spacing w:before="100" w:beforeAutospacing="1" w:after="100" w:afterAutospacing="1" w:line="240" w:lineRule="auto"/>
      <w:jc w:val="center"/>
      <w:textAlignment w:val="center"/>
    </w:pPr>
    <w:rPr>
      <w:rFonts w:ascii="Calibri" w:eastAsia="Times New Roman" w:hAnsi="Calibri" w:cs="Calibri"/>
      <w:b/>
      <w:bCs/>
      <w:kern w:val="0"/>
      <w:sz w:val="24"/>
      <w:szCs w:val="24"/>
      <w:lang w:val="sv-SE" w:eastAsia="sv-SE"/>
      <w14:ligatures w14:val="none"/>
    </w:rPr>
  </w:style>
  <w:style w:type="paragraph" w:customStyle="1" w:styleId="xl68">
    <w:name w:val="xl68"/>
    <w:basedOn w:val="Normal"/>
    <w:rsid w:val="002821E3"/>
    <w:pPr>
      <w:spacing w:before="100" w:beforeAutospacing="1" w:after="100" w:afterAutospacing="1" w:line="240" w:lineRule="auto"/>
      <w:jc w:val="center"/>
    </w:pPr>
    <w:rPr>
      <w:rFonts w:ascii="Calibri" w:eastAsia="Times New Roman" w:hAnsi="Calibri" w:cs="Calibri"/>
      <w:kern w:val="0"/>
      <w:sz w:val="24"/>
      <w:szCs w:val="24"/>
      <w:lang w:val="sv-SE" w:eastAsia="sv-SE"/>
      <w14:ligatures w14:val="none"/>
    </w:rPr>
  </w:style>
  <w:style w:type="paragraph" w:customStyle="1" w:styleId="xl69">
    <w:name w:val="xl69"/>
    <w:basedOn w:val="Normal"/>
    <w:rsid w:val="002821E3"/>
    <w:pPr>
      <w:spacing w:before="100" w:beforeAutospacing="1" w:after="100" w:afterAutospacing="1" w:line="240" w:lineRule="auto"/>
      <w:textAlignment w:val="center"/>
    </w:pPr>
    <w:rPr>
      <w:rFonts w:ascii="Calibri" w:eastAsia="Times New Roman" w:hAnsi="Calibri" w:cs="Calibri"/>
      <w:kern w:val="0"/>
      <w:sz w:val="24"/>
      <w:szCs w:val="24"/>
      <w:lang w:val="sv-SE" w:eastAsia="sv-SE"/>
      <w14:ligatures w14:val="none"/>
    </w:rPr>
  </w:style>
  <w:style w:type="paragraph" w:customStyle="1" w:styleId="xl70">
    <w:name w:val="xl70"/>
    <w:basedOn w:val="Normal"/>
    <w:rsid w:val="002821E3"/>
    <w:pPr>
      <w:spacing w:before="100" w:beforeAutospacing="1" w:after="100" w:afterAutospacing="1" w:line="240" w:lineRule="auto"/>
      <w:textAlignment w:val="center"/>
    </w:pPr>
    <w:rPr>
      <w:rFonts w:ascii="Calibri" w:eastAsia="Times New Roman" w:hAnsi="Calibri" w:cs="Calibri"/>
      <w:kern w:val="0"/>
      <w:sz w:val="24"/>
      <w:szCs w:val="24"/>
      <w:lang w:val="sv-SE" w:eastAsia="sv-SE"/>
      <w14:ligatures w14:val="none"/>
    </w:rPr>
  </w:style>
  <w:style w:type="paragraph" w:customStyle="1" w:styleId="xl71">
    <w:name w:val="xl71"/>
    <w:basedOn w:val="Normal"/>
    <w:rsid w:val="002821E3"/>
    <w:pPr>
      <w:spacing w:before="100" w:beforeAutospacing="1" w:after="100" w:afterAutospacing="1" w:line="240" w:lineRule="auto"/>
      <w:textAlignment w:val="center"/>
    </w:pPr>
    <w:rPr>
      <w:rFonts w:ascii="Calibri" w:eastAsia="Times New Roman" w:hAnsi="Calibri" w:cs="Calibri"/>
      <w:kern w:val="0"/>
      <w:sz w:val="24"/>
      <w:szCs w:val="24"/>
      <w:lang w:val="sv-SE" w:eastAsia="sv-SE"/>
      <w14:ligatures w14:val="none"/>
    </w:rPr>
  </w:style>
  <w:style w:type="paragraph" w:customStyle="1" w:styleId="xl72">
    <w:name w:val="xl72"/>
    <w:basedOn w:val="Normal"/>
    <w:rsid w:val="002821E3"/>
    <w:pPr>
      <w:spacing w:before="100" w:beforeAutospacing="1" w:after="100" w:afterAutospacing="1" w:line="240" w:lineRule="auto"/>
    </w:pPr>
    <w:rPr>
      <w:rFonts w:ascii="Calibri" w:eastAsia="Times New Roman" w:hAnsi="Calibri" w:cs="Calibri"/>
      <w:kern w:val="0"/>
      <w:sz w:val="24"/>
      <w:szCs w:val="24"/>
      <w:lang w:val="sv-SE" w:eastAsia="sv-SE"/>
      <w14:ligatures w14:val="none"/>
    </w:rPr>
  </w:style>
  <w:style w:type="paragraph" w:customStyle="1" w:styleId="xl73">
    <w:name w:val="xl73"/>
    <w:basedOn w:val="Normal"/>
    <w:rsid w:val="002821E3"/>
    <w:pPr>
      <w:spacing w:before="100" w:beforeAutospacing="1" w:after="100" w:afterAutospacing="1" w:line="240" w:lineRule="auto"/>
    </w:pPr>
    <w:rPr>
      <w:rFonts w:ascii="Calibri" w:eastAsia="Times New Roman" w:hAnsi="Calibri" w:cs="Calibri"/>
      <w:kern w:val="0"/>
      <w:sz w:val="24"/>
      <w:szCs w:val="24"/>
      <w:lang w:val="sv-SE" w:eastAsia="sv-SE"/>
      <w14:ligatures w14:val="none"/>
    </w:rPr>
  </w:style>
  <w:style w:type="paragraph" w:customStyle="1" w:styleId="xl74">
    <w:name w:val="xl74"/>
    <w:basedOn w:val="Normal"/>
    <w:rsid w:val="002821E3"/>
    <w:pPr>
      <w:spacing w:before="100" w:beforeAutospacing="1" w:after="100" w:afterAutospacing="1" w:line="240" w:lineRule="auto"/>
      <w:textAlignment w:val="center"/>
    </w:pPr>
    <w:rPr>
      <w:rFonts w:ascii="Calibri" w:eastAsia="Times New Roman" w:hAnsi="Calibri" w:cs="Calibri"/>
      <w:color w:val="000000"/>
      <w:kern w:val="0"/>
      <w:sz w:val="24"/>
      <w:szCs w:val="24"/>
      <w:lang w:val="sv-SE" w:eastAsia="sv-SE"/>
      <w14:ligatures w14:val="none"/>
    </w:rPr>
  </w:style>
  <w:style w:type="paragraph" w:customStyle="1" w:styleId="xl75">
    <w:name w:val="xl75"/>
    <w:basedOn w:val="Normal"/>
    <w:rsid w:val="002821E3"/>
    <w:pPr>
      <w:spacing w:before="100" w:beforeAutospacing="1" w:after="100" w:afterAutospacing="1" w:line="240" w:lineRule="auto"/>
      <w:textAlignment w:val="center"/>
    </w:pPr>
    <w:rPr>
      <w:rFonts w:ascii="Calibri" w:eastAsia="Times New Roman" w:hAnsi="Calibri" w:cs="Calibri"/>
      <w:color w:val="000000"/>
      <w:kern w:val="0"/>
      <w:sz w:val="24"/>
      <w:szCs w:val="24"/>
      <w:lang w:val="sv-SE" w:eastAsia="sv-SE"/>
      <w14:ligatures w14:val="none"/>
    </w:rPr>
  </w:style>
  <w:style w:type="paragraph" w:customStyle="1" w:styleId="xl76">
    <w:name w:val="xl76"/>
    <w:basedOn w:val="Normal"/>
    <w:rsid w:val="002821E3"/>
    <w:pPr>
      <w:spacing w:before="100" w:beforeAutospacing="1" w:after="100" w:afterAutospacing="1" w:line="240" w:lineRule="auto"/>
      <w:jc w:val="center"/>
    </w:pPr>
    <w:rPr>
      <w:rFonts w:ascii="Calibri" w:eastAsia="Times New Roman" w:hAnsi="Calibri" w:cs="Calibri"/>
      <w:b/>
      <w:bCs/>
      <w:kern w:val="0"/>
      <w:sz w:val="24"/>
      <w:szCs w:val="24"/>
      <w:lang w:val="sv-SE" w:eastAsia="sv-SE"/>
      <w14:ligatures w14:val="none"/>
    </w:rPr>
  </w:style>
  <w:style w:type="paragraph" w:customStyle="1" w:styleId="xl77">
    <w:name w:val="xl77"/>
    <w:basedOn w:val="Normal"/>
    <w:rsid w:val="002821E3"/>
    <w:pPr>
      <w:spacing w:before="100" w:beforeAutospacing="1" w:after="100" w:afterAutospacing="1" w:line="240" w:lineRule="auto"/>
    </w:pPr>
    <w:rPr>
      <w:rFonts w:ascii="Calibri" w:eastAsia="Times New Roman" w:hAnsi="Calibri" w:cs="Calibri"/>
      <w:b/>
      <w:bCs/>
      <w:kern w:val="0"/>
      <w:sz w:val="24"/>
      <w:szCs w:val="24"/>
      <w:lang w:val="sv-SE" w:eastAsia="sv-SE"/>
      <w14:ligatures w14:val="none"/>
    </w:rPr>
  </w:style>
  <w:style w:type="character" w:customStyle="1" w:styleId="hps">
    <w:name w:val="hps"/>
    <w:rsid w:val="002821E3"/>
  </w:style>
  <w:style w:type="paragraph" w:customStyle="1" w:styleId="EndNoteBibliography">
    <w:name w:val="EndNote Bibliography"/>
    <w:basedOn w:val="Normal"/>
    <w:link w:val="EndNoteBibliographyChar"/>
    <w:rsid w:val="002821E3"/>
    <w:pPr>
      <w:spacing w:after="180" w:line="240" w:lineRule="auto"/>
    </w:pPr>
    <w:rPr>
      <w:rFonts w:ascii="Times New Roman" w:eastAsia="Times New Roman" w:hAnsi="Times New Roman" w:cs="Times New Roman"/>
      <w:noProof/>
      <w:kern w:val="0"/>
      <w:sz w:val="24"/>
      <w:szCs w:val="24"/>
      <w:lang w:val="en-US"/>
      <w14:ligatures w14:val="none"/>
    </w:rPr>
  </w:style>
  <w:style w:type="character" w:customStyle="1" w:styleId="EndNoteBibliographyChar">
    <w:name w:val="EndNote Bibliography Char"/>
    <w:basedOn w:val="DefaultParagraphFont"/>
    <w:link w:val="EndNoteBibliography"/>
    <w:rsid w:val="002821E3"/>
    <w:rPr>
      <w:rFonts w:ascii="Times New Roman" w:eastAsia="Times New Roman" w:hAnsi="Times New Roman" w:cs="Times New Roman"/>
      <w:noProof/>
      <w:kern w:val="0"/>
      <w:sz w:val="24"/>
      <w:szCs w:val="24"/>
      <w:lang w:val="en-US"/>
      <w14:ligatures w14:val="none"/>
    </w:rPr>
  </w:style>
  <w:style w:type="paragraph" w:styleId="Header">
    <w:name w:val="header"/>
    <w:basedOn w:val="Normal"/>
    <w:link w:val="HeaderChar"/>
    <w:uiPriority w:val="99"/>
    <w:unhideWhenUsed/>
    <w:rsid w:val="002821E3"/>
    <w:pPr>
      <w:tabs>
        <w:tab w:val="center" w:pos="4536"/>
        <w:tab w:val="right" w:pos="9072"/>
      </w:tabs>
      <w:spacing w:after="0" w:line="240" w:lineRule="auto"/>
    </w:pPr>
    <w:rPr>
      <w:rFonts w:ascii="Times New Roman" w:hAnsi="Times New Roman"/>
      <w:kern w:val="0"/>
      <w:sz w:val="24"/>
      <w:lang w:val="sv-SE"/>
      <w14:ligatures w14:val="none"/>
    </w:rPr>
  </w:style>
  <w:style w:type="character" w:customStyle="1" w:styleId="HeaderChar">
    <w:name w:val="Header Char"/>
    <w:basedOn w:val="DefaultParagraphFont"/>
    <w:link w:val="Header"/>
    <w:uiPriority w:val="99"/>
    <w:rsid w:val="002821E3"/>
    <w:rPr>
      <w:rFonts w:ascii="Times New Roman" w:hAnsi="Times New Roman"/>
      <w:kern w:val="0"/>
      <w:sz w:val="24"/>
      <w:lang w:val="sv-SE"/>
      <w14:ligatures w14:val="none"/>
    </w:rPr>
  </w:style>
  <w:style w:type="paragraph" w:styleId="Footer">
    <w:name w:val="footer"/>
    <w:basedOn w:val="Normal"/>
    <w:link w:val="FooterChar"/>
    <w:uiPriority w:val="99"/>
    <w:unhideWhenUsed/>
    <w:rsid w:val="002821E3"/>
    <w:pPr>
      <w:tabs>
        <w:tab w:val="center" w:pos="4536"/>
        <w:tab w:val="right" w:pos="9072"/>
      </w:tabs>
      <w:spacing w:after="0" w:line="240" w:lineRule="auto"/>
    </w:pPr>
    <w:rPr>
      <w:rFonts w:ascii="Times New Roman" w:hAnsi="Times New Roman"/>
      <w:kern w:val="0"/>
      <w:sz w:val="24"/>
      <w:lang w:val="sv-SE"/>
      <w14:ligatures w14:val="none"/>
    </w:rPr>
  </w:style>
  <w:style w:type="character" w:customStyle="1" w:styleId="FooterChar">
    <w:name w:val="Footer Char"/>
    <w:basedOn w:val="DefaultParagraphFont"/>
    <w:link w:val="Footer"/>
    <w:uiPriority w:val="99"/>
    <w:rsid w:val="002821E3"/>
    <w:rPr>
      <w:rFonts w:ascii="Times New Roman" w:hAnsi="Times New Roman"/>
      <w:kern w:val="0"/>
      <w:sz w:val="24"/>
      <w:lang w:val="sv-SE"/>
      <w14:ligatures w14:val="none"/>
    </w:rPr>
  </w:style>
  <w:style w:type="character" w:styleId="BookTitle">
    <w:name w:val="Book Title"/>
    <w:basedOn w:val="DefaultParagraphFont"/>
    <w:uiPriority w:val="33"/>
    <w:qFormat/>
    <w:rsid w:val="002821E3"/>
    <w:rPr>
      <w:b/>
      <w:bCs/>
      <w:i/>
      <w:iCs/>
      <w:spacing w:val="5"/>
    </w:rPr>
  </w:style>
  <w:style w:type="paragraph" w:styleId="Bibliography">
    <w:name w:val="Bibliography"/>
    <w:basedOn w:val="Normal"/>
    <w:next w:val="Normal"/>
    <w:uiPriority w:val="37"/>
    <w:unhideWhenUsed/>
    <w:rsid w:val="002821E3"/>
    <w:pPr>
      <w:tabs>
        <w:tab w:val="left" w:pos="384"/>
      </w:tabs>
      <w:spacing w:before="120" w:after="240" w:line="240" w:lineRule="auto"/>
      <w:ind w:left="384" w:hanging="384"/>
    </w:pPr>
    <w:rPr>
      <w:rFonts w:ascii="Times New Roman" w:hAnsi="Times New Roman"/>
      <w:kern w:val="0"/>
      <w:sz w:val="24"/>
      <w:lang w:val="sv-SE"/>
      <w14:ligatures w14:val="none"/>
    </w:rPr>
  </w:style>
  <w:style w:type="character" w:styleId="UnresolvedMention">
    <w:name w:val="Unresolved Mention"/>
    <w:basedOn w:val="DefaultParagraphFont"/>
    <w:uiPriority w:val="99"/>
    <w:semiHidden/>
    <w:unhideWhenUsed/>
    <w:rsid w:val="002821E3"/>
    <w:rPr>
      <w:color w:val="605E5C"/>
      <w:shd w:val="clear" w:color="auto" w:fill="E1DFDD"/>
    </w:rPr>
  </w:style>
  <w:style w:type="paragraph" w:styleId="Revision">
    <w:name w:val="Revision"/>
    <w:hidden/>
    <w:uiPriority w:val="99"/>
    <w:semiHidden/>
    <w:rsid w:val="002821E3"/>
    <w:pPr>
      <w:spacing w:after="0" w:line="240" w:lineRule="auto"/>
    </w:pPr>
    <w:rPr>
      <w:rFonts w:ascii="Times New Roman" w:hAnsi="Times New Roman"/>
      <w:kern w:val="0"/>
      <w:sz w:val="24"/>
      <w:lang w:val="sv-SE"/>
      <w14:ligatures w14:val="none"/>
    </w:rPr>
  </w:style>
  <w:style w:type="character" w:customStyle="1" w:styleId="st1">
    <w:name w:val="st1"/>
    <w:basedOn w:val="DefaultParagraphFont"/>
    <w:rsid w:val="0083220A"/>
  </w:style>
  <w:style w:type="paragraph" w:styleId="TOCHeading">
    <w:name w:val="TOC Heading"/>
    <w:basedOn w:val="Heading1"/>
    <w:next w:val="Normal"/>
    <w:uiPriority w:val="39"/>
    <w:unhideWhenUsed/>
    <w:qFormat/>
    <w:rsid w:val="00F22DED"/>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F22DED"/>
    <w:pPr>
      <w:spacing w:after="100"/>
    </w:pPr>
  </w:style>
  <w:style w:type="paragraph" w:styleId="TOC2">
    <w:name w:val="toc 2"/>
    <w:basedOn w:val="Normal"/>
    <w:next w:val="Normal"/>
    <w:autoRedefine/>
    <w:uiPriority w:val="39"/>
    <w:unhideWhenUsed/>
    <w:rsid w:val="002F0E1A"/>
    <w:pPr>
      <w:tabs>
        <w:tab w:val="right" w:leader="dot" w:pos="9350"/>
      </w:tabs>
      <w:spacing w:after="100" w:line="480" w:lineRule="auto"/>
      <w:ind w:left="220"/>
    </w:pPr>
  </w:style>
  <w:style w:type="paragraph" w:styleId="TOC3">
    <w:name w:val="toc 3"/>
    <w:basedOn w:val="Normal"/>
    <w:next w:val="Normal"/>
    <w:autoRedefine/>
    <w:uiPriority w:val="39"/>
    <w:unhideWhenUsed/>
    <w:rsid w:val="00F22D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301">
      <w:bodyDiv w:val="1"/>
      <w:marLeft w:val="0"/>
      <w:marRight w:val="0"/>
      <w:marTop w:val="0"/>
      <w:marBottom w:val="0"/>
      <w:divBdr>
        <w:top w:val="none" w:sz="0" w:space="0" w:color="auto"/>
        <w:left w:val="none" w:sz="0" w:space="0" w:color="auto"/>
        <w:bottom w:val="none" w:sz="0" w:space="0" w:color="auto"/>
        <w:right w:val="none" w:sz="0" w:space="0" w:color="auto"/>
      </w:divBdr>
    </w:div>
    <w:div w:id="205459389">
      <w:bodyDiv w:val="1"/>
      <w:marLeft w:val="0"/>
      <w:marRight w:val="0"/>
      <w:marTop w:val="0"/>
      <w:marBottom w:val="0"/>
      <w:divBdr>
        <w:top w:val="none" w:sz="0" w:space="0" w:color="auto"/>
        <w:left w:val="none" w:sz="0" w:space="0" w:color="auto"/>
        <w:bottom w:val="none" w:sz="0" w:space="0" w:color="auto"/>
        <w:right w:val="none" w:sz="0" w:space="0" w:color="auto"/>
      </w:divBdr>
    </w:div>
    <w:div w:id="214434618">
      <w:bodyDiv w:val="1"/>
      <w:marLeft w:val="0"/>
      <w:marRight w:val="0"/>
      <w:marTop w:val="0"/>
      <w:marBottom w:val="0"/>
      <w:divBdr>
        <w:top w:val="none" w:sz="0" w:space="0" w:color="auto"/>
        <w:left w:val="none" w:sz="0" w:space="0" w:color="auto"/>
        <w:bottom w:val="none" w:sz="0" w:space="0" w:color="auto"/>
        <w:right w:val="none" w:sz="0" w:space="0" w:color="auto"/>
      </w:divBdr>
    </w:div>
    <w:div w:id="238827960">
      <w:bodyDiv w:val="1"/>
      <w:marLeft w:val="0"/>
      <w:marRight w:val="0"/>
      <w:marTop w:val="0"/>
      <w:marBottom w:val="0"/>
      <w:divBdr>
        <w:top w:val="none" w:sz="0" w:space="0" w:color="auto"/>
        <w:left w:val="none" w:sz="0" w:space="0" w:color="auto"/>
        <w:bottom w:val="none" w:sz="0" w:space="0" w:color="auto"/>
        <w:right w:val="none" w:sz="0" w:space="0" w:color="auto"/>
      </w:divBdr>
    </w:div>
    <w:div w:id="720328997">
      <w:bodyDiv w:val="1"/>
      <w:marLeft w:val="0"/>
      <w:marRight w:val="0"/>
      <w:marTop w:val="0"/>
      <w:marBottom w:val="0"/>
      <w:divBdr>
        <w:top w:val="none" w:sz="0" w:space="0" w:color="auto"/>
        <w:left w:val="none" w:sz="0" w:space="0" w:color="auto"/>
        <w:bottom w:val="none" w:sz="0" w:space="0" w:color="auto"/>
        <w:right w:val="none" w:sz="0" w:space="0" w:color="auto"/>
      </w:divBdr>
    </w:div>
    <w:div w:id="1513833929">
      <w:bodyDiv w:val="1"/>
      <w:marLeft w:val="0"/>
      <w:marRight w:val="0"/>
      <w:marTop w:val="0"/>
      <w:marBottom w:val="0"/>
      <w:divBdr>
        <w:top w:val="none" w:sz="0" w:space="0" w:color="auto"/>
        <w:left w:val="none" w:sz="0" w:space="0" w:color="auto"/>
        <w:bottom w:val="none" w:sz="0" w:space="0" w:color="auto"/>
        <w:right w:val="none" w:sz="0" w:space="0" w:color="auto"/>
      </w:divBdr>
    </w:div>
    <w:div w:id="17548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f46b47-47ce-44ed-839d-bd9c2f2bbec3">
      <Terms xmlns="http://schemas.microsoft.com/office/infopath/2007/PartnerControls"/>
    </lcf76f155ced4ddcb4097134ff3c332f>
    <Account xmlns="47f46b47-47ce-44ed-839d-bd9c2f2bbec3" xsi:nil="true"/>
    <TaxCatchAll xmlns="bcbb83e1-0f74-45d8-9b14-fcd899bcb8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301C9AFE9484F85ED8711121F4B13" ma:contentTypeVersion="16" ma:contentTypeDescription="Create a new document." ma:contentTypeScope="" ma:versionID="a779e36838fa29293964a3f52a0d6782">
  <xsd:schema xmlns:xsd="http://www.w3.org/2001/XMLSchema" xmlns:xs="http://www.w3.org/2001/XMLSchema" xmlns:p="http://schemas.microsoft.com/office/2006/metadata/properties" xmlns:ns2="47f46b47-47ce-44ed-839d-bd9c2f2bbec3" xmlns:ns3="bcbb83e1-0f74-45d8-9b14-fcd899bcb863" targetNamespace="http://schemas.microsoft.com/office/2006/metadata/properties" ma:root="true" ma:fieldsID="1e0c0207ef6d0e442b46030215d34de5" ns2:_="" ns3:_="">
    <xsd:import namespace="47f46b47-47ce-44ed-839d-bd9c2f2bbec3"/>
    <xsd:import namespace="bcbb83e1-0f74-45d8-9b14-fcd899bcb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Ac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46b47-47ce-44ed-839d-bd9c2f2bb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ccount" ma:index="23" nillable="true" ma:displayName="Account" ma:format="Dropdown" ma:internalName="Account">
      <xsd:simpleType>
        <xsd:restriction base="dms:Choice">
          <xsd:enumeration value="CIHR"/>
          <xsd:enumeration value="Parker"/>
          <xsd:enumeration value="IPath"/>
          <xsd:enumeration value="MIST"/>
        </xsd:restriction>
      </xsd:simpleType>
    </xsd:element>
  </xsd:schema>
  <xsd:schema xmlns:xsd="http://www.w3.org/2001/XMLSchema" xmlns:xs="http://www.w3.org/2001/XMLSchema" xmlns:dms="http://schemas.microsoft.com/office/2006/documentManagement/types" xmlns:pc="http://schemas.microsoft.com/office/infopath/2007/PartnerControls" targetNamespace="bcbb83e1-0f74-45d8-9b14-fcd899bcb8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f2411-a639-4f9d-860b-999b88bc7071}" ma:internalName="TaxCatchAll" ma:showField="CatchAllData" ma:web="bcbb83e1-0f74-45d8-9b14-fcd899bcb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284AC-F9B0-46CC-8B06-9799F1573560}">
  <ds:schemaRefs>
    <ds:schemaRef ds:uri="http://schemas.microsoft.com/office/2006/metadata/properties"/>
    <ds:schemaRef ds:uri="http://schemas.microsoft.com/office/infopath/2007/PartnerControls"/>
    <ds:schemaRef ds:uri="47f46b47-47ce-44ed-839d-bd9c2f2bbec3"/>
    <ds:schemaRef ds:uri="bcbb83e1-0f74-45d8-9b14-fcd899bcb863"/>
  </ds:schemaRefs>
</ds:datastoreItem>
</file>

<file path=customXml/itemProps2.xml><?xml version="1.0" encoding="utf-8"?>
<ds:datastoreItem xmlns:ds="http://schemas.openxmlformats.org/officeDocument/2006/customXml" ds:itemID="{DC405DFD-0286-4E5F-962E-A0404E89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46b47-47ce-44ed-839d-bd9c2f2bbec3"/>
    <ds:schemaRef ds:uri="bcbb83e1-0f74-45d8-9b14-fcd899bc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49434-5F1A-4AA9-85BA-E0449F80E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7134</Words>
  <Characters>40666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Mayo</dc:creator>
  <cp:keywords/>
  <dc:description/>
  <cp:lastModifiedBy>Leah Mayo</cp:lastModifiedBy>
  <cp:revision>18</cp:revision>
  <dcterms:created xsi:type="dcterms:W3CDTF">2025-04-30T20:19:00Z</dcterms:created>
  <dcterms:modified xsi:type="dcterms:W3CDTF">2025-04-30T20:38:00Z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0x010100384301C9AFE9484F85ED8711121F4B13</vt:lpwstr>
  </property>
  <property fmtid="{D5CDD505-2E9C-101B-9397-08002B2CF9AE}" pid="3" name="MediaServiceImageTags">
    <vt:lpwstr/>
  </property>
</Properties>
</file>