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1F3" w:rsidRPr="00047B01" w:rsidRDefault="00D7291A" w:rsidP="00B0107D">
      <w:pPr>
        <w:spacing w:line="360" w:lineRule="auto"/>
        <w:rPr>
          <w:b/>
          <w:color w:val="000000" w:themeColor="text1"/>
          <w:kern w:val="0"/>
          <w:sz w:val="24"/>
        </w:rPr>
      </w:pPr>
      <w:r w:rsidRPr="00047B01">
        <w:rPr>
          <w:b/>
          <w:color w:val="000000" w:themeColor="text1"/>
          <w:kern w:val="0"/>
          <w:sz w:val="24"/>
        </w:rPr>
        <w:t>Supplementary Data</w:t>
      </w:r>
    </w:p>
    <w:p w:rsidR="00D7291A" w:rsidRPr="00047B01" w:rsidRDefault="00D7291A" w:rsidP="00B0107D">
      <w:pPr>
        <w:spacing w:line="360" w:lineRule="auto"/>
        <w:rPr>
          <w:b/>
          <w:color w:val="000000" w:themeColor="text1"/>
          <w:kern w:val="0"/>
          <w:sz w:val="24"/>
        </w:rPr>
      </w:pPr>
    </w:p>
    <w:p w:rsidR="00D7291A" w:rsidRPr="00047B01" w:rsidRDefault="00B8061A" w:rsidP="00B0107D">
      <w:pPr>
        <w:spacing w:line="360" w:lineRule="auto"/>
        <w:rPr>
          <w:b/>
          <w:color w:val="000000" w:themeColor="text1"/>
          <w:kern w:val="0"/>
          <w:sz w:val="24"/>
        </w:rPr>
      </w:pPr>
      <w:r w:rsidRPr="00047B01">
        <w:rPr>
          <w:rFonts w:hint="eastAsia"/>
          <w:b/>
          <w:color w:val="000000" w:themeColor="text1"/>
          <w:kern w:val="0"/>
          <w:sz w:val="24"/>
        </w:rPr>
        <w:t xml:space="preserve">Supplementary </w:t>
      </w:r>
      <w:r w:rsidR="00D7291A" w:rsidRPr="00047B01">
        <w:rPr>
          <w:b/>
          <w:color w:val="000000" w:themeColor="text1"/>
          <w:kern w:val="0"/>
          <w:sz w:val="24"/>
        </w:rPr>
        <w:t>M</w:t>
      </w:r>
      <w:r w:rsidRPr="00047B01">
        <w:rPr>
          <w:rFonts w:hint="eastAsia"/>
          <w:b/>
          <w:color w:val="000000" w:themeColor="text1"/>
          <w:kern w:val="0"/>
          <w:sz w:val="24"/>
        </w:rPr>
        <w:t>aterials and Methods</w:t>
      </w:r>
    </w:p>
    <w:p w:rsidR="008E0D92" w:rsidRPr="00047B01" w:rsidRDefault="008E0D92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Reagents</w:t>
      </w:r>
    </w:p>
    <w:p w:rsidR="00D7291A" w:rsidRPr="00047B01" w:rsidRDefault="00AD165D" w:rsidP="00B0107D">
      <w:pPr>
        <w:spacing w:line="360" w:lineRule="auto"/>
        <w:rPr>
          <w:color w:val="000000" w:themeColor="text1"/>
          <w:kern w:val="0"/>
          <w:sz w:val="24"/>
        </w:rPr>
      </w:pPr>
      <w:r w:rsidRPr="00047B01">
        <w:rPr>
          <w:color w:val="000000" w:themeColor="text1"/>
          <w:kern w:val="0"/>
          <w:sz w:val="24"/>
        </w:rPr>
        <w:t xml:space="preserve">Antibodies against </w:t>
      </w:r>
      <w:r w:rsidR="00B7479B" w:rsidRPr="00047B01">
        <w:rPr>
          <w:color w:val="000000" w:themeColor="text1"/>
          <w:kern w:val="0"/>
          <w:sz w:val="24"/>
        </w:rPr>
        <w:t>Ars2, CDK4, CDK6, Cyclin D</w:t>
      </w:r>
      <w:r w:rsidR="00224D57" w:rsidRPr="00047B01">
        <w:rPr>
          <w:color w:val="000000" w:themeColor="text1"/>
          <w:kern w:val="0"/>
          <w:sz w:val="24"/>
        </w:rPr>
        <w:t xml:space="preserve">, CBP20, CBP80, Dicer, Drosha, and </w:t>
      </w:r>
      <w:r w:rsidR="00224D57" w:rsidRPr="00047B01">
        <w:rPr>
          <w:color w:val="000000" w:themeColor="text1"/>
          <w:kern w:val="0"/>
          <w:sz w:val="24"/>
        </w:rPr>
        <w:sym w:font="Symbol" w:char="F062"/>
      </w:r>
      <w:r w:rsidR="00224D57" w:rsidRPr="00047B01">
        <w:rPr>
          <w:color w:val="000000" w:themeColor="text1"/>
          <w:kern w:val="0"/>
          <w:sz w:val="24"/>
        </w:rPr>
        <w:t>-actin</w:t>
      </w:r>
      <w:r w:rsidR="001358C5" w:rsidRPr="00047B01">
        <w:rPr>
          <w:color w:val="000000" w:themeColor="text1"/>
          <w:kern w:val="0"/>
          <w:sz w:val="24"/>
        </w:rPr>
        <w:t xml:space="preserve"> were purchased from </w:t>
      </w:r>
      <w:bookmarkStart w:id="0" w:name="OLE_LINK23"/>
      <w:bookmarkStart w:id="1" w:name="OLE_LINK24"/>
      <w:r w:rsidR="001358C5" w:rsidRPr="00047B01">
        <w:rPr>
          <w:rFonts w:eastAsia="AdvTTe4bfdd46"/>
          <w:color w:val="000000" w:themeColor="text1"/>
          <w:sz w:val="24"/>
        </w:rPr>
        <w:t>Santa Cruz Biotechnology (Santa Cruz, CA</w:t>
      </w:r>
      <w:bookmarkEnd w:id="0"/>
      <w:bookmarkEnd w:id="1"/>
      <w:r w:rsidR="001358C5" w:rsidRPr="00047B01">
        <w:rPr>
          <w:rFonts w:eastAsia="AdvTTe4bfdd46"/>
          <w:color w:val="000000" w:themeColor="text1"/>
          <w:sz w:val="24"/>
        </w:rPr>
        <w:t>)</w:t>
      </w:r>
      <w:r w:rsidR="001358C5" w:rsidRPr="00047B01">
        <w:rPr>
          <w:color w:val="000000" w:themeColor="text1"/>
          <w:kern w:val="0"/>
          <w:sz w:val="24"/>
        </w:rPr>
        <w:t>;</w:t>
      </w:r>
      <w:r w:rsidR="00B7479B" w:rsidRPr="00047B01">
        <w:rPr>
          <w:color w:val="000000" w:themeColor="text1"/>
          <w:kern w:val="0"/>
          <w:sz w:val="24"/>
        </w:rPr>
        <w:t xml:space="preserve"> phospho-</w:t>
      </w:r>
      <w:proofErr w:type="spellStart"/>
      <w:r w:rsidR="00B7479B" w:rsidRPr="00047B01">
        <w:rPr>
          <w:color w:val="000000" w:themeColor="text1"/>
          <w:kern w:val="0"/>
          <w:sz w:val="24"/>
        </w:rPr>
        <w:t>Rb</w:t>
      </w:r>
      <w:proofErr w:type="spellEnd"/>
      <w:r w:rsidR="00B7479B" w:rsidRPr="00047B01">
        <w:rPr>
          <w:color w:val="000000" w:themeColor="text1"/>
          <w:kern w:val="0"/>
          <w:sz w:val="24"/>
        </w:rPr>
        <w:t xml:space="preserve"> (Ser807/811), </w:t>
      </w:r>
      <w:proofErr w:type="spellStart"/>
      <w:r w:rsidR="00B7479B" w:rsidRPr="00047B01">
        <w:rPr>
          <w:color w:val="000000" w:themeColor="text1"/>
          <w:kern w:val="0"/>
          <w:sz w:val="24"/>
        </w:rPr>
        <w:t>Rb</w:t>
      </w:r>
      <w:proofErr w:type="spellEnd"/>
      <w:r w:rsidR="00B7479B" w:rsidRPr="00047B01">
        <w:rPr>
          <w:color w:val="000000" w:themeColor="text1"/>
          <w:kern w:val="0"/>
          <w:sz w:val="24"/>
        </w:rPr>
        <w:t xml:space="preserve">, p21, </w:t>
      </w:r>
      <w:r w:rsidR="00224D57" w:rsidRPr="00047B01">
        <w:rPr>
          <w:color w:val="000000" w:themeColor="text1"/>
          <w:kern w:val="0"/>
          <w:sz w:val="24"/>
        </w:rPr>
        <w:t xml:space="preserve">and </w:t>
      </w:r>
      <w:r w:rsidR="00B7479B" w:rsidRPr="00047B01">
        <w:rPr>
          <w:color w:val="000000" w:themeColor="text1"/>
          <w:kern w:val="0"/>
          <w:sz w:val="24"/>
        </w:rPr>
        <w:t>p27</w:t>
      </w:r>
      <w:r w:rsidR="001358C5" w:rsidRPr="00047B01">
        <w:rPr>
          <w:color w:val="000000" w:themeColor="text1"/>
          <w:kern w:val="0"/>
          <w:sz w:val="24"/>
        </w:rPr>
        <w:t xml:space="preserve"> were from Cell Signaling Technology (Beverly, MA);</w:t>
      </w:r>
      <w:r w:rsidR="00224D57" w:rsidRPr="00047B01">
        <w:rPr>
          <w:color w:val="000000" w:themeColor="text1"/>
          <w:kern w:val="0"/>
          <w:sz w:val="24"/>
        </w:rPr>
        <w:t xml:space="preserve"> IgG was </w:t>
      </w:r>
      <w:r w:rsidR="00EC2F77" w:rsidRPr="00047B01">
        <w:rPr>
          <w:color w:val="000000" w:themeColor="text1"/>
          <w:kern w:val="0"/>
          <w:sz w:val="24"/>
        </w:rPr>
        <w:t>from</w:t>
      </w:r>
      <w:r w:rsidR="00224D57" w:rsidRPr="00047B01">
        <w:rPr>
          <w:color w:val="000000" w:themeColor="text1"/>
          <w:kern w:val="0"/>
          <w:sz w:val="24"/>
        </w:rPr>
        <w:t xml:space="preserve"> </w:t>
      </w:r>
      <w:proofErr w:type="spellStart"/>
      <w:r w:rsidR="00224D57" w:rsidRPr="00047B01">
        <w:rPr>
          <w:color w:val="000000" w:themeColor="text1"/>
          <w:kern w:val="0"/>
          <w:sz w:val="24"/>
        </w:rPr>
        <w:t>Beyotime</w:t>
      </w:r>
      <w:proofErr w:type="spellEnd"/>
      <w:r w:rsidR="00224D57" w:rsidRPr="00047B01">
        <w:rPr>
          <w:color w:val="000000" w:themeColor="text1"/>
          <w:kern w:val="0"/>
          <w:sz w:val="24"/>
        </w:rPr>
        <w:t xml:space="preserve"> </w:t>
      </w:r>
      <w:r w:rsidR="00224D57" w:rsidRPr="00047B01">
        <w:rPr>
          <w:rFonts w:eastAsia="AdvTTe4bfdd46"/>
          <w:color w:val="000000" w:themeColor="text1"/>
          <w:sz w:val="24"/>
        </w:rPr>
        <w:t>Biotechnology (Shanghai, Chi</w:t>
      </w:r>
      <w:bookmarkStart w:id="2" w:name="_GoBack"/>
      <w:bookmarkEnd w:id="2"/>
      <w:r w:rsidR="00224D57" w:rsidRPr="00047B01">
        <w:rPr>
          <w:rFonts w:eastAsia="AdvTTe4bfdd46"/>
          <w:color w:val="000000" w:themeColor="text1"/>
          <w:sz w:val="24"/>
        </w:rPr>
        <w:t>na).</w:t>
      </w:r>
      <w:r w:rsidR="00EC2F77" w:rsidRPr="00047B01">
        <w:rPr>
          <w:color w:val="000000" w:themeColor="text1"/>
          <w:kern w:val="0"/>
          <w:sz w:val="24"/>
        </w:rPr>
        <w:t xml:space="preserve"> </w:t>
      </w:r>
    </w:p>
    <w:p w:rsidR="00C257C5" w:rsidRPr="00047B01" w:rsidRDefault="00C257C5" w:rsidP="00B0107D">
      <w:pPr>
        <w:spacing w:line="360" w:lineRule="auto"/>
        <w:rPr>
          <w:color w:val="000000" w:themeColor="text1"/>
          <w:kern w:val="0"/>
          <w:sz w:val="24"/>
        </w:rPr>
      </w:pPr>
    </w:p>
    <w:p w:rsidR="00C257C5" w:rsidRPr="00047B01" w:rsidRDefault="00C257C5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MicroRNA Array and database analysis</w:t>
      </w:r>
    </w:p>
    <w:p w:rsidR="00C257C5" w:rsidRPr="00047B01" w:rsidRDefault="00C257C5" w:rsidP="00B0107D">
      <w:pPr>
        <w:spacing w:line="360" w:lineRule="auto"/>
        <w:jc w:val="left"/>
        <w:rPr>
          <w:color w:val="000000" w:themeColor="text1"/>
          <w:sz w:val="24"/>
        </w:rPr>
      </w:pPr>
      <w:r w:rsidRPr="00047B01">
        <w:rPr>
          <w:color w:val="000000" w:themeColor="text1"/>
          <w:sz w:val="24"/>
        </w:rPr>
        <w:t xml:space="preserve">Total RNA </w:t>
      </w:r>
      <w:proofErr w:type="spellStart"/>
      <w:r w:rsidRPr="00047B01">
        <w:rPr>
          <w:color w:val="000000" w:themeColor="text1"/>
          <w:sz w:val="24"/>
        </w:rPr>
        <w:t>TRIzol</w:t>
      </w:r>
      <w:proofErr w:type="spellEnd"/>
      <w:r w:rsidRPr="00047B01">
        <w:rPr>
          <w:color w:val="000000" w:themeColor="text1"/>
          <w:sz w:val="24"/>
        </w:rPr>
        <w:t xml:space="preserve"> solution of shCon-U937 and shArs2-U937 were prepared for </w:t>
      </w:r>
      <w:proofErr w:type="spellStart"/>
      <w:r w:rsidRPr="00047B01">
        <w:rPr>
          <w:color w:val="000000" w:themeColor="text1"/>
          <w:sz w:val="24"/>
        </w:rPr>
        <w:t>RiboArray</w:t>
      </w:r>
      <w:proofErr w:type="spellEnd"/>
      <w:r w:rsidRPr="00047B01">
        <w:rPr>
          <w:color w:val="000000" w:themeColor="text1"/>
          <w:sz w:val="24"/>
        </w:rPr>
        <w:t xml:space="preserve"> (</w:t>
      </w:r>
      <w:proofErr w:type="spellStart"/>
      <w:r w:rsidRPr="00047B01">
        <w:rPr>
          <w:color w:val="000000" w:themeColor="text1"/>
          <w:sz w:val="24"/>
        </w:rPr>
        <w:t>Ribobio</w:t>
      </w:r>
      <w:proofErr w:type="spellEnd"/>
      <w:r w:rsidRPr="00047B01">
        <w:rPr>
          <w:color w:val="000000" w:themeColor="text1"/>
          <w:sz w:val="24"/>
        </w:rPr>
        <w:t xml:space="preserve">), Hybridization Protocol was </w:t>
      </w:r>
      <w:proofErr w:type="spellStart"/>
      <w:r w:rsidRPr="00047B01">
        <w:rPr>
          <w:color w:val="000000" w:themeColor="text1"/>
          <w:sz w:val="24"/>
        </w:rPr>
        <w:t>Ribobio</w:t>
      </w:r>
      <w:proofErr w:type="spellEnd"/>
      <w:r w:rsidRPr="00047B01">
        <w:rPr>
          <w:color w:val="000000" w:themeColor="text1"/>
          <w:sz w:val="24"/>
        </w:rPr>
        <w:t xml:space="preserve"> miRNA Hybridization Protocol. Data annotation is based on the miRbase database release 21.0. Matching score &gt; 0.8 miRNAs were selected in DIANA TOOLS (</w:t>
      </w:r>
      <w:hyperlink w:history="1">
        <w:r w:rsidRPr="00047B01">
          <w:rPr>
            <w:rStyle w:val="a4"/>
            <w:color w:val="000000" w:themeColor="text1"/>
            <w:sz w:val="24"/>
          </w:rPr>
          <w:t>http://diana.imis.athena- innovation.gr/DianaTools/index.php</w:t>
        </w:r>
      </w:hyperlink>
      <w:r w:rsidRPr="00047B01">
        <w:rPr>
          <w:color w:val="000000" w:themeColor="text1"/>
          <w:sz w:val="24"/>
        </w:rPr>
        <w:t xml:space="preserve">). The all predicted miRNAs which could match 3` UTR of p27/kip1 were collected in </w:t>
      </w:r>
      <w:proofErr w:type="spellStart"/>
      <w:r w:rsidRPr="00047B01">
        <w:rPr>
          <w:color w:val="000000" w:themeColor="text1"/>
          <w:sz w:val="24"/>
        </w:rPr>
        <w:t>TargetScan</w:t>
      </w:r>
      <w:proofErr w:type="spellEnd"/>
      <w:r w:rsidRPr="00047B01">
        <w:rPr>
          <w:color w:val="000000" w:themeColor="text1"/>
          <w:sz w:val="24"/>
        </w:rPr>
        <w:t xml:space="preserve"> (</w:t>
      </w:r>
      <w:hyperlink r:id="rId7" w:history="1">
        <w:r w:rsidRPr="00047B01">
          <w:rPr>
            <w:rStyle w:val="a4"/>
            <w:color w:val="000000" w:themeColor="text1"/>
            <w:sz w:val="24"/>
          </w:rPr>
          <w:t>http://www.targetscan.org/vert_72/</w:t>
        </w:r>
      </w:hyperlink>
      <w:r w:rsidRPr="00047B01">
        <w:rPr>
          <w:color w:val="000000" w:themeColor="text1"/>
          <w:sz w:val="24"/>
        </w:rPr>
        <w:t xml:space="preserve">), </w:t>
      </w:r>
      <w:proofErr w:type="spellStart"/>
      <w:r w:rsidRPr="00047B01">
        <w:rPr>
          <w:color w:val="000000" w:themeColor="text1"/>
          <w:sz w:val="24"/>
        </w:rPr>
        <w:t>miRDB</w:t>
      </w:r>
      <w:proofErr w:type="spellEnd"/>
      <w:r w:rsidRPr="00047B01">
        <w:rPr>
          <w:color w:val="000000" w:themeColor="text1"/>
          <w:sz w:val="24"/>
        </w:rPr>
        <w:t xml:space="preserve"> (</w:t>
      </w:r>
      <w:hyperlink r:id="rId8" w:history="1">
        <w:r w:rsidRPr="00047B01">
          <w:rPr>
            <w:rStyle w:val="a4"/>
            <w:color w:val="000000" w:themeColor="text1"/>
            <w:sz w:val="24"/>
          </w:rPr>
          <w:t>http://www.mirdb.org/cgi-bin/search.cgi</w:t>
        </w:r>
      </w:hyperlink>
      <w:r w:rsidRPr="00047B01">
        <w:rPr>
          <w:color w:val="000000" w:themeColor="text1"/>
          <w:sz w:val="24"/>
        </w:rPr>
        <w:t xml:space="preserve">), </w:t>
      </w:r>
      <w:proofErr w:type="spellStart"/>
      <w:r w:rsidRPr="00047B01">
        <w:rPr>
          <w:color w:val="000000" w:themeColor="text1"/>
          <w:sz w:val="24"/>
        </w:rPr>
        <w:t>starbase</w:t>
      </w:r>
      <w:proofErr w:type="spellEnd"/>
      <w:r w:rsidRPr="00047B01">
        <w:rPr>
          <w:color w:val="000000" w:themeColor="text1"/>
          <w:sz w:val="24"/>
        </w:rPr>
        <w:t xml:space="preserve"> (</w:t>
      </w:r>
      <w:hyperlink r:id="rId9" w:history="1">
        <w:r w:rsidRPr="00047B01">
          <w:rPr>
            <w:rStyle w:val="a4"/>
            <w:color w:val="000000" w:themeColor="text1"/>
            <w:sz w:val="24"/>
          </w:rPr>
          <w:t>http://starbase.sysu.edu.cn/</w:t>
        </w:r>
      </w:hyperlink>
      <w:r w:rsidRPr="00047B01">
        <w:rPr>
          <w:color w:val="000000" w:themeColor="text1"/>
          <w:sz w:val="24"/>
        </w:rPr>
        <w:t>).</w:t>
      </w:r>
    </w:p>
    <w:p w:rsidR="00C257C5" w:rsidRPr="00047B01" w:rsidRDefault="00C257C5" w:rsidP="00B0107D">
      <w:pPr>
        <w:spacing w:line="360" w:lineRule="auto"/>
        <w:jc w:val="left"/>
        <w:rPr>
          <w:color w:val="000000" w:themeColor="text1"/>
          <w:sz w:val="24"/>
        </w:rPr>
      </w:pPr>
    </w:p>
    <w:p w:rsidR="00C257C5" w:rsidRPr="00047B01" w:rsidRDefault="00C257C5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Soft agar and colony formation</w:t>
      </w:r>
    </w:p>
    <w:p w:rsidR="00C257C5" w:rsidRPr="00047B01" w:rsidRDefault="00C257C5" w:rsidP="00B0107D">
      <w:pPr>
        <w:spacing w:line="360" w:lineRule="auto"/>
        <w:rPr>
          <w:color w:val="000000" w:themeColor="text1"/>
          <w:sz w:val="24"/>
        </w:rPr>
      </w:pPr>
      <w:r w:rsidRPr="00047B01">
        <w:rPr>
          <w:color w:val="000000" w:themeColor="text1"/>
          <w:sz w:val="24"/>
        </w:rPr>
        <w:t>Sustainment gel</w:t>
      </w:r>
      <w:r w:rsidR="00F31FF4" w:rsidRPr="00047B01">
        <w:rPr>
          <w:color w:val="000000" w:themeColor="text1"/>
          <w:sz w:val="24"/>
        </w:rPr>
        <w:t xml:space="preserve"> was</w:t>
      </w:r>
      <w:r w:rsidRPr="00047B01">
        <w:rPr>
          <w:color w:val="000000" w:themeColor="text1"/>
          <w:sz w:val="24"/>
        </w:rPr>
        <w:t xml:space="preserve"> mixed 0.6% agarose</w:t>
      </w:r>
      <w:r w:rsidR="00816980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>(low gelling temperature, Sigma-Aldrich</w:t>
      </w:r>
      <w:r w:rsidR="002723B1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>(St. Louis, MO,</w:t>
      </w:r>
      <w:r w:rsidR="002723B1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>USA)) in 1640 medium 1</w:t>
      </w:r>
      <w:r w:rsidR="002723B1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 xml:space="preserve">ml/well in 12-well plates. Cultivate gel </w:t>
      </w:r>
      <w:r w:rsidR="00F31FF4" w:rsidRPr="00047B01">
        <w:rPr>
          <w:color w:val="000000" w:themeColor="text1"/>
          <w:sz w:val="24"/>
        </w:rPr>
        <w:t>was</w:t>
      </w:r>
      <w:r w:rsidRPr="00047B01">
        <w:rPr>
          <w:color w:val="000000" w:themeColor="text1"/>
          <w:sz w:val="24"/>
        </w:rPr>
        <w:t xml:space="preserve"> mixed 0.3% agarose in 1640 medium with 10% FBS. 1</w:t>
      </w:r>
      <w:r w:rsidRPr="00047B01">
        <w:rPr>
          <w:color w:val="000000" w:themeColor="text1"/>
          <w:sz w:val="24"/>
          <w:shd w:val="clear" w:color="auto" w:fill="FFFFFF"/>
        </w:rPr>
        <w:t>×</w:t>
      </w:r>
      <w:r w:rsidRPr="00047B01">
        <w:rPr>
          <w:color w:val="000000" w:themeColor="text1"/>
          <w:sz w:val="24"/>
        </w:rPr>
        <w:t>10</w:t>
      </w:r>
      <w:r w:rsidRPr="00047B01">
        <w:rPr>
          <w:color w:val="000000" w:themeColor="text1"/>
          <w:sz w:val="24"/>
          <w:vertAlign w:val="superscript"/>
        </w:rPr>
        <w:t xml:space="preserve">3 </w:t>
      </w:r>
      <w:r w:rsidRPr="00047B01">
        <w:rPr>
          <w:color w:val="000000" w:themeColor="text1"/>
          <w:sz w:val="24"/>
        </w:rPr>
        <w:t>cells were cultured in 1</w:t>
      </w:r>
      <w:r w:rsidR="002723B1" w:rsidRPr="00047B01">
        <w:rPr>
          <w:color w:val="000000" w:themeColor="text1"/>
          <w:sz w:val="24"/>
        </w:rPr>
        <w:t xml:space="preserve"> ml c</w:t>
      </w:r>
      <w:r w:rsidRPr="00047B01">
        <w:rPr>
          <w:color w:val="000000" w:themeColor="text1"/>
          <w:sz w:val="24"/>
        </w:rPr>
        <w:t>ultivate gel above concretionary sustainment gel.</w:t>
      </w:r>
      <w:r w:rsidR="002723B1" w:rsidRPr="00047B01">
        <w:rPr>
          <w:color w:val="000000" w:themeColor="text1"/>
          <w:sz w:val="24"/>
        </w:rPr>
        <w:t xml:space="preserve"> After 21</w:t>
      </w:r>
      <w:r w:rsidRPr="00047B01">
        <w:rPr>
          <w:color w:val="000000" w:themeColor="text1"/>
          <w:sz w:val="24"/>
        </w:rPr>
        <w:t xml:space="preserve"> days</w:t>
      </w:r>
      <w:r w:rsidR="002723B1" w:rsidRPr="00047B01">
        <w:rPr>
          <w:color w:val="000000" w:themeColor="text1"/>
          <w:sz w:val="24"/>
        </w:rPr>
        <w:t xml:space="preserve">, </w:t>
      </w:r>
      <w:r w:rsidR="002723B1" w:rsidRPr="00047B01">
        <w:rPr>
          <w:color w:val="000000" w:themeColor="text1"/>
          <w:kern w:val="0"/>
          <w:sz w:val="24"/>
        </w:rPr>
        <w:t>the colonies were photographed</w:t>
      </w:r>
      <w:r w:rsidR="00F31FF4" w:rsidRPr="00047B01">
        <w:rPr>
          <w:color w:val="000000" w:themeColor="text1"/>
          <w:kern w:val="0"/>
          <w:sz w:val="24"/>
        </w:rPr>
        <w:t xml:space="preserve"> and</w:t>
      </w:r>
      <w:r w:rsidR="002723B1" w:rsidRPr="00047B01">
        <w:rPr>
          <w:color w:val="000000" w:themeColor="text1"/>
          <w:sz w:val="24"/>
        </w:rPr>
        <w:t xml:space="preserve"> </w:t>
      </w:r>
      <w:r w:rsidR="00F31FF4" w:rsidRPr="00047B01">
        <w:rPr>
          <w:color w:val="000000" w:themeColor="text1"/>
          <w:sz w:val="24"/>
        </w:rPr>
        <w:t>the number of colonies each well was counted</w:t>
      </w:r>
      <w:r w:rsidRPr="00047B01">
        <w:rPr>
          <w:color w:val="000000" w:themeColor="text1"/>
          <w:sz w:val="24"/>
        </w:rPr>
        <w:t xml:space="preserve">. </w:t>
      </w:r>
    </w:p>
    <w:p w:rsidR="00F31FF4" w:rsidRPr="00047B01" w:rsidRDefault="00F31FF4" w:rsidP="00B0107D">
      <w:pPr>
        <w:spacing w:line="360" w:lineRule="auto"/>
        <w:rPr>
          <w:color w:val="000000" w:themeColor="text1"/>
          <w:sz w:val="24"/>
        </w:rPr>
      </w:pPr>
    </w:p>
    <w:p w:rsidR="00F31FF4" w:rsidRPr="00047B01" w:rsidRDefault="00F31FF4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Luciferase assays</w:t>
      </w:r>
    </w:p>
    <w:p w:rsidR="00DF55CA" w:rsidRPr="00047B01" w:rsidRDefault="00DF55CA" w:rsidP="00B0107D">
      <w:pPr>
        <w:autoSpaceDE w:val="0"/>
        <w:autoSpaceDN w:val="0"/>
        <w:adjustRightInd w:val="0"/>
        <w:spacing w:line="360" w:lineRule="auto"/>
        <w:jc w:val="left"/>
        <w:rPr>
          <w:rFonts w:eastAsia="AdvOT46dcae81"/>
          <w:color w:val="000000" w:themeColor="text1"/>
          <w:kern w:val="0"/>
          <w:sz w:val="24"/>
        </w:rPr>
      </w:pPr>
      <w:r w:rsidRPr="00047B01">
        <w:rPr>
          <w:rFonts w:eastAsia="AdvOT46dcae81"/>
          <w:color w:val="000000" w:themeColor="text1"/>
          <w:kern w:val="0"/>
          <w:sz w:val="24"/>
        </w:rPr>
        <w:t xml:space="preserve">U937 cells were transfected in 24-well plates using Lipofectamine 3000 (Invitrogen) according to the manufacturer’s protocol. The transfection mixtures contained 100 ng of firefly luciferase reporter plasmid, 400 ng of plasmids expressing </w:t>
      </w:r>
      <w:r w:rsidRPr="00047B01">
        <w:rPr>
          <w:color w:val="000000" w:themeColor="text1"/>
          <w:sz w:val="24"/>
        </w:rPr>
        <w:t xml:space="preserve">wt-3′-UTR or </w:t>
      </w:r>
      <w:r w:rsidRPr="00047B01">
        <w:rPr>
          <w:color w:val="000000" w:themeColor="text1"/>
          <w:sz w:val="24"/>
        </w:rPr>
        <w:lastRenderedPageBreak/>
        <w:t>mut-3′-UTR</w:t>
      </w:r>
      <w:r w:rsidRPr="00047B01">
        <w:rPr>
          <w:rFonts w:eastAsia="AdvOT46dcae81"/>
          <w:color w:val="000000" w:themeColor="text1"/>
          <w:kern w:val="0"/>
          <w:sz w:val="24"/>
        </w:rPr>
        <w:t xml:space="preserve"> of </w:t>
      </w:r>
      <w:r w:rsidRPr="00047B01">
        <w:rPr>
          <w:color w:val="000000" w:themeColor="text1"/>
          <w:sz w:val="24"/>
        </w:rPr>
        <w:t>p27/kip1</w:t>
      </w:r>
      <w:r w:rsidRPr="00047B01">
        <w:rPr>
          <w:rFonts w:eastAsia="AdvOT46dcae81"/>
          <w:color w:val="000000" w:themeColor="text1"/>
          <w:kern w:val="0"/>
          <w:sz w:val="24"/>
        </w:rPr>
        <w:t xml:space="preserve">. </w:t>
      </w:r>
      <w:proofErr w:type="spellStart"/>
      <w:r w:rsidRPr="00047B01">
        <w:rPr>
          <w:rFonts w:eastAsia="AdvOT46dcae81"/>
          <w:color w:val="000000" w:themeColor="text1"/>
          <w:kern w:val="0"/>
          <w:sz w:val="24"/>
        </w:rPr>
        <w:t>pRL</w:t>
      </w:r>
      <w:proofErr w:type="spellEnd"/>
      <w:r w:rsidRPr="00047B01">
        <w:rPr>
          <w:rFonts w:eastAsia="AdvOT46dcae81"/>
          <w:color w:val="000000" w:themeColor="text1"/>
          <w:kern w:val="0"/>
          <w:sz w:val="24"/>
        </w:rPr>
        <w:t>-TK (Promega) was also transfected as a normalization control.</w:t>
      </w:r>
      <w:r w:rsidR="00D90B1C" w:rsidRPr="00047B01">
        <w:rPr>
          <w:rFonts w:eastAsia="AdvOT46dcae81"/>
          <w:color w:val="000000" w:themeColor="text1"/>
          <w:kern w:val="0"/>
          <w:sz w:val="24"/>
        </w:rPr>
        <w:t xml:space="preserve"> </w:t>
      </w:r>
      <w:r w:rsidRPr="00047B01">
        <w:rPr>
          <w:rFonts w:eastAsia="AdvOT46dcae81"/>
          <w:color w:val="000000" w:themeColor="text1"/>
          <w:kern w:val="0"/>
          <w:sz w:val="24"/>
        </w:rPr>
        <w:t>Cells were collected 48 h after transfection, and luciferase activity was</w:t>
      </w:r>
    </w:p>
    <w:p w:rsidR="00DF55CA" w:rsidRPr="00047B01" w:rsidRDefault="00DF55CA" w:rsidP="00B0107D">
      <w:pPr>
        <w:autoSpaceDE w:val="0"/>
        <w:autoSpaceDN w:val="0"/>
        <w:adjustRightInd w:val="0"/>
        <w:spacing w:line="360" w:lineRule="auto"/>
        <w:jc w:val="left"/>
        <w:rPr>
          <w:rFonts w:eastAsia="AdvOT46dcae81"/>
          <w:color w:val="000000" w:themeColor="text1"/>
          <w:kern w:val="0"/>
          <w:sz w:val="24"/>
        </w:rPr>
      </w:pPr>
      <w:r w:rsidRPr="00047B01">
        <w:rPr>
          <w:rFonts w:eastAsia="AdvOT46dcae81"/>
          <w:color w:val="000000" w:themeColor="text1"/>
          <w:kern w:val="0"/>
          <w:sz w:val="24"/>
        </w:rPr>
        <w:t>measured using a dual-luciferase reporter assay system (Promega). All</w:t>
      </w:r>
      <w:r w:rsidR="00D90B1C" w:rsidRPr="00047B01">
        <w:rPr>
          <w:rFonts w:eastAsia="AdvOT46dcae81"/>
          <w:color w:val="000000" w:themeColor="text1"/>
          <w:kern w:val="0"/>
          <w:sz w:val="24"/>
        </w:rPr>
        <w:t xml:space="preserve"> </w:t>
      </w:r>
      <w:r w:rsidRPr="00047B01">
        <w:rPr>
          <w:rFonts w:eastAsia="AdvOT46dcae81"/>
          <w:color w:val="000000" w:themeColor="text1"/>
          <w:kern w:val="0"/>
          <w:sz w:val="24"/>
        </w:rPr>
        <w:t>experiments were performed in triplicate and at least three times</w:t>
      </w:r>
      <w:r w:rsidR="00D90B1C" w:rsidRPr="00047B01">
        <w:rPr>
          <w:rFonts w:eastAsia="AdvOT46dcae81"/>
          <w:color w:val="000000" w:themeColor="text1"/>
          <w:kern w:val="0"/>
          <w:sz w:val="24"/>
        </w:rPr>
        <w:t xml:space="preserve"> </w:t>
      </w:r>
      <w:r w:rsidRPr="00047B01">
        <w:rPr>
          <w:rFonts w:eastAsia="AdvOT46dcae81"/>
          <w:color w:val="000000" w:themeColor="text1"/>
          <w:kern w:val="0"/>
          <w:sz w:val="24"/>
        </w:rPr>
        <w:t>independently.</w:t>
      </w:r>
    </w:p>
    <w:p w:rsidR="00F31FF4" w:rsidRPr="00047B01" w:rsidRDefault="00DF55CA" w:rsidP="00B0107D">
      <w:pPr>
        <w:tabs>
          <w:tab w:val="left" w:pos="5330"/>
        </w:tabs>
        <w:spacing w:line="360" w:lineRule="auto"/>
        <w:rPr>
          <w:color w:val="000000" w:themeColor="text1"/>
          <w:sz w:val="24"/>
        </w:rPr>
      </w:pPr>
      <w:r w:rsidRPr="00047B01">
        <w:rPr>
          <w:color w:val="000000" w:themeColor="text1"/>
          <w:sz w:val="24"/>
        </w:rPr>
        <w:tab/>
      </w:r>
    </w:p>
    <w:p w:rsidR="003306D9" w:rsidRPr="00047B01" w:rsidRDefault="008459C5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C</w:t>
      </w:r>
      <w:r w:rsidR="003306D9" w:rsidRPr="00047B01">
        <w:rPr>
          <w:b/>
          <w:color w:val="000000" w:themeColor="text1"/>
          <w:sz w:val="24"/>
        </w:rPr>
        <w:t>ell cycle analysis</w:t>
      </w:r>
    </w:p>
    <w:p w:rsidR="008459C5" w:rsidRPr="00047B01" w:rsidRDefault="003306D9" w:rsidP="00B0107D">
      <w:pPr>
        <w:spacing w:line="360" w:lineRule="auto"/>
        <w:rPr>
          <w:color w:val="000000" w:themeColor="text1"/>
          <w:kern w:val="0"/>
          <w:sz w:val="24"/>
        </w:rPr>
      </w:pPr>
      <w:r w:rsidRPr="00047B01">
        <w:rPr>
          <w:color w:val="000000" w:themeColor="text1"/>
          <w:sz w:val="24"/>
        </w:rPr>
        <w:t xml:space="preserve">For cell cycle analysis, </w:t>
      </w:r>
      <w:r w:rsidR="008459C5" w:rsidRPr="00047B01">
        <w:rPr>
          <w:color w:val="000000" w:themeColor="text1"/>
          <w:sz w:val="24"/>
        </w:rPr>
        <w:t xml:space="preserve">cells were </w:t>
      </w:r>
      <w:r w:rsidR="008459C5" w:rsidRPr="00047B01">
        <w:rPr>
          <w:color w:val="000000" w:themeColor="text1"/>
          <w:kern w:val="0"/>
          <w:sz w:val="24"/>
        </w:rPr>
        <w:t>harvested</w:t>
      </w:r>
      <w:r w:rsidR="008459C5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>and washed twice with PBS. Then cells were stained with prepared nuclei staining buffer (0.1% Triton X-100 in PBS, 200 g/ml RNase,</w:t>
      </w:r>
      <w:r w:rsidR="008459C5" w:rsidRPr="00047B01">
        <w:rPr>
          <w:color w:val="000000" w:themeColor="text1"/>
          <w:sz w:val="24"/>
        </w:rPr>
        <w:t xml:space="preserve"> and 20 g/ml PI) for 2 h</w:t>
      </w:r>
      <w:r w:rsidRPr="00047B01">
        <w:rPr>
          <w:color w:val="000000" w:themeColor="text1"/>
          <w:sz w:val="24"/>
        </w:rPr>
        <w:t xml:space="preserve"> at 4°C.</w:t>
      </w:r>
      <w:r w:rsidR="008459C5" w:rsidRPr="00047B01">
        <w:rPr>
          <w:color w:val="000000" w:themeColor="text1"/>
          <w:sz w:val="24"/>
        </w:rPr>
        <w:t xml:space="preserve"> Cell cycle h</w:t>
      </w:r>
      <w:r w:rsidRPr="00047B01">
        <w:rPr>
          <w:color w:val="000000" w:themeColor="text1"/>
          <w:sz w:val="24"/>
        </w:rPr>
        <w:t xml:space="preserve">istograms </w:t>
      </w:r>
      <w:r w:rsidR="008459C5" w:rsidRPr="00047B01">
        <w:rPr>
          <w:color w:val="000000" w:themeColor="text1"/>
          <w:sz w:val="24"/>
        </w:rPr>
        <w:t xml:space="preserve">were </w:t>
      </w:r>
      <w:r w:rsidR="000F5016" w:rsidRPr="00047B01">
        <w:rPr>
          <w:color w:val="000000" w:themeColor="text1"/>
          <w:sz w:val="24"/>
        </w:rPr>
        <w:t>generated by FACS with</w:t>
      </w:r>
      <w:r w:rsidRPr="00047B01">
        <w:rPr>
          <w:color w:val="000000" w:themeColor="text1"/>
          <w:sz w:val="24"/>
        </w:rPr>
        <w:t xml:space="preserve"> </w:t>
      </w:r>
      <w:proofErr w:type="spellStart"/>
      <w:r w:rsidRPr="00047B01">
        <w:rPr>
          <w:color w:val="000000" w:themeColor="text1"/>
          <w:sz w:val="24"/>
        </w:rPr>
        <w:t>flowjo</w:t>
      </w:r>
      <w:proofErr w:type="spellEnd"/>
      <w:r w:rsidRPr="00047B01">
        <w:rPr>
          <w:color w:val="000000" w:themeColor="text1"/>
          <w:sz w:val="24"/>
        </w:rPr>
        <w:t xml:space="preserve"> (Version 7.6; </w:t>
      </w:r>
      <w:proofErr w:type="spellStart"/>
      <w:r w:rsidRPr="00047B01">
        <w:rPr>
          <w:color w:val="000000" w:themeColor="text1"/>
          <w:sz w:val="24"/>
        </w:rPr>
        <w:t>TreeStar</w:t>
      </w:r>
      <w:proofErr w:type="spellEnd"/>
      <w:r w:rsidRPr="00047B01">
        <w:rPr>
          <w:color w:val="000000" w:themeColor="text1"/>
          <w:sz w:val="24"/>
        </w:rPr>
        <w:t>, Ashland, OR,</w:t>
      </w:r>
      <w:r w:rsidR="008459C5" w:rsidRPr="00047B01">
        <w:rPr>
          <w:color w:val="000000" w:themeColor="text1"/>
          <w:sz w:val="24"/>
        </w:rPr>
        <w:t xml:space="preserve"> </w:t>
      </w:r>
      <w:r w:rsidRPr="00047B01">
        <w:rPr>
          <w:color w:val="000000" w:themeColor="text1"/>
          <w:sz w:val="24"/>
        </w:rPr>
        <w:t>USA)</w:t>
      </w:r>
      <w:r w:rsidR="000F5016" w:rsidRPr="00047B01">
        <w:rPr>
          <w:color w:val="000000" w:themeColor="text1"/>
          <w:sz w:val="24"/>
        </w:rPr>
        <w:t>. For each sample, at least 2</w:t>
      </w:r>
      <w:r w:rsidR="000F5016" w:rsidRPr="00047B01">
        <w:rPr>
          <w:color w:val="000000" w:themeColor="text1"/>
          <w:sz w:val="24"/>
        </w:rPr>
        <w:sym w:font="Symbol" w:char="F0B4"/>
      </w:r>
      <w:r w:rsidR="000F5016" w:rsidRPr="00047B01">
        <w:rPr>
          <w:color w:val="000000" w:themeColor="text1"/>
          <w:sz w:val="24"/>
        </w:rPr>
        <w:t>10</w:t>
      </w:r>
      <w:r w:rsidR="000F5016" w:rsidRPr="00047B01">
        <w:rPr>
          <w:color w:val="000000" w:themeColor="text1"/>
          <w:sz w:val="24"/>
          <w:vertAlign w:val="superscript"/>
        </w:rPr>
        <w:t>4</w:t>
      </w:r>
      <w:r w:rsidR="000F5016" w:rsidRPr="00047B01">
        <w:rPr>
          <w:color w:val="000000" w:themeColor="text1"/>
          <w:sz w:val="24"/>
        </w:rPr>
        <w:t xml:space="preserve"> events were recorded. </w:t>
      </w:r>
      <w:r w:rsidR="008459C5" w:rsidRPr="00047B01">
        <w:rPr>
          <w:color w:val="000000" w:themeColor="text1"/>
          <w:kern w:val="0"/>
          <w:sz w:val="24"/>
        </w:rPr>
        <w:t>Histograms</w:t>
      </w:r>
      <w:r w:rsidR="000F5016" w:rsidRPr="00047B01">
        <w:rPr>
          <w:color w:val="000000" w:themeColor="text1"/>
          <w:sz w:val="24"/>
        </w:rPr>
        <w:t xml:space="preserve"> </w:t>
      </w:r>
      <w:r w:rsidR="008459C5" w:rsidRPr="00047B01">
        <w:rPr>
          <w:color w:val="000000" w:themeColor="text1"/>
          <w:kern w:val="0"/>
          <w:sz w:val="24"/>
        </w:rPr>
        <w:t xml:space="preserve">generated by FACS were analyzed by </w:t>
      </w:r>
      <w:proofErr w:type="spellStart"/>
      <w:r w:rsidR="008459C5" w:rsidRPr="00047B01">
        <w:rPr>
          <w:color w:val="000000" w:themeColor="text1"/>
          <w:kern w:val="0"/>
          <w:sz w:val="24"/>
        </w:rPr>
        <w:t>ModFit</w:t>
      </w:r>
      <w:proofErr w:type="spellEnd"/>
      <w:r w:rsidR="008459C5" w:rsidRPr="00047B01">
        <w:rPr>
          <w:color w:val="000000" w:themeColor="text1"/>
          <w:kern w:val="0"/>
          <w:sz w:val="24"/>
        </w:rPr>
        <w:t xml:space="preserve"> Cell Cycle</w:t>
      </w:r>
      <w:r w:rsidR="000F5016" w:rsidRPr="00047B01">
        <w:rPr>
          <w:color w:val="000000" w:themeColor="text1"/>
          <w:sz w:val="24"/>
        </w:rPr>
        <w:t xml:space="preserve"> </w:t>
      </w:r>
      <w:r w:rsidR="008459C5" w:rsidRPr="00047B01">
        <w:rPr>
          <w:color w:val="000000" w:themeColor="text1"/>
          <w:kern w:val="0"/>
          <w:sz w:val="24"/>
        </w:rPr>
        <w:t>Analysis software (Verity, Topsham, ME) to determine the</w:t>
      </w:r>
      <w:r w:rsidR="000F5016" w:rsidRPr="00047B01">
        <w:rPr>
          <w:color w:val="000000" w:themeColor="text1"/>
          <w:sz w:val="24"/>
        </w:rPr>
        <w:t xml:space="preserve"> </w:t>
      </w:r>
      <w:r w:rsidR="008459C5" w:rsidRPr="00047B01">
        <w:rPr>
          <w:color w:val="000000" w:themeColor="text1"/>
          <w:kern w:val="0"/>
          <w:sz w:val="24"/>
        </w:rPr>
        <w:t>percentage of cells in each phase (G1, S, and G2/M).</w:t>
      </w:r>
    </w:p>
    <w:p w:rsidR="000F5016" w:rsidRPr="00047B01" w:rsidRDefault="000F5016" w:rsidP="00B0107D">
      <w:pPr>
        <w:spacing w:line="360" w:lineRule="auto"/>
        <w:rPr>
          <w:color w:val="000000" w:themeColor="text1"/>
          <w:kern w:val="0"/>
          <w:sz w:val="24"/>
        </w:rPr>
      </w:pPr>
    </w:p>
    <w:p w:rsidR="00562EAF" w:rsidRPr="00047B01" w:rsidRDefault="00562EAF" w:rsidP="00B0107D">
      <w:pPr>
        <w:spacing w:line="360" w:lineRule="auto"/>
        <w:rPr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Western blot analysis</w:t>
      </w:r>
    </w:p>
    <w:p w:rsidR="00D153D3" w:rsidRPr="00047B01" w:rsidRDefault="00AF4FA7" w:rsidP="00B0107D">
      <w:pPr>
        <w:autoSpaceDE w:val="0"/>
        <w:autoSpaceDN w:val="0"/>
        <w:adjustRightInd w:val="0"/>
        <w:spacing w:line="360" w:lineRule="auto"/>
        <w:jc w:val="left"/>
        <w:rPr>
          <w:color w:val="000000" w:themeColor="text1"/>
          <w:kern w:val="0"/>
          <w:sz w:val="24"/>
        </w:rPr>
      </w:pPr>
      <w:r w:rsidRPr="00047B01">
        <w:rPr>
          <w:color w:val="000000" w:themeColor="text1"/>
          <w:kern w:val="0"/>
          <w:sz w:val="24"/>
        </w:rPr>
        <w:t>Cells were lysed on ice for 30 min in RIPA buffer (</w:t>
      </w:r>
      <w:proofErr w:type="spellStart"/>
      <w:r w:rsidRPr="00047B01">
        <w:rPr>
          <w:color w:val="000000" w:themeColor="text1"/>
          <w:kern w:val="0"/>
          <w:sz w:val="24"/>
        </w:rPr>
        <w:t>Beyotime</w:t>
      </w:r>
      <w:proofErr w:type="spellEnd"/>
      <w:r w:rsidRPr="00047B01">
        <w:rPr>
          <w:color w:val="000000" w:themeColor="text1"/>
          <w:kern w:val="0"/>
          <w:sz w:val="24"/>
        </w:rPr>
        <w:t>, Shanghai, China). The total cellular protein extracts were separated by SDS-PAGE and transferred to nitrocellulose</w:t>
      </w:r>
      <w:r w:rsidR="008E7911" w:rsidRPr="00047B01">
        <w:rPr>
          <w:color w:val="000000" w:themeColor="text1"/>
          <w:kern w:val="0"/>
          <w:sz w:val="24"/>
        </w:rPr>
        <w:t xml:space="preserve"> </w:t>
      </w:r>
      <w:r w:rsidRPr="00047B01">
        <w:rPr>
          <w:color w:val="000000" w:themeColor="text1"/>
          <w:kern w:val="0"/>
          <w:sz w:val="24"/>
        </w:rPr>
        <w:t>membrane in 20 mM Tris–HCl (pH 8.0), containing</w:t>
      </w:r>
      <w:r w:rsidR="008E7911" w:rsidRPr="00047B01">
        <w:rPr>
          <w:color w:val="000000" w:themeColor="text1"/>
          <w:kern w:val="0"/>
          <w:sz w:val="24"/>
        </w:rPr>
        <w:t xml:space="preserve"> </w:t>
      </w:r>
      <w:r w:rsidRPr="00047B01">
        <w:rPr>
          <w:color w:val="000000" w:themeColor="text1"/>
          <w:kern w:val="0"/>
          <w:sz w:val="24"/>
        </w:rPr>
        <w:t>150 mM glycine and 20% (vol/vol) methanol.</w:t>
      </w:r>
      <w:r w:rsidR="008E7911" w:rsidRPr="00047B01">
        <w:rPr>
          <w:color w:val="000000" w:themeColor="text1"/>
          <w:kern w:val="0"/>
          <w:sz w:val="24"/>
        </w:rPr>
        <w:t xml:space="preserve"> </w:t>
      </w:r>
      <w:r w:rsidR="0065195A" w:rsidRPr="00047B01">
        <w:rPr>
          <w:color w:val="000000" w:themeColor="text1"/>
          <w:kern w:val="0"/>
          <w:sz w:val="24"/>
        </w:rPr>
        <w:t xml:space="preserve">The membrane was blocked with 5% nonfat dried milk, and then incubated with primary antibodies overnight at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℃"/>
        </w:smartTagPr>
        <w:r w:rsidR="0065195A" w:rsidRPr="00047B01">
          <w:rPr>
            <w:color w:val="000000" w:themeColor="text1"/>
            <w:kern w:val="0"/>
            <w:sz w:val="24"/>
          </w:rPr>
          <w:t>4</w:t>
        </w:r>
        <w:r w:rsidR="0065195A" w:rsidRPr="00047B01">
          <w:rPr>
            <w:rFonts w:ascii="宋体" w:hAnsi="宋体" w:cs="宋体" w:hint="eastAsia"/>
            <w:color w:val="000000" w:themeColor="text1"/>
            <w:kern w:val="0"/>
            <w:sz w:val="24"/>
          </w:rPr>
          <w:t>℃</w:t>
        </w:r>
      </w:smartTag>
      <w:r w:rsidR="0065195A" w:rsidRPr="00047B01">
        <w:rPr>
          <w:color w:val="000000" w:themeColor="text1"/>
          <w:kern w:val="0"/>
          <w:sz w:val="24"/>
        </w:rPr>
        <w:t>. The bands were washed by TBST for three times, and incubated with horseradish peroxidase-conjugated antibodies (</w:t>
      </w:r>
      <w:proofErr w:type="spellStart"/>
      <w:r w:rsidR="0065195A" w:rsidRPr="00047B01">
        <w:rPr>
          <w:color w:val="000000" w:themeColor="text1"/>
          <w:kern w:val="0"/>
          <w:sz w:val="24"/>
        </w:rPr>
        <w:t>Kirkegaard</w:t>
      </w:r>
      <w:proofErr w:type="spellEnd"/>
      <w:r w:rsidR="0065195A" w:rsidRPr="00047B01">
        <w:rPr>
          <w:color w:val="000000" w:themeColor="text1"/>
          <w:kern w:val="0"/>
          <w:sz w:val="24"/>
        </w:rPr>
        <w:t xml:space="preserve"> and Perry </w:t>
      </w:r>
      <w:proofErr w:type="spellStart"/>
      <w:r w:rsidR="0065195A" w:rsidRPr="00047B01">
        <w:rPr>
          <w:color w:val="000000" w:themeColor="text1"/>
          <w:kern w:val="0"/>
          <w:sz w:val="24"/>
        </w:rPr>
        <w:t>Lboratories</w:t>
      </w:r>
      <w:proofErr w:type="spellEnd"/>
      <w:r w:rsidR="0065195A" w:rsidRPr="00047B01">
        <w:rPr>
          <w:color w:val="000000" w:themeColor="text1"/>
          <w:kern w:val="0"/>
          <w:sz w:val="24"/>
        </w:rPr>
        <w:t xml:space="preserve">, </w:t>
      </w:r>
      <w:proofErr w:type="spellStart"/>
      <w:smartTag w:uri="urn:schemas-microsoft-com:office:smarttags" w:element="place">
        <w:smartTag w:uri="urn:schemas-microsoft-com:office:smarttags" w:element="City">
          <w:r w:rsidR="0065195A" w:rsidRPr="00047B01">
            <w:rPr>
              <w:color w:val="000000" w:themeColor="text1"/>
              <w:kern w:val="0"/>
              <w:sz w:val="24"/>
            </w:rPr>
            <w:t>Gaithersoburg</w:t>
          </w:r>
        </w:smartTag>
        <w:proofErr w:type="spellEnd"/>
        <w:r w:rsidR="0065195A" w:rsidRPr="00047B01">
          <w:rPr>
            <w:color w:val="000000" w:themeColor="text1"/>
            <w:kern w:val="0"/>
            <w:sz w:val="24"/>
          </w:rPr>
          <w:t xml:space="preserve">, </w:t>
        </w:r>
        <w:smartTag w:uri="urn:schemas-microsoft-com:office:smarttags" w:element="State">
          <w:r w:rsidR="0065195A" w:rsidRPr="00047B01">
            <w:rPr>
              <w:color w:val="000000" w:themeColor="text1"/>
              <w:kern w:val="0"/>
              <w:sz w:val="24"/>
            </w:rPr>
            <w:t>MD</w:t>
          </w:r>
        </w:smartTag>
        <w:r w:rsidR="0065195A" w:rsidRPr="00047B01">
          <w:rPr>
            <w:color w:val="000000" w:themeColor="text1"/>
            <w:kern w:val="0"/>
            <w:sz w:val="24"/>
          </w:rPr>
          <w:t xml:space="preserve">, </w:t>
        </w:r>
        <w:smartTag w:uri="urn:schemas-microsoft-com:office:smarttags" w:element="country-region">
          <w:r w:rsidR="0065195A" w:rsidRPr="00047B01">
            <w:rPr>
              <w:color w:val="000000" w:themeColor="text1"/>
              <w:kern w:val="0"/>
              <w:sz w:val="24"/>
            </w:rPr>
            <w:t>USA</w:t>
          </w:r>
        </w:smartTag>
      </w:smartTag>
      <w:r w:rsidR="0065195A" w:rsidRPr="00047B01">
        <w:rPr>
          <w:color w:val="000000" w:themeColor="text1"/>
          <w:kern w:val="0"/>
          <w:sz w:val="24"/>
        </w:rPr>
        <w:t xml:space="preserve">). At last, these bands were visualized </w:t>
      </w:r>
      <w:r w:rsidR="0065195A" w:rsidRPr="00047B01">
        <w:rPr>
          <w:color w:val="000000" w:themeColor="text1"/>
          <w:sz w:val="24"/>
        </w:rPr>
        <w:t>with Clarity Western ECL Substrate</w:t>
      </w:r>
      <w:r w:rsidR="00D153D3" w:rsidRPr="00047B01">
        <w:rPr>
          <w:color w:val="000000" w:themeColor="text1"/>
          <w:kern w:val="0"/>
          <w:sz w:val="24"/>
        </w:rPr>
        <w:t xml:space="preserve"> (Bio-Rad, Hercules, California, USA</w:t>
      </w:r>
      <w:r w:rsidR="0065195A" w:rsidRPr="00047B01">
        <w:rPr>
          <w:color w:val="000000" w:themeColor="text1"/>
          <w:kern w:val="0"/>
          <w:sz w:val="24"/>
        </w:rPr>
        <w:t>).</w:t>
      </w:r>
      <w:r w:rsidR="00D153D3" w:rsidRPr="00047B01">
        <w:rPr>
          <w:color w:val="000000" w:themeColor="text1"/>
          <w:kern w:val="0"/>
          <w:sz w:val="24"/>
        </w:rPr>
        <w:t xml:space="preserve"> </w:t>
      </w:r>
    </w:p>
    <w:p w:rsidR="00C257C5" w:rsidRPr="00047B01" w:rsidRDefault="00C257C5" w:rsidP="00B0107D">
      <w:pPr>
        <w:spacing w:line="360" w:lineRule="auto"/>
        <w:jc w:val="left"/>
        <w:rPr>
          <w:color w:val="000000" w:themeColor="text1"/>
          <w:sz w:val="24"/>
        </w:rPr>
      </w:pPr>
    </w:p>
    <w:p w:rsidR="00C257C5" w:rsidRPr="00047B01" w:rsidRDefault="00D153D3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>Immunoprecipitation assay</w:t>
      </w:r>
    </w:p>
    <w:p w:rsidR="00D153D3" w:rsidRPr="00047B01" w:rsidRDefault="00D30BCE" w:rsidP="00B0107D">
      <w:pPr>
        <w:spacing w:line="360" w:lineRule="auto"/>
        <w:rPr>
          <w:color w:val="000000" w:themeColor="text1"/>
          <w:sz w:val="24"/>
        </w:rPr>
      </w:pPr>
      <w:r w:rsidRPr="00047B01">
        <w:rPr>
          <w:color w:val="000000" w:themeColor="text1"/>
          <w:sz w:val="24"/>
        </w:rPr>
        <w:t xml:space="preserve">For immunoprecipitation, total protein lysates was obtained as described, equal quantities of proteins were incubated with primary antibodies at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ﾰC"/>
        </w:smartTagPr>
        <w:r w:rsidRPr="00047B01">
          <w:rPr>
            <w:color w:val="000000" w:themeColor="text1"/>
            <w:sz w:val="24"/>
          </w:rPr>
          <w:t>4°C</w:t>
        </w:r>
      </w:smartTag>
      <w:r w:rsidRPr="00047B01">
        <w:rPr>
          <w:color w:val="000000" w:themeColor="text1"/>
          <w:sz w:val="24"/>
        </w:rPr>
        <w:t xml:space="preserve"> on a rocking plat-form. Immune complexes were collected with protein A/G agarose beads</w:t>
      </w:r>
      <w:r w:rsidR="00D8788D" w:rsidRPr="00047B01">
        <w:rPr>
          <w:color w:val="000000" w:themeColor="text1"/>
          <w:sz w:val="24"/>
        </w:rPr>
        <w:t xml:space="preserve"> (</w:t>
      </w:r>
      <w:proofErr w:type="spellStart"/>
      <w:r w:rsidR="00D8788D" w:rsidRPr="00047B01">
        <w:rPr>
          <w:color w:val="000000" w:themeColor="text1"/>
          <w:sz w:val="24"/>
        </w:rPr>
        <w:t>Beyotime</w:t>
      </w:r>
      <w:proofErr w:type="spellEnd"/>
      <w:r w:rsidR="00D8788D" w:rsidRPr="00047B01">
        <w:rPr>
          <w:color w:val="000000" w:themeColor="text1"/>
          <w:sz w:val="24"/>
        </w:rPr>
        <w:t>, Shanghai, China</w:t>
      </w:r>
      <w:r w:rsidRPr="00047B01">
        <w:rPr>
          <w:color w:val="000000" w:themeColor="text1"/>
          <w:sz w:val="24"/>
        </w:rPr>
        <w:t xml:space="preserve">) followed by 5 times wash in PBS, samples were </w:t>
      </w:r>
      <w:r w:rsidRPr="00047B01">
        <w:rPr>
          <w:color w:val="000000" w:themeColor="text1"/>
          <w:sz w:val="24"/>
        </w:rPr>
        <w:lastRenderedPageBreak/>
        <w:t>subjected to SDS-PAGE and Western blot.</w:t>
      </w:r>
      <w:r w:rsidR="00D8788D" w:rsidRPr="00047B01">
        <w:rPr>
          <w:color w:val="000000" w:themeColor="text1"/>
          <w:sz w:val="24"/>
        </w:rPr>
        <w:t xml:space="preserve"> </w:t>
      </w:r>
    </w:p>
    <w:p w:rsidR="00D8788D" w:rsidRPr="00047B01" w:rsidRDefault="00D8788D" w:rsidP="00B0107D">
      <w:pPr>
        <w:spacing w:line="360" w:lineRule="auto"/>
        <w:rPr>
          <w:color w:val="000000" w:themeColor="text1"/>
          <w:sz w:val="24"/>
        </w:rPr>
      </w:pPr>
    </w:p>
    <w:p w:rsidR="00D56C2C" w:rsidRPr="00047B01" w:rsidRDefault="00D56C2C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b/>
          <w:color w:val="000000" w:themeColor="text1"/>
          <w:sz w:val="24"/>
        </w:rPr>
        <w:t xml:space="preserve">Murine xenograft model </w:t>
      </w:r>
    </w:p>
    <w:p w:rsidR="00571E28" w:rsidRPr="00047B01" w:rsidRDefault="0018243D" w:rsidP="00B0107D">
      <w:pPr>
        <w:spacing w:line="360" w:lineRule="auto"/>
        <w:rPr>
          <w:color w:val="000000" w:themeColor="text1"/>
          <w:sz w:val="24"/>
        </w:rPr>
      </w:pPr>
      <w:r w:rsidRPr="00047B01">
        <w:rPr>
          <w:color w:val="000000" w:themeColor="text1"/>
          <w:sz w:val="24"/>
        </w:rPr>
        <w:t xml:space="preserve">Animal studies were performed according to federal guidelines and approved by the Army Medical University Institutional Animal Care and Use Committee. NOD/SCID mice (5 weeks old) were obtained from Vital River Laboratories (Beijing, China). Mice were divided to three group including normal saline, shCon-U937 and shArs2-U937, 10 mice per group. Mice </w:t>
      </w:r>
      <w:r w:rsidR="00D8788D" w:rsidRPr="00047B01">
        <w:rPr>
          <w:color w:val="000000" w:themeColor="text1"/>
          <w:sz w:val="24"/>
        </w:rPr>
        <w:t xml:space="preserve">were exposed to 1.5 </w:t>
      </w:r>
      <w:proofErr w:type="spellStart"/>
      <w:r w:rsidR="00D8788D" w:rsidRPr="00047B01">
        <w:rPr>
          <w:color w:val="000000" w:themeColor="text1"/>
          <w:sz w:val="24"/>
        </w:rPr>
        <w:t>Gy</w:t>
      </w:r>
      <w:proofErr w:type="spellEnd"/>
      <w:r w:rsidR="00D8788D" w:rsidRPr="00047B01">
        <w:rPr>
          <w:color w:val="000000" w:themeColor="text1"/>
          <w:sz w:val="24"/>
        </w:rPr>
        <w:t xml:space="preserve"> of irradiation 70s. 24</w:t>
      </w:r>
      <w:r w:rsidRPr="00047B01">
        <w:rPr>
          <w:color w:val="000000" w:themeColor="text1"/>
          <w:sz w:val="24"/>
        </w:rPr>
        <w:t xml:space="preserve"> </w:t>
      </w:r>
      <w:r w:rsidR="00D8788D" w:rsidRPr="00047B01">
        <w:rPr>
          <w:color w:val="000000" w:themeColor="text1"/>
          <w:sz w:val="24"/>
        </w:rPr>
        <w:t xml:space="preserve">h later, </w:t>
      </w:r>
      <w:r w:rsidR="00A40CCB" w:rsidRPr="00047B01">
        <w:rPr>
          <w:color w:val="000000" w:themeColor="text1"/>
          <w:sz w:val="24"/>
        </w:rPr>
        <w:t xml:space="preserve">mice were transplanted intravenously with </w:t>
      </w:r>
      <w:r w:rsidR="00D8788D" w:rsidRPr="00047B01">
        <w:rPr>
          <w:color w:val="000000" w:themeColor="text1"/>
          <w:sz w:val="24"/>
        </w:rPr>
        <w:t xml:space="preserve">normal saline, shCon-U937 and </w:t>
      </w:r>
      <w:bookmarkStart w:id="3" w:name="OLE_LINK1"/>
      <w:bookmarkStart w:id="4" w:name="OLE_LINK2"/>
      <w:r w:rsidR="00A40CCB" w:rsidRPr="00047B01">
        <w:rPr>
          <w:color w:val="000000" w:themeColor="text1"/>
          <w:sz w:val="24"/>
        </w:rPr>
        <w:t xml:space="preserve">shArs2-U937 cells (200 </w:t>
      </w:r>
      <w:r w:rsidR="00A40CCB" w:rsidRPr="00047B01">
        <w:rPr>
          <w:color w:val="000000" w:themeColor="text1"/>
          <w:sz w:val="24"/>
        </w:rPr>
        <w:sym w:font="Symbol" w:char="F06D"/>
      </w:r>
      <w:r w:rsidR="00A40CCB" w:rsidRPr="00047B01">
        <w:rPr>
          <w:color w:val="000000" w:themeColor="text1"/>
          <w:sz w:val="24"/>
        </w:rPr>
        <w:t xml:space="preserve">l of </w:t>
      </w:r>
      <w:r w:rsidR="00D8788D" w:rsidRPr="00047B01">
        <w:rPr>
          <w:color w:val="000000" w:themeColor="text1"/>
          <w:sz w:val="24"/>
        </w:rPr>
        <w:t>3</w:t>
      </w:r>
      <w:r w:rsidR="00A40CCB" w:rsidRPr="00047B01">
        <w:rPr>
          <w:color w:val="000000" w:themeColor="text1"/>
          <w:sz w:val="24"/>
        </w:rPr>
        <w:sym w:font="Symbol" w:char="F0B4"/>
      </w:r>
      <w:r w:rsidR="00D8788D" w:rsidRPr="00047B01">
        <w:rPr>
          <w:color w:val="000000" w:themeColor="text1"/>
          <w:sz w:val="24"/>
        </w:rPr>
        <w:t>10</w:t>
      </w:r>
      <w:r w:rsidR="00D8788D" w:rsidRPr="00047B01">
        <w:rPr>
          <w:color w:val="000000" w:themeColor="text1"/>
          <w:sz w:val="24"/>
          <w:vertAlign w:val="superscript"/>
        </w:rPr>
        <w:t>7</w:t>
      </w:r>
      <w:bookmarkEnd w:id="3"/>
      <w:bookmarkEnd w:id="4"/>
      <w:r w:rsidR="00A40CCB" w:rsidRPr="00047B01">
        <w:rPr>
          <w:color w:val="000000" w:themeColor="text1"/>
          <w:sz w:val="24"/>
        </w:rPr>
        <w:t xml:space="preserve"> cells</w:t>
      </w:r>
      <w:r w:rsidR="00D8788D" w:rsidRPr="00047B01">
        <w:rPr>
          <w:color w:val="000000" w:themeColor="text1"/>
          <w:sz w:val="24"/>
        </w:rPr>
        <w:t>/ml</w:t>
      </w:r>
      <w:r w:rsidR="00A40CCB" w:rsidRPr="00047B01">
        <w:rPr>
          <w:color w:val="000000" w:themeColor="text1"/>
          <w:sz w:val="24"/>
        </w:rPr>
        <w:t xml:space="preserve">). </w:t>
      </w:r>
      <w:r w:rsidR="002F1D58" w:rsidRPr="00047B01">
        <w:rPr>
          <w:color w:val="000000" w:themeColor="text1"/>
          <w:sz w:val="24"/>
        </w:rPr>
        <w:t xml:space="preserve">Survival time of each group was recorded. </w:t>
      </w:r>
      <w:r w:rsidR="00D8788D" w:rsidRPr="00047B01">
        <w:rPr>
          <w:color w:val="000000" w:themeColor="text1"/>
          <w:sz w:val="24"/>
        </w:rPr>
        <w:t>The percentage of CD45</w:t>
      </w:r>
      <w:r w:rsidR="00D8788D" w:rsidRPr="00047B01">
        <w:rPr>
          <w:color w:val="000000" w:themeColor="text1"/>
          <w:sz w:val="24"/>
          <w:vertAlign w:val="superscript"/>
        </w:rPr>
        <w:t>+</w:t>
      </w:r>
      <w:r w:rsidR="00D8788D" w:rsidRPr="00047B01">
        <w:rPr>
          <w:color w:val="000000" w:themeColor="text1"/>
          <w:sz w:val="24"/>
        </w:rPr>
        <w:t xml:space="preserve"> cells</w:t>
      </w:r>
      <w:r w:rsidR="00A40CCB" w:rsidRPr="00047B01">
        <w:rPr>
          <w:color w:val="000000" w:themeColor="text1"/>
          <w:sz w:val="24"/>
        </w:rPr>
        <w:t xml:space="preserve"> from bone marrow of mice</w:t>
      </w:r>
      <w:r w:rsidR="00D8788D" w:rsidRPr="00047B01">
        <w:rPr>
          <w:color w:val="000000" w:themeColor="text1"/>
          <w:sz w:val="24"/>
        </w:rPr>
        <w:t xml:space="preserve"> was determined by flow</w:t>
      </w:r>
      <w:r w:rsidR="006437A5" w:rsidRPr="00047B01">
        <w:rPr>
          <w:color w:val="000000" w:themeColor="text1"/>
          <w:sz w:val="24"/>
        </w:rPr>
        <w:t xml:space="preserve"> cytometry</w:t>
      </w:r>
      <w:r w:rsidR="00D8788D" w:rsidRPr="00047B01">
        <w:rPr>
          <w:color w:val="000000" w:themeColor="text1"/>
          <w:sz w:val="24"/>
        </w:rPr>
        <w:t>. Spleens and li</w:t>
      </w:r>
      <w:r w:rsidR="002F1D58" w:rsidRPr="00047B01">
        <w:rPr>
          <w:color w:val="000000" w:themeColor="text1"/>
          <w:sz w:val="24"/>
        </w:rPr>
        <w:t>vers were fixed by formalin and embedded in paraffin.</w:t>
      </w:r>
      <w:r w:rsidR="00001296" w:rsidRPr="00047B01">
        <w:rPr>
          <w:color w:val="000000" w:themeColor="text1"/>
          <w:sz w:val="24"/>
        </w:rPr>
        <w:t xml:space="preserve"> </w:t>
      </w:r>
      <w:r w:rsidR="00AF51CF" w:rsidRPr="00047B01">
        <w:rPr>
          <w:color w:val="000000" w:themeColor="text1"/>
          <w:kern w:val="0"/>
          <w:sz w:val="24"/>
        </w:rPr>
        <w:t>Hematoxylin and eosin (HE) staining</w:t>
      </w:r>
      <w:r w:rsidR="00571E28" w:rsidRPr="00047B01">
        <w:rPr>
          <w:color w:val="000000" w:themeColor="text1"/>
          <w:sz w:val="24"/>
        </w:rPr>
        <w:t xml:space="preserve"> and immunohistochemical analyse</w:t>
      </w:r>
      <w:r w:rsidR="00AF51CF" w:rsidRPr="00047B01">
        <w:rPr>
          <w:color w:val="000000" w:themeColor="text1"/>
          <w:sz w:val="24"/>
        </w:rPr>
        <w:t xml:space="preserve">s were </w:t>
      </w:r>
      <w:r w:rsidR="00AF51CF" w:rsidRPr="00047B01">
        <w:rPr>
          <w:rFonts w:hint="eastAsia"/>
          <w:color w:val="000000" w:themeColor="text1"/>
          <w:kern w:val="0"/>
          <w:sz w:val="24"/>
        </w:rPr>
        <w:t>employed</w:t>
      </w:r>
      <w:r w:rsidR="00571E28" w:rsidRPr="00047B01">
        <w:rPr>
          <w:color w:val="000000" w:themeColor="text1"/>
          <w:sz w:val="24"/>
        </w:rPr>
        <w:t xml:space="preserve"> for </w:t>
      </w:r>
      <w:r w:rsidR="00AF51CF" w:rsidRPr="00047B01">
        <w:rPr>
          <w:color w:val="000000" w:themeColor="text1"/>
          <w:kern w:val="0"/>
          <w:sz w:val="24"/>
        </w:rPr>
        <w:t>histopathological evaluation</w:t>
      </w:r>
      <w:r w:rsidR="00AF51CF" w:rsidRPr="00047B01">
        <w:rPr>
          <w:rFonts w:hint="eastAsia"/>
          <w:color w:val="000000" w:themeColor="text1"/>
          <w:kern w:val="0"/>
          <w:sz w:val="24"/>
        </w:rPr>
        <w:t xml:space="preserve"> and</w:t>
      </w:r>
      <w:r w:rsidR="00AF51CF" w:rsidRPr="00047B01">
        <w:rPr>
          <w:color w:val="000000" w:themeColor="text1"/>
          <w:sz w:val="24"/>
        </w:rPr>
        <w:t xml:space="preserve"> determination of</w:t>
      </w:r>
      <w:r w:rsidR="00571E28" w:rsidRPr="00047B01">
        <w:rPr>
          <w:color w:val="000000" w:themeColor="text1"/>
          <w:sz w:val="24"/>
        </w:rPr>
        <w:t xml:space="preserve"> CD45</w:t>
      </w:r>
      <w:r w:rsidR="00571E28" w:rsidRPr="00047B01">
        <w:rPr>
          <w:color w:val="000000" w:themeColor="text1"/>
          <w:sz w:val="24"/>
          <w:vertAlign w:val="superscript"/>
        </w:rPr>
        <w:t>+</w:t>
      </w:r>
      <w:r w:rsidR="00AF51CF" w:rsidRPr="00047B01">
        <w:rPr>
          <w:rFonts w:hint="eastAsia"/>
          <w:color w:val="000000" w:themeColor="text1"/>
          <w:sz w:val="24"/>
        </w:rPr>
        <w:t xml:space="preserve"> expression</w:t>
      </w:r>
      <w:r w:rsidR="00571E28" w:rsidRPr="00047B01">
        <w:rPr>
          <w:color w:val="000000" w:themeColor="text1"/>
          <w:sz w:val="24"/>
        </w:rPr>
        <w:t>.</w:t>
      </w:r>
    </w:p>
    <w:p w:rsidR="00FE1748" w:rsidRPr="00047B01" w:rsidRDefault="00FE1748" w:rsidP="00B0107D">
      <w:pPr>
        <w:spacing w:line="360" w:lineRule="auto"/>
        <w:rPr>
          <w:color w:val="000000" w:themeColor="text1"/>
          <w:sz w:val="24"/>
        </w:rPr>
      </w:pPr>
    </w:p>
    <w:p w:rsidR="00475993" w:rsidRPr="00047B01" w:rsidRDefault="00475993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12B56" w:rsidRPr="00047B01" w:rsidRDefault="00212B56" w:rsidP="00B0107D">
      <w:pPr>
        <w:spacing w:line="360" w:lineRule="auto"/>
        <w:rPr>
          <w:b/>
          <w:color w:val="000000" w:themeColor="text1"/>
          <w:sz w:val="24"/>
        </w:rPr>
      </w:pPr>
    </w:p>
    <w:p w:rsidR="002234FE" w:rsidRPr="00047B01" w:rsidRDefault="002234FE" w:rsidP="00B0107D">
      <w:pPr>
        <w:spacing w:line="360" w:lineRule="auto"/>
        <w:rPr>
          <w:b/>
          <w:color w:val="000000" w:themeColor="text1"/>
          <w:sz w:val="24"/>
        </w:rPr>
      </w:pPr>
    </w:p>
    <w:p w:rsidR="00B33921" w:rsidRPr="00047B01" w:rsidRDefault="00B33921" w:rsidP="00B0107D">
      <w:pPr>
        <w:spacing w:line="360" w:lineRule="auto"/>
        <w:rPr>
          <w:b/>
          <w:color w:val="000000" w:themeColor="text1"/>
          <w:sz w:val="24"/>
        </w:rPr>
      </w:pPr>
    </w:p>
    <w:p w:rsidR="00B33921" w:rsidRPr="00047B01" w:rsidRDefault="00B33921" w:rsidP="00B0107D">
      <w:pPr>
        <w:spacing w:line="360" w:lineRule="auto"/>
        <w:rPr>
          <w:b/>
          <w:color w:val="000000" w:themeColor="text1"/>
          <w:sz w:val="24"/>
        </w:rPr>
      </w:pPr>
    </w:p>
    <w:p w:rsidR="00B33921" w:rsidRPr="00047B01" w:rsidRDefault="00B33921" w:rsidP="00B0107D">
      <w:pPr>
        <w:spacing w:line="360" w:lineRule="auto"/>
        <w:rPr>
          <w:b/>
          <w:color w:val="000000" w:themeColor="text1"/>
          <w:sz w:val="24"/>
        </w:rPr>
      </w:pPr>
    </w:p>
    <w:p w:rsidR="00757119" w:rsidRPr="00047B01" w:rsidRDefault="00757119" w:rsidP="00B0107D">
      <w:pPr>
        <w:spacing w:line="360" w:lineRule="auto"/>
        <w:rPr>
          <w:b/>
          <w:color w:val="000000" w:themeColor="text1"/>
          <w:sz w:val="24"/>
        </w:rPr>
      </w:pPr>
    </w:p>
    <w:p w:rsidR="00475993" w:rsidRPr="00047B01" w:rsidRDefault="009D28D1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rFonts w:hint="eastAsia"/>
          <w:b/>
          <w:color w:val="000000" w:themeColor="text1"/>
          <w:sz w:val="24"/>
        </w:rPr>
        <w:lastRenderedPageBreak/>
        <w:t>Supplementary Figures</w:t>
      </w:r>
    </w:p>
    <w:p w:rsidR="005A2536" w:rsidRPr="00047B01" w:rsidRDefault="005A2536" w:rsidP="00B0107D">
      <w:pPr>
        <w:spacing w:line="360" w:lineRule="auto"/>
        <w:rPr>
          <w:b/>
          <w:color w:val="000000" w:themeColor="text1"/>
          <w:sz w:val="24"/>
        </w:rPr>
      </w:pPr>
    </w:p>
    <w:p w:rsidR="00367B3E" w:rsidRPr="00047B01" w:rsidRDefault="00CA3D7B" w:rsidP="003825F3">
      <w:pPr>
        <w:spacing w:line="360" w:lineRule="auto"/>
        <w:ind w:rightChars="-24" w:right="-50"/>
        <w:jc w:val="center"/>
        <w:rPr>
          <w:b/>
          <w:color w:val="000000" w:themeColor="text1"/>
          <w:sz w:val="24"/>
        </w:rPr>
      </w:pPr>
      <w:r w:rsidRPr="00047B01">
        <w:rPr>
          <w:b/>
          <w:noProof/>
          <w:color w:val="000000" w:themeColor="text1"/>
          <w:sz w:val="24"/>
        </w:rPr>
        <w:drawing>
          <wp:inline distT="0" distB="0" distL="0" distR="0">
            <wp:extent cx="5276850" cy="21050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E" w:rsidRPr="00047B01" w:rsidRDefault="004451AE" w:rsidP="00B0107D">
      <w:pPr>
        <w:spacing w:line="360" w:lineRule="auto"/>
        <w:rPr>
          <w:b/>
          <w:color w:val="000000" w:themeColor="text1"/>
          <w:sz w:val="24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Figure 1. </w:t>
      </w:r>
      <w:r w:rsidR="00BA57D9" w:rsidRPr="00047B01">
        <w:rPr>
          <w:color w:val="000000" w:themeColor="text1"/>
          <w:szCs w:val="21"/>
        </w:rPr>
        <w:t>High</w:t>
      </w:r>
      <w:r w:rsidR="00BA57D9" w:rsidRPr="00047B01">
        <w:rPr>
          <w:rFonts w:hint="eastAsia"/>
          <w:b/>
          <w:color w:val="000000" w:themeColor="text1"/>
          <w:szCs w:val="21"/>
        </w:rPr>
        <w:t xml:space="preserve"> </w:t>
      </w:r>
      <w:r w:rsidR="00BA57D9" w:rsidRPr="00047B01">
        <w:rPr>
          <w:rFonts w:hint="eastAsia"/>
          <w:color w:val="000000" w:themeColor="text1"/>
          <w:kern w:val="0"/>
          <w:szCs w:val="21"/>
        </w:rPr>
        <w:t>e</w:t>
      </w:r>
      <w:r w:rsidR="00AE6733" w:rsidRPr="00047B01">
        <w:rPr>
          <w:rFonts w:hint="eastAsia"/>
          <w:color w:val="000000" w:themeColor="text1"/>
          <w:kern w:val="0"/>
          <w:szCs w:val="21"/>
        </w:rPr>
        <w:t>xpression of Ars2</w:t>
      </w:r>
      <w:r w:rsidR="00AE6733" w:rsidRPr="00047B01">
        <w:rPr>
          <w:color w:val="000000" w:themeColor="text1"/>
          <w:kern w:val="0"/>
          <w:szCs w:val="21"/>
        </w:rPr>
        <w:t xml:space="preserve"> in AML cell lines. (a)</w:t>
      </w:r>
      <w:r w:rsidR="00A0511B" w:rsidRPr="00047B01">
        <w:rPr>
          <w:color w:val="000000" w:themeColor="text1"/>
          <w:kern w:val="0"/>
          <w:szCs w:val="21"/>
        </w:rPr>
        <w:t xml:space="preserve"> </w:t>
      </w:r>
      <w:r w:rsidR="00BA57D9" w:rsidRPr="00047B01">
        <w:rPr>
          <w:rFonts w:hint="eastAsia"/>
          <w:color w:val="000000" w:themeColor="text1"/>
          <w:kern w:val="0"/>
          <w:szCs w:val="21"/>
        </w:rPr>
        <w:t>The</w:t>
      </w:r>
      <w:r w:rsidR="00BA57D9" w:rsidRPr="00047B01">
        <w:rPr>
          <w:color w:val="000000" w:themeColor="text1"/>
          <w:kern w:val="0"/>
          <w:szCs w:val="21"/>
        </w:rPr>
        <w:t xml:space="preserve"> expression of Ars2</w:t>
      </w:r>
      <w:r w:rsidR="00BA57D9" w:rsidRPr="00047B01">
        <w:rPr>
          <w:rFonts w:hint="eastAsia"/>
          <w:color w:val="000000" w:themeColor="text1"/>
          <w:kern w:val="0"/>
          <w:szCs w:val="21"/>
        </w:rPr>
        <w:t xml:space="preserve"> at mRNA</w:t>
      </w:r>
      <w:r w:rsidR="00BA57D9" w:rsidRPr="00047B01">
        <w:rPr>
          <w:color w:val="000000" w:themeColor="text1"/>
          <w:kern w:val="0"/>
          <w:szCs w:val="21"/>
        </w:rPr>
        <w:t xml:space="preserve"> levels in U937 cells was detected by </w:t>
      </w:r>
      <w:proofErr w:type="spellStart"/>
      <w:r w:rsidR="00BA57D9" w:rsidRPr="00047B01">
        <w:rPr>
          <w:color w:val="000000" w:themeColor="text1"/>
          <w:kern w:val="0"/>
          <w:szCs w:val="21"/>
        </w:rPr>
        <w:t>qRT</w:t>
      </w:r>
      <w:proofErr w:type="spellEnd"/>
      <w:r w:rsidR="00BA57D9" w:rsidRPr="00047B01">
        <w:rPr>
          <w:color w:val="000000" w:themeColor="text1"/>
          <w:kern w:val="0"/>
          <w:szCs w:val="21"/>
        </w:rPr>
        <w:t xml:space="preserve">-PCR. </w:t>
      </w:r>
      <w:r w:rsidR="00BA57D9" w:rsidRPr="00047B01">
        <w:rPr>
          <w:rFonts w:hint="eastAsia"/>
          <w:color w:val="000000" w:themeColor="text1"/>
          <w:kern w:val="0"/>
          <w:szCs w:val="21"/>
        </w:rPr>
        <w:t>D</w:t>
      </w:r>
      <w:r w:rsidR="00BA57D9" w:rsidRPr="00047B01">
        <w:rPr>
          <w:color w:val="000000" w:themeColor="text1"/>
          <w:kern w:val="0"/>
          <w:szCs w:val="21"/>
        </w:rPr>
        <w:t xml:space="preserve">ata from </w:t>
      </w:r>
      <w:r w:rsidR="00BA57D9" w:rsidRPr="00047B01">
        <w:rPr>
          <w:rFonts w:hint="eastAsia"/>
          <w:color w:val="000000" w:themeColor="text1"/>
          <w:kern w:val="0"/>
          <w:szCs w:val="21"/>
        </w:rPr>
        <w:t xml:space="preserve">three </w:t>
      </w:r>
      <w:r w:rsidR="00BA57D9" w:rsidRPr="00047B01">
        <w:rPr>
          <w:color w:val="000000" w:themeColor="text1"/>
          <w:kern w:val="0"/>
          <w:szCs w:val="21"/>
        </w:rPr>
        <w:t>independent experiments were normalized to</w:t>
      </w:r>
      <w:r w:rsidR="00BA57D9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295E6B" w:rsidRPr="00047B01">
        <w:rPr>
          <w:rFonts w:hint="eastAsia"/>
          <w:color w:val="000000" w:themeColor="text1"/>
          <w:kern w:val="0"/>
          <w:szCs w:val="21"/>
        </w:rPr>
        <w:t>B</w:t>
      </w:r>
      <w:r w:rsidR="00295E6B" w:rsidRPr="00047B01">
        <w:rPr>
          <w:color w:val="000000" w:themeColor="text1"/>
          <w:kern w:val="0"/>
          <w:szCs w:val="21"/>
        </w:rPr>
        <w:t>2M</w:t>
      </w:r>
      <w:r w:rsidR="00BA57D9" w:rsidRPr="00047B01">
        <w:rPr>
          <w:color w:val="000000" w:themeColor="text1"/>
          <w:kern w:val="0"/>
          <w:szCs w:val="21"/>
        </w:rPr>
        <w:t>.</w:t>
      </w:r>
      <w:r w:rsidR="00BA57D9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BA57D9" w:rsidRPr="00047B01">
        <w:rPr>
          <w:color w:val="000000" w:themeColor="text1"/>
          <w:szCs w:val="21"/>
        </w:rPr>
        <w:t xml:space="preserve">**Values </w:t>
      </w:r>
      <w:r w:rsidR="00C903B0" w:rsidRPr="00047B01">
        <w:rPr>
          <w:rFonts w:hint="eastAsia"/>
          <w:color w:val="000000" w:themeColor="text1"/>
          <w:szCs w:val="21"/>
        </w:rPr>
        <w:t>in AML cell lines</w:t>
      </w:r>
      <w:r w:rsidR="00BA57D9" w:rsidRPr="00047B01">
        <w:rPr>
          <w:color w:val="000000" w:themeColor="text1"/>
          <w:szCs w:val="21"/>
        </w:rPr>
        <w:t xml:space="preserve"> are significant</w:t>
      </w:r>
      <w:r w:rsidR="00C903B0" w:rsidRPr="00047B01">
        <w:rPr>
          <w:rFonts w:hint="eastAsia"/>
          <w:color w:val="000000" w:themeColor="text1"/>
          <w:szCs w:val="21"/>
        </w:rPr>
        <w:t xml:space="preserve"> higher</w:t>
      </w:r>
      <w:r w:rsidR="00C903B0" w:rsidRPr="00047B01">
        <w:rPr>
          <w:color w:val="000000" w:themeColor="text1"/>
          <w:szCs w:val="21"/>
        </w:rPr>
        <w:t xml:space="preserve"> </w:t>
      </w:r>
      <w:r w:rsidR="00C903B0" w:rsidRPr="00047B01">
        <w:rPr>
          <w:rFonts w:hint="eastAsia"/>
          <w:color w:val="000000" w:themeColor="text1"/>
          <w:szCs w:val="21"/>
        </w:rPr>
        <w:t>than</w:t>
      </w:r>
      <w:r w:rsidR="00BA57D9" w:rsidRPr="00047B01">
        <w:rPr>
          <w:color w:val="000000" w:themeColor="text1"/>
          <w:szCs w:val="21"/>
        </w:rPr>
        <w:t xml:space="preserve"> that in </w:t>
      </w:r>
      <w:r w:rsidR="00BA57D9" w:rsidRPr="00047B01">
        <w:rPr>
          <w:rFonts w:hint="eastAsia"/>
          <w:color w:val="000000" w:themeColor="text1"/>
          <w:szCs w:val="21"/>
        </w:rPr>
        <w:t xml:space="preserve">normal </w:t>
      </w:r>
      <w:r w:rsidR="00BA57D9" w:rsidRPr="00047B01">
        <w:rPr>
          <w:color w:val="000000" w:themeColor="text1"/>
          <w:kern w:val="0"/>
          <w:szCs w:val="21"/>
        </w:rPr>
        <w:t>CD34+ BM</w:t>
      </w:r>
      <w:r w:rsidR="00BA57D9" w:rsidRPr="00047B01">
        <w:rPr>
          <w:color w:val="000000" w:themeColor="text1"/>
          <w:szCs w:val="21"/>
        </w:rPr>
        <w:t xml:space="preserve"> cells by the Student’s </w:t>
      </w:r>
      <w:r w:rsidR="00BA57D9" w:rsidRPr="00047B01">
        <w:rPr>
          <w:iCs/>
          <w:color w:val="000000" w:themeColor="text1"/>
          <w:szCs w:val="21"/>
        </w:rPr>
        <w:t xml:space="preserve">t </w:t>
      </w:r>
      <w:r w:rsidR="00BA57D9" w:rsidRPr="00047B01">
        <w:rPr>
          <w:color w:val="000000" w:themeColor="text1"/>
          <w:szCs w:val="21"/>
        </w:rPr>
        <w:t xml:space="preserve">test; </w:t>
      </w:r>
      <w:r w:rsidR="00BA57D9" w:rsidRPr="00047B01">
        <w:rPr>
          <w:i/>
          <w:iCs/>
          <w:color w:val="000000" w:themeColor="text1"/>
          <w:szCs w:val="21"/>
        </w:rPr>
        <w:t xml:space="preserve">P </w:t>
      </w:r>
      <w:r w:rsidR="00BA57D9" w:rsidRPr="00047B01">
        <w:rPr>
          <w:color w:val="000000" w:themeColor="text1"/>
          <w:szCs w:val="21"/>
        </w:rPr>
        <w:t>&lt; 0.01.</w:t>
      </w:r>
      <w:r w:rsidR="00825BD6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092B3B" w:rsidRPr="00047B01">
        <w:rPr>
          <w:rFonts w:hint="eastAsia"/>
          <w:color w:val="000000" w:themeColor="text1"/>
          <w:kern w:val="0"/>
          <w:szCs w:val="21"/>
        </w:rPr>
        <w:t>(</w:t>
      </w:r>
      <w:r w:rsidR="00092B3B" w:rsidRPr="00047B01">
        <w:rPr>
          <w:color w:val="000000" w:themeColor="text1"/>
          <w:kern w:val="0"/>
          <w:szCs w:val="21"/>
        </w:rPr>
        <w:t xml:space="preserve">b) </w:t>
      </w:r>
      <w:r w:rsidR="000126CD" w:rsidRPr="00047B01">
        <w:rPr>
          <w:rFonts w:hint="eastAsia"/>
          <w:color w:val="000000" w:themeColor="text1"/>
          <w:kern w:val="0"/>
          <w:szCs w:val="21"/>
        </w:rPr>
        <w:t>The</w:t>
      </w:r>
      <w:r w:rsidR="00092B3B" w:rsidRPr="00047B01">
        <w:rPr>
          <w:color w:val="000000" w:themeColor="text1"/>
          <w:kern w:val="0"/>
          <w:szCs w:val="21"/>
        </w:rPr>
        <w:t xml:space="preserve"> expression </w:t>
      </w:r>
      <w:r w:rsidR="000126CD" w:rsidRPr="00047B01">
        <w:rPr>
          <w:rFonts w:hint="eastAsia"/>
          <w:color w:val="000000" w:themeColor="text1"/>
          <w:kern w:val="0"/>
          <w:szCs w:val="21"/>
        </w:rPr>
        <w:t xml:space="preserve">of Ars2 at protein </w:t>
      </w:r>
      <w:r w:rsidR="00092B3B" w:rsidRPr="00047B01">
        <w:rPr>
          <w:color w:val="000000" w:themeColor="text1"/>
          <w:kern w:val="0"/>
          <w:szCs w:val="21"/>
        </w:rPr>
        <w:t xml:space="preserve">was </w:t>
      </w:r>
      <w:r w:rsidR="00092B3B" w:rsidRPr="00047B01">
        <w:rPr>
          <w:rFonts w:hint="eastAsia"/>
          <w:color w:val="000000" w:themeColor="text1"/>
          <w:kern w:val="0"/>
          <w:szCs w:val="21"/>
        </w:rPr>
        <w:t>detected</w:t>
      </w:r>
      <w:r w:rsidR="00092B3B" w:rsidRPr="00047B01">
        <w:rPr>
          <w:color w:val="000000" w:themeColor="text1"/>
          <w:kern w:val="0"/>
          <w:szCs w:val="21"/>
        </w:rPr>
        <w:t xml:space="preserve"> by western blot analysis.</w:t>
      </w:r>
    </w:p>
    <w:p w:rsidR="004451AE" w:rsidRPr="00047B01" w:rsidRDefault="004451AE" w:rsidP="00B0107D">
      <w:pPr>
        <w:spacing w:line="360" w:lineRule="auto"/>
        <w:rPr>
          <w:b/>
          <w:color w:val="000000" w:themeColor="text1"/>
          <w:sz w:val="24"/>
        </w:rPr>
      </w:pPr>
    </w:p>
    <w:p w:rsidR="00367B3E" w:rsidRPr="00047B01" w:rsidRDefault="00367B3E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B0107D">
      <w:pPr>
        <w:spacing w:line="360" w:lineRule="auto"/>
        <w:rPr>
          <w:b/>
          <w:color w:val="000000" w:themeColor="text1"/>
          <w:sz w:val="24"/>
        </w:rPr>
      </w:pPr>
    </w:p>
    <w:p w:rsidR="00CA3D7B" w:rsidRPr="00047B01" w:rsidRDefault="00CA3D7B" w:rsidP="00B0107D">
      <w:pPr>
        <w:spacing w:line="360" w:lineRule="auto"/>
        <w:rPr>
          <w:b/>
          <w:color w:val="000000" w:themeColor="text1"/>
          <w:sz w:val="24"/>
        </w:rPr>
      </w:pPr>
    </w:p>
    <w:p w:rsidR="00CA3D7B" w:rsidRPr="00047B01" w:rsidRDefault="00CA3D7B" w:rsidP="00B0107D">
      <w:pPr>
        <w:spacing w:line="360" w:lineRule="auto"/>
        <w:rPr>
          <w:b/>
          <w:color w:val="000000" w:themeColor="text1"/>
          <w:sz w:val="24"/>
        </w:rPr>
      </w:pPr>
    </w:p>
    <w:p w:rsidR="00023106" w:rsidRPr="00047B01" w:rsidRDefault="00023106" w:rsidP="003825F3">
      <w:pPr>
        <w:spacing w:line="360" w:lineRule="auto"/>
        <w:ind w:rightChars="42" w:right="88"/>
        <w:jc w:val="center"/>
        <w:rPr>
          <w:b/>
          <w:color w:val="000000" w:themeColor="text1"/>
          <w:sz w:val="24"/>
        </w:rPr>
      </w:pPr>
      <w:r w:rsidRPr="00047B01">
        <w:rPr>
          <w:b/>
          <w:noProof/>
          <w:color w:val="000000" w:themeColor="text1"/>
          <w:sz w:val="24"/>
        </w:rPr>
        <w:lastRenderedPageBreak/>
        <w:drawing>
          <wp:inline distT="0" distB="0" distL="0" distR="0" wp14:anchorId="15ACC3A5" wp14:editId="1FDA4013">
            <wp:extent cx="4057650" cy="183839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95" cy="18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3E" w:rsidRPr="00047B01" w:rsidRDefault="002A4A34" w:rsidP="00B0107D">
      <w:pPr>
        <w:spacing w:line="360" w:lineRule="auto"/>
        <w:rPr>
          <w:color w:val="000000" w:themeColor="text1"/>
          <w:sz w:val="24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Figure 2. </w:t>
      </w:r>
      <w:r w:rsidRPr="00047B01">
        <w:rPr>
          <w:rFonts w:hint="eastAsia"/>
          <w:color w:val="000000" w:themeColor="text1"/>
          <w:szCs w:val="21"/>
        </w:rPr>
        <w:t xml:space="preserve">Elevated expression of Ars2 in Ars2 overexpressing cells. </w:t>
      </w:r>
      <w:r w:rsidRPr="00047B01">
        <w:rPr>
          <w:color w:val="000000" w:themeColor="text1"/>
          <w:kern w:val="0"/>
          <w:szCs w:val="21"/>
        </w:rPr>
        <w:t>U937</w:t>
      </w:r>
      <w:r w:rsidRPr="00047B01">
        <w:rPr>
          <w:rFonts w:hint="eastAsia"/>
          <w:color w:val="000000" w:themeColor="text1"/>
          <w:kern w:val="0"/>
          <w:szCs w:val="21"/>
        </w:rPr>
        <w:t xml:space="preserve"> cells were transfected with either vector control or Ars2. (a) The expression of Ars2 at mRNA levels was determined by </w:t>
      </w:r>
      <w:proofErr w:type="spellStart"/>
      <w:r w:rsidRPr="00047B01">
        <w:rPr>
          <w:rFonts w:hint="eastAsia"/>
          <w:color w:val="000000" w:themeColor="text1"/>
          <w:kern w:val="0"/>
          <w:szCs w:val="21"/>
        </w:rPr>
        <w:t>qRT</w:t>
      </w:r>
      <w:proofErr w:type="spellEnd"/>
      <w:r w:rsidRPr="00047B01">
        <w:rPr>
          <w:rFonts w:hint="eastAsia"/>
          <w:color w:val="000000" w:themeColor="text1"/>
          <w:kern w:val="0"/>
          <w:szCs w:val="21"/>
        </w:rPr>
        <w:t xml:space="preserve">-PCR analysis. </w:t>
      </w:r>
      <w:r w:rsidR="00C903B0" w:rsidRPr="00047B01">
        <w:rPr>
          <w:rFonts w:hint="eastAsia"/>
          <w:color w:val="000000" w:themeColor="text1"/>
          <w:kern w:val="0"/>
          <w:szCs w:val="21"/>
        </w:rPr>
        <w:t>D</w:t>
      </w:r>
      <w:r w:rsidR="00C903B0" w:rsidRPr="00047B01">
        <w:rPr>
          <w:color w:val="000000" w:themeColor="text1"/>
          <w:kern w:val="0"/>
          <w:szCs w:val="21"/>
        </w:rPr>
        <w:t xml:space="preserve">ata from </w:t>
      </w:r>
      <w:r w:rsidR="00C903B0" w:rsidRPr="00047B01">
        <w:rPr>
          <w:rFonts w:hint="eastAsia"/>
          <w:color w:val="000000" w:themeColor="text1"/>
          <w:kern w:val="0"/>
          <w:szCs w:val="21"/>
        </w:rPr>
        <w:t xml:space="preserve">three </w:t>
      </w:r>
      <w:r w:rsidR="00C903B0" w:rsidRPr="00047B01">
        <w:rPr>
          <w:color w:val="000000" w:themeColor="text1"/>
          <w:kern w:val="0"/>
          <w:szCs w:val="21"/>
        </w:rPr>
        <w:t>independent experiments were normalized to</w:t>
      </w:r>
      <w:r w:rsidR="00C903B0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295E6B" w:rsidRPr="00047B01">
        <w:rPr>
          <w:color w:val="000000" w:themeColor="text1"/>
          <w:kern w:val="0"/>
          <w:szCs w:val="21"/>
        </w:rPr>
        <w:t>B2M</w:t>
      </w:r>
      <w:r w:rsidR="00C903B0" w:rsidRPr="00047B01">
        <w:rPr>
          <w:color w:val="000000" w:themeColor="text1"/>
          <w:kern w:val="0"/>
          <w:szCs w:val="21"/>
        </w:rPr>
        <w:t>.</w:t>
      </w:r>
      <w:r w:rsidR="00C903B0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C903B0" w:rsidRPr="00047B01">
        <w:rPr>
          <w:color w:val="000000" w:themeColor="text1"/>
          <w:szCs w:val="21"/>
        </w:rPr>
        <w:t>*</w:t>
      </w:r>
      <w:r w:rsidR="00C903B0" w:rsidRPr="00047B01">
        <w:rPr>
          <w:rFonts w:hint="eastAsia"/>
          <w:color w:val="000000" w:themeColor="text1"/>
          <w:szCs w:val="21"/>
        </w:rPr>
        <w:t>**</w:t>
      </w:r>
      <w:r w:rsidR="00C903B0" w:rsidRPr="00047B01">
        <w:rPr>
          <w:color w:val="000000" w:themeColor="text1"/>
          <w:szCs w:val="21"/>
        </w:rPr>
        <w:t xml:space="preserve">Values for cells transfected with </w:t>
      </w:r>
      <w:r w:rsidR="00C903B0" w:rsidRPr="00047B01">
        <w:rPr>
          <w:rFonts w:hint="eastAsia"/>
          <w:color w:val="000000" w:themeColor="text1"/>
          <w:szCs w:val="21"/>
        </w:rPr>
        <w:t>Ars2</w:t>
      </w:r>
      <w:r w:rsidR="00C903B0" w:rsidRPr="00047B01">
        <w:rPr>
          <w:color w:val="000000" w:themeColor="text1"/>
          <w:szCs w:val="21"/>
        </w:rPr>
        <w:t xml:space="preserve"> are significantly</w:t>
      </w:r>
      <w:r w:rsidR="00C903B0" w:rsidRPr="00047B01">
        <w:rPr>
          <w:rFonts w:hint="eastAsia"/>
          <w:color w:val="000000" w:themeColor="text1"/>
          <w:szCs w:val="21"/>
        </w:rPr>
        <w:t xml:space="preserve"> higher than that in vector control cells (</w:t>
      </w:r>
      <w:r w:rsidR="00C903B0" w:rsidRPr="00047B01">
        <w:rPr>
          <w:rFonts w:hint="eastAsia"/>
          <w:i/>
          <w:color w:val="000000" w:themeColor="text1"/>
          <w:szCs w:val="21"/>
        </w:rPr>
        <w:t xml:space="preserve">P </w:t>
      </w:r>
      <w:r w:rsidR="00C903B0" w:rsidRPr="00047B01">
        <w:rPr>
          <w:rFonts w:hint="eastAsia"/>
          <w:color w:val="000000" w:themeColor="text1"/>
          <w:szCs w:val="21"/>
        </w:rPr>
        <w:t>&lt; 0.001). (b) The expression of Ars2 at protein levels was detected by western blot analysis.</w:t>
      </w:r>
    </w:p>
    <w:p w:rsidR="00367B3E" w:rsidRPr="00047B01" w:rsidRDefault="00367B3E" w:rsidP="00B0107D">
      <w:pPr>
        <w:spacing w:line="360" w:lineRule="auto"/>
        <w:rPr>
          <w:b/>
          <w:color w:val="000000" w:themeColor="text1"/>
          <w:sz w:val="24"/>
        </w:rPr>
      </w:pPr>
    </w:p>
    <w:p w:rsidR="00367B3E" w:rsidRPr="00047B01" w:rsidRDefault="00367B3E" w:rsidP="00B0107D">
      <w:pPr>
        <w:spacing w:line="360" w:lineRule="auto"/>
        <w:rPr>
          <w:b/>
          <w:color w:val="000000" w:themeColor="text1"/>
          <w:sz w:val="24"/>
        </w:rPr>
      </w:pPr>
    </w:p>
    <w:p w:rsidR="00367B3E" w:rsidRPr="00047B01" w:rsidRDefault="00367B3E" w:rsidP="00B0107D">
      <w:pPr>
        <w:spacing w:line="360" w:lineRule="auto"/>
        <w:rPr>
          <w:b/>
          <w:color w:val="000000" w:themeColor="text1"/>
          <w:sz w:val="24"/>
        </w:rPr>
      </w:pPr>
    </w:p>
    <w:p w:rsidR="00367B3E" w:rsidRPr="00047B01" w:rsidRDefault="00367B3E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3D08FF" w:rsidRPr="00047B01" w:rsidRDefault="003D08FF" w:rsidP="00B0107D">
      <w:pPr>
        <w:spacing w:line="360" w:lineRule="auto"/>
        <w:rPr>
          <w:b/>
          <w:color w:val="000000" w:themeColor="text1"/>
          <w:sz w:val="24"/>
        </w:rPr>
      </w:pPr>
    </w:p>
    <w:p w:rsidR="00E13E82" w:rsidRPr="00047B01" w:rsidRDefault="00E13E82" w:rsidP="003D08FF">
      <w:pPr>
        <w:spacing w:line="360" w:lineRule="auto"/>
        <w:ind w:rightChars="2000" w:right="4200"/>
        <w:rPr>
          <w:b/>
          <w:color w:val="000000" w:themeColor="text1"/>
          <w:sz w:val="24"/>
        </w:rPr>
      </w:pPr>
    </w:p>
    <w:p w:rsidR="00C518DC" w:rsidRPr="00047B01" w:rsidRDefault="00C518DC" w:rsidP="003825F3">
      <w:pPr>
        <w:spacing w:line="360" w:lineRule="auto"/>
        <w:ind w:rightChars="-24" w:right="-50"/>
        <w:jc w:val="center"/>
        <w:rPr>
          <w:b/>
          <w:color w:val="000000" w:themeColor="text1"/>
          <w:sz w:val="24"/>
        </w:rPr>
      </w:pPr>
      <w:r w:rsidRPr="00047B01">
        <w:rPr>
          <w:rFonts w:hint="eastAsia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4746513" cy="34099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50" cy="34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D1" w:rsidRPr="00047B01" w:rsidRDefault="00475993" w:rsidP="00475993">
      <w:pPr>
        <w:spacing w:line="360" w:lineRule="auto"/>
        <w:rPr>
          <w:color w:val="000000" w:themeColor="text1"/>
          <w:szCs w:val="21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</w:t>
      </w:r>
      <w:r w:rsidR="009D28D1" w:rsidRPr="00047B01">
        <w:rPr>
          <w:rFonts w:hint="eastAsia"/>
          <w:b/>
          <w:color w:val="000000" w:themeColor="text1"/>
          <w:szCs w:val="21"/>
        </w:rPr>
        <w:t xml:space="preserve">Figure </w:t>
      </w:r>
      <w:r w:rsidR="001C62E6" w:rsidRPr="00047B01">
        <w:rPr>
          <w:rFonts w:hint="eastAsia"/>
          <w:b/>
          <w:color w:val="000000" w:themeColor="text1"/>
          <w:szCs w:val="21"/>
        </w:rPr>
        <w:t>3</w:t>
      </w:r>
      <w:r w:rsidR="009D28D1" w:rsidRPr="00047B01">
        <w:rPr>
          <w:rFonts w:hint="eastAsia"/>
          <w:b/>
          <w:color w:val="000000" w:themeColor="text1"/>
          <w:szCs w:val="21"/>
        </w:rPr>
        <w:t xml:space="preserve">. </w:t>
      </w:r>
      <w:r w:rsidR="009D28D1" w:rsidRPr="00047B01">
        <w:rPr>
          <w:rFonts w:hint="eastAsia"/>
          <w:color w:val="000000" w:themeColor="text1"/>
          <w:kern w:val="0"/>
          <w:szCs w:val="21"/>
        </w:rPr>
        <w:t>Overexpression of Ars2 promotes cell proliferation and colony formation in AML cells. AML cell lines (THP-1, HL60, and K562) were transfected with either vector control or Ars2. (</w:t>
      </w:r>
      <w:r w:rsidR="00C903B0" w:rsidRPr="00047B01">
        <w:rPr>
          <w:rFonts w:hint="eastAsia"/>
          <w:color w:val="000000" w:themeColor="text1"/>
          <w:kern w:val="0"/>
          <w:szCs w:val="21"/>
        </w:rPr>
        <w:t>a</w:t>
      </w:r>
      <w:r w:rsidR="00E13E82" w:rsidRPr="00047B01">
        <w:rPr>
          <w:color w:val="000000" w:themeColor="text1"/>
          <w:kern w:val="0"/>
          <w:szCs w:val="21"/>
        </w:rPr>
        <w:t xml:space="preserve"> </w:t>
      </w:r>
      <w:r w:rsidR="00655C90" w:rsidRPr="00047B01">
        <w:rPr>
          <w:color w:val="000000" w:themeColor="text1"/>
          <w:kern w:val="0"/>
          <w:szCs w:val="21"/>
        </w:rPr>
        <w:t>and</w:t>
      </w:r>
      <w:r w:rsidR="00E13E82" w:rsidRPr="00047B01">
        <w:rPr>
          <w:color w:val="000000" w:themeColor="text1"/>
          <w:kern w:val="0"/>
          <w:szCs w:val="21"/>
        </w:rPr>
        <w:t xml:space="preserve"> </w:t>
      </w:r>
      <w:r w:rsidR="00C903B0" w:rsidRPr="00047B01">
        <w:rPr>
          <w:rFonts w:hint="eastAsia"/>
          <w:color w:val="000000" w:themeColor="text1"/>
          <w:kern w:val="0"/>
          <w:szCs w:val="21"/>
        </w:rPr>
        <w:t>b</w:t>
      </w:r>
      <w:r w:rsidR="009D28D1" w:rsidRPr="00047B01">
        <w:rPr>
          <w:rFonts w:hint="eastAsia"/>
          <w:color w:val="000000" w:themeColor="text1"/>
          <w:kern w:val="0"/>
          <w:szCs w:val="21"/>
        </w:rPr>
        <w:t xml:space="preserve">) </w:t>
      </w:r>
      <w:r w:rsidR="009D28D1" w:rsidRPr="00047B01">
        <w:rPr>
          <w:rFonts w:hint="eastAsia"/>
          <w:color w:val="000000" w:themeColor="text1"/>
          <w:szCs w:val="21"/>
        </w:rPr>
        <w:t xml:space="preserve">The expressions of Ars2 at mRNA and protein levels in </w:t>
      </w:r>
      <w:r w:rsidR="009D28D1" w:rsidRPr="00047B01">
        <w:rPr>
          <w:rFonts w:hint="eastAsia"/>
          <w:color w:val="000000" w:themeColor="text1"/>
          <w:kern w:val="0"/>
          <w:szCs w:val="21"/>
        </w:rPr>
        <w:t>THP-1, HL60, and K562 cells</w:t>
      </w:r>
      <w:r w:rsidR="009D28D1" w:rsidRPr="00047B01">
        <w:rPr>
          <w:rFonts w:hint="eastAsia"/>
          <w:color w:val="000000" w:themeColor="text1"/>
          <w:szCs w:val="21"/>
        </w:rPr>
        <w:t xml:space="preserve"> were detected by </w:t>
      </w:r>
      <w:proofErr w:type="spellStart"/>
      <w:r w:rsidR="009D28D1" w:rsidRPr="00047B01">
        <w:rPr>
          <w:rFonts w:hint="eastAsia"/>
          <w:color w:val="000000" w:themeColor="text1"/>
          <w:kern w:val="0"/>
          <w:szCs w:val="21"/>
        </w:rPr>
        <w:t>qRT</w:t>
      </w:r>
      <w:proofErr w:type="spellEnd"/>
      <w:r w:rsidR="009D28D1" w:rsidRPr="00047B01">
        <w:rPr>
          <w:rFonts w:hint="eastAsia"/>
          <w:color w:val="000000" w:themeColor="text1"/>
          <w:kern w:val="0"/>
          <w:szCs w:val="21"/>
        </w:rPr>
        <w:t>-PCR and western blot analyses (*</w:t>
      </w:r>
      <w:r w:rsidR="003D08FF" w:rsidRPr="00047B01">
        <w:rPr>
          <w:color w:val="000000" w:themeColor="text1"/>
          <w:kern w:val="0"/>
          <w:szCs w:val="21"/>
        </w:rPr>
        <w:t>*</w:t>
      </w:r>
      <w:r w:rsidR="009D28D1" w:rsidRPr="00047B01">
        <w:rPr>
          <w:rFonts w:hint="eastAsia"/>
          <w:color w:val="000000" w:themeColor="text1"/>
          <w:kern w:val="0"/>
          <w:szCs w:val="21"/>
        </w:rPr>
        <w:t>*</w:t>
      </w:r>
      <w:r w:rsidR="009D28D1" w:rsidRPr="00047B01">
        <w:rPr>
          <w:rFonts w:hint="eastAsia"/>
          <w:i/>
          <w:color w:val="000000" w:themeColor="text1"/>
          <w:kern w:val="0"/>
          <w:szCs w:val="21"/>
        </w:rPr>
        <w:t xml:space="preserve">P </w:t>
      </w:r>
      <w:r w:rsidR="009D28D1" w:rsidRPr="00047B01">
        <w:rPr>
          <w:rFonts w:hint="eastAsia"/>
          <w:color w:val="000000" w:themeColor="text1"/>
          <w:kern w:val="0"/>
          <w:szCs w:val="21"/>
        </w:rPr>
        <w:t>&lt; 0.0</w:t>
      </w:r>
      <w:r w:rsidR="003D08FF" w:rsidRPr="00047B01">
        <w:rPr>
          <w:color w:val="000000" w:themeColor="text1"/>
          <w:kern w:val="0"/>
          <w:szCs w:val="21"/>
        </w:rPr>
        <w:t>0</w:t>
      </w:r>
      <w:r w:rsidR="009D28D1" w:rsidRPr="00047B01">
        <w:rPr>
          <w:rFonts w:hint="eastAsia"/>
          <w:color w:val="000000" w:themeColor="text1"/>
          <w:kern w:val="0"/>
          <w:szCs w:val="21"/>
        </w:rPr>
        <w:t>1). (</w:t>
      </w:r>
      <w:r w:rsidR="00C903B0" w:rsidRPr="00047B01">
        <w:rPr>
          <w:rFonts w:hint="eastAsia"/>
          <w:color w:val="000000" w:themeColor="text1"/>
          <w:kern w:val="0"/>
          <w:szCs w:val="21"/>
        </w:rPr>
        <w:t>c</w:t>
      </w:r>
      <w:r w:rsidR="009D28D1" w:rsidRPr="00047B01">
        <w:rPr>
          <w:rFonts w:hint="eastAsia"/>
          <w:color w:val="000000" w:themeColor="text1"/>
          <w:kern w:val="0"/>
          <w:szCs w:val="21"/>
        </w:rPr>
        <w:t xml:space="preserve">) </w:t>
      </w:r>
      <w:r w:rsidR="009D28D1" w:rsidRPr="00047B01">
        <w:rPr>
          <w:rFonts w:hint="eastAsia"/>
          <w:color w:val="000000" w:themeColor="text1"/>
          <w:szCs w:val="21"/>
        </w:rPr>
        <w:t>C</w:t>
      </w:r>
      <w:r w:rsidR="009D28D1" w:rsidRPr="00047B01">
        <w:rPr>
          <w:color w:val="000000" w:themeColor="text1"/>
          <w:szCs w:val="21"/>
        </w:rPr>
        <w:t>ell proliferation was dete</w:t>
      </w:r>
      <w:r w:rsidR="009D28D1" w:rsidRPr="00047B01">
        <w:rPr>
          <w:rFonts w:hint="eastAsia"/>
          <w:color w:val="000000" w:themeColor="text1"/>
          <w:szCs w:val="21"/>
        </w:rPr>
        <w:t>cted</w:t>
      </w:r>
      <w:r w:rsidR="009D28D1" w:rsidRPr="00047B01">
        <w:rPr>
          <w:color w:val="000000" w:themeColor="text1"/>
          <w:szCs w:val="21"/>
        </w:rPr>
        <w:t xml:space="preserve"> using cell counting</w:t>
      </w:r>
      <w:r w:rsidR="009D28D1" w:rsidRPr="00047B01">
        <w:rPr>
          <w:rFonts w:hint="eastAsia"/>
          <w:color w:val="000000" w:themeColor="text1"/>
          <w:szCs w:val="21"/>
        </w:rPr>
        <w:t xml:space="preserve"> with </w:t>
      </w:r>
      <w:r w:rsidR="009D28D1" w:rsidRPr="00047B01">
        <w:rPr>
          <w:rStyle w:val="a9"/>
          <w:color w:val="000000" w:themeColor="text1"/>
          <w:szCs w:val="21"/>
          <w:shd w:val="clear" w:color="auto" w:fill="FFFFFF"/>
        </w:rPr>
        <w:t>Beckman</w:t>
      </w:r>
      <w:r w:rsidR="009D28D1" w:rsidRPr="00047B01">
        <w:rPr>
          <w:color w:val="000000" w:themeColor="text1"/>
          <w:szCs w:val="21"/>
          <w:shd w:val="clear" w:color="auto" w:fill="FFFFFF"/>
        </w:rPr>
        <w:t> </w:t>
      </w:r>
      <w:r w:rsidR="009D28D1" w:rsidRPr="00047B01">
        <w:rPr>
          <w:rStyle w:val="a9"/>
          <w:color w:val="000000" w:themeColor="text1"/>
          <w:szCs w:val="21"/>
          <w:shd w:val="clear" w:color="auto" w:fill="FFFFFF"/>
        </w:rPr>
        <w:t>Coulter</w:t>
      </w:r>
      <w:r w:rsidR="009D28D1" w:rsidRPr="00047B01">
        <w:rPr>
          <w:color w:val="000000" w:themeColor="text1"/>
          <w:szCs w:val="21"/>
          <w:shd w:val="clear" w:color="auto" w:fill="FFFFFF"/>
        </w:rPr>
        <w:t> </w:t>
      </w:r>
      <w:r w:rsidR="009D28D1" w:rsidRPr="00047B01">
        <w:rPr>
          <w:rStyle w:val="a9"/>
          <w:color w:val="000000" w:themeColor="text1"/>
          <w:szCs w:val="21"/>
          <w:shd w:val="clear" w:color="auto" w:fill="FFFFFF"/>
        </w:rPr>
        <w:t>Z2</w:t>
      </w:r>
      <w:r w:rsidR="009D28D1" w:rsidRPr="00047B01">
        <w:rPr>
          <w:color w:val="000000" w:themeColor="text1"/>
          <w:szCs w:val="21"/>
          <w:shd w:val="clear" w:color="auto" w:fill="FFFFFF"/>
        </w:rPr>
        <w:t> Particle Counter</w:t>
      </w:r>
      <w:r w:rsidR="009D28D1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. </w:t>
      </w:r>
      <w:r w:rsidR="009D28D1" w:rsidRPr="00047B01">
        <w:rPr>
          <w:color w:val="000000" w:themeColor="text1"/>
          <w:szCs w:val="21"/>
          <w:shd w:val="clear" w:color="auto" w:fill="FFFFFF"/>
        </w:rPr>
        <w:t>Data represent the means ± SD from three</w:t>
      </w:r>
      <w:r w:rsidR="009D28D1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 </w:t>
      </w:r>
      <w:r w:rsidR="009D28D1" w:rsidRPr="00047B01">
        <w:rPr>
          <w:color w:val="000000" w:themeColor="text1"/>
          <w:szCs w:val="21"/>
          <w:shd w:val="clear" w:color="auto" w:fill="FFFFFF"/>
        </w:rPr>
        <w:t>independent experiments (**</w:t>
      </w:r>
      <w:r w:rsidR="009D28D1" w:rsidRPr="00047B01">
        <w:rPr>
          <w:i/>
          <w:color w:val="000000" w:themeColor="text1"/>
          <w:szCs w:val="21"/>
          <w:shd w:val="clear" w:color="auto" w:fill="FFFFFF"/>
        </w:rPr>
        <w:t>P</w:t>
      </w:r>
      <w:r w:rsidR="009D28D1" w:rsidRPr="00047B01">
        <w:rPr>
          <w:color w:val="000000" w:themeColor="text1"/>
          <w:szCs w:val="21"/>
          <w:shd w:val="clear" w:color="auto" w:fill="FFFFFF"/>
        </w:rPr>
        <w:t xml:space="preserve"> &lt; 0.01).</w:t>
      </w:r>
      <w:r w:rsidR="009D28D1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 (</w:t>
      </w:r>
      <w:r w:rsidR="001C62E6" w:rsidRPr="00047B01">
        <w:rPr>
          <w:rFonts w:hint="eastAsia"/>
          <w:color w:val="000000" w:themeColor="text1"/>
          <w:szCs w:val="21"/>
          <w:shd w:val="clear" w:color="auto" w:fill="FFFFFF"/>
        </w:rPr>
        <w:t>d</w:t>
      </w:r>
      <w:r w:rsidR="009D28D1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) </w:t>
      </w:r>
      <w:r w:rsidR="009D28D1" w:rsidRPr="00047B01">
        <w:rPr>
          <w:color w:val="000000" w:themeColor="text1"/>
          <w:szCs w:val="21"/>
        </w:rPr>
        <w:t xml:space="preserve">Colony formation was examined by staining colonies with 200 </w:t>
      </w:r>
      <w:proofErr w:type="spellStart"/>
      <w:r w:rsidR="009D28D1" w:rsidRPr="00047B01">
        <w:rPr>
          <w:color w:val="000000" w:themeColor="text1"/>
          <w:szCs w:val="21"/>
        </w:rPr>
        <w:t>μl</w:t>
      </w:r>
      <w:proofErr w:type="spellEnd"/>
      <w:r w:rsidR="009D28D1" w:rsidRPr="00047B01">
        <w:rPr>
          <w:color w:val="000000" w:themeColor="text1"/>
          <w:szCs w:val="21"/>
        </w:rPr>
        <w:t xml:space="preserve"> MTT per well. Colony number was counted using counter. The values represent the mean</w:t>
      </w:r>
      <w:r w:rsidR="009D28D1" w:rsidRPr="00047B01">
        <w:rPr>
          <w:rFonts w:hint="eastAsia"/>
          <w:color w:val="000000" w:themeColor="text1"/>
          <w:szCs w:val="21"/>
        </w:rPr>
        <w:t xml:space="preserve"> </w:t>
      </w:r>
      <w:r w:rsidR="009D28D1" w:rsidRPr="00047B01">
        <w:rPr>
          <w:color w:val="000000" w:themeColor="text1"/>
          <w:szCs w:val="21"/>
        </w:rPr>
        <w:t>±</w:t>
      </w:r>
      <w:r w:rsidR="009D28D1" w:rsidRPr="00047B01">
        <w:rPr>
          <w:rFonts w:hint="eastAsia"/>
          <w:color w:val="000000" w:themeColor="text1"/>
          <w:szCs w:val="21"/>
        </w:rPr>
        <w:t xml:space="preserve"> </w:t>
      </w:r>
      <w:r w:rsidR="009D28D1" w:rsidRPr="00047B01">
        <w:rPr>
          <w:color w:val="000000" w:themeColor="text1"/>
          <w:szCs w:val="21"/>
        </w:rPr>
        <w:t xml:space="preserve">SD from three independent experiments. Values for </w:t>
      </w:r>
      <w:r w:rsidR="009D28D1" w:rsidRPr="00047B01">
        <w:rPr>
          <w:rFonts w:hint="eastAsia"/>
          <w:color w:val="000000" w:themeColor="text1"/>
          <w:szCs w:val="21"/>
        </w:rPr>
        <w:t>Ars2</w:t>
      </w:r>
      <w:r w:rsidR="009D28D1" w:rsidRPr="00047B01">
        <w:rPr>
          <w:color w:val="000000" w:themeColor="text1"/>
          <w:szCs w:val="21"/>
        </w:rPr>
        <w:t>-overexpressed cells are significantly higher than th</w:t>
      </w:r>
      <w:r w:rsidR="009D28D1" w:rsidRPr="00047B01">
        <w:rPr>
          <w:rFonts w:hint="eastAsia"/>
          <w:color w:val="000000" w:themeColor="text1"/>
          <w:szCs w:val="21"/>
        </w:rPr>
        <w:t>at</w:t>
      </w:r>
      <w:r w:rsidR="009D28D1" w:rsidRPr="00047B01">
        <w:rPr>
          <w:color w:val="000000" w:themeColor="text1"/>
          <w:szCs w:val="21"/>
        </w:rPr>
        <w:t xml:space="preserve"> </w:t>
      </w:r>
      <w:r w:rsidR="009D28D1" w:rsidRPr="00047B01">
        <w:rPr>
          <w:rFonts w:hint="eastAsia"/>
          <w:color w:val="000000" w:themeColor="text1"/>
          <w:szCs w:val="21"/>
        </w:rPr>
        <w:t>for control cells</w:t>
      </w:r>
      <w:r w:rsidR="009D28D1" w:rsidRPr="00047B01">
        <w:rPr>
          <w:color w:val="000000" w:themeColor="text1"/>
          <w:szCs w:val="21"/>
        </w:rPr>
        <w:t xml:space="preserve"> by the Student’s </w:t>
      </w:r>
      <w:r w:rsidR="009D28D1" w:rsidRPr="00047B01">
        <w:rPr>
          <w:i/>
          <w:iCs/>
          <w:color w:val="000000" w:themeColor="text1"/>
          <w:szCs w:val="21"/>
        </w:rPr>
        <w:t xml:space="preserve">t </w:t>
      </w:r>
      <w:r w:rsidR="009D28D1" w:rsidRPr="00047B01">
        <w:rPr>
          <w:color w:val="000000" w:themeColor="text1"/>
          <w:szCs w:val="21"/>
        </w:rPr>
        <w:t xml:space="preserve">test; </w:t>
      </w:r>
      <w:r w:rsidR="009D28D1" w:rsidRPr="00047B01">
        <w:rPr>
          <w:rFonts w:hint="eastAsia"/>
          <w:color w:val="000000" w:themeColor="text1"/>
          <w:szCs w:val="21"/>
        </w:rPr>
        <w:t>**</w:t>
      </w:r>
      <w:r w:rsidR="009D28D1" w:rsidRPr="00047B01">
        <w:rPr>
          <w:i/>
          <w:iCs/>
          <w:color w:val="000000" w:themeColor="text1"/>
          <w:szCs w:val="21"/>
        </w:rPr>
        <w:t>P</w:t>
      </w:r>
      <w:r w:rsidR="009D28D1" w:rsidRPr="00047B01">
        <w:rPr>
          <w:rFonts w:hint="eastAsia"/>
          <w:i/>
          <w:iCs/>
          <w:color w:val="000000" w:themeColor="text1"/>
          <w:szCs w:val="21"/>
        </w:rPr>
        <w:t xml:space="preserve"> </w:t>
      </w:r>
      <w:r w:rsidR="009D28D1" w:rsidRPr="00047B01">
        <w:rPr>
          <w:rFonts w:hint="eastAsia"/>
          <w:color w:val="000000" w:themeColor="text1"/>
          <w:szCs w:val="21"/>
        </w:rPr>
        <w:t xml:space="preserve">&lt; 0.01. </w:t>
      </w:r>
    </w:p>
    <w:p w:rsidR="00DD7101" w:rsidRPr="00047B01" w:rsidRDefault="00DD7101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3D08FF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3D08FF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3D08FF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3D08FF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3D08FF" w:rsidP="009D28D1">
      <w:pPr>
        <w:spacing w:line="480" w:lineRule="auto"/>
        <w:rPr>
          <w:color w:val="000000" w:themeColor="text1"/>
          <w:sz w:val="24"/>
        </w:rPr>
      </w:pPr>
    </w:p>
    <w:p w:rsidR="003D08FF" w:rsidRPr="00047B01" w:rsidRDefault="00C518DC" w:rsidP="003825F3">
      <w:pPr>
        <w:spacing w:line="480" w:lineRule="auto"/>
        <w:ind w:rightChars="-24" w:right="-50"/>
        <w:jc w:val="center"/>
        <w:rPr>
          <w:color w:val="000000" w:themeColor="text1"/>
          <w:sz w:val="24"/>
        </w:rPr>
      </w:pPr>
      <w:r w:rsidRPr="00047B01">
        <w:rPr>
          <w:rFonts w:hint="eastAsia"/>
          <w:noProof/>
          <w:color w:val="000000" w:themeColor="text1"/>
          <w:sz w:val="24"/>
        </w:rPr>
        <w:lastRenderedPageBreak/>
        <w:drawing>
          <wp:inline distT="0" distB="0" distL="0" distR="0">
            <wp:extent cx="4448175" cy="1686131"/>
            <wp:effectExtent l="0" t="0" r="0" b="0"/>
            <wp:docPr id="4098" name="图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19" cy="16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93" w:rsidRPr="00047B01" w:rsidRDefault="00475993" w:rsidP="00475993">
      <w:pPr>
        <w:rPr>
          <w:b/>
          <w:color w:val="000000" w:themeColor="text1"/>
          <w:szCs w:val="21"/>
        </w:rPr>
      </w:pPr>
    </w:p>
    <w:p w:rsidR="00475993" w:rsidRPr="00047B01" w:rsidRDefault="001C62E6" w:rsidP="00B33921">
      <w:pPr>
        <w:spacing w:line="360" w:lineRule="auto"/>
        <w:rPr>
          <w:color w:val="000000" w:themeColor="text1"/>
          <w:szCs w:val="21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Figure 4. </w:t>
      </w:r>
      <w:r w:rsidRPr="00047B01">
        <w:rPr>
          <w:rFonts w:hint="eastAsia"/>
          <w:color w:val="000000" w:themeColor="text1"/>
          <w:szCs w:val="21"/>
        </w:rPr>
        <w:t xml:space="preserve">Decreased expression of Ars2 in shArs2 cells. U937 cells </w:t>
      </w:r>
      <w:r w:rsidRPr="00047B01">
        <w:rPr>
          <w:color w:val="000000" w:themeColor="text1"/>
          <w:szCs w:val="21"/>
        </w:rPr>
        <w:t xml:space="preserve">were transfected with </w:t>
      </w:r>
      <w:r w:rsidRPr="00047B01">
        <w:rPr>
          <w:rFonts w:hint="eastAsia"/>
          <w:color w:val="000000" w:themeColor="text1"/>
          <w:szCs w:val="21"/>
        </w:rPr>
        <w:t xml:space="preserve">either </w:t>
      </w:r>
      <w:r w:rsidRPr="00047B01">
        <w:rPr>
          <w:color w:val="000000" w:themeColor="text1"/>
          <w:szCs w:val="21"/>
        </w:rPr>
        <w:t>vector control siRNA</w:t>
      </w:r>
      <w:r w:rsidRPr="00047B01">
        <w:rPr>
          <w:rFonts w:hint="eastAsia"/>
          <w:color w:val="000000" w:themeColor="text1"/>
          <w:szCs w:val="21"/>
        </w:rPr>
        <w:t xml:space="preserve"> </w:t>
      </w:r>
      <w:r w:rsidRPr="00047B01">
        <w:rPr>
          <w:color w:val="000000" w:themeColor="text1"/>
          <w:szCs w:val="21"/>
        </w:rPr>
        <w:t>(</w:t>
      </w:r>
      <w:proofErr w:type="spellStart"/>
      <w:r w:rsidRPr="00047B01">
        <w:rPr>
          <w:color w:val="000000" w:themeColor="text1"/>
          <w:szCs w:val="21"/>
        </w:rPr>
        <w:t>shCon</w:t>
      </w:r>
      <w:proofErr w:type="spellEnd"/>
      <w:r w:rsidRPr="00047B01">
        <w:rPr>
          <w:color w:val="000000" w:themeColor="text1"/>
          <w:szCs w:val="21"/>
        </w:rPr>
        <w:t xml:space="preserve">) </w:t>
      </w:r>
      <w:r w:rsidRPr="00047B01">
        <w:rPr>
          <w:rFonts w:hint="eastAsia"/>
          <w:color w:val="000000" w:themeColor="text1"/>
          <w:szCs w:val="21"/>
        </w:rPr>
        <w:t>or</w:t>
      </w:r>
      <w:r w:rsidRPr="00047B01">
        <w:rPr>
          <w:color w:val="000000" w:themeColor="text1"/>
          <w:szCs w:val="21"/>
        </w:rPr>
        <w:t xml:space="preserve"> Ars2 siRNA (shArs2-1#, and shArs2-2#).</w:t>
      </w:r>
      <w:r w:rsidRPr="00047B01">
        <w:rPr>
          <w:rFonts w:hint="eastAsia"/>
          <w:color w:val="000000" w:themeColor="text1"/>
          <w:szCs w:val="21"/>
        </w:rPr>
        <w:t xml:space="preserve"> </w:t>
      </w:r>
    </w:p>
    <w:p w:rsidR="00475993" w:rsidRPr="00047B01" w:rsidRDefault="00A03910" w:rsidP="00B33921">
      <w:pPr>
        <w:spacing w:line="360" w:lineRule="auto"/>
        <w:rPr>
          <w:b/>
          <w:color w:val="000000" w:themeColor="text1"/>
          <w:szCs w:val="21"/>
        </w:rPr>
      </w:pPr>
      <w:r w:rsidRPr="00047B01">
        <w:rPr>
          <w:color w:val="000000" w:themeColor="text1"/>
          <w:szCs w:val="21"/>
        </w:rPr>
        <w:t>(a</w:t>
      </w:r>
      <w:r w:rsidR="001C62E6" w:rsidRPr="00047B01">
        <w:rPr>
          <w:color w:val="000000" w:themeColor="text1"/>
          <w:szCs w:val="21"/>
        </w:rPr>
        <w:t>) The expres</w:t>
      </w:r>
      <w:r w:rsidRPr="00047B01">
        <w:rPr>
          <w:color w:val="000000" w:themeColor="text1"/>
          <w:szCs w:val="21"/>
        </w:rPr>
        <w:t>sion of Ars2 at mRNA levels in w</w:t>
      </w:r>
      <w:r w:rsidRPr="00047B01">
        <w:rPr>
          <w:rFonts w:hint="eastAsia"/>
          <w:color w:val="000000" w:themeColor="text1"/>
          <w:szCs w:val="21"/>
        </w:rPr>
        <w:t>as</w:t>
      </w:r>
      <w:r w:rsidRPr="00047B01">
        <w:rPr>
          <w:color w:val="000000" w:themeColor="text1"/>
          <w:szCs w:val="21"/>
        </w:rPr>
        <w:t xml:space="preserve"> detected by </w:t>
      </w:r>
      <w:proofErr w:type="spellStart"/>
      <w:r w:rsidRPr="00047B01">
        <w:rPr>
          <w:color w:val="000000" w:themeColor="text1"/>
          <w:szCs w:val="21"/>
        </w:rPr>
        <w:t>qRT</w:t>
      </w:r>
      <w:proofErr w:type="spellEnd"/>
      <w:r w:rsidRPr="00047B01">
        <w:rPr>
          <w:color w:val="000000" w:themeColor="text1"/>
          <w:szCs w:val="21"/>
        </w:rPr>
        <w:t>-PCR</w:t>
      </w:r>
      <w:r w:rsidR="001C62E6" w:rsidRPr="00047B01">
        <w:rPr>
          <w:color w:val="000000" w:themeColor="text1"/>
          <w:szCs w:val="21"/>
        </w:rPr>
        <w:t xml:space="preserve"> analysis </w:t>
      </w:r>
      <w:r w:rsidR="001C62E6" w:rsidRPr="00047B01">
        <w:rPr>
          <w:rFonts w:hint="eastAsia"/>
          <w:color w:val="000000" w:themeColor="text1"/>
          <w:kern w:val="0"/>
          <w:szCs w:val="21"/>
        </w:rPr>
        <w:t>(**</w:t>
      </w:r>
      <w:r w:rsidRPr="00047B01">
        <w:rPr>
          <w:rFonts w:hint="eastAsia"/>
          <w:color w:val="000000" w:themeColor="text1"/>
          <w:kern w:val="0"/>
          <w:szCs w:val="21"/>
        </w:rPr>
        <w:t>*</w:t>
      </w:r>
      <w:r w:rsidR="001C62E6" w:rsidRPr="00047B01">
        <w:rPr>
          <w:rFonts w:hint="eastAsia"/>
          <w:i/>
          <w:color w:val="000000" w:themeColor="text1"/>
          <w:kern w:val="0"/>
          <w:szCs w:val="21"/>
        </w:rPr>
        <w:t xml:space="preserve">P </w:t>
      </w:r>
      <w:r w:rsidR="001C62E6" w:rsidRPr="00047B01">
        <w:rPr>
          <w:rFonts w:hint="eastAsia"/>
          <w:color w:val="000000" w:themeColor="text1"/>
          <w:kern w:val="0"/>
          <w:szCs w:val="21"/>
        </w:rPr>
        <w:t>&lt; 0.001</w:t>
      </w:r>
      <w:r w:rsidRPr="00047B01">
        <w:rPr>
          <w:rFonts w:hint="eastAsia"/>
          <w:color w:val="000000" w:themeColor="text1"/>
          <w:kern w:val="0"/>
          <w:szCs w:val="21"/>
        </w:rPr>
        <w:t xml:space="preserve"> compared to </w:t>
      </w:r>
      <w:proofErr w:type="spellStart"/>
      <w:r w:rsidRPr="00047B01">
        <w:rPr>
          <w:rFonts w:hint="eastAsia"/>
          <w:color w:val="000000" w:themeColor="text1"/>
          <w:kern w:val="0"/>
          <w:szCs w:val="21"/>
        </w:rPr>
        <w:t>shCon</w:t>
      </w:r>
      <w:proofErr w:type="spellEnd"/>
      <w:r w:rsidRPr="00047B01">
        <w:rPr>
          <w:rFonts w:hint="eastAsia"/>
          <w:color w:val="000000" w:themeColor="text1"/>
          <w:kern w:val="0"/>
          <w:szCs w:val="21"/>
        </w:rPr>
        <w:t xml:space="preserve"> cells</w:t>
      </w:r>
      <w:r w:rsidR="001C62E6" w:rsidRPr="00047B01">
        <w:rPr>
          <w:rFonts w:hint="eastAsia"/>
          <w:color w:val="000000" w:themeColor="text1"/>
          <w:kern w:val="0"/>
          <w:szCs w:val="21"/>
        </w:rPr>
        <w:t>).</w:t>
      </w:r>
      <w:r w:rsidRPr="00047B01">
        <w:rPr>
          <w:rFonts w:hint="eastAsia"/>
          <w:color w:val="000000" w:themeColor="text1"/>
          <w:kern w:val="0"/>
          <w:szCs w:val="21"/>
        </w:rPr>
        <w:t xml:space="preserve"> (b) </w:t>
      </w:r>
      <w:r w:rsidRPr="00047B01">
        <w:rPr>
          <w:color w:val="000000" w:themeColor="text1"/>
          <w:szCs w:val="21"/>
        </w:rPr>
        <w:t>The expression of Ars2 a</w:t>
      </w:r>
      <w:r w:rsidRPr="00047B01">
        <w:rPr>
          <w:rFonts w:hint="eastAsia"/>
          <w:color w:val="000000" w:themeColor="text1"/>
          <w:szCs w:val="21"/>
        </w:rPr>
        <w:t>t</w:t>
      </w:r>
      <w:r w:rsidRPr="00047B01">
        <w:rPr>
          <w:color w:val="000000" w:themeColor="text1"/>
          <w:szCs w:val="21"/>
        </w:rPr>
        <w:t xml:space="preserve"> protein levels w</w:t>
      </w:r>
      <w:r w:rsidRPr="00047B01">
        <w:rPr>
          <w:rFonts w:hint="eastAsia"/>
          <w:color w:val="000000" w:themeColor="text1"/>
          <w:szCs w:val="21"/>
        </w:rPr>
        <w:t>as</w:t>
      </w:r>
      <w:r w:rsidRPr="00047B01">
        <w:rPr>
          <w:color w:val="000000" w:themeColor="text1"/>
          <w:szCs w:val="21"/>
        </w:rPr>
        <w:t xml:space="preserve"> detected by </w:t>
      </w:r>
      <w:proofErr w:type="spellStart"/>
      <w:r w:rsidRPr="00047B01">
        <w:rPr>
          <w:color w:val="000000" w:themeColor="text1"/>
          <w:szCs w:val="21"/>
        </w:rPr>
        <w:t>qRT</w:t>
      </w:r>
      <w:proofErr w:type="spellEnd"/>
      <w:r w:rsidRPr="00047B01">
        <w:rPr>
          <w:color w:val="000000" w:themeColor="text1"/>
          <w:szCs w:val="21"/>
        </w:rPr>
        <w:t>-PCR and western blot analysis</w:t>
      </w:r>
      <w:r w:rsidRPr="00047B01">
        <w:rPr>
          <w:rFonts w:hint="eastAsia"/>
          <w:color w:val="000000" w:themeColor="text1"/>
          <w:szCs w:val="21"/>
        </w:rPr>
        <w:t>.</w:t>
      </w:r>
    </w:p>
    <w:p w:rsidR="00475993" w:rsidRPr="00047B01" w:rsidRDefault="00475993" w:rsidP="00B33921">
      <w:pPr>
        <w:spacing w:line="360" w:lineRule="auto"/>
        <w:rPr>
          <w:b/>
          <w:color w:val="000000" w:themeColor="text1"/>
          <w:szCs w:val="21"/>
        </w:rPr>
      </w:pPr>
    </w:p>
    <w:p w:rsidR="00475993" w:rsidRPr="00047B01" w:rsidRDefault="00475993" w:rsidP="00F07626">
      <w:pPr>
        <w:rPr>
          <w:b/>
          <w:color w:val="000000" w:themeColor="text1"/>
          <w:szCs w:val="21"/>
        </w:rPr>
      </w:pPr>
    </w:p>
    <w:p w:rsidR="00C518DC" w:rsidRPr="00047B01" w:rsidRDefault="00C518DC" w:rsidP="00F07626">
      <w:pPr>
        <w:rPr>
          <w:b/>
          <w:color w:val="000000" w:themeColor="text1"/>
          <w:szCs w:val="21"/>
        </w:rPr>
      </w:pPr>
    </w:p>
    <w:p w:rsidR="00C518DC" w:rsidRPr="00047B01" w:rsidRDefault="00C518DC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AD3CDF" w:rsidRPr="00047B01" w:rsidRDefault="00AD3CDF" w:rsidP="00F07626">
      <w:pPr>
        <w:rPr>
          <w:b/>
          <w:color w:val="000000" w:themeColor="text1"/>
          <w:szCs w:val="21"/>
        </w:rPr>
      </w:pPr>
    </w:p>
    <w:p w:rsidR="00C518DC" w:rsidRPr="00047B01" w:rsidRDefault="00AD3CDF" w:rsidP="003825F3">
      <w:pPr>
        <w:ind w:rightChars="-24" w:right="-50"/>
        <w:jc w:val="center"/>
        <w:rPr>
          <w:b/>
          <w:color w:val="000000" w:themeColor="text1"/>
          <w:szCs w:val="21"/>
        </w:rPr>
      </w:pPr>
      <w:r w:rsidRPr="00047B01">
        <w:rPr>
          <w:rFonts w:hint="eastAsia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4962525" cy="3385983"/>
            <wp:effectExtent l="0" t="0" r="0" b="0"/>
            <wp:docPr id="4099" name="图片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15" cy="34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93" w:rsidRPr="00047B01" w:rsidRDefault="00475993" w:rsidP="00475993">
      <w:pPr>
        <w:jc w:val="center"/>
        <w:rPr>
          <w:b/>
          <w:color w:val="000000" w:themeColor="text1"/>
          <w:szCs w:val="21"/>
        </w:rPr>
      </w:pPr>
    </w:p>
    <w:p w:rsidR="00DD7101" w:rsidRPr="00047B01" w:rsidRDefault="00475993" w:rsidP="00475993">
      <w:pPr>
        <w:spacing w:line="360" w:lineRule="auto"/>
        <w:rPr>
          <w:color w:val="000000" w:themeColor="text1"/>
          <w:szCs w:val="21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</w:t>
      </w:r>
      <w:r w:rsidR="00DD7101" w:rsidRPr="00047B01">
        <w:rPr>
          <w:rFonts w:hint="eastAsia"/>
          <w:b/>
          <w:color w:val="000000" w:themeColor="text1"/>
          <w:szCs w:val="21"/>
        </w:rPr>
        <w:t xml:space="preserve">Figure </w:t>
      </w:r>
      <w:r w:rsidR="001C62E6" w:rsidRPr="00047B01">
        <w:rPr>
          <w:rFonts w:hint="eastAsia"/>
          <w:b/>
          <w:color w:val="000000" w:themeColor="text1"/>
          <w:szCs w:val="21"/>
        </w:rPr>
        <w:t>5</w:t>
      </w:r>
      <w:r w:rsidR="00DD7101" w:rsidRPr="00047B01">
        <w:rPr>
          <w:rFonts w:hint="eastAsia"/>
          <w:b/>
          <w:color w:val="000000" w:themeColor="text1"/>
          <w:szCs w:val="21"/>
        </w:rPr>
        <w:t xml:space="preserve">. </w:t>
      </w:r>
      <w:r w:rsidR="00EB27EB" w:rsidRPr="00047B01">
        <w:rPr>
          <w:rFonts w:hint="eastAsia"/>
          <w:color w:val="000000" w:themeColor="text1"/>
          <w:szCs w:val="21"/>
        </w:rPr>
        <w:t>Depletion</w:t>
      </w:r>
      <w:r w:rsidR="00EB27EB" w:rsidRPr="00047B01">
        <w:rPr>
          <w:color w:val="000000" w:themeColor="text1"/>
          <w:szCs w:val="21"/>
        </w:rPr>
        <w:t xml:space="preserve"> of Ars2 suppresses cell proliferation and colony formation</w:t>
      </w:r>
      <w:r w:rsidR="00EB27EB" w:rsidRPr="00047B01">
        <w:rPr>
          <w:rFonts w:hint="eastAsia"/>
          <w:color w:val="000000" w:themeColor="text1"/>
          <w:szCs w:val="21"/>
        </w:rPr>
        <w:t xml:space="preserve"> in AML cells. </w:t>
      </w:r>
      <w:r w:rsidR="00EB27EB" w:rsidRPr="00047B01">
        <w:rPr>
          <w:rFonts w:hint="eastAsia"/>
          <w:color w:val="000000" w:themeColor="text1"/>
          <w:kern w:val="0"/>
          <w:szCs w:val="21"/>
        </w:rPr>
        <w:t>AML cell lines (THP-1, HL60, and K562)</w:t>
      </w:r>
      <w:r w:rsidR="00EB27EB" w:rsidRPr="00047B01">
        <w:rPr>
          <w:color w:val="000000" w:themeColor="text1"/>
          <w:szCs w:val="21"/>
        </w:rPr>
        <w:t xml:space="preserve"> were transfected with vector control siRNA</w:t>
      </w:r>
      <w:r w:rsidR="00EB27EB" w:rsidRPr="00047B01">
        <w:rPr>
          <w:rFonts w:hint="eastAsia"/>
          <w:color w:val="000000" w:themeColor="text1"/>
          <w:szCs w:val="21"/>
        </w:rPr>
        <w:t xml:space="preserve"> </w:t>
      </w:r>
      <w:r w:rsidR="00EB27EB" w:rsidRPr="00047B01">
        <w:rPr>
          <w:color w:val="000000" w:themeColor="text1"/>
          <w:szCs w:val="21"/>
        </w:rPr>
        <w:t>(</w:t>
      </w:r>
      <w:proofErr w:type="spellStart"/>
      <w:r w:rsidR="00EB27EB" w:rsidRPr="00047B01">
        <w:rPr>
          <w:color w:val="000000" w:themeColor="text1"/>
          <w:szCs w:val="21"/>
        </w:rPr>
        <w:t>shCon</w:t>
      </w:r>
      <w:proofErr w:type="spellEnd"/>
      <w:r w:rsidR="00EB27EB" w:rsidRPr="00047B01">
        <w:rPr>
          <w:color w:val="000000" w:themeColor="text1"/>
          <w:szCs w:val="21"/>
        </w:rPr>
        <w:t>) and Ars2 siRNA (shArs2-1#, and shArs2-2#).</w:t>
      </w:r>
      <w:r w:rsidR="00EB27EB" w:rsidRPr="00047B01">
        <w:rPr>
          <w:rFonts w:hint="eastAsia"/>
          <w:color w:val="000000" w:themeColor="text1"/>
          <w:szCs w:val="21"/>
        </w:rPr>
        <w:t xml:space="preserve"> </w:t>
      </w:r>
      <w:r w:rsidR="00F07626" w:rsidRPr="00047B01">
        <w:rPr>
          <w:color w:val="000000" w:themeColor="text1"/>
          <w:kern w:val="0"/>
          <w:szCs w:val="21"/>
        </w:rPr>
        <w:t xml:space="preserve"> </w:t>
      </w:r>
      <w:r w:rsidR="00F07626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EB27EB" w:rsidRPr="00047B01">
        <w:rPr>
          <w:rFonts w:hint="eastAsia"/>
          <w:color w:val="000000" w:themeColor="text1"/>
          <w:kern w:val="0"/>
          <w:szCs w:val="21"/>
        </w:rPr>
        <w:t>(</w:t>
      </w:r>
      <w:r w:rsidR="001C62E6" w:rsidRPr="00047B01">
        <w:rPr>
          <w:rFonts w:hint="eastAsia"/>
          <w:color w:val="000000" w:themeColor="text1"/>
          <w:kern w:val="0"/>
          <w:szCs w:val="21"/>
        </w:rPr>
        <w:t>a</w:t>
      </w:r>
      <w:r w:rsidR="007076C3" w:rsidRPr="00047B01">
        <w:rPr>
          <w:color w:val="000000" w:themeColor="text1"/>
          <w:kern w:val="0"/>
          <w:szCs w:val="21"/>
        </w:rPr>
        <w:t xml:space="preserve"> </w:t>
      </w:r>
      <w:r w:rsidR="00655C90" w:rsidRPr="00047B01">
        <w:rPr>
          <w:color w:val="000000" w:themeColor="text1"/>
          <w:kern w:val="0"/>
          <w:szCs w:val="21"/>
        </w:rPr>
        <w:t>and</w:t>
      </w:r>
      <w:r w:rsidR="007076C3" w:rsidRPr="00047B01">
        <w:rPr>
          <w:color w:val="000000" w:themeColor="text1"/>
          <w:kern w:val="0"/>
          <w:szCs w:val="21"/>
        </w:rPr>
        <w:t xml:space="preserve"> </w:t>
      </w:r>
      <w:r w:rsidR="001C62E6" w:rsidRPr="00047B01">
        <w:rPr>
          <w:rFonts w:hint="eastAsia"/>
          <w:color w:val="000000" w:themeColor="text1"/>
          <w:kern w:val="0"/>
          <w:szCs w:val="21"/>
        </w:rPr>
        <w:t>b</w:t>
      </w:r>
      <w:r w:rsidR="00EB27EB" w:rsidRPr="00047B01">
        <w:rPr>
          <w:rFonts w:hint="eastAsia"/>
          <w:color w:val="000000" w:themeColor="text1"/>
          <w:kern w:val="0"/>
          <w:szCs w:val="21"/>
        </w:rPr>
        <w:t xml:space="preserve">) </w:t>
      </w:r>
      <w:r w:rsidR="00EB27EB" w:rsidRPr="00047B01">
        <w:rPr>
          <w:rFonts w:hint="eastAsia"/>
          <w:color w:val="000000" w:themeColor="text1"/>
          <w:szCs w:val="21"/>
        </w:rPr>
        <w:t xml:space="preserve">The expressions of Ars2 at mRNA and protein levels in </w:t>
      </w:r>
      <w:r w:rsidR="00EB27EB" w:rsidRPr="00047B01">
        <w:rPr>
          <w:rFonts w:hint="eastAsia"/>
          <w:color w:val="000000" w:themeColor="text1"/>
          <w:kern w:val="0"/>
          <w:szCs w:val="21"/>
        </w:rPr>
        <w:t>THP-1, HL60, and K562 cells</w:t>
      </w:r>
      <w:r w:rsidR="00EB27EB" w:rsidRPr="00047B01">
        <w:rPr>
          <w:rFonts w:hint="eastAsia"/>
          <w:color w:val="000000" w:themeColor="text1"/>
          <w:szCs w:val="21"/>
        </w:rPr>
        <w:t xml:space="preserve"> were detected by </w:t>
      </w:r>
      <w:proofErr w:type="spellStart"/>
      <w:r w:rsidR="00EB27EB" w:rsidRPr="00047B01">
        <w:rPr>
          <w:rFonts w:hint="eastAsia"/>
          <w:color w:val="000000" w:themeColor="text1"/>
          <w:kern w:val="0"/>
          <w:szCs w:val="21"/>
        </w:rPr>
        <w:t>qRT</w:t>
      </w:r>
      <w:proofErr w:type="spellEnd"/>
      <w:r w:rsidR="00EB27EB" w:rsidRPr="00047B01">
        <w:rPr>
          <w:rFonts w:hint="eastAsia"/>
          <w:color w:val="000000" w:themeColor="text1"/>
          <w:kern w:val="0"/>
          <w:szCs w:val="21"/>
        </w:rPr>
        <w:t>-PCR and western blot analyses (**</w:t>
      </w:r>
      <w:r w:rsidR="00EB27EB" w:rsidRPr="00047B01">
        <w:rPr>
          <w:rFonts w:hint="eastAsia"/>
          <w:i/>
          <w:color w:val="000000" w:themeColor="text1"/>
          <w:kern w:val="0"/>
          <w:szCs w:val="21"/>
        </w:rPr>
        <w:t xml:space="preserve">P </w:t>
      </w:r>
      <w:r w:rsidR="00EB27EB" w:rsidRPr="00047B01">
        <w:rPr>
          <w:rFonts w:hint="eastAsia"/>
          <w:color w:val="000000" w:themeColor="text1"/>
          <w:kern w:val="0"/>
          <w:szCs w:val="21"/>
        </w:rPr>
        <w:t>&lt; 0.001). (</w:t>
      </w:r>
      <w:r w:rsidR="001C62E6" w:rsidRPr="00047B01">
        <w:rPr>
          <w:rFonts w:hint="eastAsia"/>
          <w:color w:val="000000" w:themeColor="text1"/>
          <w:kern w:val="0"/>
          <w:szCs w:val="21"/>
        </w:rPr>
        <w:t>c</w:t>
      </w:r>
      <w:r w:rsidR="00EB27EB" w:rsidRPr="00047B01">
        <w:rPr>
          <w:rFonts w:hint="eastAsia"/>
          <w:color w:val="000000" w:themeColor="text1"/>
          <w:kern w:val="0"/>
          <w:szCs w:val="21"/>
        </w:rPr>
        <w:t xml:space="preserve">) </w:t>
      </w:r>
      <w:r w:rsidR="00EB27EB" w:rsidRPr="00047B01">
        <w:rPr>
          <w:rFonts w:hint="eastAsia"/>
          <w:color w:val="000000" w:themeColor="text1"/>
          <w:szCs w:val="21"/>
        </w:rPr>
        <w:t>C</w:t>
      </w:r>
      <w:r w:rsidR="00EB27EB" w:rsidRPr="00047B01">
        <w:rPr>
          <w:color w:val="000000" w:themeColor="text1"/>
          <w:szCs w:val="21"/>
        </w:rPr>
        <w:t>ell proliferation was dete</w:t>
      </w:r>
      <w:r w:rsidR="00EB27EB" w:rsidRPr="00047B01">
        <w:rPr>
          <w:rFonts w:hint="eastAsia"/>
          <w:color w:val="000000" w:themeColor="text1"/>
          <w:szCs w:val="21"/>
        </w:rPr>
        <w:t>cted</w:t>
      </w:r>
      <w:r w:rsidR="00EB27EB" w:rsidRPr="00047B01">
        <w:rPr>
          <w:color w:val="000000" w:themeColor="text1"/>
          <w:szCs w:val="21"/>
        </w:rPr>
        <w:t xml:space="preserve"> using cell counting</w:t>
      </w:r>
      <w:r w:rsidR="00EB27EB" w:rsidRPr="00047B01">
        <w:rPr>
          <w:rFonts w:hint="eastAsia"/>
          <w:color w:val="000000" w:themeColor="text1"/>
          <w:szCs w:val="21"/>
        </w:rPr>
        <w:t xml:space="preserve"> with </w:t>
      </w:r>
      <w:r w:rsidR="00EB27EB" w:rsidRPr="00047B01">
        <w:rPr>
          <w:rStyle w:val="a9"/>
          <w:color w:val="000000" w:themeColor="text1"/>
          <w:szCs w:val="21"/>
          <w:shd w:val="clear" w:color="auto" w:fill="FFFFFF"/>
        </w:rPr>
        <w:t>Beckman</w:t>
      </w:r>
      <w:r w:rsidR="00EB27EB" w:rsidRPr="00047B01">
        <w:rPr>
          <w:color w:val="000000" w:themeColor="text1"/>
          <w:szCs w:val="21"/>
          <w:shd w:val="clear" w:color="auto" w:fill="FFFFFF"/>
        </w:rPr>
        <w:t> </w:t>
      </w:r>
      <w:r w:rsidR="00EB27EB" w:rsidRPr="00047B01">
        <w:rPr>
          <w:rStyle w:val="a9"/>
          <w:color w:val="000000" w:themeColor="text1"/>
          <w:szCs w:val="21"/>
          <w:shd w:val="clear" w:color="auto" w:fill="FFFFFF"/>
        </w:rPr>
        <w:t>Coulter</w:t>
      </w:r>
      <w:r w:rsidR="00EB27EB" w:rsidRPr="00047B01">
        <w:rPr>
          <w:color w:val="000000" w:themeColor="text1"/>
          <w:szCs w:val="21"/>
          <w:shd w:val="clear" w:color="auto" w:fill="FFFFFF"/>
        </w:rPr>
        <w:t> </w:t>
      </w:r>
      <w:r w:rsidR="00EB27EB" w:rsidRPr="00047B01">
        <w:rPr>
          <w:rStyle w:val="a9"/>
          <w:color w:val="000000" w:themeColor="text1"/>
          <w:szCs w:val="21"/>
          <w:shd w:val="clear" w:color="auto" w:fill="FFFFFF"/>
        </w:rPr>
        <w:t>Z2</w:t>
      </w:r>
      <w:r w:rsidR="00EB27EB" w:rsidRPr="00047B01">
        <w:rPr>
          <w:color w:val="000000" w:themeColor="text1"/>
          <w:szCs w:val="21"/>
          <w:shd w:val="clear" w:color="auto" w:fill="FFFFFF"/>
        </w:rPr>
        <w:t> Particle Counter</w:t>
      </w:r>
      <w:r w:rsidR="00EB27EB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. </w:t>
      </w:r>
      <w:r w:rsidR="00EB27EB" w:rsidRPr="00047B01">
        <w:rPr>
          <w:color w:val="000000" w:themeColor="text1"/>
          <w:szCs w:val="21"/>
          <w:shd w:val="clear" w:color="auto" w:fill="FFFFFF"/>
        </w:rPr>
        <w:t>Data represent the means ± SD from three</w:t>
      </w:r>
      <w:r w:rsidR="00EB27EB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 </w:t>
      </w:r>
      <w:r w:rsidR="00EB27EB" w:rsidRPr="00047B01">
        <w:rPr>
          <w:color w:val="000000" w:themeColor="text1"/>
          <w:szCs w:val="21"/>
          <w:shd w:val="clear" w:color="auto" w:fill="FFFFFF"/>
        </w:rPr>
        <w:t xml:space="preserve">independent experiments </w:t>
      </w:r>
      <w:r w:rsidR="00EB27EB" w:rsidRPr="00047B01">
        <w:rPr>
          <w:rFonts w:hint="eastAsia"/>
          <w:color w:val="000000" w:themeColor="text1"/>
          <w:szCs w:val="21"/>
          <w:shd w:val="clear" w:color="auto" w:fill="FFFFFF"/>
        </w:rPr>
        <w:t>(</w:t>
      </w:r>
      <w:r w:rsidR="00EB27EB" w:rsidRPr="00047B01">
        <w:rPr>
          <w:color w:val="000000" w:themeColor="text1"/>
          <w:szCs w:val="21"/>
          <w:shd w:val="clear" w:color="auto" w:fill="FFFFFF"/>
        </w:rPr>
        <w:t>**</w:t>
      </w:r>
      <w:r w:rsidR="00EB27EB" w:rsidRPr="00047B01">
        <w:rPr>
          <w:i/>
          <w:color w:val="000000" w:themeColor="text1"/>
          <w:szCs w:val="21"/>
          <w:shd w:val="clear" w:color="auto" w:fill="FFFFFF"/>
        </w:rPr>
        <w:t>P</w:t>
      </w:r>
      <w:r w:rsidR="00EB27EB" w:rsidRPr="00047B01">
        <w:rPr>
          <w:color w:val="000000" w:themeColor="text1"/>
          <w:szCs w:val="21"/>
          <w:shd w:val="clear" w:color="auto" w:fill="FFFFFF"/>
        </w:rPr>
        <w:t xml:space="preserve"> &lt; 0.01).</w:t>
      </w:r>
      <w:r w:rsidR="00EB27EB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 (</w:t>
      </w:r>
      <w:r w:rsidR="001C62E6" w:rsidRPr="00047B01">
        <w:rPr>
          <w:rFonts w:hint="eastAsia"/>
          <w:color w:val="000000" w:themeColor="text1"/>
          <w:szCs w:val="21"/>
          <w:shd w:val="clear" w:color="auto" w:fill="FFFFFF"/>
        </w:rPr>
        <w:t>d</w:t>
      </w:r>
      <w:r w:rsidR="00EB27EB"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) </w:t>
      </w:r>
      <w:r w:rsidR="00EB27EB" w:rsidRPr="00047B01">
        <w:rPr>
          <w:color w:val="000000" w:themeColor="text1"/>
          <w:szCs w:val="21"/>
        </w:rPr>
        <w:t xml:space="preserve">Colony formation was examined by staining colonies with 200 </w:t>
      </w:r>
      <w:proofErr w:type="spellStart"/>
      <w:r w:rsidR="00EB27EB" w:rsidRPr="00047B01">
        <w:rPr>
          <w:color w:val="000000" w:themeColor="text1"/>
          <w:szCs w:val="21"/>
        </w:rPr>
        <w:t>μl</w:t>
      </w:r>
      <w:proofErr w:type="spellEnd"/>
      <w:r w:rsidR="00EB27EB" w:rsidRPr="00047B01">
        <w:rPr>
          <w:color w:val="000000" w:themeColor="text1"/>
          <w:szCs w:val="21"/>
        </w:rPr>
        <w:t xml:space="preserve"> MTT per well. Colony number was counted using counter. The values represent the mean</w:t>
      </w:r>
      <w:r w:rsidR="00EB27EB" w:rsidRPr="00047B01">
        <w:rPr>
          <w:rFonts w:hint="eastAsia"/>
          <w:color w:val="000000" w:themeColor="text1"/>
          <w:szCs w:val="21"/>
        </w:rPr>
        <w:t xml:space="preserve"> </w:t>
      </w:r>
      <w:r w:rsidR="00EB27EB" w:rsidRPr="00047B01">
        <w:rPr>
          <w:color w:val="000000" w:themeColor="text1"/>
          <w:szCs w:val="21"/>
        </w:rPr>
        <w:t>±</w:t>
      </w:r>
      <w:r w:rsidR="00EB27EB" w:rsidRPr="00047B01">
        <w:rPr>
          <w:rFonts w:hint="eastAsia"/>
          <w:color w:val="000000" w:themeColor="text1"/>
          <w:szCs w:val="21"/>
        </w:rPr>
        <w:t xml:space="preserve"> </w:t>
      </w:r>
      <w:r w:rsidR="00EB27EB" w:rsidRPr="00047B01">
        <w:rPr>
          <w:color w:val="000000" w:themeColor="text1"/>
          <w:szCs w:val="21"/>
        </w:rPr>
        <w:t xml:space="preserve">SD from three independent experiments. Values for </w:t>
      </w:r>
      <w:r w:rsidR="00EB27EB" w:rsidRPr="00047B01">
        <w:rPr>
          <w:rFonts w:hint="eastAsia"/>
          <w:color w:val="000000" w:themeColor="text1"/>
          <w:szCs w:val="21"/>
        </w:rPr>
        <w:t>shArs2</w:t>
      </w:r>
      <w:r w:rsidR="00EB27EB" w:rsidRPr="00047B01">
        <w:rPr>
          <w:color w:val="000000" w:themeColor="text1"/>
          <w:szCs w:val="21"/>
        </w:rPr>
        <w:t xml:space="preserve"> cells are significantly </w:t>
      </w:r>
      <w:r w:rsidR="00EB27EB" w:rsidRPr="00047B01">
        <w:rPr>
          <w:rFonts w:hint="eastAsia"/>
          <w:color w:val="000000" w:themeColor="text1"/>
          <w:szCs w:val="21"/>
        </w:rPr>
        <w:t>low</w:t>
      </w:r>
      <w:r w:rsidR="00EB27EB" w:rsidRPr="00047B01">
        <w:rPr>
          <w:color w:val="000000" w:themeColor="text1"/>
          <w:szCs w:val="21"/>
        </w:rPr>
        <w:t>er than th</w:t>
      </w:r>
      <w:r w:rsidR="00EB27EB" w:rsidRPr="00047B01">
        <w:rPr>
          <w:rFonts w:hint="eastAsia"/>
          <w:color w:val="000000" w:themeColor="text1"/>
          <w:szCs w:val="21"/>
        </w:rPr>
        <w:t>at</w:t>
      </w:r>
      <w:r w:rsidR="00EB27EB" w:rsidRPr="00047B01">
        <w:rPr>
          <w:color w:val="000000" w:themeColor="text1"/>
          <w:szCs w:val="21"/>
        </w:rPr>
        <w:t xml:space="preserve"> </w:t>
      </w:r>
      <w:r w:rsidR="00EB27EB" w:rsidRPr="00047B01">
        <w:rPr>
          <w:rFonts w:hint="eastAsia"/>
          <w:color w:val="000000" w:themeColor="text1"/>
          <w:szCs w:val="21"/>
        </w:rPr>
        <w:t xml:space="preserve">for </w:t>
      </w:r>
      <w:proofErr w:type="spellStart"/>
      <w:r w:rsidR="00EB27EB" w:rsidRPr="00047B01">
        <w:rPr>
          <w:rFonts w:hint="eastAsia"/>
          <w:color w:val="000000" w:themeColor="text1"/>
          <w:szCs w:val="21"/>
        </w:rPr>
        <w:t>shCon</w:t>
      </w:r>
      <w:proofErr w:type="spellEnd"/>
      <w:r w:rsidR="00EB27EB" w:rsidRPr="00047B01">
        <w:rPr>
          <w:rFonts w:hint="eastAsia"/>
          <w:color w:val="000000" w:themeColor="text1"/>
          <w:szCs w:val="21"/>
        </w:rPr>
        <w:t xml:space="preserve"> cells</w:t>
      </w:r>
      <w:r w:rsidR="00EB27EB" w:rsidRPr="00047B01">
        <w:rPr>
          <w:color w:val="000000" w:themeColor="text1"/>
          <w:szCs w:val="21"/>
        </w:rPr>
        <w:t xml:space="preserve"> by the Student’s </w:t>
      </w:r>
      <w:r w:rsidR="00EB27EB" w:rsidRPr="00047B01">
        <w:rPr>
          <w:i/>
          <w:iCs/>
          <w:color w:val="000000" w:themeColor="text1"/>
          <w:szCs w:val="21"/>
        </w:rPr>
        <w:t xml:space="preserve">t </w:t>
      </w:r>
      <w:r w:rsidR="00EB27EB" w:rsidRPr="00047B01">
        <w:rPr>
          <w:color w:val="000000" w:themeColor="text1"/>
          <w:szCs w:val="21"/>
        </w:rPr>
        <w:t xml:space="preserve">test; </w:t>
      </w:r>
      <w:r w:rsidR="00EB27EB" w:rsidRPr="00047B01">
        <w:rPr>
          <w:rFonts w:hint="eastAsia"/>
          <w:color w:val="000000" w:themeColor="text1"/>
          <w:szCs w:val="21"/>
        </w:rPr>
        <w:t>**</w:t>
      </w:r>
      <w:r w:rsidR="00EB27EB" w:rsidRPr="00047B01">
        <w:rPr>
          <w:rFonts w:hint="eastAsia"/>
          <w:i/>
          <w:color w:val="000000" w:themeColor="text1"/>
          <w:szCs w:val="21"/>
        </w:rPr>
        <w:t xml:space="preserve">P </w:t>
      </w:r>
      <w:r w:rsidR="00EB27EB" w:rsidRPr="00047B01">
        <w:rPr>
          <w:rFonts w:hint="eastAsia"/>
          <w:color w:val="000000" w:themeColor="text1"/>
          <w:szCs w:val="21"/>
        </w:rPr>
        <w:t xml:space="preserve">&lt; 0.01. </w:t>
      </w: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642D48" w:rsidRPr="00047B01" w:rsidRDefault="00A022B8" w:rsidP="00642D48">
      <w:pPr>
        <w:spacing w:line="360" w:lineRule="auto"/>
        <w:jc w:val="center"/>
        <w:rPr>
          <w:b/>
          <w:color w:val="000000" w:themeColor="text1"/>
          <w:kern w:val="0"/>
          <w:szCs w:val="21"/>
        </w:rPr>
      </w:pPr>
      <w:r w:rsidRPr="00047B01">
        <w:rPr>
          <w:b/>
          <w:noProof/>
          <w:color w:val="000000" w:themeColor="text1"/>
          <w:sz w:val="24"/>
        </w:rPr>
        <w:lastRenderedPageBreak/>
        <w:drawing>
          <wp:inline distT="0" distB="0" distL="0" distR="0" wp14:anchorId="6679589C" wp14:editId="58493E20">
            <wp:extent cx="4621209" cy="4087495"/>
            <wp:effectExtent l="0" t="0" r="825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9"/>
                    <a:stretch/>
                  </pic:blipFill>
                  <pic:spPr bwMode="auto">
                    <a:xfrm>
                      <a:off x="0" y="0"/>
                      <a:ext cx="4651448" cy="41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B8" w:rsidRPr="00047B01" w:rsidRDefault="00A022B8" w:rsidP="00642D48">
      <w:pPr>
        <w:spacing w:line="360" w:lineRule="auto"/>
        <w:rPr>
          <w:color w:val="000000" w:themeColor="text1"/>
          <w:kern w:val="0"/>
          <w:szCs w:val="21"/>
        </w:rPr>
      </w:pPr>
      <w:r w:rsidRPr="00047B01">
        <w:rPr>
          <w:rFonts w:hint="eastAsia"/>
          <w:b/>
          <w:color w:val="000000" w:themeColor="text1"/>
          <w:kern w:val="0"/>
          <w:szCs w:val="21"/>
        </w:rPr>
        <w:t>Supplementary Figure</w:t>
      </w:r>
      <w:r w:rsidRPr="00047B01">
        <w:rPr>
          <w:b/>
          <w:color w:val="000000" w:themeColor="text1"/>
          <w:kern w:val="0"/>
          <w:szCs w:val="21"/>
        </w:rPr>
        <w:t xml:space="preserve"> </w:t>
      </w:r>
      <w:r w:rsidRPr="00047B01">
        <w:rPr>
          <w:rFonts w:hint="eastAsia"/>
          <w:b/>
          <w:color w:val="000000" w:themeColor="text1"/>
          <w:kern w:val="0"/>
          <w:szCs w:val="21"/>
        </w:rPr>
        <w:t xml:space="preserve">6. </w:t>
      </w:r>
      <w:r w:rsidRPr="00047B01">
        <w:rPr>
          <w:color w:val="000000" w:themeColor="text1"/>
          <w:kern w:val="0"/>
          <w:szCs w:val="21"/>
        </w:rPr>
        <w:t>mi</w:t>
      </w:r>
      <w:r w:rsidRPr="00047B01">
        <w:rPr>
          <w:rFonts w:hint="eastAsia"/>
          <w:color w:val="000000" w:themeColor="text1"/>
          <w:kern w:val="0"/>
          <w:szCs w:val="21"/>
        </w:rPr>
        <w:t xml:space="preserve">RNA microarray. </w:t>
      </w:r>
      <w:r w:rsidRPr="00047B01">
        <w:rPr>
          <w:color w:val="000000" w:themeColor="text1"/>
          <w:kern w:val="0"/>
          <w:szCs w:val="21"/>
        </w:rPr>
        <w:t>U937 cell</w:t>
      </w:r>
      <w:r w:rsidRPr="00047B01">
        <w:rPr>
          <w:rFonts w:hint="eastAsia"/>
          <w:color w:val="000000" w:themeColor="text1"/>
          <w:kern w:val="0"/>
          <w:szCs w:val="21"/>
        </w:rPr>
        <w:t>s</w:t>
      </w:r>
      <w:r w:rsidRPr="00047B01">
        <w:rPr>
          <w:color w:val="000000" w:themeColor="text1"/>
          <w:kern w:val="0"/>
          <w:szCs w:val="21"/>
        </w:rPr>
        <w:t xml:space="preserve"> were transfected with </w:t>
      </w:r>
      <w:r w:rsidRPr="00047B01">
        <w:rPr>
          <w:rFonts w:hint="eastAsia"/>
          <w:color w:val="000000" w:themeColor="text1"/>
          <w:kern w:val="0"/>
          <w:szCs w:val="21"/>
        </w:rPr>
        <w:t xml:space="preserve">either </w:t>
      </w:r>
      <w:r w:rsidRPr="00047B01">
        <w:rPr>
          <w:color w:val="000000" w:themeColor="text1"/>
          <w:kern w:val="0"/>
          <w:szCs w:val="21"/>
        </w:rPr>
        <w:t xml:space="preserve">vector control </w:t>
      </w:r>
      <w:r w:rsidRPr="00047B01">
        <w:rPr>
          <w:rFonts w:hint="eastAsia"/>
          <w:color w:val="000000" w:themeColor="text1"/>
          <w:kern w:val="0"/>
          <w:szCs w:val="21"/>
        </w:rPr>
        <w:t>shRNA (</w:t>
      </w:r>
      <w:proofErr w:type="spellStart"/>
      <w:r w:rsidRPr="00047B01">
        <w:rPr>
          <w:rFonts w:hint="eastAsia"/>
          <w:color w:val="000000" w:themeColor="text1"/>
          <w:kern w:val="0"/>
          <w:szCs w:val="21"/>
        </w:rPr>
        <w:t>shCon</w:t>
      </w:r>
      <w:proofErr w:type="spellEnd"/>
      <w:r w:rsidRPr="00047B01">
        <w:rPr>
          <w:rFonts w:hint="eastAsia"/>
          <w:color w:val="000000" w:themeColor="text1"/>
          <w:kern w:val="0"/>
          <w:szCs w:val="21"/>
        </w:rPr>
        <w:t xml:space="preserve">) </w:t>
      </w:r>
      <w:r w:rsidRPr="00047B01">
        <w:rPr>
          <w:color w:val="000000" w:themeColor="text1"/>
          <w:kern w:val="0"/>
          <w:szCs w:val="21"/>
        </w:rPr>
        <w:t xml:space="preserve">or shArs2, high-throughput screening of all genomics miRNAs was determined by </w:t>
      </w:r>
      <w:proofErr w:type="spellStart"/>
      <w:r w:rsidRPr="00047B01">
        <w:rPr>
          <w:color w:val="000000" w:themeColor="text1"/>
          <w:kern w:val="0"/>
          <w:szCs w:val="21"/>
        </w:rPr>
        <w:t>RioArraymiDETECT</w:t>
      </w:r>
      <w:proofErr w:type="spellEnd"/>
      <w:r w:rsidRPr="00047B01">
        <w:rPr>
          <w:color w:val="000000" w:themeColor="text1"/>
          <w:kern w:val="0"/>
          <w:szCs w:val="21"/>
        </w:rPr>
        <w:t xml:space="preserve"> MicroRNA Assay.</w:t>
      </w: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A022B8" w:rsidRPr="00047B01" w:rsidRDefault="00A022B8" w:rsidP="00A022B8">
      <w:pPr>
        <w:spacing w:line="480" w:lineRule="auto"/>
        <w:rPr>
          <w:color w:val="000000" w:themeColor="text1"/>
          <w:sz w:val="24"/>
        </w:rPr>
      </w:pPr>
    </w:p>
    <w:p w:rsidR="00362603" w:rsidRPr="00047B01" w:rsidRDefault="003F04AB" w:rsidP="00642D48">
      <w:pPr>
        <w:spacing w:line="480" w:lineRule="auto"/>
        <w:jc w:val="center"/>
        <w:rPr>
          <w:color w:val="000000" w:themeColor="text1"/>
          <w:sz w:val="24"/>
        </w:rPr>
      </w:pPr>
      <w:r w:rsidRPr="00047B01">
        <w:rPr>
          <w:noProof/>
          <w:color w:val="000000" w:themeColor="text1"/>
          <w:sz w:val="24"/>
        </w:rPr>
        <w:lastRenderedPageBreak/>
        <w:drawing>
          <wp:inline distT="0" distB="0" distL="0" distR="0">
            <wp:extent cx="4352925" cy="2152650"/>
            <wp:effectExtent l="0" t="0" r="0" b="0"/>
            <wp:docPr id="4100" name="图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13741"/>
                    <a:stretch/>
                  </pic:blipFill>
                  <pic:spPr bwMode="auto">
                    <a:xfrm>
                      <a:off x="0" y="0"/>
                      <a:ext cx="4352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10" w:rsidRPr="00047B01" w:rsidRDefault="00AF2507" w:rsidP="00475993">
      <w:pPr>
        <w:spacing w:line="360" w:lineRule="auto"/>
        <w:rPr>
          <w:color w:val="000000" w:themeColor="text1"/>
          <w:kern w:val="0"/>
          <w:szCs w:val="21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</w:t>
      </w:r>
      <w:r w:rsidR="00EB27EB" w:rsidRPr="00047B01">
        <w:rPr>
          <w:rFonts w:hint="eastAsia"/>
          <w:b/>
          <w:color w:val="000000" w:themeColor="text1"/>
          <w:szCs w:val="21"/>
        </w:rPr>
        <w:t xml:space="preserve">Figure </w:t>
      </w:r>
      <w:r w:rsidR="00E74D34" w:rsidRPr="00047B01">
        <w:rPr>
          <w:rFonts w:hint="eastAsia"/>
          <w:b/>
          <w:color w:val="000000" w:themeColor="text1"/>
          <w:szCs w:val="21"/>
        </w:rPr>
        <w:t>7</w:t>
      </w:r>
      <w:r w:rsidR="00EB27EB" w:rsidRPr="00047B01">
        <w:rPr>
          <w:rFonts w:hint="eastAsia"/>
          <w:b/>
          <w:color w:val="000000" w:themeColor="text1"/>
          <w:szCs w:val="21"/>
        </w:rPr>
        <w:t xml:space="preserve">. </w:t>
      </w:r>
      <w:r w:rsidR="00362603" w:rsidRPr="00047B01">
        <w:rPr>
          <w:color w:val="000000" w:themeColor="text1"/>
          <w:szCs w:val="21"/>
        </w:rPr>
        <w:t>m</w:t>
      </w:r>
      <w:r w:rsidR="00EB27EB" w:rsidRPr="00047B01">
        <w:rPr>
          <w:color w:val="000000" w:themeColor="text1"/>
          <w:szCs w:val="21"/>
        </w:rPr>
        <w:t>iR-6734-3p</w:t>
      </w:r>
      <w:r w:rsidR="00EB27EB" w:rsidRPr="00047B01">
        <w:rPr>
          <w:rFonts w:hint="eastAsia"/>
          <w:color w:val="000000" w:themeColor="text1"/>
          <w:szCs w:val="21"/>
        </w:rPr>
        <w:t xml:space="preserve"> mimic inhibits the expression of p27. </w:t>
      </w:r>
      <w:r w:rsidR="00EB27EB" w:rsidRPr="00047B01">
        <w:rPr>
          <w:rFonts w:hint="eastAsia"/>
          <w:bCs/>
          <w:color w:val="000000" w:themeColor="text1"/>
          <w:kern w:val="0"/>
          <w:szCs w:val="21"/>
        </w:rPr>
        <w:t xml:space="preserve">U937 cells were transfected with vector or mimics for </w:t>
      </w:r>
      <w:r w:rsidR="00EB27EB" w:rsidRPr="00047B01">
        <w:rPr>
          <w:color w:val="000000" w:themeColor="text1"/>
          <w:szCs w:val="21"/>
        </w:rPr>
        <w:t>miR-6734-3p, mi</w:t>
      </w:r>
      <w:r w:rsidR="00EB27EB" w:rsidRPr="00047B01">
        <w:rPr>
          <w:rFonts w:hint="eastAsia"/>
          <w:color w:val="000000" w:themeColor="text1"/>
          <w:szCs w:val="21"/>
        </w:rPr>
        <w:t>R</w:t>
      </w:r>
      <w:r w:rsidR="00EB27EB" w:rsidRPr="00047B01">
        <w:rPr>
          <w:color w:val="000000" w:themeColor="text1"/>
          <w:szCs w:val="21"/>
        </w:rPr>
        <w:t>-30e-3p and mi</w:t>
      </w:r>
      <w:r w:rsidR="00EB27EB" w:rsidRPr="00047B01">
        <w:rPr>
          <w:rFonts w:hint="eastAsia"/>
          <w:color w:val="000000" w:themeColor="text1"/>
          <w:szCs w:val="21"/>
        </w:rPr>
        <w:t>R</w:t>
      </w:r>
      <w:r w:rsidR="00EB27EB" w:rsidRPr="00047B01">
        <w:rPr>
          <w:color w:val="000000" w:themeColor="text1"/>
          <w:szCs w:val="21"/>
        </w:rPr>
        <w:t>-34c-5p</w:t>
      </w:r>
      <w:r w:rsidR="00EB27EB" w:rsidRPr="00047B01">
        <w:rPr>
          <w:rFonts w:hint="eastAsia"/>
          <w:color w:val="000000" w:themeColor="text1"/>
          <w:szCs w:val="21"/>
        </w:rPr>
        <w:t xml:space="preserve">, after which expression of p27 </w:t>
      </w:r>
      <w:r w:rsidR="00A03910" w:rsidRPr="00047B01">
        <w:rPr>
          <w:rFonts w:hint="eastAsia"/>
          <w:color w:val="000000" w:themeColor="text1"/>
          <w:szCs w:val="21"/>
        </w:rPr>
        <w:t xml:space="preserve">at mRNA levels </w:t>
      </w:r>
      <w:r w:rsidR="00EB27EB" w:rsidRPr="00047B01">
        <w:rPr>
          <w:rFonts w:hint="eastAsia"/>
          <w:color w:val="000000" w:themeColor="text1"/>
          <w:szCs w:val="21"/>
        </w:rPr>
        <w:t xml:space="preserve">was </w:t>
      </w:r>
      <w:r w:rsidR="00A03910" w:rsidRPr="00047B01">
        <w:rPr>
          <w:rFonts w:hint="eastAsia"/>
          <w:color w:val="000000" w:themeColor="text1"/>
          <w:szCs w:val="21"/>
        </w:rPr>
        <w:t>determined</w:t>
      </w:r>
      <w:r w:rsidR="00EB27EB" w:rsidRPr="00047B01">
        <w:rPr>
          <w:rFonts w:hint="eastAsia"/>
          <w:color w:val="000000" w:themeColor="text1"/>
          <w:szCs w:val="21"/>
        </w:rPr>
        <w:t xml:space="preserve"> by </w:t>
      </w:r>
      <w:r w:rsidR="00AD3CDF" w:rsidRPr="00047B01">
        <w:rPr>
          <w:rFonts w:hint="eastAsia"/>
          <w:color w:val="000000" w:themeColor="text1"/>
          <w:kern w:val="0"/>
          <w:szCs w:val="21"/>
        </w:rPr>
        <w:t xml:space="preserve">western blot </w:t>
      </w:r>
      <w:r w:rsidR="00A03910" w:rsidRPr="00047B01">
        <w:rPr>
          <w:rFonts w:hint="eastAsia"/>
          <w:color w:val="000000" w:themeColor="text1"/>
          <w:szCs w:val="21"/>
        </w:rPr>
        <w:t>analysis</w:t>
      </w:r>
      <w:r w:rsidR="00EB27EB" w:rsidRPr="00047B01">
        <w:rPr>
          <w:rFonts w:hint="eastAsia"/>
          <w:color w:val="000000" w:themeColor="text1"/>
          <w:szCs w:val="21"/>
        </w:rPr>
        <w:t>.</w:t>
      </w:r>
    </w:p>
    <w:p w:rsidR="00A03910" w:rsidRPr="00047B01" w:rsidRDefault="00A03910" w:rsidP="00475993">
      <w:pPr>
        <w:spacing w:line="360" w:lineRule="auto"/>
        <w:rPr>
          <w:color w:val="000000" w:themeColor="text1"/>
          <w:kern w:val="0"/>
          <w:szCs w:val="21"/>
        </w:rPr>
      </w:pPr>
    </w:p>
    <w:p w:rsidR="00EB27EB" w:rsidRPr="00047B01" w:rsidRDefault="00EB27EB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3F04AB" w:rsidRPr="00047B01" w:rsidRDefault="003F04AB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3F04AB" w:rsidRPr="00047B01" w:rsidRDefault="003F04AB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475993" w:rsidP="009D28D1">
      <w:pPr>
        <w:spacing w:line="480" w:lineRule="auto"/>
        <w:rPr>
          <w:color w:val="000000" w:themeColor="text1"/>
          <w:kern w:val="0"/>
          <w:sz w:val="24"/>
        </w:rPr>
      </w:pPr>
    </w:p>
    <w:p w:rsidR="00475993" w:rsidRPr="00047B01" w:rsidRDefault="00631150" w:rsidP="00475993">
      <w:pPr>
        <w:spacing w:line="480" w:lineRule="auto"/>
        <w:jc w:val="center"/>
        <w:rPr>
          <w:color w:val="000000" w:themeColor="text1"/>
          <w:kern w:val="0"/>
          <w:sz w:val="24"/>
        </w:rPr>
      </w:pPr>
      <w:r w:rsidRPr="00047B01">
        <w:rPr>
          <w:noProof/>
          <w:color w:val="000000" w:themeColor="text1"/>
          <w:kern w:val="0"/>
          <w:sz w:val="24"/>
        </w:rPr>
        <w:lastRenderedPageBreak/>
        <w:drawing>
          <wp:inline distT="0" distB="0" distL="0" distR="0">
            <wp:extent cx="5276850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EB" w:rsidRPr="00047B01" w:rsidRDefault="00AF2507" w:rsidP="00475993">
      <w:pPr>
        <w:spacing w:line="360" w:lineRule="auto"/>
        <w:rPr>
          <w:bCs/>
          <w:color w:val="000000" w:themeColor="text1"/>
          <w:szCs w:val="21"/>
        </w:rPr>
      </w:pPr>
      <w:r w:rsidRPr="00047B01">
        <w:rPr>
          <w:rFonts w:hint="eastAsia"/>
          <w:b/>
          <w:color w:val="000000" w:themeColor="text1"/>
          <w:kern w:val="0"/>
          <w:szCs w:val="21"/>
        </w:rPr>
        <w:t xml:space="preserve">Supplementary </w:t>
      </w:r>
      <w:r w:rsidR="00EB27EB" w:rsidRPr="00047B01">
        <w:rPr>
          <w:rFonts w:hint="eastAsia"/>
          <w:b/>
          <w:color w:val="000000" w:themeColor="text1"/>
          <w:kern w:val="0"/>
          <w:szCs w:val="21"/>
        </w:rPr>
        <w:t xml:space="preserve">Figure </w:t>
      </w:r>
      <w:r w:rsidR="00B914DC" w:rsidRPr="00047B01">
        <w:rPr>
          <w:rFonts w:hint="eastAsia"/>
          <w:b/>
          <w:color w:val="000000" w:themeColor="text1"/>
          <w:kern w:val="0"/>
          <w:szCs w:val="21"/>
        </w:rPr>
        <w:t>8</w:t>
      </w:r>
      <w:r w:rsidR="00EB27EB" w:rsidRPr="00047B01">
        <w:rPr>
          <w:rFonts w:hint="eastAsia"/>
          <w:b/>
          <w:color w:val="000000" w:themeColor="text1"/>
          <w:kern w:val="0"/>
          <w:szCs w:val="21"/>
        </w:rPr>
        <w:t xml:space="preserve">. </w:t>
      </w:r>
      <w:r w:rsidR="004D3E7C" w:rsidRPr="00047B01">
        <w:rPr>
          <w:color w:val="000000" w:themeColor="text1"/>
          <w:kern w:val="0"/>
          <w:szCs w:val="21"/>
        </w:rPr>
        <w:t xml:space="preserve">Ars2 </w:t>
      </w:r>
      <w:r w:rsidR="004D3E7C" w:rsidRPr="00047B01">
        <w:rPr>
          <w:rFonts w:hint="eastAsia"/>
          <w:color w:val="000000" w:themeColor="text1"/>
          <w:kern w:val="0"/>
          <w:szCs w:val="21"/>
        </w:rPr>
        <w:t>i</w:t>
      </w:r>
      <w:r w:rsidR="004D3E7C" w:rsidRPr="00047B01">
        <w:rPr>
          <w:color w:val="000000" w:themeColor="text1"/>
          <w:kern w:val="0"/>
          <w:szCs w:val="21"/>
        </w:rPr>
        <w:t>nteract</w:t>
      </w:r>
      <w:r w:rsidR="004D3E7C" w:rsidRPr="00047B01">
        <w:rPr>
          <w:rFonts w:hint="eastAsia"/>
          <w:color w:val="000000" w:themeColor="text1"/>
          <w:kern w:val="0"/>
          <w:szCs w:val="21"/>
        </w:rPr>
        <w:t>ion</w:t>
      </w:r>
      <w:r w:rsidR="004D3E7C" w:rsidRPr="00047B01">
        <w:rPr>
          <w:color w:val="000000" w:themeColor="text1"/>
          <w:kern w:val="0"/>
          <w:szCs w:val="21"/>
        </w:rPr>
        <w:t xml:space="preserve"> with </w:t>
      </w:r>
      <w:r w:rsidR="004D3E7C" w:rsidRPr="00047B01">
        <w:rPr>
          <w:rFonts w:hint="eastAsia"/>
          <w:color w:val="000000" w:themeColor="text1"/>
          <w:kern w:val="0"/>
          <w:szCs w:val="21"/>
        </w:rPr>
        <w:t xml:space="preserve">CBC is required for biogenesis of </w:t>
      </w:r>
      <w:r w:rsidR="004D3E7C" w:rsidRPr="00047B01">
        <w:rPr>
          <w:bCs/>
          <w:color w:val="000000" w:themeColor="text1"/>
          <w:kern w:val="0"/>
          <w:szCs w:val="21"/>
        </w:rPr>
        <w:t>miR-6734-3p</w:t>
      </w:r>
      <w:r w:rsidR="004D3E7C" w:rsidRPr="00047B01">
        <w:rPr>
          <w:rFonts w:hint="eastAsia"/>
          <w:bCs/>
          <w:color w:val="000000" w:themeColor="text1"/>
          <w:kern w:val="0"/>
          <w:szCs w:val="21"/>
        </w:rPr>
        <w:t xml:space="preserve">. (a) U937 cells were transfected with either </w:t>
      </w:r>
      <w:proofErr w:type="spellStart"/>
      <w:r w:rsidR="004D3E7C" w:rsidRPr="00047B01">
        <w:rPr>
          <w:rFonts w:hint="eastAsia"/>
          <w:bCs/>
          <w:color w:val="000000" w:themeColor="text1"/>
          <w:kern w:val="0"/>
          <w:szCs w:val="21"/>
        </w:rPr>
        <w:t>shCon</w:t>
      </w:r>
      <w:proofErr w:type="spellEnd"/>
      <w:r w:rsidR="004D3E7C" w:rsidRPr="00047B01">
        <w:rPr>
          <w:rFonts w:hint="eastAsia"/>
          <w:bCs/>
          <w:color w:val="000000" w:themeColor="text1"/>
          <w:kern w:val="0"/>
          <w:szCs w:val="21"/>
        </w:rPr>
        <w:t xml:space="preserve"> or shArs2 </w:t>
      </w:r>
      <w:r w:rsidR="004D3E7C" w:rsidRPr="00047B01">
        <w:rPr>
          <w:color w:val="000000" w:themeColor="text1"/>
          <w:kern w:val="0"/>
          <w:szCs w:val="21"/>
        </w:rPr>
        <w:t>and immunoprecipitations were performed with anti-</w:t>
      </w:r>
      <w:r w:rsidR="004D3E7C" w:rsidRPr="00047B01">
        <w:rPr>
          <w:rFonts w:hint="eastAsia"/>
          <w:color w:val="000000" w:themeColor="text1"/>
          <w:kern w:val="0"/>
          <w:szCs w:val="21"/>
        </w:rPr>
        <w:t>Ars2</w:t>
      </w:r>
      <w:r w:rsidR="004D3E7C" w:rsidRPr="00047B01">
        <w:rPr>
          <w:color w:val="000000" w:themeColor="text1"/>
          <w:kern w:val="0"/>
          <w:szCs w:val="21"/>
        </w:rPr>
        <w:t xml:space="preserve"> beads. Following elution with </w:t>
      </w:r>
      <w:r w:rsidR="004D3E7C" w:rsidRPr="00047B01">
        <w:rPr>
          <w:rFonts w:hint="eastAsia"/>
          <w:color w:val="000000" w:themeColor="text1"/>
          <w:kern w:val="0"/>
          <w:szCs w:val="21"/>
        </w:rPr>
        <w:t>Ars2</w:t>
      </w:r>
      <w:r w:rsidR="004D3E7C" w:rsidRPr="00047B01">
        <w:rPr>
          <w:color w:val="000000" w:themeColor="text1"/>
          <w:kern w:val="0"/>
          <w:szCs w:val="21"/>
        </w:rPr>
        <w:t xml:space="preserve"> were fractionated by SDS-PAGE and detected by western blot using the antibodies indicated.</w:t>
      </w:r>
      <w:r w:rsidR="004D3E7C" w:rsidRPr="00047B01">
        <w:rPr>
          <w:rFonts w:hint="eastAsia"/>
          <w:color w:val="000000" w:themeColor="text1"/>
          <w:kern w:val="0"/>
          <w:szCs w:val="21"/>
        </w:rPr>
        <w:t xml:space="preserve"> (b) The expressions of </w:t>
      </w:r>
      <w:r w:rsidR="004D3E7C" w:rsidRPr="00047B01">
        <w:rPr>
          <w:bCs/>
          <w:color w:val="000000" w:themeColor="text1"/>
          <w:szCs w:val="21"/>
        </w:rPr>
        <w:t>miR-6734-3p</w:t>
      </w:r>
      <w:r w:rsidR="004D3E7C" w:rsidRPr="00047B01">
        <w:rPr>
          <w:rFonts w:hint="eastAsia"/>
          <w:bCs/>
          <w:color w:val="000000" w:themeColor="text1"/>
          <w:szCs w:val="21"/>
        </w:rPr>
        <w:t xml:space="preserve"> and pri-miR-6734-3p in </w:t>
      </w:r>
      <w:proofErr w:type="spellStart"/>
      <w:r w:rsidR="004D3E7C" w:rsidRPr="00047B01">
        <w:rPr>
          <w:rFonts w:hint="eastAsia"/>
          <w:bCs/>
          <w:color w:val="000000" w:themeColor="text1"/>
          <w:szCs w:val="21"/>
        </w:rPr>
        <w:t>shCon</w:t>
      </w:r>
      <w:proofErr w:type="spellEnd"/>
      <w:r w:rsidR="004D3E7C" w:rsidRPr="00047B01">
        <w:rPr>
          <w:rFonts w:hint="eastAsia"/>
          <w:bCs/>
          <w:color w:val="000000" w:themeColor="text1"/>
          <w:szCs w:val="21"/>
        </w:rPr>
        <w:t xml:space="preserve"> and shArs2 cells were detected by </w:t>
      </w:r>
      <w:proofErr w:type="spellStart"/>
      <w:r w:rsidR="004D3E7C" w:rsidRPr="00047B01">
        <w:rPr>
          <w:rFonts w:hint="eastAsia"/>
          <w:bCs/>
          <w:color w:val="000000" w:themeColor="text1"/>
          <w:szCs w:val="21"/>
        </w:rPr>
        <w:t>qRT</w:t>
      </w:r>
      <w:proofErr w:type="spellEnd"/>
      <w:r w:rsidR="004D3E7C" w:rsidRPr="00047B01">
        <w:rPr>
          <w:rFonts w:hint="eastAsia"/>
          <w:bCs/>
          <w:color w:val="000000" w:themeColor="text1"/>
          <w:szCs w:val="21"/>
        </w:rPr>
        <w:t>-PCR analysis.</w:t>
      </w:r>
    </w:p>
    <w:p w:rsidR="00475993" w:rsidRPr="00047B01" w:rsidRDefault="00475993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64615" w:rsidP="00642D48">
      <w:pPr>
        <w:spacing w:line="360" w:lineRule="auto"/>
        <w:jc w:val="center"/>
        <w:rPr>
          <w:bCs/>
          <w:color w:val="000000" w:themeColor="text1"/>
          <w:szCs w:val="21"/>
        </w:rPr>
      </w:pPr>
      <w:r w:rsidRPr="00047B01">
        <w:rPr>
          <w:rFonts w:hint="eastAsia"/>
          <w:bCs/>
          <w:noProof/>
          <w:color w:val="000000" w:themeColor="text1"/>
          <w:szCs w:val="21"/>
        </w:rPr>
        <w:lastRenderedPageBreak/>
        <w:drawing>
          <wp:inline distT="0" distB="0" distL="0" distR="0">
            <wp:extent cx="3524250" cy="3143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DC" w:rsidRPr="00047B01" w:rsidRDefault="00B914DC" w:rsidP="00B914DC">
      <w:pPr>
        <w:spacing w:line="360" w:lineRule="auto"/>
        <w:rPr>
          <w:color w:val="000000" w:themeColor="text1"/>
          <w:kern w:val="0"/>
          <w:szCs w:val="21"/>
        </w:rPr>
      </w:pPr>
      <w:r w:rsidRPr="00047B01">
        <w:rPr>
          <w:rFonts w:hint="eastAsia"/>
          <w:b/>
          <w:color w:val="000000" w:themeColor="text1"/>
          <w:szCs w:val="21"/>
        </w:rPr>
        <w:t xml:space="preserve">Supplementary Figure 9. </w:t>
      </w:r>
      <w:r w:rsidRPr="00047B01">
        <w:rPr>
          <w:rFonts w:hint="eastAsia"/>
          <w:color w:val="000000" w:themeColor="text1"/>
          <w:szCs w:val="21"/>
        </w:rPr>
        <w:t xml:space="preserve">The effects of </w:t>
      </w:r>
      <w:r w:rsidRPr="00047B01">
        <w:rPr>
          <w:color w:val="000000" w:themeColor="text1"/>
          <w:kern w:val="0"/>
          <w:szCs w:val="21"/>
        </w:rPr>
        <w:t>miR-6734-3p inhibitor or mimic</w:t>
      </w:r>
      <w:r w:rsidRPr="00047B01">
        <w:rPr>
          <w:rFonts w:hint="eastAsia"/>
          <w:color w:val="000000" w:themeColor="text1"/>
          <w:kern w:val="0"/>
          <w:szCs w:val="21"/>
        </w:rPr>
        <w:t xml:space="preserve"> on cell proliferation in U937 cells. </w:t>
      </w:r>
      <w:r w:rsidRPr="00047B01">
        <w:rPr>
          <w:color w:val="000000" w:themeColor="text1"/>
          <w:kern w:val="0"/>
          <w:szCs w:val="21"/>
        </w:rPr>
        <w:t xml:space="preserve">U937 cells were transfected with vector, miR-6734-3p inhibitor or miR-6734-3p mimic, </w:t>
      </w:r>
      <w:r w:rsidRPr="00047B01">
        <w:rPr>
          <w:rFonts w:hint="eastAsia"/>
          <w:color w:val="000000" w:themeColor="text1"/>
          <w:kern w:val="0"/>
          <w:szCs w:val="21"/>
        </w:rPr>
        <w:t>after which</w:t>
      </w:r>
      <w:r w:rsidRPr="00047B01">
        <w:rPr>
          <w:color w:val="000000" w:themeColor="text1"/>
          <w:kern w:val="0"/>
          <w:szCs w:val="21"/>
        </w:rPr>
        <w:t xml:space="preserve"> c</w:t>
      </w:r>
      <w:r w:rsidRPr="00047B01">
        <w:rPr>
          <w:color w:val="000000" w:themeColor="text1"/>
          <w:szCs w:val="21"/>
        </w:rPr>
        <w:t>ell proliferation was dete</w:t>
      </w:r>
      <w:r w:rsidRPr="00047B01">
        <w:rPr>
          <w:rFonts w:hint="eastAsia"/>
          <w:color w:val="000000" w:themeColor="text1"/>
          <w:szCs w:val="21"/>
        </w:rPr>
        <w:t>cted</w:t>
      </w:r>
      <w:r w:rsidRPr="00047B01">
        <w:rPr>
          <w:color w:val="000000" w:themeColor="text1"/>
          <w:szCs w:val="21"/>
        </w:rPr>
        <w:t xml:space="preserve"> using cell counting</w:t>
      </w:r>
      <w:r w:rsidRPr="00047B01">
        <w:rPr>
          <w:rFonts w:hint="eastAsia"/>
          <w:color w:val="000000" w:themeColor="text1"/>
          <w:szCs w:val="21"/>
        </w:rPr>
        <w:t xml:space="preserve"> with </w:t>
      </w:r>
      <w:r w:rsidRPr="00047B01">
        <w:rPr>
          <w:rStyle w:val="a9"/>
          <w:color w:val="000000" w:themeColor="text1"/>
          <w:szCs w:val="21"/>
          <w:shd w:val="clear" w:color="auto" w:fill="FFFFFF"/>
        </w:rPr>
        <w:t>Beckman</w:t>
      </w:r>
      <w:r w:rsidRPr="00047B01">
        <w:rPr>
          <w:color w:val="000000" w:themeColor="text1"/>
          <w:szCs w:val="21"/>
          <w:shd w:val="clear" w:color="auto" w:fill="FFFFFF"/>
        </w:rPr>
        <w:t> </w:t>
      </w:r>
      <w:r w:rsidRPr="00047B01">
        <w:rPr>
          <w:rStyle w:val="a9"/>
          <w:color w:val="000000" w:themeColor="text1"/>
          <w:szCs w:val="21"/>
          <w:shd w:val="clear" w:color="auto" w:fill="FFFFFF"/>
        </w:rPr>
        <w:t>Coulter</w:t>
      </w:r>
      <w:r w:rsidRPr="00047B01">
        <w:rPr>
          <w:color w:val="000000" w:themeColor="text1"/>
          <w:szCs w:val="21"/>
          <w:shd w:val="clear" w:color="auto" w:fill="FFFFFF"/>
        </w:rPr>
        <w:t> </w:t>
      </w:r>
      <w:r w:rsidRPr="00047B01">
        <w:rPr>
          <w:rStyle w:val="a9"/>
          <w:color w:val="000000" w:themeColor="text1"/>
          <w:szCs w:val="21"/>
          <w:shd w:val="clear" w:color="auto" w:fill="FFFFFF"/>
        </w:rPr>
        <w:t>Z2</w:t>
      </w:r>
      <w:r w:rsidRPr="00047B01">
        <w:rPr>
          <w:color w:val="000000" w:themeColor="text1"/>
          <w:szCs w:val="21"/>
          <w:shd w:val="clear" w:color="auto" w:fill="FFFFFF"/>
        </w:rPr>
        <w:t> Particle Counter</w:t>
      </w:r>
      <w:r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. </w:t>
      </w:r>
      <w:r w:rsidRPr="00047B01">
        <w:rPr>
          <w:color w:val="000000" w:themeColor="text1"/>
          <w:szCs w:val="21"/>
          <w:shd w:val="clear" w:color="auto" w:fill="FFFFFF"/>
        </w:rPr>
        <w:t>Data represent the means ± SD from three</w:t>
      </w:r>
      <w:r w:rsidRPr="00047B01">
        <w:rPr>
          <w:rFonts w:hint="eastAsia"/>
          <w:color w:val="000000" w:themeColor="text1"/>
          <w:szCs w:val="21"/>
          <w:shd w:val="clear" w:color="auto" w:fill="FFFFFF"/>
        </w:rPr>
        <w:t xml:space="preserve"> </w:t>
      </w:r>
      <w:r w:rsidRPr="00047B01">
        <w:rPr>
          <w:color w:val="000000" w:themeColor="text1"/>
          <w:szCs w:val="21"/>
          <w:shd w:val="clear" w:color="auto" w:fill="FFFFFF"/>
        </w:rPr>
        <w:t>independent experiments (**</w:t>
      </w:r>
      <w:r w:rsidRPr="00047B01">
        <w:rPr>
          <w:i/>
          <w:color w:val="000000" w:themeColor="text1"/>
          <w:szCs w:val="21"/>
          <w:shd w:val="clear" w:color="auto" w:fill="FFFFFF"/>
        </w:rPr>
        <w:t>P</w:t>
      </w:r>
      <w:r w:rsidRPr="00047B01">
        <w:rPr>
          <w:color w:val="000000" w:themeColor="text1"/>
          <w:szCs w:val="21"/>
          <w:shd w:val="clear" w:color="auto" w:fill="FFFFFF"/>
        </w:rPr>
        <w:t xml:space="preserve"> &lt; 0.01).</w:t>
      </w:r>
    </w:p>
    <w:p w:rsidR="00B914DC" w:rsidRPr="00047B01" w:rsidRDefault="00B914DC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3F04AB" w:rsidRPr="00047B01" w:rsidRDefault="003F04AB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475993">
      <w:pPr>
        <w:spacing w:line="360" w:lineRule="auto"/>
        <w:rPr>
          <w:bCs/>
          <w:color w:val="000000" w:themeColor="text1"/>
          <w:szCs w:val="21"/>
        </w:rPr>
      </w:pPr>
    </w:p>
    <w:p w:rsidR="002F46EF" w:rsidRPr="00047B01" w:rsidRDefault="002F46EF" w:rsidP="00642D48">
      <w:pPr>
        <w:spacing w:line="360" w:lineRule="auto"/>
        <w:jc w:val="center"/>
        <w:rPr>
          <w:bCs/>
          <w:color w:val="000000" w:themeColor="text1"/>
          <w:szCs w:val="21"/>
        </w:rPr>
      </w:pPr>
      <w:r w:rsidRPr="00047B01">
        <w:rPr>
          <w:rFonts w:hint="eastAsia"/>
          <w:bCs/>
          <w:noProof/>
          <w:color w:val="000000" w:themeColor="text1"/>
          <w:szCs w:val="21"/>
        </w:rPr>
        <w:lastRenderedPageBreak/>
        <w:drawing>
          <wp:inline distT="0" distB="0" distL="0" distR="0">
            <wp:extent cx="5267325" cy="2181225"/>
            <wp:effectExtent l="0" t="0" r="0" b="0"/>
            <wp:docPr id="4102" name="图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7C" w:rsidRPr="00047B01" w:rsidRDefault="00B32D69" w:rsidP="009E2DA4">
      <w:pPr>
        <w:spacing w:line="480" w:lineRule="auto"/>
        <w:rPr>
          <w:bCs/>
          <w:color w:val="000000" w:themeColor="text1"/>
          <w:sz w:val="24"/>
        </w:rPr>
      </w:pPr>
      <w:r w:rsidRPr="00047B01">
        <w:rPr>
          <w:rFonts w:hint="eastAsia"/>
          <w:b/>
          <w:color w:val="000000" w:themeColor="text1"/>
          <w:kern w:val="0"/>
          <w:szCs w:val="21"/>
        </w:rPr>
        <w:t>Supplementary Figure</w:t>
      </w:r>
      <w:r w:rsidR="00E74D34" w:rsidRPr="00047B01">
        <w:rPr>
          <w:rFonts w:hint="eastAsia"/>
          <w:b/>
          <w:color w:val="000000" w:themeColor="text1"/>
          <w:kern w:val="0"/>
          <w:szCs w:val="21"/>
        </w:rPr>
        <w:t xml:space="preserve"> 10</w:t>
      </w:r>
      <w:r w:rsidRPr="00047B01">
        <w:rPr>
          <w:rFonts w:hint="eastAsia"/>
          <w:b/>
          <w:color w:val="000000" w:themeColor="text1"/>
          <w:kern w:val="0"/>
          <w:szCs w:val="21"/>
        </w:rPr>
        <w:t xml:space="preserve">. </w:t>
      </w:r>
      <w:r w:rsidR="003339F4" w:rsidRPr="00047B01">
        <w:rPr>
          <w:color w:val="000000" w:themeColor="text1"/>
          <w:kern w:val="0"/>
          <w:szCs w:val="21"/>
        </w:rPr>
        <w:t>Images</w:t>
      </w:r>
      <w:r w:rsidR="003339F4" w:rsidRPr="00047B01">
        <w:rPr>
          <w:rFonts w:hint="eastAsia"/>
          <w:color w:val="000000" w:themeColor="text1"/>
          <w:kern w:val="0"/>
          <w:szCs w:val="21"/>
        </w:rPr>
        <w:t xml:space="preserve"> and weights</w:t>
      </w:r>
      <w:r w:rsidR="003339F4" w:rsidRPr="00047B01">
        <w:rPr>
          <w:color w:val="000000" w:themeColor="text1"/>
          <w:kern w:val="0"/>
          <w:szCs w:val="21"/>
        </w:rPr>
        <w:t xml:space="preserve"> of spleens </w:t>
      </w:r>
      <w:r w:rsidR="003339F4" w:rsidRPr="00047B01">
        <w:rPr>
          <w:rFonts w:hint="eastAsia"/>
          <w:color w:val="000000" w:themeColor="text1"/>
          <w:kern w:val="0"/>
          <w:szCs w:val="21"/>
        </w:rPr>
        <w:t>in</w:t>
      </w:r>
      <w:r w:rsidR="003339F4" w:rsidRPr="00047B01">
        <w:rPr>
          <w:color w:val="000000" w:themeColor="text1"/>
          <w:kern w:val="0"/>
          <w:szCs w:val="21"/>
        </w:rPr>
        <w:t xml:space="preserve"> scramble, </w:t>
      </w:r>
      <w:proofErr w:type="spellStart"/>
      <w:r w:rsidR="003339F4" w:rsidRPr="00047B01">
        <w:rPr>
          <w:color w:val="000000" w:themeColor="text1"/>
          <w:kern w:val="0"/>
          <w:szCs w:val="21"/>
        </w:rPr>
        <w:t>shCon</w:t>
      </w:r>
      <w:proofErr w:type="spellEnd"/>
      <w:r w:rsidR="003339F4" w:rsidRPr="00047B01">
        <w:rPr>
          <w:color w:val="000000" w:themeColor="text1"/>
          <w:kern w:val="0"/>
          <w:szCs w:val="21"/>
        </w:rPr>
        <w:t xml:space="preserve"> and shArs2 mice.</w:t>
      </w:r>
      <w:r w:rsidR="003339F4" w:rsidRPr="00047B01">
        <w:rPr>
          <w:rFonts w:hint="eastAsia"/>
          <w:color w:val="000000" w:themeColor="text1"/>
          <w:kern w:val="0"/>
          <w:szCs w:val="21"/>
        </w:rPr>
        <w:t xml:space="preserve"> </w:t>
      </w:r>
      <w:r w:rsidR="00CD705F" w:rsidRPr="00047B01">
        <w:rPr>
          <w:rFonts w:hint="eastAsia"/>
          <w:color w:val="000000" w:themeColor="text1"/>
          <w:kern w:val="0"/>
          <w:szCs w:val="21"/>
        </w:rPr>
        <w:t>(a) Images of spleens in</w:t>
      </w:r>
      <w:r w:rsidR="00CD705F" w:rsidRPr="00047B01">
        <w:rPr>
          <w:color w:val="000000" w:themeColor="text1"/>
          <w:kern w:val="0"/>
          <w:szCs w:val="21"/>
        </w:rPr>
        <w:t xml:space="preserve"> scramble, </w:t>
      </w:r>
      <w:proofErr w:type="spellStart"/>
      <w:r w:rsidR="00CD705F" w:rsidRPr="00047B01">
        <w:rPr>
          <w:color w:val="000000" w:themeColor="text1"/>
          <w:kern w:val="0"/>
          <w:szCs w:val="21"/>
        </w:rPr>
        <w:t>shCon</w:t>
      </w:r>
      <w:proofErr w:type="spellEnd"/>
      <w:r w:rsidR="00CD705F" w:rsidRPr="00047B01">
        <w:rPr>
          <w:color w:val="000000" w:themeColor="text1"/>
          <w:kern w:val="0"/>
          <w:szCs w:val="21"/>
        </w:rPr>
        <w:t xml:space="preserve"> and shArs2 mice</w:t>
      </w:r>
      <w:r w:rsidR="00CD705F" w:rsidRPr="00047B01">
        <w:rPr>
          <w:rFonts w:hint="eastAsia"/>
          <w:color w:val="000000" w:themeColor="text1"/>
          <w:kern w:val="0"/>
          <w:szCs w:val="21"/>
        </w:rPr>
        <w:t xml:space="preserve">. </w:t>
      </w:r>
      <w:r w:rsidR="00CD705F" w:rsidRPr="00047B01">
        <w:rPr>
          <w:color w:val="000000" w:themeColor="text1"/>
          <w:kern w:val="0"/>
          <w:szCs w:val="21"/>
        </w:rPr>
        <w:t xml:space="preserve">(b) </w:t>
      </w:r>
      <w:proofErr w:type="spellStart"/>
      <w:r w:rsidR="00CD705F" w:rsidRPr="00047B01">
        <w:rPr>
          <w:color w:val="000000" w:themeColor="text1"/>
          <w:kern w:val="0"/>
          <w:szCs w:val="21"/>
        </w:rPr>
        <w:t>Spleem</w:t>
      </w:r>
      <w:proofErr w:type="spellEnd"/>
      <w:r w:rsidR="00CD705F" w:rsidRPr="00047B01">
        <w:rPr>
          <w:color w:val="000000" w:themeColor="text1"/>
          <w:kern w:val="0"/>
          <w:szCs w:val="21"/>
        </w:rPr>
        <w:t xml:space="preserve"> weights of individual mice. Data were represented as mean ± SD for 10 mice each group. </w:t>
      </w:r>
      <w:r w:rsidR="00CD705F" w:rsidRPr="00047B01">
        <w:rPr>
          <w:i/>
          <w:color w:val="000000" w:themeColor="text1"/>
          <w:kern w:val="0"/>
          <w:szCs w:val="21"/>
        </w:rPr>
        <w:t>P</w:t>
      </w:r>
      <w:r w:rsidR="00CD705F" w:rsidRPr="00047B01">
        <w:rPr>
          <w:color w:val="000000" w:themeColor="text1"/>
          <w:kern w:val="0"/>
          <w:szCs w:val="21"/>
        </w:rPr>
        <w:t xml:space="preserve"> values were determined using two-tailed Student’s t-test (</w:t>
      </w:r>
      <w:r w:rsidR="00CD705F" w:rsidRPr="00047B01">
        <w:rPr>
          <w:i/>
          <w:color w:val="000000" w:themeColor="text1"/>
          <w:kern w:val="0"/>
          <w:szCs w:val="21"/>
        </w:rPr>
        <w:t>P</w:t>
      </w:r>
      <w:r w:rsidR="00CD705F" w:rsidRPr="00047B01">
        <w:rPr>
          <w:color w:val="000000" w:themeColor="text1"/>
          <w:kern w:val="0"/>
          <w:szCs w:val="21"/>
        </w:rPr>
        <w:t xml:space="preserve"> &lt; 0.01).</w:t>
      </w:r>
    </w:p>
    <w:p w:rsidR="009D28D1" w:rsidRPr="00047B01" w:rsidRDefault="009D28D1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03B64" w:rsidRPr="00047B01" w:rsidRDefault="00203B64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2F46EF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2F46EF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2F46EF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2F46EF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2F46EF" w:rsidP="00B0107D">
      <w:pPr>
        <w:spacing w:line="360" w:lineRule="auto"/>
        <w:rPr>
          <w:b/>
          <w:color w:val="000000" w:themeColor="text1"/>
          <w:sz w:val="24"/>
        </w:rPr>
      </w:pPr>
    </w:p>
    <w:p w:rsidR="002F46EF" w:rsidRPr="00047B01" w:rsidRDefault="00D47028" w:rsidP="00642D48">
      <w:pPr>
        <w:spacing w:line="360" w:lineRule="auto"/>
        <w:jc w:val="center"/>
        <w:rPr>
          <w:b/>
          <w:color w:val="000000" w:themeColor="text1"/>
          <w:sz w:val="24"/>
        </w:rPr>
      </w:pPr>
      <w:r w:rsidRPr="00047B01">
        <w:rPr>
          <w:rFonts w:hint="eastAsia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057775" cy="2990850"/>
            <wp:effectExtent l="0" t="0" r="9525" b="0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64" w:rsidRPr="00047B01" w:rsidRDefault="00203B64" w:rsidP="00B0107D">
      <w:pPr>
        <w:spacing w:line="360" w:lineRule="auto"/>
        <w:rPr>
          <w:b/>
          <w:color w:val="000000" w:themeColor="text1"/>
          <w:kern w:val="0"/>
          <w:szCs w:val="21"/>
        </w:rPr>
      </w:pPr>
      <w:r w:rsidRPr="00047B01">
        <w:rPr>
          <w:rFonts w:hint="eastAsia"/>
          <w:b/>
          <w:color w:val="000000" w:themeColor="text1"/>
          <w:kern w:val="0"/>
          <w:szCs w:val="21"/>
        </w:rPr>
        <w:t xml:space="preserve">Supplementary Figure </w:t>
      </w:r>
      <w:r w:rsidR="00E74D34" w:rsidRPr="00047B01">
        <w:rPr>
          <w:rFonts w:hint="eastAsia"/>
          <w:b/>
          <w:color w:val="000000" w:themeColor="text1"/>
          <w:kern w:val="0"/>
          <w:szCs w:val="21"/>
        </w:rPr>
        <w:t>11</w:t>
      </w:r>
      <w:r w:rsidRPr="00047B01">
        <w:rPr>
          <w:rFonts w:hint="eastAsia"/>
          <w:b/>
          <w:color w:val="000000" w:themeColor="text1"/>
          <w:kern w:val="0"/>
          <w:szCs w:val="21"/>
        </w:rPr>
        <w:t xml:space="preserve">. </w:t>
      </w:r>
      <w:r w:rsidR="002234FE" w:rsidRPr="00047B01">
        <w:rPr>
          <w:color w:val="000000" w:themeColor="text1"/>
          <w:kern w:val="0"/>
          <w:szCs w:val="21"/>
        </w:rPr>
        <w:t xml:space="preserve">Representative pictures of </w:t>
      </w:r>
      <w:r w:rsidR="00CD705F" w:rsidRPr="00047B01">
        <w:rPr>
          <w:color w:val="000000" w:themeColor="text1"/>
          <w:kern w:val="0"/>
          <w:szCs w:val="21"/>
        </w:rPr>
        <w:t>hematoxylin and eosin staining of livers</w:t>
      </w:r>
      <w:r w:rsidR="00CD705F" w:rsidRPr="00047B01">
        <w:rPr>
          <w:rFonts w:hint="eastAsia"/>
          <w:color w:val="000000" w:themeColor="text1"/>
          <w:kern w:val="0"/>
          <w:szCs w:val="21"/>
        </w:rPr>
        <w:t xml:space="preserve"> and</w:t>
      </w:r>
      <w:r w:rsidR="00CD705F" w:rsidRPr="00047B01">
        <w:rPr>
          <w:color w:val="000000" w:themeColor="text1"/>
          <w:kern w:val="0"/>
          <w:szCs w:val="21"/>
        </w:rPr>
        <w:t xml:space="preserve"> spleens</w:t>
      </w:r>
      <w:r w:rsidR="002234FE" w:rsidRPr="00047B01">
        <w:rPr>
          <w:color w:val="000000" w:themeColor="text1"/>
          <w:kern w:val="0"/>
          <w:szCs w:val="21"/>
        </w:rPr>
        <w:t xml:space="preserve"> from scramble, </w:t>
      </w:r>
      <w:proofErr w:type="spellStart"/>
      <w:r w:rsidR="002234FE" w:rsidRPr="00047B01">
        <w:rPr>
          <w:color w:val="000000" w:themeColor="text1"/>
          <w:kern w:val="0"/>
          <w:szCs w:val="21"/>
        </w:rPr>
        <w:t>shCon</w:t>
      </w:r>
      <w:proofErr w:type="spellEnd"/>
      <w:r w:rsidR="002234FE" w:rsidRPr="00047B01">
        <w:rPr>
          <w:color w:val="000000" w:themeColor="text1"/>
          <w:kern w:val="0"/>
          <w:szCs w:val="21"/>
        </w:rPr>
        <w:t xml:space="preserve"> and shArs2 mice.</w:t>
      </w:r>
    </w:p>
    <w:sectPr w:rsidR="00203B64" w:rsidRPr="00047B01" w:rsidSect="00D7291A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D5C" w:rsidRDefault="00530D5C" w:rsidP="009D28D1">
      <w:r>
        <w:separator/>
      </w:r>
    </w:p>
  </w:endnote>
  <w:endnote w:type="continuationSeparator" w:id="0">
    <w:p w:rsidR="00530D5C" w:rsidRDefault="00530D5C" w:rsidP="009D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TTe4bfdd46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46dcae81">
    <w:altName w:val="Calibri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D5C" w:rsidRDefault="00530D5C" w:rsidP="009D28D1">
      <w:r>
        <w:separator/>
      </w:r>
    </w:p>
  </w:footnote>
  <w:footnote w:type="continuationSeparator" w:id="0">
    <w:p w:rsidR="00530D5C" w:rsidRDefault="00530D5C" w:rsidP="009D2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1A"/>
    <w:rsid w:val="00001296"/>
    <w:rsid w:val="000126CD"/>
    <w:rsid w:val="00023106"/>
    <w:rsid w:val="000240E3"/>
    <w:rsid w:val="00027625"/>
    <w:rsid w:val="00047B01"/>
    <w:rsid w:val="00092B3B"/>
    <w:rsid w:val="000973F6"/>
    <w:rsid w:val="0009751F"/>
    <w:rsid w:val="000B5C3A"/>
    <w:rsid w:val="000D4E28"/>
    <w:rsid w:val="000E4ABE"/>
    <w:rsid w:val="000F05BF"/>
    <w:rsid w:val="000F5016"/>
    <w:rsid w:val="000F5E45"/>
    <w:rsid w:val="0012047F"/>
    <w:rsid w:val="00127AE0"/>
    <w:rsid w:val="0013039F"/>
    <w:rsid w:val="001358C5"/>
    <w:rsid w:val="0018243D"/>
    <w:rsid w:val="001B42E3"/>
    <w:rsid w:val="001C62E6"/>
    <w:rsid w:val="001D2830"/>
    <w:rsid w:val="001D77BC"/>
    <w:rsid w:val="00203B64"/>
    <w:rsid w:val="00210531"/>
    <w:rsid w:val="00212B56"/>
    <w:rsid w:val="00214A6A"/>
    <w:rsid w:val="002234FE"/>
    <w:rsid w:val="00224D57"/>
    <w:rsid w:val="00242A73"/>
    <w:rsid w:val="00261F3E"/>
    <w:rsid w:val="002723B1"/>
    <w:rsid w:val="00272AC6"/>
    <w:rsid w:val="00290D46"/>
    <w:rsid w:val="00295E6B"/>
    <w:rsid w:val="002A4A34"/>
    <w:rsid w:val="002D74F7"/>
    <w:rsid w:val="002E0629"/>
    <w:rsid w:val="002F1D58"/>
    <w:rsid w:val="002F46EF"/>
    <w:rsid w:val="0031102A"/>
    <w:rsid w:val="00320006"/>
    <w:rsid w:val="003306D9"/>
    <w:rsid w:val="00332BEE"/>
    <w:rsid w:val="003339F4"/>
    <w:rsid w:val="003416E0"/>
    <w:rsid w:val="00362603"/>
    <w:rsid w:val="00364615"/>
    <w:rsid w:val="00367B3E"/>
    <w:rsid w:val="003825F3"/>
    <w:rsid w:val="003930C8"/>
    <w:rsid w:val="003A4B1E"/>
    <w:rsid w:val="003B3DD9"/>
    <w:rsid w:val="003B5BE3"/>
    <w:rsid w:val="003D08FF"/>
    <w:rsid w:val="003D0C38"/>
    <w:rsid w:val="003D37BD"/>
    <w:rsid w:val="003E7642"/>
    <w:rsid w:val="003F04AB"/>
    <w:rsid w:val="003F2286"/>
    <w:rsid w:val="004031BD"/>
    <w:rsid w:val="00437A1C"/>
    <w:rsid w:val="004451AE"/>
    <w:rsid w:val="004461AD"/>
    <w:rsid w:val="00454EC0"/>
    <w:rsid w:val="00456232"/>
    <w:rsid w:val="00456E10"/>
    <w:rsid w:val="00463246"/>
    <w:rsid w:val="004639FC"/>
    <w:rsid w:val="00470D3D"/>
    <w:rsid w:val="00475993"/>
    <w:rsid w:val="004831F3"/>
    <w:rsid w:val="00483447"/>
    <w:rsid w:val="004B2D08"/>
    <w:rsid w:val="004D0173"/>
    <w:rsid w:val="004D2CC5"/>
    <w:rsid w:val="004D34DD"/>
    <w:rsid w:val="004D3E7C"/>
    <w:rsid w:val="004E6624"/>
    <w:rsid w:val="004E75AA"/>
    <w:rsid w:val="004F1C06"/>
    <w:rsid w:val="004F5CC9"/>
    <w:rsid w:val="004F615A"/>
    <w:rsid w:val="00522B3E"/>
    <w:rsid w:val="00530D5C"/>
    <w:rsid w:val="0054238A"/>
    <w:rsid w:val="00546715"/>
    <w:rsid w:val="00550D1F"/>
    <w:rsid w:val="0055623A"/>
    <w:rsid w:val="00556B0E"/>
    <w:rsid w:val="00562EAF"/>
    <w:rsid w:val="00571E28"/>
    <w:rsid w:val="00584166"/>
    <w:rsid w:val="0059461D"/>
    <w:rsid w:val="005A2536"/>
    <w:rsid w:val="005A5CBA"/>
    <w:rsid w:val="005D5700"/>
    <w:rsid w:val="005F6171"/>
    <w:rsid w:val="005F709D"/>
    <w:rsid w:val="00612B52"/>
    <w:rsid w:val="00631150"/>
    <w:rsid w:val="00633B79"/>
    <w:rsid w:val="00642D48"/>
    <w:rsid w:val="006437A5"/>
    <w:rsid w:val="00644524"/>
    <w:rsid w:val="0065195A"/>
    <w:rsid w:val="00655C90"/>
    <w:rsid w:val="006560CC"/>
    <w:rsid w:val="006610CB"/>
    <w:rsid w:val="00687D70"/>
    <w:rsid w:val="006B107D"/>
    <w:rsid w:val="006D6A0E"/>
    <w:rsid w:val="006E21AD"/>
    <w:rsid w:val="007076C3"/>
    <w:rsid w:val="007133B7"/>
    <w:rsid w:val="00724A53"/>
    <w:rsid w:val="0072544F"/>
    <w:rsid w:val="007306E4"/>
    <w:rsid w:val="00747D2B"/>
    <w:rsid w:val="00757119"/>
    <w:rsid w:val="0076306E"/>
    <w:rsid w:val="007657EA"/>
    <w:rsid w:val="00765C57"/>
    <w:rsid w:val="007666C0"/>
    <w:rsid w:val="00790634"/>
    <w:rsid w:val="00793DA4"/>
    <w:rsid w:val="007A44DC"/>
    <w:rsid w:val="007B32DE"/>
    <w:rsid w:val="007E0373"/>
    <w:rsid w:val="007E1DDE"/>
    <w:rsid w:val="007F4AAC"/>
    <w:rsid w:val="00816980"/>
    <w:rsid w:val="00825BD6"/>
    <w:rsid w:val="00832D12"/>
    <w:rsid w:val="0084565A"/>
    <w:rsid w:val="008459C5"/>
    <w:rsid w:val="008660F6"/>
    <w:rsid w:val="00867B02"/>
    <w:rsid w:val="00872D6C"/>
    <w:rsid w:val="00876DD9"/>
    <w:rsid w:val="00890313"/>
    <w:rsid w:val="008A32B5"/>
    <w:rsid w:val="008B2B91"/>
    <w:rsid w:val="008D45F9"/>
    <w:rsid w:val="008D5FEE"/>
    <w:rsid w:val="008E0D92"/>
    <w:rsid w:val="008E1298"/>
    <w:rsid w:val="008E7911"/>
    <w:rsid w:val="00941082"/>
    <w:rsid w:val="009529D3"/>
    <w:rsid w:val="00957CD6"/>
    <w:rsid w:val="00973A4B"/>
    <w:rsid w:val="009900A2"/>
    <w:rsid w:val="0099646B"/>
    <w:rsid w:val="009A04B2"/>
    <w:rsid w:val="009A0CE8"/>
    <w:rsid w:val="009A3FDB"/>
    <w:rsid w:val="009C19CE"/>
    <w:rsid w:val="009D28D1"/>
    <w:rsid w:val="009E2DA4"/>
    <w:rsid w:val="009E6450"/>
    <w:rsid w:val="009F2487"/>
    <w:rsid w:val="00A012C2"/>
    <w:rsid w:val="00A022B8"/>
    <w:rsid w:val="00A03910"/>
    <w:rsid w:val="00A04B35"/>
    <w:rsid w:val="00A0511B"/>
    <w:rsid w:val="00A3596C"/>
    <w:rsid w:val="00A40CCB"/>
    <w:rsid w:val="00A65B83"/>
    <w:rsid w:val="00A7330F"/>
    <w:rsid w:val="00A92BBE"/>
    <w:rsid w:val="00AC299F"/>
    <w:rsid w:val="00AD165D"/>
    <w:rsid w:val="00AD3CDF"/>
    <w:rsid w:val="00AE6733"/>
    <w:rsid w:val="00AF2507"/>
    <w:rsid w:val="00AF4FA7"/>
    <w:rsid w:val="00AF51CF"/>
    <w:rsid w:val="00AF68BF"/>
    <w:rsid w:val="00B0107D"/>
    <w:rsid w:val="00B165EB"/>
    <w:rsid w:val="00B322E8"/>
    <w:rsid w:val="00B32D69"/>
    <w:rsid w:val="00B33921"/>
    <w:rsid w:val="00B46745"/>
    <w:rsid w:val="00B7479B"/>
    <w:rsid w:val="00B8061A"/>
    <w:rsid w:val="00B914DC"/>
    <w:rsid w:val="00B93172"/>
    <w:rsid w:val="00BA57D9"/>
    <w:rsid w:val="00BA6931"/>
    <w:rsid w:val="00BF0886"/>
    <w:rsid w:val="00BF7D4C"/>
    <w:rsid w:val="00C014D5"/>
    <w:rsid w:val="00C1431F"/>
    <w:rsid w:val="00C16CAB"/>
    <w:rsid w:val="00C17A98"/>
    <w:rsid w:val="00C257C5"/>
    <w:rsid w:val="00C518DC"/>
    <w:rsid w:val="00C756BC"/>
    <w:rsid w:val="00C90223"/>
    <w:rsid w:val="00C903B0"/>
    <w:rsid w:val="00CA26BD"/>
    <w:rsid w:val="00CA3D7B"/>
    <w:rsid w:val="00CA6486"/>
    <w:rsid w:val="00CC6569"/>
    <w:rsid w:val="00CD4F4C"/>
    <w:rsid w:val="00CD705F"/>
    <w:rsid w:val="00CF4222"/>
    <w:rsid w:val="00CF4E49"/>
    <w:rsid w:val="00D153D3"/>
    <w:rsid w:val="00D16369"/>
    <w:rsid w:val="00D274E1"/>
    <w:rsid w:val="00D30BCE"/>
    <w:rsid w:val="00D42C2D"/>
    <w:rsid w:val="00D47028"/>
    <w:rsid w:val="00D56C2C"/>
    <w:rsid w:val="00D7291A"/>
    <w:rsid w:val="00D76F01"/>
    <w:rsid w:val="00D8613C"/>
    <w:rsid w:val="00D87173"/>
    <w:rsid w:val="00D8788D"/>
    <w:rsid w:val="00D90B1C"/>
    <w:rsid w:val="00DC1496"/>
    <w:rsid w:val="00DC1C24"/>
    <w:rsid w:val="00DD2B54"/>
    <w:rsid w:val="00DD44B2"/>
    <w:rsid w:val="00DD62C9"/>
    <w:rsid w:val="00DD7101"/>
    <w:rsid w:val="00DE547C"/>
    <w:rsid w:val="00DE5A51"/>
    <w:rsid w:val="00DF55CA"/>
    <w:rsid w:val="00E1003A"/>
    <w:rsid w:val="00E13E82"/>
    <w:rsid w:val="00E27222"/>
    <w:rsid w:val="00E46F6D"/>
    <w:rsid w:val="00E50892"/>
    <w:rsid w:val="00E523F0"/>
    <w:rsid w:val="00E74D34"/>
    <w:rsid w:val="00E87F52"/>
    <w:rsid w:val="00E9372F"/>
    <w:rsid w:val="00EB27EB"/>
    <w:rsid w:val="00EB6694"/>
    <w:rsid w:val="00EC2F77"/>
    <w:rsid w:val="00EE1716"/>
    <w:rsid w:val="00F07626"/>
    <w:rsid w:val="00F07A89"/>
    <w:rsid w:val="00F14992"/>
    <w:rsid w:val="00F31FF4"/>
    <w:rsid w:val="00F5261F"/>
    <w:rsid w:val="00F53360"/>
    <w:rsid w:val="00F62FA7"/>
    <w:rsid w:val="00F74122"/>
    <w:rsid w:val="00F7552C"/>
    <w:rsid w:val="00FA62BF"/>
    <w:rsid w:val="00FD00E1"/>
    <w:rsid w:val="00FE1748"/>
    <w:rsid w:val="00FE1D27"/>
    <w:rsid w:val="00FE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48AD6256-3604-404E-9977-86D2C05F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rsid w:val="00D7291A"/>
  </w:style>
  <w:style w:type="character" w:styleId="a4">
    <w:name w:val="Hyperlink"/>
    <w:basedOn w:val="a0"/>
    <w:uiPriority w:val="99"/>
    <w:unhideWhenUsed/>
    <w:rsid w:val="00C257C5"/>
    <w:rPr>
      <w:color w:val="0000FF" w:themeColor="hyperlink"/>
      <w:u w:val="single"/>
    </w:rPr>
  </w:style>
  <w:style w:type="paragraph" w:styleId="a5">
    <w:name w:val="header"/>
    <w:basedOn w:val="a"/>
    <w:link w:val="a6"/>
    <w:rsid w:val="009D2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D28D1"/>
    <w:rPr>
      <w:kern w:val="2"/>
      <w:sz w:val="18"/>
      <w:szCs w:val="18"/>
    </w:rPr>
  </w:style>
  <w:style w:type="paragraph" w:styleId="a7">
    <w:name w:val="footer"/>
    <w:basedOn w:val="a"/>
    <w:link w:val="a8"/>
    <w:rsid w:val="009D2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D28D1"/>
    <w:rPr>
      <w:kern w:val="2"/>
      <w:sz w:val="18"/>
      <w:szCs w:val="18"/>
    </w:rPr>
  </w:style>
  <w:style w:type="character" w:styleId="a9">
    <w:name w:val="Emphasis"/>
    <w:basedOn w:val="a0"/>
    <w:uiPriority w:val="20"/>
    <w:qFormat/>
    <w:rsid w:val="009D28D1"/>
    <w:rPr>
      <w:i/>
      <w:iCs/>
    </w:rPr>
  </w:style>
  <w:style w:type="paragraph" w:styleId="aa">
    <w:name w:val="Balloon Text"/>
    <w:basedOn w:val="a"/>
    <w:link w:val="ab"/>
    <w:rsid w:val="00475993"/>
    <w:rPr>
      <w:sz w:val="18"/>
      <w:szCs w:val="18"/>
    </w:rPr>
  </w:style>
  <w:style w:type="character" w:customStyle="1" w:styleId="ab">
    <w:name w:val="批注框文本 字符"/>
    <w:basedOn w:val="a0"/>
    <w:link w:val="aa"/>
    <w:rsid w:val="00475993"/>
    <w:rPr>
      <w:kern w:val="2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CD4F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rdb.org/cgi-bin/search.cg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targetscan.org/vert_72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starbase.sysu.edu.c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87866-8901-4BA9-8E21-E51B90D2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1438</Words>
  <Characters>8200</Characters>
  <Application>Microsoft Office Word</Application>
  <DocSecurity>0</DocSecurity>
  <Lines>68</Lines>
  <Paragraphs>19</Paragraphs>
  <ScaleCrop>false</ScaleCrop>
  <Company>Microsoft</Company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</dc:creator>
  <cp:lastModifiedBy>folium123</cp:lastModifiedBy>
  <cp:revision>2</cp:revision>
  <dcterms:created xsi:type="dcterms:W3CDTF">2018-09-12T01:21:00Z</dcterms:created>
  <dcterms:modified xsi:type="dcterms:W3CDTF">2018-09-12T01:21:00Z</dcterms:modified>
</cp:coreProperties>
</file>