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BE8AE1" w14:textId="59D5F5C2" w:rsidR="00B80424" w:rsidRPr="00C74CFF" w:rsidRDefault="00285C16" w:rsidP="00B80424">
      <w:pPr>
        <w:spacing w:before="240" w:line="276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Supplemental Information</w:t>
      </w:r>
    </w:p>
    <w:p w14:paraId="659F2544" w14:textId="4E21297E" w:rsidR="00285C16" w:rsidRPr="00C74CFF" w:rsidRDefault="00285C16" w:rsidP="00285C16">
      <w:pPr>
        <w:spacing w:line="276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Endocannabinoid System Upregulates the Enrichment and Differentiation of Human iPSC- derived Spermatogonial Stem Cell via CB2R Agonism </w:t>
      </w:r>
    </w:p>
    <w:p w14:paraId="48F37A8F" w14:textId="77777777" w:rsidR="00285C16" w:rsidRPr="00C74CFF" w:rsidRDefault="00285C16" w:rsidP="00285C16">
      <w:pPr>
        <w:spacing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Merve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Gizer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val="en-US"/>
        </w:rPr>
        <w:t>1,2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, Selin </w:t>
      </w: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Önen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val="en-US"/>
        </w:rPr>
        <w:t>2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Özgür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Doğuş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Erol 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val="en-US"/>
        </w:rPr>
        <w:t>1,3,4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, Fatima </w:t>
      </w: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Aerts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Kaya 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val="en-US"/>
        </w:rPr>
        <w:t>1,3,4,5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, Tuba Reçber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val="en-US"/>
        </w:rPr>
        <w:t>6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Emirhan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Nemutlu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val="en-US"/>
        </w:rPr>
        <w:t>6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Petek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Korkusuz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val="en-US"/>
        </w:rPr>
        <w:t xml:space="preserve">2,7 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*</w:t>
      </w:r>
    </w:p>
    <w:p w14:paraId="3FB19F09" w14:textId="77777777" w:rsidR="00285C16" w:rsidRPr="00C74CFF" w:rsidRDefault="00285C16" w:rsidP="00285C16">
      <w:pPr>
        <w:spacing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val="en-US"/>
        </w:rPr>
        <w:t>1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Department of Stem Cell Sciences, Graduate School of Health Sciences, </w:t>
      </w: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Hacettepe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University, Ankara, 06100, Turkey</w:t>
      </w:r>
    </w:p>
    <w:p w14:paraId="1C2EE301" w14:textId="057CE793" w:rsidR="00285C16" w:rsidRPr="00C74CFF" w:rsidRDefault="00285C16" w:rsidP="00285C16">
      <w:pPr>
        <w:spacing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val="en-US"/>
        </w:rPr>
        <w:t>2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D963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METU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MEMS Center, Ankara, 06530, Turkey</w:t>
      </w:r>
    </w:p>
    <w:p w14:paraId="4DC762D2" w14:textId="77777777" w:rsidR="00285C16" w:rsidRPr="00C74CFF" w:rsidRDefault="00285C16" w:rsidP="00285C16">
      <w:pPr>
        <w:spacing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val="en-US"/>
        </w:rPr>
        <w:t>3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Center for Stem Cell Research and Development (PEDI-STEM), </w:t>
      </w: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Hacettepe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University, Ankara, 06100, Turkey</w:t>
      </w:r>
    </w:p>
    <w:p w14:paraId="7526FABC" w14:textId="77777777" w:rsidR="00285C16" w:rsidRPr="00C74CFF" w:rsidRDefault="00285C16" w:rsidP="00285C16">
      <w:pPr>
        <w:spacing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val="en-US"/>
        </w:rPr>
        <w:t>4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Hacettepe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University Advanced Technologies Application and Research Center (HÜNİTEK), Ankara, Turkey</w:t>
      </w:r>
    </w:p>
    <w:p w14:paraId="736E0670" w14:textId="77777777" w:rsidR="00285C16" w:rsidRPr="00C74CFF" w:rsidRDefault="00285C16" w:rsidP="00285C16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-US"/>
        </w:rPr>
        <w:t>5</w:t>
      </w:r>
      <w:r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Hacettepe</w:t>
      </w:r>
      <w:proofErr w:type="spellEnd"/>
      <w:r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University Laboratory Animals Research and Research Center (HÜDHAM), Ankara, Turkey</w:t>
      </w:r>
    </w:p>
    <w:p w14:paraId="5EF9F889" w14:textId="77777777" w:rsidR="00285C16" w:rsidRPr="00C74CFF" w:rsidRDefault="00285C16" w:rsidP="00285C16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-US"/>
        </w:rPr>
        <w:t>6</w:t>
      </w:r>
      <w:r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Department of Analytical Chemistry, Faculty of Pharmacy, </w:t>
      </w:r>
      <w:proofErr w:type="spellStart"/>
      <w:r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Hacettepe</w:t>
      </w:r>
      <w:proofErr w:type="spellEnd"/>
      <w:r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University, 06100 </w:t>
      </w:r>
      <w:proofErr w:type="spellStart"/>
      <w:r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Sıhhiye</w:t>
      </w:r>
      <w:proofErr w:type="spellEnd"/>
      <w:r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, Ankara, Turkey</w:t>
      </w:r>
    </w:p>
    <w:p w14:paraId="36C097BB" w14:textId="77777777" w:rsidR="00285C16" w:rsidRPr="00C74CFF" w:rsidRDefault="00285C16" w:rsidP="00285C16">
      <w:pPr>
        <w:spacing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val="en-US"/>
        </w:rPr>
        <w:t>7</w:t>
      </w: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Department of Histology and Embryology, Faculty of Medicine, </w:t>
      </w: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Hacettepe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University, Ankara, 06100, Turkey</w:t>
      </w:r>
    </w:p>
    <w:p w14:paraId="1589B35C" w14:textId="77777777" w:rsidR="00285C16" w:rsidRPr="00C74CFF" w:rsidRDefault="00285C16" w:rsidP="00285C16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*Corresponding Author: </w:t>
      </w: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Petek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Korkusuz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, MD, PhD </w:t>
      </w:r>
    </w:p>
    <w:p w14:paraId="5EB27C67" w14:textId="77777777" w:rsidR="00285C16" w:rsidRPr="00C74CFF" w:rsidRDefault="00285C16" w:rsidP="00285C16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Address: Department of Histology and Embryology, Faculty of Medicine, </w:t>
      </w: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Hacettepe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University, </w:t>
      </w:r>
      <w:proofErr w:type="spellStart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Sihhiye</w:t>
      </w:r>
      <w:proofErr w:type="spellEnd"/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, 06100, Ankara, Turkey</w:t>
      </w:r>
    </w:p>
    <w:p w14:paraId="005B6D2A" w14:textId="77777777" w:rsidR="00285C16" w:rsidRPr="00C74CFF" w:rsidRDefault="00285C16" w:rsidP="00285C16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E-mail: petek@hacettepe.edu.tr</w:t>
      </w:r>
    </w:p>
    <w:p w14:paraId="4E778D65" w14:textId="77777777" w:rsidR="00285C16" w:rsidRPr="00C74CFF" w:rsidRDefault="00285C16" w:rsidP="00285C16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Phone: +90-312-3052165</w:t>
      </w:r>
    </w:p>
    <w:p w14:paraId="5B782AD1" w14:textId="77777777" w:rsidR="00285C16" w:rsidRPr="00C74CFF" w:rsidRDefault="00285C16" w:rsidP="00285C16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Mobile: +90-532-2968138</w:t>
      </w:r>
    </w:p>
    <w:p w14:paraId="1911324D" w14:textId="06066FB6" w:rsidR="00285C16" w:rsidRPr="00C74CFF" w:rsidRDefault="00285C16" w:rsidP="00B8042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ORCID ID: 0000-0002-7553-3915</w:t>
      </w:r>
    </w:p>
    <w:p w14:paraId="248E2652" w14:textId="77777777" w:rsidR="00434456" w:rsidRPr="00C74CFF" w:rsidRDefault="00434456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br w:type="page"/>
      </w:r>
    </w:p>
    <w:p w14:paraId="53EC9F19" w14:textId="45A9F7A4" w:rsidR="00434456" w:rsidRPr="00C74CFF" w:rsidRDefault="00434456" w:rsidP="00434456">
      <w:pPr>
        <w:spacing w:before="240" w:line="276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lastRenderedPageBreak/>
        <w:t>Supplemental Table 1.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The antibodies that were used in this study were listed.</w:t>
      </w:r>
    </w:p>
    <w:tbl>
      <w:tblPr>
        <w:tblStyle w:val="PlainTable2"/>
        <w:tblW w:w="0" w:type="auto"/>
        <w:tblLook w:val="04A0" w:firstRow="1" w:lastRow="0" w:firstColumn="1" w:lastColumn="0" w:noHBand="0" w:noVBand="1"/>
      </w:tblPr>
      <w:tblGrid>
        <w:gridCol w:w="706"/>
        <w:gridCol w:w="2669"/>
        <w:gridCol w:w="870"/>
        <w:gridCol w:w="1057"/>
        <w:gridCol w:w="2353"/>
        <w:gridCol w:w="1417"/>
      </w:tblGrid>
      <w:tr w:rsidR="008707CE" w:rsidRPr="00C74CFF" w14:paraId="277C6EAE" w14:textId="77777777" w:rsidTr="00A2452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14:paraId="37A05268" w14:textId="77777777" w:rsidR="00434456" w:rsidRPr="00C74CFF" w:rsidRDefault="00434456" w:rsidP="00641D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top w:val="nil"/>
              <w:left w:val="single" w:sz="4" w:space="0" w:color="auto"/>
              <w:bottom w:val="single" w:sz="4" w:space="0" w:color="auto"/>
            </w:tcBorders>
            <w:vAlign w:val="center"/>
          </w:tcPr>
          <w:p w14:paraId="1C862ED5" w14:textId="77777777" w:rsidR="00434456" w:rsidRPr="00C74CFF" w:rsidRDefault="00434456" w:rsidP="00641DCA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 w:val="0"/>
                <w:color w:val="000000" w:themeColor="text1"/>
                <w:sz w:val="24"/>
                <w:szCs w:val="24"/>
                <w:lang w:val="en-US"/>
              </w:rPr>
              <w:t>Target Protein</w:t>
            </w:r>
          </w:p>
        </w:tc>
        <w:tc>
          <w:tcPr>
            <w:tcW w:w="870" w:type="dxa"/>
            <w:tcBorders>
              <w:top w:val="nil"/>
              <w:bottom w:val="single" w:sz="4" w:space="0" w:color="auto"/>
            </w:tcBorders>
            <w:vAlign w:val="center"/>
          </w:tcPr>
          <w:p w14:paraId="62BF6D0E" w14:textId="77777777" w:rsidR="00434456" w:rsidRPr="00C74CFF" w:rsidRDefault="00434456" w:rsidP="00A2452F">
            <w:pP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 w:val="0"/>
                <w:color w:val="000000" w:themeColor="text1"/>
                <w:sz w:val="24"/>
                <w:szCs w:val="24"/>
                <w:lang w:val="en-US"/>
              </w:rPr>
              <w:t>Host</w:t>
            </w:r>
          </w:p>
        </w:tc>
        <w:tc>
          <w:tcPr>
            <w:tcW w:w="1057" w:type="dxa"/>
            <w:tcBorders>
              <w:top w:val="nil"/>
              <w:bottom w:val="single" w:sz="4" w:space="0" w:color="auto"/>
            </w:tcBorders>
            <w:vAlign w:val="center"/>
          </w:tcPr>
          <w:p w14:paraId="64C79D75" w14:textId="77777777" w:rsidR="00434456" w:rsidRPr="00C74CFF" w:rsidRDefault="00434456" w:rsidP="00641DCA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 w:val="0"/>
                <w:color w:val="000000" w:themeColor="text1"/>
                <w:sz w:val="24"/>
                <w:szCs w:val="24"/>
                <w:lang w:val="en-US"/>
              </w:rPr>
              <w:t>Dilution</w:t>
            </w:r>
          </w:p>
        </w:tc>
        <w:tc>
          <w:tcPr>
            <w:tcW w:w="2353" w:type="dxa"/>
            <w:tcBorders>
              <w:top w:val="nil"/>
              <w:bottom w:val="single" w:sz="4" w:space="0" w:color="auto"/>
            </w:tcBorders>
            <w:vAlign w:val="center"/>
          </w:tcPr>
          <w:p w14:paraId="58F07682" w14:textId="77777777" w:rsidR="00434456" w:rsidRPr="00C74CFF" w:rsidRDefault="00434456" w:rsidP="00641DCA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 w:val="0"/>
                <w:color w:val="000000" w:themeColor="text1"/>
                <w:sz w:val="24"/>
                <w:szCs w:val="24"/>
                <w:lang w:val="en-US"/>
              </w:rPr>
              <w:t>Brand/ Catalog No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  <w:vAlign w:val="center"/>
          </w:tcPr>
          <w:p w14:paraId="1BFF2D60" w14:textId="77777777" w:rsidR="00434456" w:rsidRPr="00C74CFF" w:rsidRDefault="00434456" w:rsidP="00641DC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 w:val="0"/>
                <w:color w:val="000000" w:themeColor="text1"/>
                <w:sz w:val="24"/>
                <w:szCs w:val="24"/>
                <w:lang w:val="en-US"/>
              </w:rPr>
              <w:t>Application in This Study</w:t>
            </w:r>
          </w:p>
        </w:tc>
      </w:tr>
      <w:tr w:rsidR="008707CE" w:rsidRPr="00C74CFF" w14:paraId="70F5017A" w14:textId="77777777" w:rsidTr="00A245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 w:val="restart"/>
            <w:tcBorders>
              <w:top w:val="nil"/>
              <w:right w:val="single" w:sz="4" w:space="0" w:color="auto"/>
            </w:tcBorders>
            <w:textDirection w:val="btLr"/>
            <w:vAlign w:val="center"/>
          </w:tcPr>
          <w:p w14:paraId="6BAEC287" w14:textId="77777777" w:rsidR="00A2452F" w:rsidRPr="00C74CFF" w:rsidRDefault="00A2452F" w:rsidP="00641DCA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bCs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 w:val="0"/>
                <w:color w:val="000000" w:themeColor="text1"/>
                <w:sz w:val="24"/>
                <w:szCs w:val="24"/>
                <w:lang w:val="en-US"/>
              </w:rPr>
              <w:t>Primary Antibody</w:t>
            </w:r>
          </w:p>
        </w:tc>
        <w:tc>
          <w:tcPr>
            <w:tcW w:w="2669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A69B386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Anti- Human OCT4</w:t>
            </w:r>
          </w:p>
        </w:tc>
        <w:tc>
          <w:tcPr>
            <w:tcW w:w="870" w:type="dxa"/>
            <w:tcBorders>
              <w:top w:val="single" w:sz="4" w:space="0" w:color="auto"/>
            </w:tcBorders>
            <w:vAlign w:val="center"/>
          </w:tcPr>
          <w:p w14:paraId="3418E689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Rabbit</w:t>
            </w:r>
          </w:p>
        </w:tc>
        <w:tc>
          <w:tcPr>
            <w:tcW w:w="1057" w:type="dxa"/>
            <w:tcBorders>
              <w:top w:val="single" w:sz="4" w:space="0" w:color="auto"/>
            </w:tcBorders>
            <w:vAlign w:val="center"/>
          </w:tcPr>
          <w:p w14:paraId="3A50DADB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tcBorders>
              <w:top w:val="single" w:sz="4" w:space="0" w:color="auto"/>
            </w:tcBorders>
            <w:vAlign w:val="center"/>
          </w:tcPr>
          <w:p w14:paraId="4AE8C92B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Abcam/ab19857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5F7A46A5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FCM, IF</w:t>
            </w:r>
          </w:p>
        </w:tc>
      </w:tr>
      <w:tr w:rsidR="008707CE" w:rsidRPr="00C74CFF" w14:paraId="01F45B64" w14:textId="77777777" w:rsidTr="00A2452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0246A7D9" w14:textId="77777777" w:rsidR="00A2452F" w:rsidRPr="00C74CFF" w:rsidRDefault="00A2452F" w:rsidP="00641DCA">
            <w:pPr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6BA1F37D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Anti- Human SOX2</w:t>
            </w:r>
          </w:p>
        </w:tc>
        <w:tc>
          <w:tcPr>
            <w:tcW w:w="870" w:type="dxa"/>
            <w:vAlign w:val="center"/>
          </w:tcPr>
          <w:p w14:paraId="3F070370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Rabbit</w:t>
            </w:r>
          </w:p>
        </w:tc>
        <w:tc>
          <w:tcPr>
            <w:tcW w:w="1057" w:type="dxa"/>
            <w:vAlign w:val="center"/>
          </w:tcPr>
          <w:p w14:paraId="0B1BC85E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43E2681C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Abcam/ab97959</w:t>
            </w:r>
          </w:p>
        </w:tc>
        <w:tc>
          <w:tcPr>
            <w:tcW w:w="1417" w:type="dxa"/>
            <w:vAlign w:val="center"/>
          </w:tcPr>
          <w:p w14:paraId="5FC0C938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FCM, IF</w:t>
            </w:r>
          </w:p>
        </w:tc>
      </w:tr>
      <w:tr w:rsidR="008707CE" w:rsidRPr="00C74CFF" w14:paraId="18250F99" w14:textId="77777777" w:rsidTr="00A245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1662A9FA" w14:textId="77777777" w:rsidR="00A2452F" w:rsidRPr="00C74CFF" w:rsidRDefault="00A2452F" w:rsidP="00641DCA">
            <w:pPr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621F9A76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Anti- Human Nanog</w:t>
            </w:r>
          </w:p>
        </w:tc>
        <w:tc>
          <w:tcPr>
            <w:tcW w:w="870" w:type="dxa"/>
            <w:vAlign w:val="center"/>
          </w:tcPr>
          <w:p w14:paraId="71758C03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Rabbit</w:t>
            </w:r>
          </w:p>
        </w:tc>
        <w:tc>
          <w:tcPr>
            <w:tcW w:w="1057" w:type="dxa"/>
            <w:vAlign w:val="center"/>
          </w:tcPr>
          <w:p w14:paraId="4589458D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3E3E12CE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Abcam/ab109250</w:t>
            </w:r>
          </w:p>
        </w:tc>
        <w:tc>
          <w:tcPr>
            <w:tcW w:w="1417" w:type="dxa"/>
            <w:vAlign w:val="center"/>
          </w:tcPr>
          <w:p w14:paraId="6E6447D8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FCM, IF</w:t>
            </w:r>
          </w:p>
        </w:tc>
      </w:tr>
      <w:tr w:rsidR="008707CE" w:rsidRPr="00C74CFF" w14:paraId="20A13B4D" w14:textId="77777777" w:rsidTr="00A2452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60D42A3C" w14:textId="77777777" w:rsidR="00A2452F" w:rsidRPr="00C74CFF" w:rsidRDefault="00A2452F" w:rsidP="00641DCA">
            <w:pPr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46652ED7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Anti- Human TRA-1-60</w:t>
            </w:r>
          </w:p>
        </w:tc>
        <w:tc>
          <w:tcPr>
            <w:tcW w:w="870" w:type="dxa"/>
            <w:vAlign w:val="center"/>
          </w:tcPr>
          <w:p w14:paraId="32C2CF4A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Mouse</w:t>
            </w:r>
          </w:p>
        </w:tc>
        <w:tc>
          <w:tcPr>
            <w:tcW w:w="1057" w:type="dxa"/>
            <w:vAlign w:val="center"/>
          </w:tcPr>
          <w:p w14:paraId="769713E9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1CE3BD2B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Abcam/ab16288</w:t>
            </w:r>
          </w:p>
        </w:tc>
        <w:tc>
          <w:tcPr>
            <w:tcW w:w="1417" w:type="dxa"/>
            <w:vAlign w:val="center"/>
          </w:tcPr>
          <w:p w14:paraId="67DCE745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FCM, IF</w:t>
            </w:r>
          </w:p>
        </w:tc>
      </w:tr>
      <w:tr w:rsidR="008707CE" w:rsidRPr="00C74CFF" w14:paraId="356C1638" w14:textId="77777777" w:rsidTr="00A245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646CCEC3" w14:textId="77777777" w:rsidR="00A2452F" w:rsidRPr="00C74CFF" w:rsidRDefault="00A2452F" w:rsidP="00641DCA">
            <w:pPr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3D450E38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Anti- Human SSEA4</w:t>
            </w:r>
          </w:p>
        </w:tc>
        <w:tc>
          <w:tcPr>
            <w:tcW w:w="870" w:type="dxa"/>
            <w:vAlign w:val="center"/>
          </w:tcPr>
          <w:p w14:paraId="1D3F4C18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Mouse</w:t>
            </w:r>
          </w:p>
        </w:tc>
        <w:tc>
          <w:tcPr>
            <w:tcW w:w="1057" w:type="dxa"/>
            <w:vAlign w:val="center"/>
          </w:tcPr>
          <w:p w14:paraId="2056EEB7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4210AC96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Abcam/ab16287</w:t>
            </w:r>
          </w:p>
        </w:tc>
        <w:tc>
          <w:tcPr>
            <w:tcW w:w="1417" w:type="dxa"/>
            <w:vAlign w:val="center"/>
          </w:tcPr>
          <w:p w14:paraId="14B9C29F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FCM, IF</w:t>
            </w:r>
          </w:p>
        </w:tc>
      </w:tr>
      <w:tr w:rsidR="008707CE" w:rsidRPr="00C74CFF" w14:paraId="0CD8FCA0" w14:textId="77777777" w:rsidTr="00A2452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0E9D2EA0" w14:textId="77777777" w:rsidR="00A2452F" w:rsidRPr="00C74CFF" w:rsidRDefault="00A2452F" w:rsidP="00641DCA">
            <w:pPr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3F126028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Anti- Human ID4</w:t>
            </w:r>
          </w:p>
        </w:tc>
        <w:tc>
          <w:tcPr>
            <w:tcW w:w="870" w:type="dxa"/>
            <w:vAlign w:val="center"/>
          </w:tcPr>
          <w:p w14:paraId="3EFFA291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Rabbit</w:t>
            </w:r>
          </w:p>
        </w:tc>
        <w:tc>
          <w:tcPr>
            <w:tcW w:w="1057" w:type="dxa"/>
            <w:vAlign w:val="center"/>
          </w:tcPr>
          <w:p w14:paraId="700C6BD1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27911448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Invitrogen/PA5-26976</w:t>
            </w:r>
          </w:p>
        </w:tc>
        <w:tc>
          <w:tcPr>
            <w:tcW w:w="1417" w:type="dxa"/>
            <w:vAlign w:val="center"/>
          </w:tcPr>
          <w:p w14:paraId="03C3E29B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FCM, IF</w:t>
            </w:r>
          </w:p>
        </w:tc>
      </w:tr>
      <w:tr w:rsidR="008707CE" w:rsidRPr="00C74CFF" w14:paraId="4685325A" w14:textId="77777777" w:rsidTr="00A245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7B602EF5" w14:textId="77777777" w:rsidR="00A2452F" w:rsidRPr="00C74CFF" w:rsidRDefault="00A2452F" w:rsidP="00641DCA">
            <w:pPr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33F66CFC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Anti- Human PLZF</w:t>
            </w:r>
          </w:p>
        </w:tc>
        <w:tc>
          <w:tcPr>
            <w:tcW w:w="870" w:type="dxa"/>
            <w:vAlign w:val="center"/>
          </w:tcPr>
          <w:p w14:paraId="0FBFBC51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Rabbit</w:t>
            </w:r>
          </w:p>
        </w:tc>
        <w:tc>
          <w:tcPr>
            <w:tcW w:w="1057" w:type="dxa"/>
            <w:vAlign w:val="center"/>
          </w:tcPr>
          <w:p w14:paraId="49A82ED1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5418D507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Boster</w:t>
            </w:r>
            <w:proofErr w:type="spellEnd"/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/A00817</w:t>
            </w:r>
          </w:p>
        </w:tc>
        <w:tc>
          <w:tcPr>
            <w:tcW w:w="1417" w:type="dxa"/>
            <w:vAlign w:val="center"/>
          </w:tcPr>
          <w:p w14:paraId="57B143DC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FCM, IF</w:t>
            </w:r>
          </w:p>
        </w:tc>
      </w:tr>
      <w:tr w:rsidR="008707CE" w:rsidRPr="00C74CFF" w14:paraId="6567FFED" w14:textId="77777777" w:rsidTr="00A2452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7EE981F4" w14:textId="77777777" w:rsidR="00A2452F" w:rsidRPr="00C74CFF" w:rsidRDefault="00A2452F" w:rsidP="00641DCA">
            <w:pPr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5F2B76FC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Anti- Human SCP3</w:t>
            </w:r>
          </w:p>
        </w:tc>
        <w:tc>
          <w:tcPr>
            <w:tcW w:w="870" w:type="dxa"/>
            <w:vAlign w:val="center"/>
          </w:tcPr>
          <w:p w14:paraId="21807971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Rabbit</w:t>
            </w:r>
          </w:p>
        </w:tc>
        <w:tc>
          <w:tcPr>
            <w:tcW w:w="1057" w:type="dxa"/>
            <w:vAlign w:val="center"/>
          </w:tcPr>
          <w:p w14:paraId="58BF99FF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4983C372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Abcam/ab15093</w:t>
            </w:r>
          </w:p>
        </w:tc>
        <w:tc>
          <w:tcPr>
            <w:tcW w:w="1417" w:type="dxa"/>
            <w:vAlign w:val="center"/>
          </w:tcPr>
          <w:p w14:paraId="5EEDD743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FCM</w:t>
            </w:r>
          </w:p>
        </w:tc>
      </w:tr>
      <w:tr w:rsidR="008707CE" w:rsidRPr="00C74CFF" w14:paraId="26D40F6A" w14:textId="77777777" w:rsidTr="00A245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61D21816" w14:textId="77777777" w:rsidR="00A2452F" w:rsidRPr="00C74CFF" w:rsidRDefault="00A2452F" w:rsidP="00641DCA">
            <w:pPr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53F300E6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Anti- Human ACR</w:t>
            </w:r>
          </w:p>
        </w:tc>
        <w:tc>
          <w:tcPr>
            <w:tcW w:w="870" w:type="dxa"/>
            <w:vAlign w:val="center"/>
          </w:tcPr>
          <w:p w14:paraId="2C764987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Rabbit</w:t>
            </w:r>
          </w:p>
        </w:tc>
        <w:tc>
          <w:tcPr>
            <w:tcW w:w="1057" w:type="dxa"/>
            <w:vAlign w:val="center"/>
          </w:tcPr>
          <w:p w14:paraId="50EF8EF1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114B97A8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Abcam/ab203289</w:t>
            </w:r>
          </w:p>
        </w:tc>
        <w:tc>
          <w:tcPr>
            <w:tcW w:w="1417" w:type="dxa"/>
            <w:vAlign w:val="center"/>
          </w:tcPr>
          <w:p w14:paraId="1C05D549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FCM</w:t>
            </w:r>
          </w:p>
        </w:tc>
      </w:tr>
      <w:tr w:rsidR="008707CE" w:rsidRPr="00C74CFF" w14:paraId="122E7BEA" w14:textId="77777777" w:rsidTr="00A2452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30600A55" w14:textId="77777777" w:rsidR="00A2452F" w:rsidRPr="00C74CFF" w:rsidRDefault="00A2452F" w:rsidP="00641DCA">
            <w:pPr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6F793AE3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Anti- Human CB1R</w:t>
            </w:r>
          </w:p>
        </w:tc>
        <w:tc>
          <w:tcPr>
            <w:tcW w:w="870" w:type="dxa"/>
            <w:vAlign w:val="center"/>
          </w:tcPr>
          <w:p w14:paraId="18D518C5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Rabbit</w:t>
            </w:r>
          </w:p>
        </w:tc>
        <w:tc>
          <w:tcPr>
            <w:tcW w:w="1057" w:type="dxa"/>
            <w:vAlign w:val="center"/>
          </w:tcPr>
          <w:p w14:paraId="4223EC3F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772B0CF1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Abcam/ab3558</w:t>
            </w:r>
          </w:p>
        </w:tc>
        <w:tc>
          <w:tcPr>
            <w:tcW w:w="1417" w:type="dxa"/>
            <w:vAlign w:val="center"/>
          </w:tcPr>
          <w:p w14:paraId="499C7482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FCM, IF</w:t>
            </w:r>
          </w:p>
        </w:tc>
      </w:tr>
      <w:tr w:rsidR="008707CE" w:rsidRPr="00C74CFF" w14:paraId="1B88A649" w14:textId="77777777" w:rsidTr="00A245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1C548DF0" w14:textId="77777777" w:rsidR="00A2452F" w:rsidRPr="00C74CFF" w:rsidRDefault="00A2452F" w:rsidP="00641DCA">
            <w:pPr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72D5E010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Anti- Human CB2R</w:t>
            </w:r>
          </w:p>
        </w:tc>
        <w:tc>
          <w:tcPr>
            <w:tcW w:w="870" w:type="dxa"/>
            <w:vAlign w:val="center"/>
          </w:tcPr>
          <w:p w14:paraId="1201C8A4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Rabbit</w:t>
            </w:r>
          </w:p>
        </w:tc>
        <w:tc>
          <w:tcPr>
            <w:tcW w:w="1057" w:type="dxa"/>
            <w:vAlign w:val="center"/>
          </w:tcPr>
          <w:p w14:paraId="697AF4BF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2D0C33EE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Abcam/ab3561</w:t>
            </w:r>
          </w:p>
        </w:tc>
        <w:tc>
          <w:tcPr>
            <w:tcW w:w="1417" w:type="dxa"/>
            <w:vAlign w:val="center"/>
          </w:tcPr>
          <w:p w14:paraId="4831048E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FCM, IF</w:t>
            </w:r>
          </w:p>
        </w:tc>
      </w:tr>
      <w:tr w:rsidR="008707CE" w:rsidRPr="00C74CFF" w14:paraId="668AEDEA" w14:textId="77777777" w:rsidTr="00A2452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64600B2B" w14:textId="77777777" w:rsidR="00A2452F" w:rsidRPr="00C74CFF" w:rsidRDefault="00A2452F" w:rsidP="00641DCA">
            <w:pPr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539969DB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Anti- Human TRPV1</w:t>
            </w:r>
          </w:p>
        </w:tc>
        <w:tc>
          <w:tcPr>
            <w:tcW w:w="870" w:type="dxa"/>
            <w:vAlign w:val="center"/>
          </w:tcPr>
          <w:p w14:paraId="3F7ECC5A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Rabbit</w:t>
            </w:r>
          </w:p>
        </w:tc>
        <w:tc>
          <w:tcPr>
            <w:tcW w:w="1057" w:type="dxa"/>
            <w:vAlign w:val="center"/>
          </w:tcPr>
          <w:p w14:paraId="7E7271B5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078124DE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Invitrogen/PA1-748</w:t>
            </w:r>
          </w:p>
        </w:tc>
        <w:tc>
          <w:tcPr>
            <w:tcW w:w="1417" w:type="dxa"/>
            <w:vAlign w:val="center"/>
          </w:tcPr>
          <w:p w14:paraId="007012B9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FCM, IF</w:t>
            </w:r>
          </w:p>
        </w:tc>
      </w:tr>
      <w:tr w:rsidR="008707CE" w:rsidRPr="00C74CFF" w14:paraId="2E429D23" w14:textId="77777777" w:rsidTr="00A245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7AD61860" w14:textId="77777777" w:rsidR="00A2452F" w:rsidRPr="00C74CFF" w:rsidRDefault="00A2452F" w:rsidP="00641DCA">
            <w:pPr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02721589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Anti- Human GPR55</w:t>
            </w:r>
          </w:p>
        </w:tc>
        <w:tc>
          <w:tcPr>
            <w:tcW w:w="870" w:type="dxa"/>
            <w:vAlign w:val="center"/>
          </w:tcPr>
          <w:p w14:paraId="6DB0E994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Rabbit</w:t>
            </w:r>
          </w:p>
        </w:tc>
        <w:tc>
          <w:tcPr>
            <w:tcW w:w="1057" w:type="dxa"/>
            <w:vAlign w:val="center"/>
          </w:tcPr>
          <w:p w14:paraId="36FDD78B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4342B4F4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Abcam/ab203663</w:t>
            </w:r>
          </w:p>
        </w:tc>
        <w:tc>
          <w:tcPr>
            <w:tcW w:w="1417" w:type="dxa"/>
            <w:vAlign w:val="center"/>
          </w:tcPr>
          <w:p w14:paraId="7124DD17" w14:textId="77777777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FCM, IF</w:t>
            </w:r>
          </w:p>
        </w:tc>
      </w:tr>
      <w:tr w:rsidR="008707CE" w:rsidRPr="00C74CFF" w14:paraId="5C033282" w14:textId="77777777" w:rsidTr="00A2452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4C932334" w14:textId="77777777" w:rsidR="00A2452F" w:rsidRPr="00C74CFF" w:rsidRDefault="00A2452F" w:rsidP="00641DCA">
            <w:pPr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43BA536A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FITC Anti-Rabbit</w:t>
            </w:r>
          </w:p>
        </w:tc>
        <w:tc>
          <w:tcPr>
            <w:tcW w:w="870" w:type="dxa"/>
            <w:vAlign w:val="center"/>
          </w:tcPr>
          <w:p w14:paraId="5E1ED4F6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Goat</w:t>
            </w:r>
          </w:p>
        </w:tc>
        <w:tc>
          <w:tcPr>
            <w:tcW w:w="1057" w:type="dxa"/>
            <w:vAlign w:val="center"/>
          </w:tcPr>
          <w:p w14:paraId="5FDCB7D5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318557BF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Abcam/ab7086</w:t>
            </w:r>
          </w:p>
        </w:tc>
        <w:tc>
          <w:tcPr>
            <w:tcW w:w="1417" w:type="dxa"/>
            <w:vAlign w:val="center"/>
          </w:tcPr>
          <w:p w14:paraId="63840D68" w14:textId="77777777" w:rsidR="00A2452F" w:rsidRPr="00C74CFF" w:rsidRDefault="00A2452F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FCM</w:t>
            </w:r>
          </w:p>
        </w:tc>
      </w:tr>
      <w:tr w:rsidR="008707CE" w:rsidRPr="00C74CFF" w14:paraId="033C9127" w14:textId="77777777" w:rsidTr="00A245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4BD6EE4D" w14:textId="77777777" w:rsidR="00A2452F" w:rsidRPr="00C74CFF" w:rsidRDefault="00A2452F" w:rsidP="00641DCA">
            <w:pPr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0F80ED5F" w14:textId="11790265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Anti- Human PAX6</w:t>
            </w:r>
          </w:p>
        </w:tc>
        <w:tc>
          <w:tcPr>
            <w:tcW w:w="870" w:type="dxa"/>
            <w:vAlign w:val="center"/>
          </w:tcPr>
          <w:p w14:paraId="601F107B" w14:textId="0806E7EF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Mouse</w:t>
            </w:r>
          </w:p>
        </w:tc>
        <w:tc>
          <w:tcPr>
            <w:tcW w:w="1057" w:type="dxa"/>
            <w:vAlign w:val="center"/>
          </w:tcPr>
          <w:p w14:paraId="22C816A7" w14:textId="1A4144F8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7119C195" w14:textId="2A08A144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Biolegend</w:t>
            </w:r>
            <w:proofErr w:type="spellEnd"/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/862002</w:t>
            </w:r>
          </w:p>
        </w:tc>
        <w:tc>
          <w:tcPr>
            <w:tcW w:w="1417" w:type="dxa"/>
            <w:vAlign w:val="center"/>
          </w:tcPr>
          <w:p w14:paraId="042464D2" w14:textId="58F0DB96" w:rsidR="00A2452F" w:rsidRPr="00C74CFF" w:rsidRDefault="00A2452F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IF</w:t>
            </w:r>
          </w:p>
        </w:tc>
      </w:tr>
      <w:tr w:rsidR="008707CE" w:rsidRPr="00C74CFF" w14:paraId="1562FAFD" w14:textId="77777777" w:rsidTr="00A2452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30894726" w14:textId="77777777" w:rsidR="00A2452F" w:rsidRPr="00C74CFF" w:rsidRDefault="00A2452F" w:rsidP="00A2452F">
            <w:pPr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1D7B4DA8" w14:textId="60B7523F" w:rsidR="00A2452F" w:rsidRPr="00C74CFF" w:rsidRDefault="00A2452F" w:rsidP="00A2452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Anti- Human SOX17</w:t>
            </w:r>
          </w:p>
        </w:tc>
        <w:tc>
          <w:tcPr>
            <w:tcW w:w="870" w:type="dxa"/>
            <w:vAlign w:val="center"/>
          </w:tcPr>
          <w:p w14:paraId="1E5ED922" w14:textId="1E2A4D60" w:rsidR="00A2452F" w:rsidRPr="00C74CFF" w:rsidRDefault="00A2452F" w:rsidP="00A2452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Mouse</w:t>
            </w:r>
          </w:p>
        </w:tc>
        <w:tc>
          <w:tcPr>
            <w:tcW w:w="1057" w:type="dxa"/>
            <w:vAlign w:val="center"/>
          </w:tcPr>
          <w:p w14:paraId="37BCC28C" w14:textId="57E7211C" w:rsidR="00A2452F" w:rsidRPr="00C74CFF" w:rsidRDefault="00A2452F" w:rsidP="00A2452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5F803C7D" w14:textId="25390D2D" w:rsidR="00A2452F" w:rsidRPr="00C74CFF" w:rsidRDefault="00A2452F" w:rsidP="00A2452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Biolegend</w:t>
            </w:r>
            <w:proofErr w:type="spellEnd"/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/628152</w:t>
            </w:r>
          </w:p>
        </w:tc>
        <w:tc>
          <w:tcPr>
            <w:tcW w:w="1417" w:type="dxa"/>
            <w:vAlign w:val="center"/>
          </w:tcPr>
          <w:p w14:paraId="559D7A20" w14:textId="3DEB14A0" w:rsidR="00A2452F" w:rsidRPr="00C74CFF" w:rsidRDefault="00A2452F" w:rsidP="00A2452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IF</w:t>
            </w:r>
          </w:p>
        </w:tc>
      </w:tr>
      <w:tr w:rsidR="008707CE" w:rsidRPr="00C74CFF" w14:paraId="4A2B63FE" w14:textId="77777777" w:rsidTr="00A245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61DC0C16" w14:textId="77777777" w:rsidR="00A2452F" w:rsidRPr="00C74CFF" w:rsidRDefault="00A2452F" w:rsidP="00A2452F">
            <w:pPr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51C8946A" w14:textId="7B7BAA35" w:rsidR="00A2452F" w:rsidRPr="00C74CFF" w:rsidRDefault="00A2452F" w:rsidP="00A2452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Anti- Human Brachyury</w:t>
            </w:r>
          </w:p>
        </w:tc>
        <w:tc>
          <w:tcPr>
            <w:tcW w:w="870" w:type="dxa"/>
            <w:vAlign w:val="center"/>
          </w:tcPr>
          <w:p w14:paraId="16F279FB" w14:textId="0608FFCF" w:rsidR="00A2452F" w:rsidRPr="00C74CFF" w:rsidRDefault="00A2452F" w:rsidP="00A2452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Rabbit</w:t>
            </w:r>
          </w:p>
        </w:tc>
        <w:tc>
          <w:tcPr>
            <w:tcW w:w="1057" w:type="dxa"/>
            <w:vAlign w:val="center"/>
          </w:tcPr>
          <w:p w14:paraId="6F3E52FE" w14:textId="614516F0" w:rsidR="00A2452F" w:rsidRPr="00C74CFF" w:rsidRDefault="00A2452F" w:rsidP="00A2452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4502DF0C" w14:textId="58637D3C" w:rsidR="00A2452F" w:rsidRPr="00C74CFF" w:rsidRDefault="00A2452F" w:rsidP="00A2452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Abcam/ab209665</w:t>
            </w:r>
          </w:p>
        </w:tc>
        <w:tc>
          <w:tcPr>
            <w:tcW w:w="1417" w:type="dxa"/>
            <w:vAlign w:val="center"/>
          </w:tcPr>
          <w:p w14:paraId="1A33A41B" w14:textId="32202E10" w:rsidR="00A2452F" w:rsidRPr="00C74CFF" w:rsidRDefault="00A2452F" w:rsidP="00A2452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IF</w:t>
            </w:r>
          </w:p>
        </w:tc>
      </w:tr>
      <w:tr w:rsidR="008707CE" w:rsidRPr="00C74CFF" w14:paraId="4ED4EB8C" w14:textId="77777777" w:rsidTr="00A2452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 w:val="restart"/>
            <w:tcBorders>
              <w:right w:val="single" w:sz="4" w:space="0" w:color="auto"/>
            </w:tcBorders>
            <w:textDirection w:val="btLr"/>
            <w:vAlign w:val="center"/>
          </w:tcPr>
          <w:p w14:paraId="01B59C5E" w14:textId="77777777" w:rsidR="00A2452F" w:rsidRPr="00C74CFF" w:rsidRDefault="00A2452F" w:rsidP="00A2452F">
            <w:pPr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Secondary Antibody</w:t>
            </w: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2F3C6E48" w14:textId="77777777" w:rsidR="00A2452F" w:rsidRPr="00C74CFF" w:rsidRDefault="00A2452F" w:rsidP="00A2452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 xml:space="preserve">Alexa </w:t>
            </w:r>
            <w:proofErr w:type="spellStart"/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Fluor</w:t>
            </w: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perscript"/>
                <w:lang w:val="en-US"/>
              </w:rPr>
              <w:t>TM</w:t>
            </w:r>
            <w:proofErr w:type="spellEnd"/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 xml:space="preserve"> 488 Anti- Mouse </w:t>
            </w:r>
          </w:p>
        </w:tc>
        <w:tc>
          <w:tcPr>
            <w:tcW w:w="870" w:type="dxa"/>
            <w:vAlign w:val="center"/>
          </w:tcPr>
          <w:p w14:paraId="3C5F9979" w14:textId="77777777" w:rsidR="00A2452F" w:rsidRPr="00C74CFF" w:rsidRDefault="00A2452F" w:rsidP="00A2452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Rabbit</w:t>
            </w:r>
          </w:p>
        </w:tc>
        <w:tc>
          <w:tcPr>
            <w:tcW w:w="1057" w:type="dxa"/>
            <w:vAlign w:val="center"/>
          </w:tcPr>
          <w:p w14:paraId="3A8F9538" w14:textId="77777777" w:rsidR="00A2452F" w:rsidRPr="00C74CFF" w:rsidRDefault="00A2452F" w:rsidP="00A2452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315C4C27" w14:textId="77777777" w:rsidR="00A2452F" w:rsidRPr="00C74CFF" w:rsidRDefault="00A2452F" w:rsidP="00A2452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Invitrogen/A-11059</w:t>
            </w:r>
          </w:p>
        </w:tc>
        <w:tc>
          <w:tcPr>
            <w:tcW w:w="1417" w:type="dxa"/>
            <w:vAlign w:val="center"/>
          </w:tcPr>
          <w:p w14:paraId="3CE24098" w14:textId="77777777" w:rsidR="00A2452F" w:rsidRPr="00C74CFF" w:rsidRDefault="00A2452F" w:rsidP="00A2452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FCM, IF</w:t>
            </w:r>
          </w:p>
        </w:tc>
      </w:tr>
      <w:tr w:rsidR="008707CE" w:rsidRPr="00C74CFF" w14:paraId="7DECD5DE" w14:textId="77777777" w:rsidTr="00A245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595D3C04" w14:textId="77777777" w:rsidR="00A2452F" w:rsidRPr="00C74CFF" w:rsidRDefault="00A2452F" w:rsidP="00A2452F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68D43D58" w14:textId="77777777" w:rsidR="00A2452F" w:rsidRPr="00C74CFF" w:rsidRDefault="00A2452F" w:rsidP="00A2452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 xml:space="preserve">Alexa </w:t>
            </w:r>
            <w:proofErr w:type="spellStart"/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Fluor</w:t>
            </w: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perscript"/>
                <w:lang w:val="en-US"/>
              </w:rPr>
              <w:t>TM</w:t>
            </w:r>
            <w:proofErr w:type="spellEnd"/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 xml:space="preserve"> 488 Anti- Rabbit</w:t>
            </w:r>
          </w:p>
        </w:tc>
        <w:tc>
          <w:tcPr>
            <w:tcW w:w="870" w:type="dxa"/>
            <w:vAlign w:val="center"/>
          </w:tcPr>
          <w:p w14:paraId="31423548" w14:textId="77777777" w:rsidR="00A2452F" w:rsidRPr="00C74CFF" w:rsidRDefault="00A2452F" w:rsidP="00A2452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Goat</w:t>
            </w:r>
          </w:p>
        </w:tc>
        <w:tc>
          <w:tcPr>
            <w:tcW w:w="1057" w:type="dxa"/>
            <w:vAlign w:val="center"/>
          </w:tcPr>
          <w:p w14:paraId="5402DC9A" w14:textId="77777777" w:rsidR="00A2452F" w:rsidRPr="00C74CFF" w:rsidRDefault="00A2452F" w:rsidP="00A2452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0CD5EACC" w14:textId="77777777" w:rsidR="00A2452F" w:rsidRPr="00C74CFF" w:rsidRDefault="00A2452F" w:rsidP="00A2452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Abcam/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ab150077</w:t>
            </w:r>
          </w:p>
        </w:tc>
        <w:tc>
          <w:tcPr>
            <w:tcW w:w="1417" w:type="dxa"/>
            <w:vAlign w:val="center"/>
          </w:tcPr>
          <w:p w14:paraId="059D4857" w14:textId="77777777" w:rsidR="00A2452F" w:rsidRPr="00C74CFF" w:rsidRDefault="00A2452F" w:rsidP="00A2452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IF</w:t>
            </w:r>
          </w:p>
        </w:tc>
      </w:tr>
      <w:tr w:rsidR="008707CE" w:rsidRPr="00C74CFF" w14:paraId="6B591518" w14:textId="77777777" w:rsidTr="00A2452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tcBorders>
              <w:right w:val="single" w:sz="4" w:space="0" w:color="auto"/>
            </w:tcBorders>
            <w:vAlign w:val="center"/>
          </w:tcPr>
          <w:p w14:paraId="01D5A28F" w14:textId="77777777" w:rsidR="00A2452F" w:rsidRPr="00C74CFF" w:rsidRDefault="00A2452F" w:rsidP="00A2452F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2669" w:type="dxa"/>
            <w:tcBorders>
              <w:left w:val="single" w:sz="4" w:space="0" w:color="auto"/>
            </w:tcBorders>
            <w:vAlign w:val="center"/>
          </w:tcPr>
          <w:p w14:paraId="7BC9F3A1" w14:textId="77777777" w:rsidR="00A2452F" w:rsidRPr="00C74CFF" w:rsidRDefault="00A2452F" w:rsidP="00A2452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SureLight</w:t>
            </w:r>
            <w:proofErr w:type="spellEnd"/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™ APC Anti-Rabbit</w:t>
            </w:r>
          </w:p>
        </w:tc>
        <w:tc>
          <w:tcPr>
            <w:tcW w:w="870" w:type="dxa"/>
            <w:vAlign w:val="center"/>
          </w:tcPr>
          <w:p w14:paraId="0D9463BA" w14:textId="77777777" w:rsidR="00A2452F" w:rsidRPr="00C74CFF" w:rsidRDefault="00A2452F" w:rsidP="00A2452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Goat</w:t>
            </w:r>
          </w:p>
        </w:tc>
        <w:tc>
          <w:tcPr>
            <w:tcW w:w="1057" w:type="dxa"/>
            <w:vAlign w:val="center"/>
          </w:tcPr>
          <w:p w14:paraId="10C280E8" w14:textId="77777777" w:rsidR="00A2452F" w:rsidRPr="00C74CFF" w:rsidRDefault="00A2452F" w:rsidP="00A2452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1:200</w:t>
            </w:r>
          </w:p>
        </w:tc>
        <w:tc>
          <w:tcPr>
            <w:tcW w:w="2353" w:type="dxa"/>
            <w:vAlign w:val="center"/>
          </w:tcPr>
          <w:p w14:paraId="10D80FD0" w14:textId="77777777" w:rsidR="00A2452F" w:rsidRPr="00C74CFF" w:rsidRDefault="00A2452F" w:rsidP="00A2452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Cayman/16596</w:t>
            </w:r>
          </w:p>
        </w:tc>
        <w:tc>
          <w:tcPr>
            <w:tcW w:w="1417" w:type="dxa"/>
            <w:vAlign w:val="center"/>
          </w:tcPr>
          <w:p w14:paraId="4BE355A2" w14:textId="77777777" w:rsidR="00A2452F" w:rsidRPr="00C74CFF" w:rsidRDefault="00A2452F" w:rsidP="00A2452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FCM</w:t>
            </w:r>
          </w:p>
        </w:tc>
      </w:tr>
    </w:tbl>
    <w:p w14:paraId="6437B4C7" w14:textId="77777777" w:rsidR="00434456" w:rsidRPr="00C74CFF" w:rsidRDefault="00434456" w:rsidP="00B8042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66454E13" w14:textId="127C2681" w:rsidR="00434456" w:rsidRPr="00C74CFF" w:rsidRDefault="00DE3E22" w:rsidP="00434456">
      <w:pPr>
        <w:spacing w:before="240" w:line="276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Supplemental Table </w:t>
      </w:r>
      <w:r w:rsidR="00434456"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2.</w:t>
      </w:r>
      <w:r w:rsidR="00434456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The primer sequences for qPCR that were used in this study were listed.</w:t>
      </w:r>
    </w:p>
    <w:tbl>
      <w:tblPr>
        <w:tblStyle w:val="PlainTable2"/>
        <w:tblW w:w="0" w:type="auto"/>
        <w:jc w:val="center"/>
        <w:tblLook w:val="04A0" w:firstRow="1" w:lastRow="0" w:firstColumn="1" w:lastColumn="0" w:noHBand="0" w:noVBand="1"/>
      </w:tblPr>
      <w:tblGrid>
        <w:gridCol w:w="1530"/>
        <w:gridCol w:w="1272"/>
        <w:gridCol w:w="4310"/>
      </w:tblGrid>
      <w:tr w:rsidR="008707CE" w:rsidRPr="00C74CFF" w14:paraId="71EC5D48" w14:textId="77777777" w:rsidTr="00641DC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12" w:type="dxa"/>
            <w:gridSpan w:val="3"/>
            <w:tcBorders>
              <w:top w:val="nil"/>
              <w:bottom w:val="single" w:sz="4" w:space="0" w:color="auto"/>
            </w:tcBorders>
            <w:vAlign w:val="center"/>
          </w:tcPr>
          <w:p w14:paraId="0BD127B1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Primer sequences</w:t>
            </w:r>
          </w:p>
        </w:tc>
      </w:tr>
      <w:tr w:rsidR="008707CE" w:rsidRPr="00C74CFF" w14:paraId="28F7590C" w14:textId="77777777" w:rsidTr="0064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 w:val="restart"/>
            <w:tcBorders>
              <w:top w:val="single" w:sz="4" w:space="0" w:color="auto"/>
            </w:tcBorders>
            <w:vAlign w:val="center"/>
          </w:tcPr>
          <w:p w14:paraId="13C384E7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  <w:t>OCT4</w:t>
            </w:r>
          </w:p>
        </w:tc>
        <w:tc>
          <w:tcPr>
            <w:tcW w:w="1272" w:type="dxa"/>
            <w:tcBorders>
              <w:top w:val="single" w:sz="4" w:space="0" w:color="auto"/>
            </w:tcBorders>
            <w:vAlign w:val="center"/>
          </w:tcPr>
          <w:p w14:paraId="4ECE3B34" w14:textId="77777777" w:rsidR="00434456" w:rsidRPr="00C74CFF" w:rsidRDefault="00434456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4310" w:type="dxa"/>
            <w:tcBorders>
              <w:top w:val="single" w:sz="4" w:space="0" w:color="auto"/>
            </w:tcBorders>
            <w:vAlign w:val="center"/>
          </w:tcPr>
          <w:p w14:paraId="58C216F3" w14:textId="77777777" w:rsidR="00434456" w:rsidRPr="00C74CFF" w:rsidRDefault="00434456" w:rsidP="00641DCA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GCAAAACCCGGAGGAGTC</w:t>
            </w:r>
          </w:p>
        </w:tc>
      </w:tr>
      <w:tr w:rsidR="008707CE" w:rsidRPr="00C74CFF" w14:paraId="1CCCCA1B" w14:textId="77777777" w:rsidTr="00641DC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/>
            <w:vAlign w:val="center"/>
          </w:tcPr>
          <w:p w14:paraId="341FE2FF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272" w:type="dxa"/>
            <w:vAlign w:val="center"/>
          </w:tcPr>
          <w:p w14:paraId="46542EF9" w14:textId="77777777" w:rsidR="00434456" w:rsidRPr="00C74CFF" w:rsidRDefault="00434456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4310" w:type="dxa"/>
            <w:vAlign w:val="center"/>
          </w:tcPr>
          <w:p w14:paraId="269AD43C" w14:textId="77777777" w:rsidR="00434456" w:rsidRPr="00C74CFF" w:rsidRDefault="00434456" w:rsidP="00641DCA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TCCCAGGGTGATCCTCTTCT</w:t>
            </w:r>
          </w:p>
        </w:tc>
      </w:tr>
      <w:tr w:rsidR="008707CE" w:rsidRPr="00C74CFF" w14:paraId="0ED03760" w14:textId="77777777" w:rsidTr="0064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 w:val="restart"/>
            <w:vAlign w:val="center"/>
          </w:tcPr>
          <w:p w14:paraId="77722C25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  <w:t>SOX2</w:t>
            </w:r>
          </w:p>
        </w:tc>
        <w:tc>
          <w:tcPr>
            <w:tcW w:w="1272" w:type="dxa"/>
            <w:vAlign w:val="center"/>
          </w:tcPr>
          <w:p w14:paraId="72148C70" w14:textId="77777777" w:rsidR="00434456" w:rsidRPr="00C74CFF" w:rsidRDefault="00434456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4310" w:type="dxa"/>
            <w:vAlign w:val="center"/>
          </w:tcPr>
          <w:p w14:paraId="195C8E6A" w14:textId="77777777" w:rsidR="00434456" w:rsidRPr="00C74CFF" w:rsidRDefault="00434456" w:rsidP="00641DCA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ATGGGTTCGGTGGTCAAGT</w:t>
            </w:r>
          </w:p>
        </w:tc>
      </w:tr>
      <w:tr w:rsidR="008707CE" w:rsidRPr="00C74CFF" w14:paraId="06FA7B86" w14:textId="77777777" w:rsidTr="00641DC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/>
            <w:vAlign w:val="center"/>
          </w:tcPr>
          <w:p w14:paraId="64E9208F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272" w:type="dxa"/>
            <w:vAlign w:val="center"/>
          </w:tcPr>
          <w:p w14:paraId="5E93011D" w14:textId="77777777" w:rsidR="00434456" w:rsidRPr="00C74CFF" w:rsidRDefault="00434456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4310" w:type="dxa"/>
            <w:vAlign w:val="center"/>
          </w:tcPr>
          <w:p w14:paraId="489E9658" w14:textId="77777777" w:rsidR="00434456" w:rsidRPr="00C74CFF" w:rsidRDefault="00434456" w:rsidP="00641DCA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GGAGGAAGAGGTAACCACAGG</w:t>
            </w:r>
          </w:p>
        </w:tc>
      </w:tr>
      <w:tr w:rsidR="008707CE" w:rsidRPr="00C74CFF" w14:paraId="29D77F2F" w14:textId="77777777" w:rsidTr="0064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 w:val="restart"/>
            <w:vAlign w:val="center"/>
          </w:tcPr>
          <w:p w14:paraId="52617714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  <w:t>NANOG</w:t>
            </w:r>
          </w:p>
        </w:tc>
        <w:tc>
          <w:tcPr>
            <w:tcW w:w="1272" w:type="dxa"/>
            <w:vAlign w:val="center"/>
          </w:tcPr>
          <w:p w14:paraId="00222B56" w14:textId="77777777" w:rsidR="00434456" w:rsidRPr="00C74CFF" w:rsidRDefault="00434456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4310" w:type="dxa"/>
            <w:vAlign w:val="center"/>
          </w:tcPr>
          <w:p w14:paraId="39E53964" w14:textId="77777777" w:rsidR="00434456" w:rsidRPr="00C74CFF" w:rsidRDefault="00434456" w:rsidP="00641DCA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ATGCCTCACACGGAGACTGT</w:t>
            </w:r>
          </w:p>
        </w:tc>
      </w:tr>
      <w:tr w:rsidR="008707CE" w:rsidRPr="00C74CFF" w14:paraId="59E0C5B2" w14:textId="77777777" w:rsidTr="00641DC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/>
            <w:vAlign w:val="center"/>
          </w:tcPr>
          <w:p w14:paraId="4B36E55F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272" w:type="dxa"/>
            <w:vAlign w:val="center"/>
          </w:tcPr>
          <w:p w14:paraId="140A494D" w14:textId="77777777" w:rsidR="00434456" w:rsidRPr="00C74CFF" w:rsidRDefault="00434456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4310" w:type="dxa"/>
            <w:vAlign w:val="center"/>
          </w:tcPr>
          <w:p w14:paraId="69AAD601" w14:textId="77777777" w:rsidR="00434456" w:rsidRPr="00C74CFF" w:rsidRDefault="00434456" w:rsidP="00641DCA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CTGCAGAAGTGGGTTGTTTG</w:t>
            </w:r>
          </w:p>
        </w:tc>
      </w:tr>
      <w:tr w:rsidR="008707CE" w:rsidRPr="00C74CFF" w14:paraId="44AAA40D" w14:textId="77777777" w:rsidTr="0064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 w:val="restart"/>
            <w:vAlign w:val="center"/>
          </w:tcPr>
          <w:p w14:paraId="1F0D15A2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  <w:t>ID4</w:t>
            </w:r>
          </w:p>
        </w:tc>
        <w:tc>
          <w:tcPr>
            <w:tcW w:w="1272" w:type="dxa"/>
            <w:vAlign w:val="center"/>
          </w:tcPr>
          <w:p w14:paraId="5403A4C4" w14:textId="77777777" w:rsidR="00434456" w:rsidRPr="00C74CFF" w:rsidRDefault="00434456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4310" w:type="dxa"/>
            <w:vAlign w:val="center"/>
          </w:tcPr>
          <w:p w14:paraId="2AD4E6E5" w14:textId="77777777" w:rsidR="00434456" w:rsidRPr="00C74CFF" w:rsidRDefault="00434456" w:rsidP="00641DCA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CGGGTGGGCTACTTTTCTT</w:t>
            </w:r>
          </w:p>
        </w:tc>
      </w:tr>
      <w:tr w:rsidR="008707CE" w:rsidRPr="00C74CFF" w14:paraId="053C06EA" w14:textId="77777777" w:rsidTr="00641DC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/>
            <w:vAlign w:val="center"/>
          </w:tcPr>
          <w:p w14:paraId="61645DCA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272" w:type="dxa"/>
            <w:vAlign w:val="center"/>
          </w:tcPr>
          <w:p w14:paraId="626EEAC5" w14:textId="77777777" w:rsidR="00434456" w:rsidRPr="00C74CFF" w:rsidRDefault="00434456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4310" w:type="dxa"/>
            <w:vAlign w:val="center"/>
          </w:tcPr>
          <w:p w14:paraId="54315FFB" w14:textId="77777777" w:rsidR="00434456" w:rsidRPr="00C74CFF" w:rsidRDefault="00434456" w:rsidP="00641DCA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AGGGAATCTTTGCTCAGTGG</w:t>
            </w:r>
          </w:p>
        </w:tc>
      </w:tr>
      <w:tr w:rsidR="008707CE" w:rsidRPr="00C74CFF" w14:paraId="4FB76B02" w14:textId="77777777" w:rsidTr="0064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 w:val="restart"/>
            <w:vAlign w:val="center"/>
          </w:tcPr>
          <w:p w14:paraId="6AE1F39B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  <w:t>PLZF</w:t>
            </w:r>
          </w:p>
        </w:tc>
        <w:tc>
          <w:tcPr>
            <w:tcW w:w="1272" w:type="dxa"/>
            <w:vAlign w:val="center"/>
          </w:tcPr>
          <w:p w14:paraId="794B6EC7" w14:textId="77777777" w:rsidR="00434456" w:rsidRPr="00C74CFF" w:rsidRDefault="00434456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4310" w:type="dxa"/>
            <w:vAlign w:val="center"/>
          </w:tcPr>
          <w:p w14:paraId="5DE5B0AB" w14:textId="77777777" w:rsidR="00434456" w:rsidRPr="00C74CFF" w:rsidRDefault="00434456" w:rsidP="00641DCA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CTCCCCTTCAATCTCATCCAC</w:t>
            </w:r>
          </w:p>
        </w:tc>
      </w:tr>
      <w:tr w:rsidR="008707CE" w:rsidRPr="00C74CFF" w14:paraId="273F91B4" w14:textId="77777777" w:rsidTr="00641DC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/>
            <w:vAlign w:val="center"/>
          </w:tcPr>
          <w:p w14:paraId="4A91123A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272" w:type="dxa"/>
            <w:vAlign w:val="center"/>
          </w:tcPr>
          <w:p w14:paraId="3A75277E" w14:textId="77777777" w:rsidR="00434456" w:rsidRPr="00C74CFF" w:rsidRDefault="00434456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4310" w:type="dxa"/>
            <w:vAlign w:val="center"/>
          </w:tcPr>
          <w:p w14:paraId="3B78E03F" w14:textId="77777777" w:rsidR="00434456" w:rsidRPr="00C74CFF" w:rsidRDefault="00434456" w:rsidP="00641DCA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CCTCCCTACTTTACCATCCCTA</w:t>
            </w:r>
          </w:p>
        </w:tc>
      </w:tr>
      <w:tr w:rsidR="008707CE" w:rsidRPr="00C74CFF" w14:paraId="4766894E" w14:textId="77777777" w:rsidTr="0064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 w:val="restart"/>
            <w:vAlign w:val="center"/>
          </w:tcPr>
          <w:p w14:paraId="4CC55E70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  <w:lastRenderedPageBreak/>
              <w:t>SCP3</w:t>
            </w:r>
          </w:p>
        </w:tc>
        <w:tc>
          <w:tcPr>
            <w:tcW w:w="1272" w:type="dxa"/>
            <w:vAlign w:val="center"/>
          </w:tcPr>
          <w:p w14:paraId="4AC4C36E" w14:textId="77777777" w:rsidR="00434456" w:rsidRPr="00C74CFF" w:rsidRDefault="00434456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4310" w:type="dxa"/>
            <w:vAlign w:val="center"/>
          </w:tcPr>
          <w:p w14:paraId="798A3D81" w14:textId="77777777" w:rsidR="00434456" w:rsidRPr="00C74CFF" w:rsidRDefault="00434456" w:rsidP="00641DCA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CTTGTGGAGGAGTTGTGGAG</w:t>
            </w:r>
          </w:p>
        </w:tc>
      </w:tr>
      <w:tr w:rsidR="008707CE" w:rsidRPr="00C74CFF" w14:paraId="6FE49320" w14:textId="77777777" w:rsidTr="00641DC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/>
            <w:vAlign w:val="center"/>
          </w:tcPr>
          <w:p w14:paraId="43AE5086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272" w:type="dxa"/>
            <w:vAlign w:val="center"/>
          </w:tcPr>
          <w:p w14:paraId="115400B2" w14:textId="77777777" w:rsidR="00434456" w:rsidRPr="00C74CFF" w:rsidRDefault="00434456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4310" w:type="dxa"/>
            <w:vAlign w:val="center"/>
          </w:tcPr>
          <w:p w14:paraId="5EAB623C" w14:textId="77777777" w:rsidR="00434456" w:rsidRPr="00C74CFF" w:rsidRDefault="00434456" w:rsidP="00641DCA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GGCTCTCGTAAACTGATCTTCC</w:t>
            </w:r>
          </w:p>
        </w:tc>
      </w:tr>
      <w:tr w:rsidR="008707CE" w:rsidRPr="00C74CFF" w14:paraId="328C219B" w14:textId="77777777" w:rsidTr="0064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 w:val="restart"/>
            <w:vAlign w:val="center"/>
          </w:tcPr>
          <w:p w14:paraId="2EED3214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  <w:t>ACR</w:t>
            </w:r>
          </w:p>
        </w:tc>
        <w:tc>
          <w:tcPr>
            <w:tcW w:w="1272" w:type="dxa"/>
            <w:vAlign w:val="center"/>
          </w:tcPr>
          <w:p w14:paraId="5CA7020E" w14:textId="77777777" w:rsidR="00434456" w:rsidRPr="00C74CFF" w:rsidRDefault="00434456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4310" w:type="dxa"/>
            <w:vAlign w:val="center"/>
          </w:tcPr>
          <w:p w14:paraId="0E06B64B" w14:textId="77777777" w:rsidR="00434456" w:rsidRPr="00C74CFF" w:rsidRDefault="00434456" w:rsidP="00641DCA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CAGCCACAGGTACCACACAT</w:t>
            </w:r>
          </w:p>
        </w:tc>
      </w:tr>
      <w:tr w:rsidR="008707CE" w:rsidRPr="00C74CFF" w14:paraId="508CC3B8" w14:textId="77777777" w:rsidTr="00641DC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/>
            <w:vAlign w:val="center"/>
          </w:tcPr>
          <w:p w14:paraId="44F2004A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272" w:type="dxa"/>
            <w:vAlign w:val="center"/>
          </w:tcPr>
          <w:p w14:paraId="1301ED94" w14:textId="77777777" w:rsidR="00434456" w:rsidRPr="00C74CFF" w:rsidRDefault="00434456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4310" w:type="dxa"/>
            <w:vAlign w:val="center"/>
          </w:tcPr>
          <w:p w14:paraId="4C04004F" w14:textId="77777777" w:rsidR="00434456" w:rsidRPr="00C74CFF" w:rsidRDefault="00434456" w:rsidP="00641DCA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CCAGTCATGCACATTATTTTTGCC</w:t>
            </w:r>
          </w:p>
        </w:tc>
      </w:tr>
      <w:tr w:rsidR="008707CE" w:rsidRPr="00C74CFF" w14:paraId="654F53D3" w14:textId="77777777" w:rsidTr="0064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 w:val="restart"/>
            <w:vAlign w:val="center"/>
          </w:tcPr>
          <w:p w14:paraId="433D4EB3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  <w:t>CB1R</w:t>
            </w:r>
          </w:p>
        </w:tc>
        <w:tc>
          <w:tcPr>
            <w:tcW w:w="1272" w:type="dxa"/>
            <w:vAlign w:val="center"/>
          </w:tcPr>
          <w:p w14:paraId="2200EF3D" w14:textId="77777777" w:rsidR="00434456" w:rsidRPr="00C74CFF" w:rsidRDefault="00434456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4310" w:type="dxa"/>
            <w:vAlign w:val="center"/>
          </w:tcPr>
          <w:p w14:paraId="18E6B235" w14:textId="77777777" w:rsidR="00434456" w:rsidRPr="00C74CFF" w:rsidRDefault="00434456" w:rsidP="00641DCA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TACCTGATGTTCTGGATCGG</w:t>
            </w:r>
          </w:p>
        </w:tc>
      </w:tr>
      <w:tr w:rsidR="008707CE" w:rsidRPr="00C74CFF" w14:paraId="3E5A0775" w14:textId="77777777" w:rsidTr="00641DC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/>
            <w:vAlign w:val="center"/>
          </w:tcPr>
          <w:p w14:paraId="2F4FA4D0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272" w:type="dxa"/>
            <w:vAlign w:val="center"/>
          </w:tcPr>
          <w:p w14:paraId="1D728D44" w14:textId="77777777" w:rsidR="00434456" w:rsidRPr="00C74CFF" w:rsidRDefault="00434456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4310" w:type="dxa"/>
            <w:vAlign w:val="center"/>
          </w:tcPr>
          <w:p w14:paraId="4EA22B0A" w14:textId="77777777" w:rsidR="00434456" w:rsidRPr="00C74CFF" w:rsidRDefault="00434456" w:rsidP="00641DCA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CCATGCGGGCTTGGTCTG</w:t>
            </w:r>
          </w:p>
        </w:tc>
      </w:tr>
      <w:tr w:rsidR="008707CE" w:rsidRPr="00C74CFF" w14:paraId="0C091A49" w14:textId="77777777" w:rsidTr="0064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 w:val="restart"/>
            <w:vAlign w:val="center"/>
          </w:tcPr>
          <w:p w14:paraId="1EDCF1C4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  <w:t>CB2R</w:t>
            </w:r>
          </w:p>
        </w:tc>
        <w:tc>
          <w:tcPr>
            <w:tcW w:w="1272" w:type="dxa"/>
            <w:vAlign w:val="center"/>
          </w:tcPr>
          <w:p w14:paraId="1D33B303" w14:textId="77777777" w:rsidR="00434456" w:rsidRPr="00C74CFF" w:rsidRDefault="00434456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4310" w:type="dxa"/>
            <w:vAlign w:val="center"/>
          </w:tcPr>
          <w:p w14:paraId="63674684" w14:textId="77777777" w:rsidR="00434456" w:rsidRPr="00C74CFF" w:rsidRDefault="00434456" w:rsidP="00641DCA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CTATCCACCTTCCTACAAAGC</w:t>
            </w:r>
          </w:p>
        </w:tc>
      </w:tr>
      <w:tr w:rsidR="008707CE" w:rsidRPr="00C74CFF" w14:paraId="1FEAA817" w14:textId="77777777" w:rsidTr="00641DC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/>
            <w:vAlign w:val="center"/>
          </w:tcPr>
          <w:p w14:paraId="54421E50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272" w:type="dxa"/>
            <w:vAlign w:val="center"/>
          </w:tcPr>
          <w:p w14:paraId="0791BAF5" w14:textId="77777777" w:rsidR="00434456" w:rsidRPr="00C74CFF" w:rsidRDefault="00434456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4310" w:type="dxa"/>
            <w:vAlign w:val="center"/>
          </w:tcPr>
          <w:p w14:paraId="7CBDFEF3" w14:textId="77777777" w:rsidR="00434456" w:rsidRPr="00C74CFF" w:rsidRDefault="00434456" w:rsidP="00641DCA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TGAGGCACAGCATGGAGCAG</w:t>
            </w:r>
          </w:p>
        </w:tc>
      </w:tr>
      <w:tr w:rsidR="008707CE" w:rsidRPr="00C74CFF" w14:paraId="0DBDF712" w14:textId="77777777" w:rsidTr="0064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 w:val="restart"/>
            <w:vAlign w:val="center"/>
          </w:tcPr>
          <w:p w14:paraId="083F3EEB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  <w:t>TRPV1</w:t>
            </w:r>
          </w:p>
        </w:tc>
        <w:tc>
          <w:tcPr>
            <w:tcW w:w="1272" w:type="dxa"/>
            <w:vAlign w:val="center"/>
          </w:tcPr>
          <w:p w14:paraId="7D5D7890" w14:textId="77777777" w:rsidR="00434456" w:rsidRPr="00C74CFF" w:rsidRDefault="00434456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4310" w:type="dxa"/>
            <w:vAlign w:val="center"/>
          </w:tcPr>
          <w:p w14:paraId="05E71930" w14:textId="77777777" w:rsidR="00434456" w:rsidRPr="00C74CFF" w:rsidRDefault="00434456" w:rsidP="00641DCA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GGCTGTCTTCATCATCCTGCTGCT</w:t>
            </w:r>
          </w:p>
        </w:tc>
      </w:tr>
      <w:tr w:rsidR="008707CE" w:rsidRPr="00C74CFF" w14:paraId="6E5A84B6" w14:textId="77777777" w:rsidTr="00641DC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/>
            <w:vAlign w:val="center"/>
          </w:tcPr>
          <w:p w14:paraId="4BBC1C98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272" w:type="dxa"/>
            <w:vAlign w:val="center"/>
          </w:tcPr>
          <w:p w14:paraId="0AA1CFC2" w14:textId="77777777" w:rsidR="00434456" w:rsidRPr="00C74CFF" w:rsidRDefault="00434456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4310" w:type="dxa"/>
            <w:vAlign w:val="center"/>
          </w:tcPr>
          <w:p w14:paraId="7CAC0576" w14:textId="77777777" w:rsidR="00434456" w:rsidRPr="00C74CFF" w:rsidRDefault="00434456" w:rsidP="00641DCA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GTTCTTGCTCTCCTGTGCGATCTTGT</w:t>
            </w:r>
          </w:p>
        </w:tc>
      </w:tr>
      <w:tr w:rsidR="008707CE" w:rsidRPr="00C74CFF" w14:paraId="6984FE5D" w14:textId="77777777" w:rsidTr="0064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 w:val="restart"/>
            <w:vAlign w:val="center"/>
          </w:tcPr>
          <w:p w14:paraId="21A23C45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  <w:t>GPR55</w:t>
            </w:r>
          </w:p>
        </w:tc>
        <w:tc>
          <w:tcPr>
            <w:tcW w:w="1272" w:type="dxa"/>
            <w:vAlign w:val="center"/>
          </w:tcPr>
          <w:p w14:paraId="67EEEA2C" w14:textId="77777777" w:rsidR="00434456" w:rsidRPr="00C74CFF" w:rsidRDefault="00434456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4310" w:type="dxa"/>
            <w:vAlign w:val="center"/>
          </w:tcPr>
          <w:p w14:paraId="539A8249" w14:textId="77777777" w:rsidR="00434456" w:rsidRPr="00C74CFF" w:rsidRDefault="00434456" w:rsidP="00641DCA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AGGGAAGGGTGAGGAAGAG</w:t>
            </w:r>
          </w:p>
        </w:tc>
      </w:tr>
      <w:tr w:rsidR="008707CE" w:rsidRPr="00C74CFF" w14:paraId="11EA944A" w14:textId="77777777" w:rsidTr="00641DC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/>
            <w:vAlign w:val="center"/>
          </w:tcPr>
          <w:p w14:paraId="2E1F1971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272" w:type="dxa"/>
            <w:vAlign w:val="center"/>
          </w:tcPr>
          <w:p w14:paraId="7A1FCDDA" w14:textId="77777777" w:rsidR="00434456" w:rsidRPr="00C74CFF" w:rsidRDefault="00434456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4310" w:type="dxa"/>
            <w:vAlign w:val="center"/>
          </w:tcPr>
          <w:p w14:paraId="3129212D" w14:textId="77777777" w:rsidR="00434456" w:rsidRPr="00C74CFF" w:rsidRDefault="00434456" w:rsidP="00641DCA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CTCTGTGGCTGTGGTTCTTAG</w:t>
            </w:r>
          </w:p>
        </w:tc>
      </w:tr>
      <w:tr w:rsidR="008707CE" w:rsidRPr="00C74CFF" w14:paraId="11573255" w14:textId="77777777" w:rsidTr="0064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 w:val="restart"/>
            <w:vAlign w:val="center"/>
          </w:tcPr>
          <w:p w14:paraId="6F47A5A9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  <w:t>GAPDH</w:t>
            </w:r>
          </w:p>
        </w:tc>
        <w:tc>
          <w:tcPr>
            <w:tcW w:w="1272" w:type="dxa"/>
            <w:vAlign w:val="center"/>
          </w:tcPr>
          <w:p w14:paraId="2AAB28E0" w14:textId="77777777" w:rsidR="00434456" w:rsidRPr="00C74CFF" w:rsidRDefault="00434456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4310" w:type="dxa"/>
            <w:vAlign w:val="center"/>
          </w:tcPr>
          <w:p w14:paraId="034BE32F" w14:textId="77777777" w:rsidR="00434456" w:rsidRPr="00C74CFF" w:rsidRDefault="00434456" w:rsidP="00641DCA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GGTGTGAACCATGAGAAGTATGA</w:t>
            </w:r>
          </w:p>
        </w:tc>
      </w:tr>
      <w:tr w:rsidR="008707CE" w:rsidRPr="00C74CFF" w14:paraId="309F9161" w14:textId="77777777" w:rsidTr="00641DC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/>
            <w:vAlign w:val="center"/>
          </w:tcPr>
          <w:p w14:paraId="59329975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272" w:type="dxa"/>
            <w:vAlign w:val="center"/>
          </w:tcPr>
          <w:p w14:paraId="0535FF4A" w14:textId="77777777" w:rsidR="00434456" w:rsidRPr="00C74CFF" w:rsidRDefault="00434456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4310" w:type="dxa"/>
            <w:vAlign w:val="center"/>
          </w:tcPr>
          <w:p w14:paraId="038F6EF0" w14:textId="77777777" w:rsidR="00434456" w:rsidRPr="00C74CFF" w:rsidRDefault="00434456" w:rsidP="00641DCA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GAGTCCTTCCACGATACCAAG</w:t>
            </w:r>
          </w:p>
        </w:tc>
      </w:tr>
      <w:tr w:rsidR="008707CE" w:rsidRPr="00C74CFF" w14:paraId="1E622016" w14:textId="77777777" w:rsidTr="0064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 w:val="restart"/>
            <w:vAlign w:val="center"/>
          </w:tcPr>
          <w:p w14:paraId="749905CF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 w:val="0"/>
                <w:color w:val="000000" w:themeColor="text1"/>
                <w:sz w:val="24"/>
                <w:szCs w:val="24"/>
                <w:lang w:val="en-US"/>
              </w:rPr>
              <w:t>B2M</w:t>
            </w:r>
          </w:p>
        </w:tc>
        <w:tc>
          <w:tcPr>
            <w:tcW w:w="1272" w:type="dxa"/>
            <w:vAlign w:val="center"/>
          </w:tcPr>
          <w:p w14:paraId="2D80D2A8" w14:textId="77777777" w:rsidR="00434456" w:rsidRPr="00C74CFF" w:rsidRDefault="00434456" w:rsidP="00641DCA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Forward</w:t>
            </w:r>
          </w:p>
        </w:tc>
        <w:tc>
          <w:tcPr>
            <w:tcW w:w="4310" w:type="dxa"/>
            <w:vAlign w:val="center"/>
          </w:tcPr>
          <w:p w14:paraId="421E45A2" w14:textId="77777777" w:rsidR="00434456" w:rsidRPr="00C74CFF" w:rsidRDefault="00434456" w:rsidP="00641DCA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CCGTGTGAACCATGTGACTTT</w:t>
            </w:r>
          </w:p>
        </w:tc>
      </w:tr>
      <w:tr w:rsidR="008707CE" w:rsidRPr="00C74CFF" w14:paraId="01776391" w14:textId="77777777" w:rsidTr="00641DCA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vMerge/>
            <w:vAlign w:val="center"/>
          </w:tcPr>
          <w:p w14:paraId="3575A35D" w14:textId="77777777" w:rsidR="00434456" w:rsidRPr="00C74CFF" w:rsidRDefault="00434456" w:rsidP="00641DC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 w:val="0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272" w:type="dxa"/>
            <w:vAlign w:val="center"/>
          </w:tcPr>
          <w:p w14:paraId="7D09098A" w14:textId="77777777" w:rsidR="00434456" w:rsidRPr="00C74CFF" w:rsidRDefault="00434456" w:rsidP="00641DCA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i/>
                <w:iCs/>
                <w:color w:val="000000" w:themeColor="text1"/>
                <w:sz w:val="24"/>
                <w:szCs w:val="24"/>
                <w:lang w:val="en-US"/>
              </w:rPr>
              <w:t>Reverse</w:t>
            </w:r>
          </w:p>
        </w:tc>
        <w:tc>
          <w:tcPr>
            <w:tcW w:w="4310" w:type="dxa"/>
            <w:vAlign w:val="center"/>
          </w:tcPr>
          <w:p w14:paraId="5EBFDC68" w14:textId="77777777" w:rsidR="00434456" w:rsidRPr="00C74CFF" w:rsidRDefault="00434456" w:rsidP="00641DCA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CCTCCATGATGCTGCTTACA</w:t>
            </w:r>
          </w:p>
        </w:tc>
      </w:tr>
    </w:tbl>
    <w:p w14:paraId="64EFBE5C" w14:textId="77777777" w:rsidR="00434456" w:rsidRPr="00C74CFF" w:rsidRDefault="00434456" w:rsidP="00B80424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181BE1DB" w14:textId="39489A31" w:rsidR="00285C16" w:rsidRPr="00C74CFF" w:rsidRDefault="00285C16" w:rsidP="00CC1CA2">
      <w:pPr>
        <w:pStyle w:val="NormalWeb"/>
        <w:rPr>
          <w:color w:val="000000" w:themeColor="text1"/>
          <w:lang w:val="en-US"/>
        </w:rPr>
      </w:pPr>
      <w:r w:rsidRPr="00C74CFF">
        <w:rPr>
          <w:noProof/>
          <w:color w:val="000000" w:themeColor="text1"/>
          <w:lang w:val="en-US"/>
        </w:rPr>
        <w:drawing>
          <wp:inline distT="0" distB="0" distL="0" distR="0" wp14:anchorId="7598BDD6" wp14:editId="5AFFD3F0">
            <wp:extent cx="5760720" cy="3800475"/>
            <wp:effectExtent l="0" t="0" r="0" b="9525"/>
            <wp:docPr id="1293919600" name="Resim 1" descr="ekran görüntüsü, mozaik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919600" name="Resim 1" descr="ekran görüntüsü, mozaik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09E1F" w14:textId="6F5EE850" w:rsidR="00285C16" w:rsidRPr="00C74CFF" w:rsidRDefault="00285C16" w:rsidP="00C96D06">
      <w:pPr>
        <w:spacing w:line="48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Supp</w:t>
      </w:r>
      <w:r w:rsidR="00CC1CA2"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lemental</w:t>
      </w:r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 Fig</w:t>
      </w:r>
      <w:r w:rsidR="00CC1CA2"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ure</w:t>
      </w:r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 </w:t>
      </w:r>
      <w:r w:rsidR="00CC1CA2"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1</w:t>
      </w:r>
      <w:r w:rsidR="00CC1CA2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CC1CA2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hiPSCs</w:t>
      </w:r>
      <w:proofErr w:type="spellEnd"/>
      <w:r w:rsidR="00CC1CA2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</w:t>
      </w:r>
      <w:r w:rsidR="003F0214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were</w:t>
      </w:r>
      <w:r w:rsidR="002B00D7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</w:t>
      </w:r>
      <w:r w:rsidR="00CC1CA2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re</w:t>
      </w:r>
      <w:r w:rsidR="002B00D7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-</w:t>
      </w:r>
      <w:r w:rsidR="00CC1CA2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programmed </w:t>
      </w:r>
      <w:r w:rsidR="002B00D7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f</w:t>
      </w:r>
      <w:r w:rsidR="00CC1CA2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rom </w:t>
      </w:r>
      <w:proofErr w:type="spellStart"/>
      <w:r w:rsidR="00CC1CA2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hDFs</w:t>
      </w:r>
      <w:proofErr w:type="spellEnd"/>
      <w:r w:rsidR="00CC1CA2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.</w:t>
      </w:r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 a </w:t>
      </w:r>
      <w:proofErr w:type="spellStart"/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hDFs</w:t>
      </w:r>
      <w:proofErr w:type="spellEnd"/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</w:t>
      </w:r>
      <w:r w:rsidR="003F0214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were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transfected with </w:t>
      </w:r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b, c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Sendai virus showed GFP (</w:t>
      </w:r>
      <w:r w:rsidRPr="00C74CFF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  <w:lang w:val="en-US"/>
        </w:rPr>
        <w:t>White Arrow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), </w:t>
      </w:r>
      <w:r w:rsidR="00FC03B6"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d, e </w:t>
      </w:r>
      <w:r w:rsidR="003071B3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Elongated</w:t>
      </w:r>
      <w:r w:rsidR="003071B3"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FC03B6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hDFs</w:t>
      </w:r>
      <w:proofErr w:type="spellEnd"/>
      <w:r w:rsidR="003071B3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,</w:t>
      </w:r>
      <w:r w:rsidR="00FC03B6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</w:t>
      </w:r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f 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Epithelial round cell group (</w:t>
      </w:r>
      <w:r w:rsidRPr="00C74CFF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  <w:lang w:val="en-US"/>
        </w:rPr>
        <w:t>*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) on the thirteenth day, </w:t>
      </w:r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g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small colonies (</w:t>
      </w:r>
      <w:r w:rsidRPr="00C74CFF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  <w:lang w:val="en-US"/>
        </w:rPr>
        <w:t>*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) with clear borders (</w:t>
      </w:r>
      <w:r w:rsidRPr="00C74CFF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  <w:lang w:val="en-US"/>
        </w:rPr>
        <w:t>Black Arrow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). On the 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lastRenderedPageBreak/>
        <w:t xml:space="preserve">nineteenth day, </w:t>
      </w:r>
      <w:proofErr w:type="spellStart"/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i</w:t>
      </w:r>
      <w:proofErr w:type="spellEnd"/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cells formed cubical, tightly packed, and well-defined (</w:t>
      </w:r>
      <w:r w:rsidRPr="00C74CFF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  <w:lang w:val="en-US"/>
        </w:rPr>
        <w:t>Black Arrow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) </w:t>
      </w:r>
      <w:proofErr w:type="spellStart"/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hiPSC</w:t>
      </w:r>
      <w:proofErr w:type="spellEnd"/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colonies (</w:t>
      </w:r>
      <w:r w:rsidRPr="00C74CFF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  <w:lang w:val="en-US"/>
        </w:rPr>
        <w:t>*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). Scale bar is 200 µm.</w:t>
      </w:r>
    </w:p>
    <w:p w14:paraId="24DA7438" w14:textId="47D0C0FF" w:rsidR="00667921" w:rsidRPr="00C74CFF" w:rsidRDefault="009A073D" w:rsidP="00667921">
      <w:pPr>
        <w:spacing w:line="48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bCs/>
          <w:noProof/>
          <w:color w:val="000000" w:themeColor="text1"/>
          <w:sz w:val="24"/>
          <w:szCs w:val="24"/>
          <w:lang w:val="en-US"/>
        </w:rPr>
        <w:drawing>
          <wp:inline distT="0" distB="0" distL="0" distR="0" wp14:anchorId="2E88DF17" wp14:editId="72ABA540">
            <wp:extent cx="5760720" cy="6591300"/>
            <wp:effectExtent l="0" t="0" r="5080" b="0"/>
            <wp:docPr id="6822333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233397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9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8A52C" w14:textId="7A6C460C" w:rsidR="00667921" w:rsidRPr="00C74CFF" w:rsidRDefault="00667921" w:rsidP="00667921">
      <w:pPr>
        <w:spacing w:line="48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Supplemental Figure 2. </w:t>
      </w:r>
      <w:r w:rsidR="0052336F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The</w:t>
      </w:r>
      <w:r w:rsidR="0052336F"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hiPSCs</w:t>
      </w:r>
      <w:proofErr w:type="spellEnd"/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were differentiated to three- germ layers </w:t>
      </w:r>
      <w:r w:rsidRPr="00C74CFF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  <w:lang w:val="en-US"/>
        </w:rPr>
        <w:t>in vivo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(A- E, G- I, K- M) and </w:t>
      </w:r>
      <w:r w:rsidRPr="00C74CFF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4"/>
          <w:szCs w:val="24"/>
          <w:lang w:val="en-US"/>
        </w:rPr>
        <w:t xml:space="preserve">in vitro 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(F, J, N). </w:t>
      </w:r>
      <w:proofErr w:type="spellStart"/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a</w:t>
      </w:r>
      <w:proofErr w:type="spellEnd"/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</w:t>
      </w:r>
      <w:proofErr w:type="gramStart"/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The</w:t>
      </w:r>
      <w:proofErr w:type="gramEnd"/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teratoma formation assay was illustrated. </w:t>
      </w:r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b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</w:t>
      </w:r>
      <w:proofErr w:type="gramStart"/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The</w:t>
      </w:r>
      <w:proofErr w:type="gramEnd"/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hiPSCs</w:t>
      </w:r>
      <w:proofErr w:type="spellEnd"/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formed teratoma (T) at the end of 4 weeks. </w:t>
      </w:r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c – e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</w:t>
      </w:r>
      <w:r w:rsidR="00D97B1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Liver- </w:t>
      </w:r>
      <w:r w:rsidR="00D87DA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lobules</w:t>
      </w:r>
      <w:r w:rsidR="00D97B1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</w:t>
      </w:r>
      <w:r w:rsidR="009A073D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(hl) </w:t>
      </w:r>
      <w:r w:rsidR="00D97B1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were formed </w:t>
      </w:r>
      <w:r w:rsidR="00D87DA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the </w:t>
      </w:r>
      <w:proofErr w:type="spellStart"/>
      <w:r w:rsidR="00D87DA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parenchyme</w:t>
      </w:r>
      <w:proofErr w:type="spellEnd"/>
      <w:r w:rsidR="00D87DA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</w:t>
      </w:r>
      <w:r w:rsidR="00D97B1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lastRenderedPageBreak/>
        <w:t xml:space="preserve">as </w:t>
      </w:r>
      <w:r w:rsidR="00D87DA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an</w:t>
      </w:r>
      <w:r w:rsidR="00D97B1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endodermal </w:t>
      </w:r>
      <w:r w:rsidR="00D87DA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lineage</w:t>
      </w:r>
      <w:r w:rsidR="00D97B1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. </w:t>
      </w:r>
      <w:proofErr w:type="spellStart"/>
      <w:r w:rsidR="00D97B15"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f</w:t>
      </w:r>
      <w:proofErr w:type="spellEnd"/>
      <w:r w:rsidR="00D97B1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The SOX17 labelled endodermal cells were differentiated from </w:t>
      </w:r>
      <w:proofErr w:type="spellStart"/>
      <w:r w:rsidR="00D97B1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hiPSCs</w:t>
      </w:r>
      <w:proofErr w:type="spellEnd"/>
      <w:r w:rsidR="00D97B15"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. g- </w:t>
      </w:r>
      <w:proofErr w:type="spellStart"/>
      <w:r w:rsidR="00D97B15"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i</w:t>
      </w:r>
      <w:proofErr w:type="spellEnd"/>
      <w:r w:rsidR="00D97B1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</w:t>
      </w:r>
      <w:r w:rsidR="00BF3046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Striated muscle (m), </w:t>
      </w:r>
      <w:r w:rsidR="00560D04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vessel (v), </w:t>
      </w:r>
      <w:r w:rsidR="00BF3046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adipose (a) and connective (c) tissue </w:t>
      </w:r>
      <w:r w:rsidR="00D87DA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layers</w:t>
      </w:r>
      <w:r w:rsidR="00BF3046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were shaped as mesodermal </w:t>
      </w:r>
      <w:r w:rsidR="00D87DA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lineages</w:t>
      </w:r>
      <w:r w:rsidR="00BF3046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. </w:t>
      </w:r>
      <w:r w:rsidR="00BF3046"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j </w:t>
      </w:r>
      <w:r w:rsidR="00BF3046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The Brachyury T labelled </w:t>
      </w:r>
      <w:r w:rsidR="00560D04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mesodermal cells were obtained by differentiation of </w:t>
      </w:r>
      <w:proofErr w:type="spellStart"/>
      <w:r w:rsidR="00560D04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hiPSCs</w:t>
      </w:r>
      <w:proofErr w:type="spellEnd"/>
      <w:r w:rsidR="00560D04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. </w:t>
      </w:r>
      <w:r w:rsidR="00560D04"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k- m</w:t>
      </w:r>
      <w:r w:rsidR="00560D04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</w:t>
      </w:r>
      <w:r w:rsidR="00D87DA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Peripheral neural- </w:t>
      </w:r>
      <w:r w:rsidR="00560D04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like </w:t>
      </w:r>
      <w:r w:rsidR="003F6BC7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(n) </w:t>
      </w:r>
      <w:r w:rsidR="00560D04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was formed as ectodermal </w:t>
      </w:r>
      <w:r w:rsidR="00D87DA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lineage</w:t>
      </w:r>
      <w:r w:rsidR="00560D04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. </w:t>
      </w:r>
      <w:r w:rsidR="00560D04"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n</w:t>
      </w:r>
      <w:r w:rsidR="00560D04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The Pax6 labelled cells were differentiated from </w:t>
      </w:r>
      <w:proofErr w:type="spellStart"/>
      <w:r w:rsidR="00560D04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hiPSCs</w:t>
      </w:r>
      <w:proofErr w:type="spellEnd"/>
      <w:r w:rsidR="00560D04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. Hematoxylin- eosin (H&amp;E), Masson’s Trichrome (MT).  </w:t>
      </w:r>
      <w:r w:rsidR="00BF3046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  </w:t>
      </w:r>
      <w:r w:rsidR="00D97B15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 </w:t>
      </w:r>
      <w:r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 </w:t>
      </w:r>
    </w:p>
    <w:p w14:paraId="11BD99DD" w14:textId="64433B92" w:rsidR="00CE3559" w:rsidRPr="00C74CFF" w:rsidRDefault="00CE3559" w:rsidP="00C96D06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 xml:space="preserve">Supplemental Table 3. </w:t>
      </w:r>
      <w:r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Descriptive statistics of cannabinoid ligands at the supernatants of </w:t>
      </w:r>
      <w:proofErr w:type="spellStart"/>
      <w:r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hiPSCs</w:t>
      </w:r>
      <w:proofErr w:type="spellEnd"/>
      <w:r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and </w:t>
      </w:r>
      <w:proofErr w:type="spellStart"/>
      <w:r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hSSCs</w:t>
      </w:r>
      <w:proofErr w:type="spellEnd"/>
      <w:r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696"/>
        <w:gridCol w:w="3544"/>
        <w:gridCol w:w="3822"/>
      </w:tblGrid>
      <w:tr w:rsidR="008707CE" w:rsidRPr="00C74CFF" w14:paraId="1F228F80" w14:textId="77777777" w:rsidTr="00CE3559">
        <w:trPr>
          <w:jc w:val="center"/>
        </w:trPr>
        <w:tc>
          <w:tcPr>
            <w:tcW w:w="9062" w:type="dxa"/>
            <w:gridSpan w:val="3"/>
            <w:vAlign w:val="bottom"/>
          </w:tcPr>
          <w:p w14:paraId="5F06B38A" w14:textId="479B2336" w:rsidR="00CE3559" w:rsidRPr="00C74CFF" w:rsidRDefault="00CE3559" w:rsidP="00CE355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 xml:space="preserve">Descriptive Statistics of Endocannabinoid Ligands Levels in </w:t>
            </w:r>
            <w:proofErr w:type="spellStart"/>
            <w:r w:rsidRPr="00C74CF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Supenatants</w:t>
            </w:r>
            <w:proofErr w:type="spellEnd"/>
            <w:r w:rsidRPr="00C74CF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 xml:space="preserve"> (</w:t>
            </w:r>
            <w:proofErr w:type="spellStart"/>
            <w:r w:rsidRPr="00C74CF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Mean±SD</w:t>
            </w:r>
            <w:proofErr w:type="spellEnd"/>
            <w:r w:rsidRPr="00C74CF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)</w:t>
            </w:r>
          </w:p>
        </w:tc>
      </w:tr>
      <w:tr w:rsidR="008707CE" w:rsidRPr="00C74CFF" w14:paraId="3805571D" w14:textId="77777777" w:rsidTr="00CE3559">
        <w:trPr>
          <w:trHeight w:val="297"/>
          <w:jc w:val="center"/>
        </w:trPr>
        <w:tc>
          <w:tcPr>
            <w:tcW w:w="1696" w:type="dxa"/>
            <w:vAlign w:val="bottom"/>
          </w:tcPr>
          <w:p w14:paraId="0D9292C9" w14:textId="77777777" w:rsidR="00CE3559" w:rsidRPr="00C74CFF" w:rsidRDefault="00CE3559" w:rsidP="00CE3559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3544" w:type="dxa"/>
            <w:vAlign w:val="bottom"/>
          </w:tcPr>
          <w:p w14:paraId="4B15E928" w14:textId="7E3509F6" w:rsidR="00CE3559" w:rsidRPr="00C74CFF" w:rsidRDefault="00CE3559" w:rsidP="00CE355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AEA</w:t>
            </w:r>
          </w:p>
        </w:tc>
        <w:tc>
          <w:tcPr>
            <w:tcW w:w="3822" w:type="dxa"/>
            <w:vAlign w:val="bottom"/>
          </w:tcPr>
          <w:p w14:paraId="229E8FF4" w14:textId="51EA7426" w:rsidR="00CE3559" w:rsidRPr="00C74CFF" w:rsidRDefault="00CE3559" w:rsidP="00CE355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2-AG</w:t>
            </w:r>
          </w:p>
        </w:tc>
      </w:tr>
      <w:tr w:rsidR="008707CE" w:rsidRPr="00C74CFF" w14:paraId="55171A91" w14:textId="77777777" w:rsidTr="00CE3559">
        <w:trPr>
          <w:jc w:val="center"/>
        </w:trPr>
        <w:tc>
          <w:tcPr>
            <w:tcW w:w="1696" w:type="dxa"/>
            <w:vAlign w:val="bottom"/>
          </w:tcPr>
          <w:p w14:paraId="0BE7D73A" w14:textId="16512A69" w:rsidR="00CE3559" w:rsidRPr="00C74CFF" w:rsidRDefault="00CE3559" w:rsidP="00CE355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C74CF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hiPSCs</w:t>
            </w:r>
            <w:proofErr w:type="spellEnd"/>
          </w:p>
        </w:tc>
        <w:tc>
          <w:tcPr>
            <w:tcW w:w="3544" w:type="dxa"/>
            <w:vAlign w:val="bottom"/>
          </w:tcPr>
          <w:p w14:paraId="5838889C" w14:textId="34029D61" w:rsidR="00CE3559" w:rsidRPr="00C74CFF" w:rsidRDefault="00CE3559" w:rsidP="00CE3559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7.618x10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  <w:lang w:val="en-US"/>
              </w:rPr>
              <w:t>-10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±9.511x10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  <w:lang w:val="en-US"/>
              </w:rPr>
              <w:t>-10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M</w:t>
            </w:r>
          </w:p>
        </w:tc>
        <w:tc>
          <w:tcPr>
            <w:tcW w:w="3822" w:type="dxa"/>
            <w:vAlign w:val="bottom"/>
          </w:tcPr>
          <w:p w14:paraId="0BDDBFE3" w14:textId="07EE1AC5" w:rsidR="00CE3559" w:rsidRPr="00C74CFF" w:rsidRDefault="00CE3559" w:rsidP="00CE3559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4.840 x10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  <w:lang w:val="en-US"/>
              </w:rPr>
              <w:t>-9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±5.225 x10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  <w:lang w:val="en-US"/>
              </w:rPr>
              <w:t xml:space="preserve">-10 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</w:p>
        </w:tc>
      </w:tr>
      <w:tr w:rsidR="008707CE" w:rsidRPr="00C74CFF" w14:paraId="31840F9C" w14:textId="77777777" w:rsidTr="00CE3559">
        <w:trPr>
          <w:jc w:val="center"/>
        </w:trPr>
        <w:tc>
          <w:tcPr>
            <w:tcW w:w="1696" w:type="dxa"/>
            <w:vAlign w:val="bottom"/>
          </w:tcPr>
          <w:p w14:paraId="726301DE" w14:textId="20D7415B" w:rsidR="00CE3559" w:rsidRPr="00C74CFF" w:rsidRDefault="00CE3559" w:rsidP="00CE355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C74CF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/>
              </w:rPr>
              <w:t>hSSCs</w:t>
            </w:r>
            <w:proofErr w:type="spellEnd"/>
          </w:p>
        </w:tc>
        <w:tc>
          <w:tcPr>
            <w:tcW w:w="3544" w:type="dxa"/>
            <w:vAlign w:val="bottom"/>
          </w:tcPr>
          <w:p w14:paraId="5B4B8FA4" w14:textId="48BFB5F7" w:rsidR="00CE3559" w:rsidRPr="00C74CFF" w:rsidRDefault="00CE3559" w:rsidP="00CE3559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5.620 x10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  <w:lang w:val="en-US"/>
              </w:rPr>
              <w:t>-10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±1.128 x10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  <w:lang w:val="en-US"/>
              </w:rPr>
              <w:t xml:space="preserve">-10 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</w:p>
        </w:tc>
        <w:tc>
          <w:tcPr>
            <w:tcW w:w="3822" w:type="dxa"/>
            <w:vAlign w:val="bottom"/>
          </w:tcPr>
          <w:p w14:paraId="7CD2794A" w14:textId="17277A11" w:rsidR="00CE3559" w:rsidRPr="00C74CFF" w:rsidRDefault="00CE3559" w:rsidP="00CE3559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5.880 x10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  <w:lang w:val="en-US"/>
              </w:rPr>
              <w:t>-9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±1.182 x10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  <w:lang w:val="en-US"/>
              </w:rPr>
              <w:t xml:space="preserve">-9 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</w:p>
        </w:tc>
      </w:tr>
    </w:tbl>
    <w:p w14:paraId="158C9376" w14:textId="77777777" w:rsidR="00CE3559" w:rsidRPr="00C74CFF" w:rsidRDefault="00CE3559" w:rsidP="00C96D06">
      <w:pPr>
        <w:spacing w:line="48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3011797C" w14:textId="7F3A6AA2" w:rsidR="00654C30" w:rsidRPr="00C74CFF" w:rsidRDefault="00654C30" w:rsidP="00654C30">
      <w:pPr>
        <w:pStyle w:val="NormalWeb"/>
        <w:jc w:val="center"/>
        <w:rPr>
          <w:color w:val="000000" w:themeColor="text1"/>
          <w:lang w:val="en-US"/>
        </w:rPr>
      </w:pPr>
      <w:r w:rsidRPr="00C74CFF">
        <w:rPr>
          <w:noProof/>
          <w:color w:val="000000" w:themeColor="text1"/>
          <w:lang w:val="en-US"/>
        </w:rPr>
        <w:lastRenderedPageBreak/>
        <w:drawing>
          <wp:inline distT="0" distB="0" distL="0" distR="0" wp14:anchorId="67A495BE" wp14:editId="15901EAC">
            <wp:extent cx="5587964" cy="5935980"/>
            <wp:effectExtent l="0" t="0" r="0" b="7620"/>
            <wp:docPr id="356761065" name="Resim 1" descr="metin, diyagram, plan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761065" name="Resim 1" descr="metin, diyagram, plan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88" cy="5937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317A2" w14:textId="218BD0F1" w:rsidR="00DE2A96" w:rsidRPr="00C74CFF" w:rsidRDefault="007212F0" w:rsidP="00090D12">
      <w:pPr>
        <w:pStyle w:val="NormalWeb"/>
        <w:spacing w:line="480" w:lineRule="auto"/>
        <w:jc w:val="both"/>
        <w:rPr>
          <w:color w:val="000000" w:themeColor="text1"/>
          <w:lang w:val="en-US"/>
        </w:rPr>
      </w:pPr>
      <w:r w:rsidRPr="00C74CFF">
        <w:rPr>
          <w:b/>
          <w:color w:val="000000" w:themeColor="text1"/>
          <w:lang w:val="en-US"/>
        </w:rPr>
        <w:t xml:space="preserve">Supplemental Figure </w:t>
      </w:r>
      <w:r w:rsidR="00A2452F" w:rsidRPr="00C74CFF">
        <w:rPr>
          <w:b/>
          <w:color w:val="000000" w:themeColor="text1"/>
          <w:lang w:val="en-US"/>
        </w:rPr>
        <w:t>3</w:t>
      </w:r>
      <w:r w:rsidRPr="00C74CFF">
        <w:rPr>
          <w:b/>
          <w:color w:val="000000" w:themeColor="text1"/>
          <w:lang w:val="en-US"/>
        </w:rPr>
        <w:t xml:space="preserve"> </w:t>
      </w:r>
      <w:r w:rsidRPr="00C74CFF">
        <w:rPr>
          <w:color w:val="000000" w:themeColor="text1"/>
          <w:lang w:val="en-US"/>
        </w:rPr>
        <w:t xml:space="preserve">Cannabinoid system in </w:t>
      </w:r>
      <w:proofErr w:type="spellStart"/>
      <w:r w:rsidRPr="00C74CFF">
        <w:rPr>
          <w:color w:val="000000" w:themeColor="text1"/>
          <w:lang w:val="en-US"/>
        </w:rPr>
        <w:t>hDFs</w:t>
      </w:r>
      <w:proofErr w:type="spellEnd"/>
      <w:r w:rsidRPr="00C74CFF">
        <w:rPr>
          <w:color w:val="000000" w:themeColor="text1"/>
          <w:lang w:val="en-US"/>
        </w:rPr>
        <w:t xml:space="preserve">. </w:t>
      </w:r>
      <w:r w:rsidRPr="00C74CFF">
        <w:rPr>
          <w:b/>
          <w:bCs/>
          <w:color w:val="000000" w:themeColor="text1"/>
          <w:lang w:val="en-US"/>
        </w:rPr>
        <w:t>a</w:t>
      </w:r>
      <w:r w:rsidRPr="00C74CFF">
        <w:rPr>
          <w:color w:val="000000" w:themeColor="text1"/>
          <w:lang w:val="en-US"/>
        </w:rPr>
        <w:t xml:space="preserve"> </w:t>
      </w:r>
      <w:proofErr w:type="spellStart"/>
      <w:r w:rsidRPr="00C74CFF">
        <w:rPr>
          <w:color w:val="000000" w:themeColor="text1"/>
          <w:lang w:val="en-US"/>
        </w:rPr>
        <w:t>hDFs</w:t>
      </w:r>
      <w:proofErr w:type="spellEnd"/>
      <w:r w:rsidRPr="00C74CFF">
        <w:rPr>
          <w:color w:val="000000" w:themeColor="text1"/>
          <w:lang w:val="en-US"/>
        </w:rPr>
        <w:t xml:space="preserve"> expressed CB1R, CB2R, TRPV1 and GPR55 relative to GAPDH. </w:t>
      </w:r>
      <w:r w:rsidRPr="00C74CFF">
        <w:rPr>
          <w:b/>
          <w:bCs/>
          <w:color w:val="000000" w:themeColor="text1"/>
          <w:lang w:val="en-US"/>
        </w:rPr>
        <w:t>b</w:t>
      </w:r>
      <w:r w:rsidRPr="00C74CFF">
        <w:rPr>
          <w:color w:val="000000" w:themeColor="text1"/>
          <w:lang w:val="en-US"/>
        </w:rPr>
        <w:t xml:space="preserve"> CB2R presented </w:t>
      </w:r>
      <w:r w:rsidR="00691C2D" w:rsidRPr="00C74CFF">
        <w:rPr>
          <w:color w:val="000000" w:themeColor="text1"/>
          <w:lang w:val="en-US"/>
        </w:rPr>
        <w:t xml:space="preserve">a significantly lower ratio compared to CB1R, TRPV1, and GPR55 </w:t>
      </w:r>
      <w:r w:rsidR="00691C2D" w:rsidRPr="00C74CFF">
        <w:rPr>
          <w:b/>
          <w:bCs/>
          <w:color w:val="000000" w:themeColor="text1"/>
          <w:lang w:val="en-US"/>
        </w:rPr>
        <w:t>c</w:t>
      </w:r>
      <w:r w:rsidR="00691C2D" w:rsidRPr="00C74CFF">
        <w:rPr>
          <w:color w:val="000000" w:themeColor="text1"/>
          <w:lang w:val="en-US"/>
        </w:rPr>
        <w:t xml:space="preserve"> CB1R, CB2R, TRPV1,</w:t>
      </w:r>
      <w:r w:rsidRPr="00C74CFF">
        <w:rPr>
          <w:color w:val="000000" w:themeColor="text1"/>
          <w:lang w:val="en-US"/>
        </w:rPr>
        <w:t xml:space="preserve"> and GPR55 immune distribution in </w:t>
      </w:r>
      <w:proofErr w:type="spellStart"/>
      <w:r w:rsidRPr="00C74CFF">
        <w:rPr>
          <w:color w:val="000000" w:themeColor="text1"/>
          <w:lang w:val="en-US"/>
        </w:rPr>
        <w:t>hiPSCs</w:t>
      </w:r>
      <w:proofErr w:type="spellEnd"/>
      <w:r w:rsidRPr="00C74CFF">
        <w:rPr>
          <w:color w:val="000000" w:themeColor="text1"/>
          <w:lang w:val="en-US"/>
        </w:rPr>
        <w:t xml:space="preserve"> on a range of 79.48- 86.75%, 38.58- 50.16%, 95.06- 95.20%, and 60.57- 76.80% respectively by FCM. * p&lt;0.05.</w:t>
      </w:r>
    </w:p>
    <w:p w14:paraId="00267874" w14:textId="77777777" w:rsidR="000A01F8" w:rsidRPr="00C74CFF" w:rsidRDefault="000A01F8" w:rsidP="00090D12">
      <w:pPr>
        <w:pStyle w:val="NormalWeb"/>
        <w:spacing w:line="480" w:lineRule="auto"/>
        <w:jc w:val="both"/>
        <w:rPr>
          <w:color w:val="000000" w:themeColor="text1"/>
          <w:lang w:val="en-US"/>
        </w:rPr>
      </w:pPr>
    </w:p>
    <w:p w14:paraId="515EDB42" w14:textId="77777777" w:rsidR="000A01F8" w:rsidRPr="00C74CFF" w:rsidRDefault="000A01F8" w:rsidP="00090D12">
      <w:pPr>
        <w:pStyle w:val="NormalWeb"/>
        <w:spacing w:line="480" w:lineRule="auto"/>
        <w:jc w:val="both"/>
        <w:rPr>
          <w:color w:val="000000" w:themeColor="text1"/>
          <w:lang w:val="en-US"/>
        </w:rPr>
      </w:pPr>
    </w:p>
    <w:p w14:paraId="35B14003" w14:textId="763A644A" w:rsidR="000A01F8" w:rsidRPr="00C74CFF" w:rsidRDefault="0060329F" w:rsidP="00090D12">
      <w:pPr>
        <w:pStyle w:val="NormalWeb"/>
        <w:spacing w:line="480" w:lineRule="auto"/>
        <w:jc w:val="both"/>
        <w:rPr>
          <w:color w:val="000000" w:themeColor="text1"/>
          <w:lang w:val="en-US"/>
        </w:rPr>
      </w:pPr>
      <w:r w:rsidRPr="00C74CFF">
        <w:rPr>
          <w:noProof/>
          <w:color w:val="000000" w:themeColor="text1"/>
          <w:lang w:val="en-US"/>
        </w:rPr>
        <w:lastRenderedPageBreak/>
        <w:drawing>
          <wp:inline distT="0" distB="0" distL="0" distR="0" wp14:anchorId="392657D4" wp14:editId="140F5FD4">
            <wp:extent cx="5760720" cy="6072505"/>
            <wp:effectExtent l="0" t="0" r="5080" b="0"/>
            <wp:docPr id="18786339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63397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7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AC86C" w14:textId="567E9506" w:rsidR="00B170BF" w:rsidRPr="00C74CFF" w:rsidRDefault="00B170BF" w:rsidP="00090D12">
      <w:pPr>
        <w:pStyle w:val="NormalWeb"/>
        <w:spacing w:line="480" w:lineRule="auto"/>
        <w:jc w:val="both"/>
        <w:rPr>
          <w:color w:val="000000" w:themeColor="text1"/>
          <w:lang w:val="en-US"/>
        </w:rPr>
      </w:pPr>
      <w:r w:rsidRPr="00C74CFF">
        <w:rPr>
          <w:b/>
          <w:bCs/>
          <w:color w:val="000000" w:themeColor="text1"/>
          <w:lang w:val="en-US"/>
        </w:rPr>
        <w:t xml:space="preserve">Supplemental Figure 4. </w:t>
      </w:r>
      <w:r w:rsidR="000A01F8" w:rsidRPr="00C74CFF">
        <w:rPr>
          <w:color w:val="000000" w:themeColor="text1"/>
          <w:lang w:val="en-US"/>
        </w:rPr>
        <w:t xml:space="preserve">The second clone of </w:t>
      </w:r>
      <w:proofErr w:type="spellStart"/>
      <w:r w:rsidR="000A01F8" w:rsidRPr="00C74CFF">
        <w:rPr>
          <w:color w:val="000000" w:themeColor="text1"/>
          <w:lang w:val="en-US"/>
        </w:rPr>
        <w:t>hiPSCs</w:t>
      </w:r>
      <w:proofErr w:type="spellEnd"/>
      <w:r w:rsidR="000A01F8" w:rsidRPr="00C74CFF">
        <w:rPr>
          <w:color w:val="000000" w:themeColor="text1"/>
          <w:lang w:val="en-US"/>
        </w:rPr>
        <w:t xml:space="preserve"> expressed pluripotency markers and endocannabinoid receptors. </w:t>
      </w:r>
      <w:proofErr w:type="spellStart"/>
      <w:r w:rsidR="000A01F8" w:rsidRPr="00C74CFF">
        <w:rPr>
          <w:b/>
          <w:bCs/>
          <w:color w:val="000000" w:themeColor="text1"/>
          <w:lang w:val="en-US"/>
        </w:rPr>
        <w:t>a</w:t>
      </w:r>
      <w:proofErr w:type="spellEnd"/>
      <w:r w:rsidR="000A01F8" w:rsidRPr="00C74CFF">
        <w:rPr>
          <w:color w:val="000000" w:themeColor="text1"/>
          <w:lang w:val="en-US"/>
        </w:rPr>
        <w:t xml:space="preserve"> </w:t>
      </w:r>
      <w:proofErr w:type="gramStart"/>
      <w:r w:rsidR="000A01F8" w:rsidRPr="00C74CFF">
        <w:rPr>
          <w:color w:val="000000" w:themeColor="text1"/>
          <w:lang w:val="en-US"/>
        </w:rPr>
        <w:t>The</w:t>
      </w:r>
      <w:proofErr w:type="gramEnd"/>
      <w:r w:rsidR="000A01F8" w:rsidRPr="00C74CFF">
        <w:rPr>
          <w:color w:val="000000" w:themeColor="text1"/>
          <w:lang w:val="en-US"/>
        </w:rPr>
        <w:t xml:space="preserve"> second clone of </w:t>
      </w:r>
      <w:proofErr w:type="spellStart"/>
      <w:r w:rsidR="000A01F8" w:rsidRPr="00C74CFF">
        <w:rPr>
          <w:color w:val="000000" w:themeColor="text1"/>
          <w:lang w:val="en-US"/>
        </w:rPr>
        <w:t>hiPSCs</w:t>
      </w:r>
      <w:proofErr w:type="spellEnd"/>
      <w:r w:rsidR="000A01F8" w:rsidRPr="00C74CFF">
        <w:rPr>
          <w:color w:val="000000" w:themeColor="text1"/>
          <w:lang w:val="en-US"/>
        </w:rPr>
        <w:t xml:space="preserve"> expressed OCT4, SOX2 and NANOG. </w:t>
      </w:r>
      <w:r w:rsidR="000A01F8" w:rsidRPr="00C74CFF">
        <w:rPr>
          <w:b/>
          <w:bCs/>
          <w:color w:val="000000" w:themeColor="text1"/>
          <w:lang w:val="en-US"/>
        </w:rPr>
        <w:t>b</w:t>
      </w:r>
      <w:r w:rsidR="000A01F8" w:rsidRPr="00C74CFF">
        <w:rPr>
          <w:color w:val="000000" w:themeColor="text1"/>
          <w:lang w:val="en-US"/>
        </w:rPr>
        <w:t xml:space="preserve"> </w:t>
      </w:r>
      <w:proofErr w:type="gramStart"/>
      <w:r w:rsidR="000A01F8" w:rsidRPr="00C74CFF">
        <w:rPr>
          <w:color w:val="000000" w:themeColor="text1"/>
          <w:lang w:val="en-US"/>
        </w:rPr>
        <w:t>The</w:t>
      </w:r>
      <w:proofErr w:type="gramEnd"/>
      <w:r w:rsidR="000A01F8" w:rsidRPr="00C74CFF">
        <w:rPr>
          <w:color w:val="000000" w:themeColor="text1"/>
          <w:lang w:val="en-US"/>
        </w:rPr>
        <w:t xml:space="preserve"> second clone of </w:t>
      </w:r>
      <w:proofErr w:type="spellStart"/>
      <w:r w:rsidR="000A01F8" w:rsidRPr="00C74CFF">
        <w:rPr>
          <w:color w:val="000000" w:themeColor="text1"/>
          <w:lang w:val="en-US"/>
        </w:rPr>
        <w:t>hiPSCs</w:t>
      </w:r>
      <w:proofErr w:type="spellEnd"/>
      <w:r w:rsidR="000A01F8" w:rsidRPr="00C74CFF">
        <w:rPr>
          <w:color w:val="000000" w:themeColor="text1"/>
          <w:lang w:val="en-US"/>
        </w:rPr>
        <w:t xml:space="preserve"> expressed CB1R, CB2R, TRPV1 and GPR55 similar to first clone of </w:t>
      </w:r>
      <w:proofErr w:type="spellStart"/>
      <w:r w:rsidR="000A01F8" w:rsidRPr="00C74CFF">
        <w:rPr>
          <w:color w:val="000000" w:themeColor="text1"/>
          <w:lang w:val="en-US"/>
        </w:rPr>
        <w:t>hiPSCs</w:t>
      </w:r>
      <w:proofErr w:type="spellEnd"/>
      <w:r w:rsidR="000A01F8" w:rsidRPr="00C74CFF">
        <w:rPr>
          <w:color w:val="000000" w:themeColor="text1"/>
          <w:lang w:val="en-US"/>
        </w:rPr>
        <w:t xml:space="preserve">. </w:t>
      </w:r>
      <w:proofErr w:type="gramStart"/>
      <w:r w:rsidR="000A01F8" w:rsidRPr="00C74CFF">
        <w:rPr>
          <w:b/>
          <w:bCs/>
          <w:color w:val="000000" w:themeColor="text1"/>
          <w:lang w:val="en-US"/>
        </w:rPr>
        <w:t>c</w:t>
      </w:r>
      <w:r w:rsidR="0060329F" w:rsidRPr="00C74CFF">
        <w:rPr>
          <w:b/>
          <w:bCs/>
          <w:color w:val="000000" w:themeColor="text1"/>
          <w:lang w:val="en-US"/>
        </w:rPr>
        <w:t xml:space="preserve"> </w:t>
      </w:r>
      <w:r w:rsidR="000A01F8" w:rsidRPr="00C74CFF">
        <w:rPr>
          <w:color w:val="000000" w:themeColor="text1"/>
          <w:lang w:val="en-US"/>
        </w:rPr>
        <w:t xml:space="preserve"> </w:t>
      </w:r>
      <w:r w:rsidR="006E10EF" w:rsidRPr="00C74CFF">
        <w:rPr>
          <w:color w:val="000000" w:themeColor="text1"/>
          <w:lang w:val="en-US"/>
        </w:rPr>
        <w:t>The</w:t>
      </w:r>
      <w:proofErr w:type="gramEnd"/>
      <w:r w:rsidR="006E10EF" w:rsidRPr="00C74CFF">
        <w:rPr>
          <w:color w:val="000000" w:themeColor="text1"/>
          <w:lang w:val="en-US"/>
        </w:rPr>
        <w:t xml:space="preserve"> percentages of CB1R, CB2R, TRPV1, and GPR55 labeling were slightly lower in the second clone compared to the first clone of </w:t>
      </w:r>
      <w:proofErr w:type="spellStart"/>
      <w:r w:rsidR="006E10EF" w:rsidRPr="00C74CFF">
        <w:rPr>
          <w:color w:val="000000" w:themeColor="text1"/>
          <w:lang w:val="en-US"/>
        </w:rPr>
        <w:t>hiPSCs</w:t>
      </w:r>
      <w:proofErr w:type="spellEnd"/>
      <w:r w:rsidR="006E10EF" w:rsidRPr="00C74CFF">
        <w:rPr>
          <w:color w:val="000000" w:themeColor="text1"/>
          <w:lang w:val="en-US"/>
        </w:rPr>
        <w:t xml:space="preserve">.  </w:t>
      </w:r>
    </w:p>
    <w:p w14:paraId="55CA37DF" w14:textId="222E899C" w:rsidR="00660267" w:rsidRPr="00C74CFF" w:rsidRDefault="0073078C" w:rsidP="007212F0">
      <w:pPr>
        <w:spacing w:line="48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Supplemental Table </w:t>
      </w:r>
      <w:r w:rsidR="00CE3559"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>4</w:t>
      </w:r>
      <w:r w:rsidRPr="00C74CF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. </w:t>
      </w:r>
      <w:r w:rsidR="00DE2A96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Relative gene expression levels of CB1R, CB2R, TRPV1 and GPR55 normalized to GAPDH </w:t>
      </w:r>
      <w:r w:rsidR="00C65B88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 xml:space="preserve">gene </w:t>
      </w:r>
      <w:r w:rsidR="00DE2A96" w:rsidRPr="00C74CF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en-US"/>
        </w:rPr>
        <w:t>expression.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10"/>
        <w:gridCol w:w="1908"/>
        <w:gridCol w:w="1908"/>
        <w:gridCol w:w="1908"/>
        <w:gridCol w:w="2028"/>
      </w:tblGrid>
      <w:tr w:rsidR="008707CE" w:rsidRPr="00C74CFF" w14:paraId="51278295" w14:textId="77777777" w:rsidTr="007F7BE3">
        <w:trPr>
          <w:trHeight w:val="397"/>
        </w:trPr>
        <w:tc>
          <w:tcPr>
            <w:tcW w:w="9062" w:type="dxa"/>
            <w:gridSpan w:val="5"/>
            <w:vAlign w:val="center"/>
          </w:tcPr>
          <w:p w14:paraId="2E7B7440" w14:textId="73969172" w:rsidR="00660267" w:rsidRPr="00C74CFF" w:rsidRDefault="00660267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  <w:lastRenderedPageBreak/>
              <w:t xml:space="preserve">2 </w:t>
            </w:r>
            <w:proofErr w:type="spellStart"/>
            <w:r w:rsidRPr="00C74CF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vertAlign w:val="superscript"/>
                <w:lang w:val="en-US"/>
              </w:rPr>
              <w:t>ΔCt</w:t>
            </w:r>
            <w:proofErr w:type="spellEnd"/>
            <w:r w:rsidRPr="00C74CF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vertAlign w:val="superscript"/>
                <w:lang w:val="en-US"/>
              </w:rPr>
              <w:t xml:space="preserve"> </w:t>
            </w:r>
            <w:r w:rsidRPr="00C74CF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  <w:t>(Relative Gene Expression/GAPDH)</w:t>
            </w:r>
          </w:p>
        </w:tc>
      </w:tr>
      <w:tr w:rsidR="008707CE" w:rsidRPr="00C74CFF" w14:paraId="63D7BE8F" w14:textId="2C9172E3" w:rsidTr="007F7BE3">
        <w:trPr>
          <w:trHeight w:val="397"/>
        </w:trPr>
        <w:tc>
          <w:tcPr>
            <w:tcW w:w="1310" w:type="dxa"/>
            <w:vAlign w:val="center"/>
          </w:tcPr>
          <w:p w14:paraId="5DEA9938" w14:textId="77777777" w:rsidR="00660267" w:rsidRPr="00C74CFF" w:rsidRDefault="00660267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</w:pPr>
          </w:p>
        </w:tc>
        <w:tc>
          <w:tcPr>
            <w:tcW w:w="1908" w:type="dxa"/>
            <w:vAlign w:val="center"/>
          </w:tcPr>
          <w:p w14:paraId="0C04F4D4" w14:textId="794CCDCE" w:rsidR="00660267" w:rsidRPr="00C74CFF" w:rsidRDefault="00660267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  <w:t>CB1R</w:t>
            </w:r>
          </w:p>
        </w:tc>
        <w:tc>
          <w:tcPr>
            <w:tcW w:w="1908" w:type="dxa"/>
            <w:vAlign w:val="center"/>
          </w:tcPr>
          <w:p w14:paraId="353129AE" w14:textId="062EEF9D" w:rsidR="00660267" w:rsidRPr="00C74CFF" w:rsidRDefault="00660267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  <w:t>CB2R</w:t>
            </w:r>
          </w:p>
        </w:tc>
        <w:tc>
          <w:tcPr>
            <w:tcW w:w="1908" w:type="dxa"/>
            <w:vAlign w:val="center"/>
          </w:tcPr>
          <w:p w14:paraId="3A18C8AF" w14:textId="59A5D40A" w:rsidR="00660267" w:rsidRPr="00C74CFF" w:rsidRDefault="00660267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  <w:t>TRPV1</w:t>
            </w:r>
          </w:p>
        </w:tc>
        <w:tc>
          <w:tcPr>
            <w:tcW w:w="2028" w:type="dxa"/>
            <w:vAlign w:val="center"/>
          </w:tcPr>
          <w:p w14:paraId="62F12A68" w14:textId="2156BB92" w:rsidR="00660267" w:rsidRPr="00C74CFF" w:rsidRDefault="00660267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  <w:t>GPR55</w:t>
            </w:r>
          </w:p>
        </w:tc>
      </w:tr>
      <w:tr w:rsidR="008707CE" w:rsidRPr="00C74CFF" w14:paraId="668F07F3" w14:textId="58F4BD9C" w:rsidTr="007F7BE3">
        <w:trPr>
          <w:trHeight w:val="397"/>
        </w:trPr>
        <w:tc>
          <w:tcPr>
            <w:tcW w:w="1310" w:type="dxa"/>
            <w:vAlign w:val="center"/>
          </w:tcPr>
          <w:p w14:paraId="66B65DBF" w14:textId="3D7A7175" w:rsidR="00660267" w:rsidRPr="00C74CFF" w:rsidRDefault="00660267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C74CF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  <w:t>hDFs</w:t>
            </w:r>
            <w:proofErr w:type="spellEnd"/>
          </w:p>
        </w:tc>
        <w:tc>
          <w:tcPr>
            <w:tcW w:w="1908" w:type="dxa"/>
            <w:vAlign w:val="center"/>
          </w:tcPr>
          <w:p w14:paraId="7D375481" w14:textId="43717FEA" w:rsidR="00660267" w:rsidRPr="00C74CFF" w:rsidRDefault="00BD2E6D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0.04500±</w:t>
            </w:r>
            <w:r w:rsidRPr="00C74CFF"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val="en-US" w:eastAsia="tr-TR"/>
                <w14:ligatures w14:val="none"/>
              </w:rPr>
              <w:t>0.01732</w:t>
            </w:r>
          </w:p>
        </w:tc>
        <w:tc>
          <w:tcPr>
            <w:tcW w:w="1908" w:type="dxa"/>
            <w:vAlign w:val="center"/>
          </w:tcPr>
          <w:p w14:paraId="4EB1DD30" w14:textId="61DD3570" w:rsidR="00660267" w:rsidRPr="00C74CFF" w:rsidRDefault="00BD2E6D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0.02250±</w:t>
            </w:r>
            <w:r w:rsidRPr="00C74CFF"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val="en-US" w:eastAsia="tr-TR"/>
                <w14:ligatures w14:val="none"/>
              </w:rPr>
              <w:t>0.02630</w:t>
            </w:r>
          </w:p>
        </w:tc>
        <w:tc>
          <w:tcPr>
            <w:tcW w:w="1908" w:type="dxa"/>
            <w:vAlign w:val="center"/>
          </w:tcPr>
          <w:p w14:paraId="187F4BE3" w14:textId="077B669A" w:rsidR="00660267" w:rsidRPr="00C74CFF" w:rsidRDefault="00BD2E6D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0.05500±0.05260</w:t>
            </w:r>
          </w:p>
        </w:tc>
        <w:tc>
          <w:tcPr>
            <w:tcW w:w="2028" w:type="dxa"/>
            <w:vAlign w:val="center"/>
          </w:tcPr>
          <w:p w14:paraId="401ADDBE" w14:textId="4AFC142D" w:rsidR="00660267" w:rsidRPr="00C74CFF" w:rsidRDefault="00BD2E6D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val="en-US" w:eastAsia="tr-TR"/>
                <w14:ligatures w14:val="none"/>
              </w:rPr>
              <w:t>0.05000</w:t>
            </w:r>
            <w:r w:rsidRPr="00C74CFF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  <w:t>±</w:t>
            </w:r>
            <w:r w:rsidRPr="00C74CFF"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val="en-US" w:eastAsia="tr-TR"/>
                <w14:ligatures w14:val="none"/>
              </w:rPr>
              <w:t>0.008165</w:t>
            </w:r>
          </w:p>
        </w:tc>
      </w:tr>
      <w:tr w:rsidR="008707CE" w:rsidRPr="00C74CFF" w14:paraId="088AE1E2" w14:textId="61B99438" w:rsidTr="007F7BE3">
        <w:trPr>
          <w:trHeight w:val="397"/>
        </w:trPr>
        <w:tc>
          <w:tcPr>
            <w:tcW w:w="1310" w:type="dxa"/>
            <w:vAlign w:val="center"/>
          </w:tcPr>
          <w:p w14:paraId="1830CFDE" w14:textId="39A72661" w:rsidR="00660267" w:rsidRPr="00C74CFF" w:rsidRDefault="00660267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C74CF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  <w:t>hiPSCs</w:t>
            </w:r>
            <w:proofErr w:type="spellEnd"/>
          </w:p>
        </w:tc>
        <w:tc>
          <w:tcPr>
            <w:tcW w:w="1908" w:type="dxa"/>
            <w:vAlign w:val="center"/>
          </w:tcPr>
          <w:p w14:paraId="23A34247" w14:textId="75F39F74" w:rsidR="00660267" w:rsidRPr="00C74CFF" w:rsidRDefault="00D13879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0.06000</w:t>
            </w:r>
            <w:r w:rsidRPr="00C74CF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±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0.02000</w:t>
            </w:r>
          </w:p>
        </w:tc>
        <w:tc>
          <w:tcPr>
            <w:tcW w:w="1908" w:type="dxa"/>
            <w:vAlign w:val="center"/>
          </w:tcPr>
          <w:p w14:paraId="49327456" w14:textId="29D5DEAB" w:rsidR="00660267" w:rsidRPr="00C74CFF" w:rsidRDefault="00D13879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0.1350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ab/>
            </w:r>
            <w:r w:rsidRPr="00C74CF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±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0.07141</w:t>
            </w:r>
          </w:p>
        </w:tc>
        <w:tc>
          <w:tcPr>
            <w:tcW w:w="1908" w:type="dxa"/>
            <w:vAlign w:val="center"/>
          </w:tcPr>
          <w:p w14:paraId="2FA5D937" w14:textId="438A17B7" w:rsidR="00660267" w:rsidRPr="00C74CFF" w:rsidRDefault="00D13879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0.2050</w:t>
            </w:r>
            <w:r w:rsidRPr="00C74CF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±0.1570</w:t>
            </w:r>
          </w:p>
        </w:tc>
        <w:tc>
          <w:tcPr>
            <w:tcW w:w="2028" w:type="dxa"/>
            <w:vAlign w:val="center"/>
          </w:tcPr>
          <w:p w14:paraId="27780C26" w14:textId="4392FF4A" w:rsidR="00660267" w:rsidRPr="00C74CFF" w:rsidRDefault="00D13879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0.1450±</w:t>
            </w:r>
            <w:r w:rsidRPr="00C74CF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0.1436</w:t>
            </w:r>
          </w:p>
        </w:tc>
      </w:tr>
      <w:tr w:rsidR="008707CE" w:rsidRPr="00C74CFF" w14:paraId="4A4D5A15" w14:textId="4376E58C" w:rsidTr="007F7BE3">
        <w:trPr>
          <w:trHeight w:val="397"/>
        </w:trPr>
        <w:tc>
          <w:tcPr>
            <w:tcW w:w="1310" w:type="dxa"/>
            <w:vAlign w:val="center"/>
          </w:tcPr>
          <w:p w14:paraId="530858D7" w14:textId="40D9B2C1" w:rsidR="007F7BE3" w:rsidRPr="00C74CFF" w:rsidRDefault="007F7BE3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C74CF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val="en-US"/>
              </w:rPr>
              <w:t>hSSCs</w:t>
            </w:r>
            <w:proofErr w:type="spellEnd"/>
          </w:p>
        </w:tc>
        <w:tc>
          <w:tcPr>
            <w:tcW w:w="1908" w:type="dxa"/>
            <w:vAlign w:val="center"/>
          </w:tcPr>
          <w:p w14:paraId="024523B9" w14:textId="7EB1C38E" w:rsidR="007F7BE3" w:rsidRPr="00C74CFF" w:rsidRDefault="007F7BE3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val="en-US" w:eastAsia="tr-TR"/>
                <w14:ligatures w14:val="none"/>
              </w:rPr>
              <w:t>2.193</w:t>
            </w:r>
            <w:r w:rsidRPr="00C74CF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±</w:t>
            </w:r>
            <w:r w:rsidRPr="00C74CFF"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val="en-US" w:eastAsia="tr-TR"/>
                <w14:ligatures w14:val="none"/>
              </w:rPr>
              <w:t>0.3202</w:t>
            </w:r>
          </w:p>
        </w:tc>
        <w:tc>
          <w:tcPr>
            <w:tcW w:w="1908" w:type="dxa"/>
            <w:vAlign w:val="center"/>
          </w:tcPr>
          <w:p w14:paraId="31782E19" w14:textId="7598949E" w:rsidR="007F7BE3" w:rsidRPr="00C74CFF" w:rsidRDefault="007F7BE3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val="en-US" w:eastAsia="tr-TR"/>
                <w14:ligatures w14:val="none"/>
              </w:rPr>
              <w:t>26.38</w:t>
            </w:r>
            <w:r w:rsidRPr="00C74CF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±</w:t>
            </w:r>
            <w:r w:rsidRPr="00C74CFF"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val="en-US" w:eastAsia="tr-TR"/>
                <w14:ligatures w14:val="none"/>
              </w:rPr>
              <w:t>4.699</w:t>
            </w:r>
          </w:p>
        </w:tc>
        <w:tc>
          <w:tcPr>
            <w:tcW w:w="1908" w:type="dxa"/>
            <w:vAlign w:val="center"/>
          </w:tcPr>
          <w:p w14:paraId="6A8D5045" w14:textId="7AAA64DA" w:rsidR="007F7BE3" w:rsidRPr="00C74CFF" w:rsidRDefault="007F7BE3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val="en-US" w:eastAsia="tr-TR"/>
                <w14:ligatures w14:val="none"/>
              </w:rPr>
              <w:t>0.2250</w:t>
            </w:r>
            <w:r w:rsidRPr="00C74CF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±</w:t>
            </w:r>
            <w:r w:rsidRPr="00C74CFF"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val="en-US" w:eastAsia="tr-TR"/>
                <w14:ligatures w14:val="none"/>
              </w:rPr>
              <w:t>0.07724</w:t>
            </w:r>
          </w:p>
        </w:tc>
        <w:tc>
          <w:tcPr>
            <w:tcW w:w="2028" w:type="dxa"/>
            <w:vAlign w:val="center"/>
          </w:tcPr>
          <w:p w14:paraId="4350FA3C" w14:textId="10D78C3E" w:rsidR="007F7BE3" w:rsidRPr="00C74CFF" w:rsidRDefault="007F7BE3" w:rsidP="007F7BE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r w:rsidRPr="00C74CFF"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val="en-US" w:eastAsia="tr-TR"/>
                <w14:ligatures w14:val="none"/>
              </w:rPr>
              <w:t>0.2467</w:t>
            </w:r>
            <w:r w:rsidRPr="00C74CF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±</w:t>
            </w:r>
            <w:r w:rsidRPr="00C74CFF">
              <w:rPr>
                <w:rFonts w:ascii="Times New Roman" w:eastAsia="Times New Roman" w:hAnsi="Times New Roman" w:cs="Times New Roman"/>
                <w:color w:val="000000" w:themeColor="text1"/>
                <w:kern w:val="0"/>
                <w:sz w:val="24"/>
                <w:szCs w:val="24"/>
                <w:lang w:val="en-US" w:eastAsia="tr-TR"/>
                <w14:ligatures w14:val="none"/>
              </w:rPr>
              <w:t>0.01528</w:t>
            </w:r>
          </w:p>
        </w:tc>
      </w:tr>
    </w:tbl>
    <w:p w14:paraId="6BA9AED1" w14:textId="77777777" w:rsidR="007F7BE3" w:rsidRPr="00C74CFF" w:rsidRDefault="007F7BE3" w:rsidP="00D1387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</w:pPr>
    </w:p>
    <w:p w14:paraId="52A04E12" w14:textId="1BEA341B" w:rsidR="0097716E" w:rsidRPr="00C74CFF" w:rsidRDefault="00E74840" w:rsidP="0097716E">
      <w:pPr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val="en-US"/>
        </w:rPr>
        <w:drawing>
          <wp:inline distT="0" distB="0" distL="0" distR="0" wp14:anchorId="02DDC12F" wp14:editId="61BB20D2">
            <wp:extent cx="5760720" cy="3845560"/>
            <wp:effectExtent l="0" t="0" r="5080" b="2540"/>
            <wp:docPr id="2048869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8694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137D6" w14:textId="0A3B35E0" w:rsidR="00F37D84" w:rsidRPr="00C74CFF" w:rsidRDefault="00F37D84" w:rsidP="0097716E">
      <w:pPr>
        <w:spacing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</w:pPr>
      <w:r w:rsidRPr="00C74CF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 xml:space="preserve">Supplemental Figure </w:t>
      </w:r>
      <w:r w:rsidR="00092FBE" w:rsidRPr="00C74CF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>5</w:t>
      </w:r>
      <w:r w:rsidRPr="00C74CF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>.</w:t>
      </w:r>
      <w:r w:rsidR="0097716E" w:rsidRPr="00C74CF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 xml:space="preserve"> </w:t>
      </w:r>
      <w:r w:rsidR="006A32E4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Tracking of e</w:t>
      </w:r>
      <w:r w:rsidR="0097716E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ndocannabinoid system receptors</w:t>
      </w:r>
      <w:r w:rsidR="006A32E4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thorough </w:t>
      </w:r>
      <w:r w:rsidR="00F44CCF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cellular reprograming and </w:t>
      </w:r>
      <w:r w:rsidR="006A32E4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differentiation. </w:t>
      </w:r>
      <w:proofErr w:type="spellStart"/>
      <w:proofErr w:type="gramStart"/>
      <w:r w:rsidR="006A32E4" w:rsidRPr="00C74CF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>a</w:t>
      </w:r>
      <w:proofErr w:type="spellEnd"/>
      <w:proofErr w:type="gramEnd"/>
      <w:r w:rsidR="006A32E4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Expression levels of CB1R, CB2R, TRPV1 and GPR55 in </w:t>
      </w:r>
      <w:proofErr w:type="spellStart"/>
      <w:r w:rsidR="00643923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hDFs</w:t>
      </w:r>
      <w:proofErr w:type="spellEnd"/>
      <w:r w:rsidR="00643923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="00643923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hiPSCs</w:t>
      </w:r>
      <w:proofErr w:type="spellEnd"/>
      <w:r w:rsidR="00E74840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, second clone of </w:t>
      </w:r>
      <w:proofErr w:type="spellStart"/>
      <w:r w:rsidR="00E74840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hiPSCs</w:t>
      </w:r>
      <w:proofErr w:type="spellEnd"/>
      <w:r w:rsidR="00E74840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643923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and </w:t>
      </w:r>
      <w:proofErr w:type="spellStart"/>
      <w:r w:rsidR="00643923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hSSCs</w:t>
      </w:r>
      <w:proofErr w:type="spellEnd"/>
      <w:r w:rsidR="00643923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6A32E4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relative to GAPDH by qPCR. </w:t>
      </w:r>
      <w:r w:rsidR="006A32E4" w:rsidRPr="00C74CFF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>b</w:t>
      </w:r>
      <w:r w:rsidR="006A32E4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CB1R, CB2R, TRPV1, and GPR55 immune distribution in </w:t>
      </w:r>
      <w:proofErr w:type="spellStart"/>
      <w:r w:rsidR="00643923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hDFs</w:t>
      </w:r>
      <w:proofErr w:type="spellEnd"/>
      <w:r w:rsidR="00643923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="00643923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hiPSCs</w:t>
      </w:r>
      <w:proofErr w:type="spellEnd"/>
      <w:r w:rsidR="00E74840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, second clone of </w:t>
      </w:r>
      <w:proofErr w:type="spellStart"/>
      <w:r w:rsidR="00E74840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hiPSCs</w:t>
      </w:r>
      <w:proofErr w:type="spellEnd"/>
      <w:r w:rsidR="00E74840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 </w:t>
      </w:r>
      <w:r w:rsidR="00643923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and </w:t>
      </w:r>
      <w:proofErr w:type="spellStart"/>
      <w:r w:rsidR="00643923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hSSCs</w:t>
      </w:r>
      <w:proofErr w:type="spellEnd"/>
      <w:r w:rsidR="00643923" w:rsidRPr="00C74CF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. *p&lt;0.05.</w:t>
      </w:r>
    </w:p>
    <w:sectPr w:rsidR="00F37D84" w:rsidRPr="00C74CFF" w:rsidSect="00D23B68">
      <w:footerReference w:type="even" r:id="rId11"/>
      <w:footerReference w:type="default" r:id="rId12"/>
      <w:pgSz w:w="11906" w:h="16838"/>
      <w:pgMar w:top="1417" w:right="1417" w:bottom="1417" w:left="1417" w:header="708" w:footer="708" w:gutter="0"/>
      <w:lnNumType w:countBy="1" w:restart="continuous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CEA4E2" w14:textId="77777777" w:rsidR="00C87B49" w:rsidRDefault="00C87B49" w:rsidP="00B80424">
      <w:pPr>
        <w:spacing w:after="0" w:line="240" w:lineRule="auto"/>
      </w:pPr>
      <w:r>
        <w:separator/>
      </w:r>
    </w:p>
  </w:endnote>
  <w:endnote w:type="continuationSeparator" w:id="0">
    <w:p w14:paraId="5D1D397D" w14:textId="77777777" w:rsidR="00C87B49" w:rsidRDefault="00C87B49" w:rsidP="00B804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2099447649"/>
      <w:docPartObj>
        <w:docPartGallery w:val="Page Numbers (Bottom of Page)"/>
        <w:docPartUnique/>
      </w:docPartObj>
    </w:sdtPr>
    <w:sdtContent>
      <w:p w14:paraId="6F973879" w14:textId="1BB588C5" w:rsidR="00A2452F" w:rsidRDefault="00A2452F" w:rsidP="00DA3C04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772864E" w14:textId="77777777" w:rsidR="00A2452F" w:rsidRDefault="00A2452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561588265"/>
      <w:docPartObj>
        <w:docPartGallery w:val="Page Numbers (Bottom of Page)"/>
        <w:docPartUnique/>
      </w:docPartObj>
    </w:sdtPr>
    <w:sdtContent>
      <w:p w14:paraId="01CC4991" w14:textId="63F0366D" w:rsidR="00A2452F" w:rsidRDefault="00A2452F" w:rsidP="00DA3C04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55E3088F" w14:textId="77777777" w:rsidR="00A2452F" w:rsidRDefault="00A2452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F34B8A" w14:textId="77777777" w:rsidR="00C87B49" w:rsidRDefault="00C87B49" w:rsidP="00B80424">
      <w:pPr>
        <w:spacing w:after="0" w:line="240" w:lineRule="auto"/>
      </w:pPr>
      <w:r>
        <w:separator/>
      </w:r>
    </w:p>
  </w:footnote>
  <w:footnote w:type="continuationSeparator" w:id="0">
    <w:p w14:paraId="5A7E3CBB" w14:textId="77777777" w:rsidR="00C87B49" w:rsidRDefault="00C87B49" w:rsidP="00B8042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5C16"/>
    <w:rsid w:val="00073CBB"/>
    <w:rsid w:val="00090D12"/>
    <w:rsid w:val="00092FBE"/>
    <w:rsid w:val="000A01F8"/>
    <w:rsid w:val="000C7E94"/>
    <w:rsid w:val="000D55AF"/>
    <w:rsid w:val="001C6327"/>
    <w:rsid w:val="00285C16"/>
    <w:rsid w:val="002B00D7"/>
    <w:rsid w:val="003071B3"/>
    <w:rsid w:val="003D7A4B"/>
    <w:rsid w:val="003F0214"/>
    <w:rsid w:val="003F6BC7"/>
    <w:rsid w:val="00434456"/>
    <w:rsid w:val="004544FB"/>
    <w:rsid w:val="004C0938"/>
    <w:rsid w:val="0052336F"/>
    <w:rsid w:val="00560D04"/>
    <w:rsid w:val="00576D37"/>
    <w:rsid w:val="005C7DAA"/>
    <w:rsid w:val="0060329F"/>
    <w:rsid w:val="00603375"/>
    <w:rsid w:val="00643923"/>
    <w:rsid w:val="00654C30"/>
    <w:rsid w:val="00660267"/>
    <w:rsid w:val="00667921"/>
    <w:rsid w:val="00691C2D"/>
    <w:rsid w:val="006A32E4"/>
    <w:rsid w:val="006E080C"/>
    <w:rsid w:val="006E10EF"/>
    <w:rsid w:val="00721002"/>
    <w:rsid w:val="007212F0"/>
    <w:rsid w:val="0073078C"/>
    <w:rsid w:val="0074057E"/>
    <w:rsid w:val="007548CA"/>
    <w:rsid w:val="00761D4E"/>
    <w:rsid w:val="007A1D83"/>
    <w:rsid w:val="007F0BB3"/>
    <w:rsid w:val="007F7BE3"/>
    <w:rsid w:val="008707CE"/>
    <w:rsid w:val="00873B82"/>
    <w:rsid w:val="00912B62"/>
    <w:rsid w:val="0097716E"/>
    <w:rsid w:val="009960F5"/>
    <w:rsid w:val="009A073D"/>
    <w:rsid w:val="009E3CAB"/>
    <w:rsid w:val="00A010E6"/>
    <w:rsid w:val="00A1768D"/>
    <w:rsid w:val="00A2452F"/>
    <w:rsid w:val="00A8089A"/>
    <w:rsid w:val="00B170BF"/>
    <w:rsid w:val="00B80424"/>
    <w:rsid w:val="00BD2E6D"/>
    <w:rsid w:val="00BF3046"/>
    <w:rsid w:val="00C65B88"/>
    <w:rsid w:val="00C74CFF"/>
    <w:rsid w:val="00C87B49"/>
    <w:rsid w:val="00C96D06"/>
    <w:rsid w:val="00CA4AC6"/>
    <w:rsid w:val="00CC1CA2"/>
    <w:rsid w:val="00CE3559"/>
    <w:rsid w:val="00CE6B40"/>
    <w:rsid w:val="00D13879"/>
    <w:rsid w:val="00D23B68"/>
    <w:rsid w:val="00D87DA5"/>
    <w:rsid w:val="00D96332"/>
    <w:rsid w:val="00D97B15"/>
    <w:rsid w:val="00DC41DC"/>
    <w:rsid w:val="00DE2A96"/>
    <w:rsid w:val="00DE3E22"/>
    <w:rsid w:val="00E45509"/>
    <w:rsid w:val="00E74840"/>
    <w:rsid w:val="00EA50DD"/>
    <w:rsid w:val="00F1452A"/>
    <w:rsid w:val="00F23169"/>
    <w:rsid w:val="00F37D84"/>
    <w:rsid w:val="00F44CCF"/>
    <w:rsid w:val="00F90827"/>
    <w:rsid w:val="00FC03B6"/>
    <w:rsid w:val="00FF3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,"/>
  <w14:docId w14:val="24DB314D"/>
  <w15:chartTrackingRefBased/>
  <w15:docId w15:val="{8B8C5C57-C58D-4EAF-94FB-C0AFFF8019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tr-T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285C1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85C1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85C1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85C1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85C1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85C1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85C1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85C1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85C1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85C16"/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85C16"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85C16"/>
    <w:rPr>
      <w:rFonts w:eastAsiaTheme="majorEastAsia" w:cstheme="majorBidi"/>
      <w:color w:val="0F4761" w:themeColor="accent1" w:themeShade="BF"/>
      <w:sz w:val="28"/>
      <w:szCs w:val="28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85C16"/>
    <w:rPr>
      <w:rFonts w:eastAsiaTheme="majorEastAsia" w:cstheme="majorBidi"/>
      <w:i/>
      <w:iCs/>
      <w:color w:val="0F4761" w:themeColor="accent1" w:themeShade="BF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85C16"/>
    <w:rPr>
      <w:rFonts w:eastAsiaTheme="majorEastAsia" w:cstheme="majorBidi"/>
      <w:color w:val="0F4761" w:themeColor="accent1" w:themeShade="BF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85C16"/>
    <w:rPr>
      <w:rFonts w:eastAsiaTheme="majorEastAsia" w:cstheme="majorBidi"/>
      <w:i/>
      <w:iCs/>
      <w:color w:val="595959" w:themeColor="text1" w:themeTint="A6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85C16"/>
    <w:rPr>
      <w:rFonts w:eastAsiaTheme="majorEastAsia" w:cstheme="majorBidi"/>
      <w:color w:val="595959" w:themeColor="text1" w:themeTint="A6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85C16"/>
    <w:rPr>
      <w:rFonts w:eastAsiaTheme="majorEastAsia" w:cstheme="majorBidi"/>
      <w:i/>
      <w:iCs/>
      <w:color w:val="272727" w:themeColor="text1" w:themeTint="D8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85C16"/>
    <w:rPr>
      <w:rFonts w:eastAsiaTheme="majorEastAsia" w:cstheme="majorBidi"/>
      <w:color w:val="272727" w:themeColor="text1" w:themeTint="D8"/>
      <w:lang w:val="en-US"/>
    </w:rPr>
  </w:style>
  <w:style w:type="paragraph" w:styleId="Title">
    <w:name w:val="Title"/>
    <w:basedOn w:val="Normal"/>
    <w:next w:val="Normal"/>
    <w:link w:val="TitleChar"/>
    <w:uiPriority w:val="10"/>
    <w:qFormat/>
    <w:rsid w:val="00285C1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85C16"/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285C1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85C16"/>
    <w:rPr>
      <w:rFonts w:eastAsiaTheme="majorEastAsia" w:cstheme="majorBidi"/>
      <w:color w:val="595959" w:themeColor="text1" w:themeTint="A6"/>
      <w:spacing w:val="15"/>
      <w:sz w:val="28"/>
      <w:szCs w:val="28"/>
      <w:lang w:val="en-US"/>
    </w:rPr>
  </w:style>
  <w:style w:type="paragraph" w:styleId="Quote">
    <w:name w:val="Quote"/>
    <w:basedOn w:val="Normal"/>
    <w:next w:val="Normal"/>
    <w:link w:val="QuoteChar"/>
    <w:uiPriority w:val="29"/>
    <w:qFormat/>
    <w:rsid w:val="00285C1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85C16"/>
    <w:rPr>
      <w:i/>
      <w:iCs/>
      <w:color w:val="404040" w:themeColor="text1" w:themeTint="BF"/>
      <w:lang w:val="en-US"/>
    </w:rPr>
  </w:style>
  <w:style w:type="paragraph" w:styleId="ListParagraph">
    <w:name w:val="List Paragraph"/>
    <w:basedOn w:val="Normal"/>
    <w:uiPriority w:val="34"/>
    <w:qFormat/>
    <w:rsid w:val="00285C1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85C1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85C1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85C16"/>
    <w:rPr>
      <w:i/>
      <w:iCs/>
      <w:color w:val="0F4761" w:themeColor="accent1" w:themeShade="BF"/>
      <w:lang w:val="en-US"/>
    </w:rPr>
  </w:style>
  <w:style w:type="character" w:styleId="IntenseReference">
    <w:name w:val="Intense Reference"/>
    <w:basedOn w:val="DefaultParagraphFont"/>
    <w:uiPriority w:val="32"/>
    <w:qFormat/>
    <w:rsid w:val="00285C16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285C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tr-TR" w:eastAsia="tr-TR"/>
      <w14:ligatures w14:val="none"/>
    </w:rPr>
  </w:style>
  <w:style w:type="character" w:styleId="LineNumber">
    <w:name w:val="line number"/>
    <w:basedOn w:val="DefaultParagraphFont"/>
    <w:uiPriority w:val="99"/>
    <w:semiHidden/>
    <w:unhideWhenUsed/>
    <w:rsid w:val="00B80424"/>
  </w:style>
  <w:style w:type="paragraph" w:styleId="Header">
    <w:name w:val="header"/>
    <w:basedOn w:val="Normal"/>
    <w:link w:val="HeaderChar"/>
    <w:uiPriority w:val="99"/>
    <w:unhideWhenUsed/>
    <w:rsid w:val="00B8042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0424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B8042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0424"/>
    <w:rPr>
      <w:lang w:val="en-US"/>
    </w:rPr>
  </w:style>
  <w:style w:type="table" w:styleId="TableGrid">
    <w:name w:val="Table Grid"/>
    <w:basedOn w:val="TableNormal"/>
    <w:uiPriority w:val="39"/>
    <w:rsid w:val="006602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2">
    <w:name w:val="Plain Table 2"/>
    <w:basedOn w:val="TableNormal"/>
    <w:uiPriority w:val="42"/>
    <w:rsid w:val="00434456"/>
    <w:pPr>
      <w:spacing w:after="0" w:line="240" w:lineRule="auto"/>
    </w:pPr>
    <w:rPr>
      <w:rFonts w:ascii="Calibri" w:eastAsia="Calibri" w:hAnsi="Calibri" w:cs="Calibri"/>
      <w:kern w:val="0"/>
      <w:lang w:val="en-US" w:eastAsia="tr-TR"/>
      <w14:ligatures w14:val="none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PageNumber">
    <w:name w:val="page number"/>
    <w:basedOn w:val="DefaultParagraphFont"/>
    <w:uiPriority w:val="99"/>
    <w:semiHidden/>
    <w:unhideWhenUsed/>
    <w:rsid w:val="00A245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778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8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24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0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9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6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8</Pages>
  <Words>982</Words>
  <Characters>5603</Characters>
  <Application>Microsoft Office Word</Application>
  <DocSecurity>0</DocSecurity>
  <Lines>46</Lines>
  <Paragraphs>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Konu Başlığı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Merve Gizer</dc:creator>
  <cp:keywords/>
  <dc:description/>
  <cp:lastModifiedBy>Merve Gizer</cp:lastModifiedBy>
  <cp:revision>16</cp:revision>
  <dcterms:created xsi:type="dcterms:W3CDTF">2025-01-12T15:44:00Z</dcterms:created>
  <dcterms:modified xsi:type="dcterms:W3CDTF">2025-01-22T06:43:00Z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1c516a125a68520df0b8535054d64784be7facf767a86c3ced266cf9d4baf5c9</vt:lpwstr>
  </property>
</Properties>
</file>