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560"/>
        <w:gridCol w:w="800"/>
        <w:gridCol w:w="700"/>
        <w:gridCol w:w="1060"/>
        <w:gridCol w:w="1060"/>
        <w:gridCol w:w="907"/>
        <w:gridCol w:w="1800"/>
        <w:gridCol w:w="960"/>
        <w:gridCol w:w="740"/>
        <w:gridCol w:w="852"/>
        <w:gridCol w:w="960"/>
        <w:gridCol w:w="574"/>
      </w:tblGrid>
      <w:tr w:rsidR="00F60B08" w:rsidRPr="00F60B08" w:rsidTr="00F60B08">
        <w:trPr>
          <w:trHeight w:val="87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Case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Number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Diagnosis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Gender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Age at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death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PM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delay</w:t>
            </w:r>
            <w:proofErr w:type="spellEnd"/>
          </w:p>
          <w:p w:rsidR="00A73158" w:rsidRPr="00F60B08" w:rsidRDefault="00A7315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(h)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Brain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Weight</w:t>
            </w:r>
            <w:proofErr w:type="spellEnd"/>
          </w:p>
          <w:p w:rsidR="00A73158" w:rsidRPr="00F60B08" w:rsidRDefault="00A7315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(g)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ApoE</w:t>
            </w:r>
            <w:proofErr w:type="spellEnd"/>
          </w:p>
          <w:p w:rsidR="00457CB7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genotype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Mutation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Braak</w:t>
            </w:r>
            <w:proofErr w:type="spellEnd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staging</w:t>
            </w:r>
            <w:proofErr w:type="spellEnd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 (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NFT</w:t>
            </w:r>
            <w:r w:rsidR="00474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s</w:t>
            </w:r>
            <w:proofErr w:type="spellEnd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Thal</w:t>
            </w:r>
            <w:proofErr w:type="spellEnd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Phase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CERAD score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ABC score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  <w:t>CAA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2CA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 xml:space="preserve">normal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controls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80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1581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A1B0C0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2CA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 xml:space="preserve">normal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controls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40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1327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A0B0C0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2CA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 xml:space="preserve">normal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controls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40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A0B0C0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2CA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 xml:space="preserve">normal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controls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89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1346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A1B1C1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2CA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 xml:space="preserve">normal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controls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79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1468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A0B0C0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2CA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 xml:space="preserve">normal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controls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45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A0B0C0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2CA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 xml:space="preserve">normal </w:t>
            </w: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controls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38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1480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A0B1C0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42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1217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90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64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78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62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978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96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52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62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1309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sAD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92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906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31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762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PS1 R278I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32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763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PS1 Intron4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24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1182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PS1 E120K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16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APP V717I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68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APP V717I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9B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9B4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43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9B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C31D39" w:rsidP="009B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PS1 A434T &amp; T291A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64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PS1 Intron4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26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PS1 I202F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F60B08" w:rsidTr="00D02843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C9B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F60B08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43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.</w:t>
            </w: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1415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PS1 Intron4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VI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A3B3C3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1541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A2B2C1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0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105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1244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proofErr w:type="spellStart"/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A2B2C2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119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A3B1C1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99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1263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A3B1C1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0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76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1214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proofErr w:type="spellStart"/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A1B2C0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19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IV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A3B2C2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69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A3B2C2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97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1629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proofErr w:type="spellStart"/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A2B1C1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IV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A3B2C2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0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38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1448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A2B2C1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0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32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1306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proofErr w:type="spellStart"/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A3B2C2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77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1393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  <w:r w:rsidR="008E7A74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III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A1B2C1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2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A1B2C0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0</w:t>
            </w:r>
          </w:p>
        </w:tc>
      </w:tr>
      <w:tr w:rsidR="00F60B08" w:rsidRPr="001800B4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91</w:t>
            </w:r>
            <w:r w:rsidR="007F7CD2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proofErr w:type="spellStart"/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A2B1C1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2</w:t>
            </w:r>
          </w:p>
        </w:tc>
      </w:tr>
      <w:tr w:rsidR="00F60B08" w:rsidRPr="00F60B08" w:rsidTr="00F60B08">
        <w:trPr>
          <w:trHeight w:val="2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Path</w:t>
            </w:r>
            <w:r w:rsid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.</w:t>
            </w: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 xml:space="preserve"> ageing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1228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1800B4" w:rsidRDefault="00C31D39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  <w:r w:rsidR="008E7A74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ε</w:t>
            </w:r>
            <w:r w:rsidR="00F60B08" w:rsidRPr="001800B4">
              <w:rPr>
                <w:rFonts w:ascii="Times New Roman" w:eastAsia="Times New Roman" w:hAnsi="Times New Roman" w:cs="Times New Roman"/>
                <w:color w:val="000000"/>
                <w:sz w:val="20"/>
                <w:lang w:val="en-GB" w:eastAsia="sv-S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0152D5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III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A1B2C1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B08" w:rsidRPr="00F60B08" w:rsidRDefault="00F60B08" w:rsidP="00F6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</w:pPr>
            <w:r w:rsidRPr="00F60B08">
              <w:rPr>
                <w:rFonts w:ascii="Times New Roman" w:eastAsia="Times New Roman" w:hAnsi="Times New Roman" w:cs="Times New Roman"/>
                <w:color w:val="000000"/>
                <w:sz w:val="20"/>
                <w:lang w:eastAsia="sv-SE"/>
              </w:rPr>
              <w:t>3</w:t>
            </w:r>
          </w:p>
        </w:tc>
      </w:tr>
    </w:tbl>
    <w:p w:rsidR="0063561B" w:rsidRDefault="0063561B">
      <w:pPr>
        <w:rPr>
          <w:lang w:val="en-GB"/>
        </w:rPr>
      </w:pPr>
    </w:p>
    <w:p w:rsidR="00DD1322" w:rsidRPr="00393D95" w:rsidRDefault="00F60B08" w:rsidP="00A771BB">
      <w:pPr>
        <w:spacing w:after="0"/>
        <w:jc w:val="both"/>
        <w:rPr>
          <w:rFonts w:ascii="Times New Roman" w:hAnsi="Times New Roman" w:cs="Times New Roman"/>
          <w:sz w:val="24"/>
          <w:lang w:val="en-GB"/>
        </w:rPr>
      </w:pPr>
      <w:r w:rsidRPr="008F48F1">
        <w:rPr>
          <w:rFonts w:ascii="Times New Roman" w:hAnsi="Times New Roman" w:cs="Times New Roman"/>
          <w:b/>
          <w:i/>
          <w:sz w:val="24"/>
          <w:lang w:val="en-GB"/>
        </w:rPr>
        <w:t>Supplementary table 1</w:t>
      </w:r>
      <w:r w:rsidR="00261B90">
        <w:rPr>
          <w:rFonts w:ascii="Times New Roman" w:hAnsi="Times New Roman" w:cs="Times New Roman"/>
          <w:sz w:val="24"/>
          <w:lang w:val="en-GB"/>
        </w:rPr>
        <w:t>: f</w:t>
      </w:r>
      <w:r w:rsidRPr="008F48F1">
        <w:rPr>
          <w:rFonts w:ascii="Times New Roman" w:hAnsi="Times New Roman" w:cs="Times New Roman"/>
          <w:sz w:val="24"/>
          <w:lang w:val="en-GB"/>
        </w:rPr>
        <w:t>ull case demographics of the AD cohort from temporal cortex</w:t>
      </w:r>
      <w:r w:rsidR="00DD1322">
        <w:rPr>
          <w:rFonts w:ascii="Times New Roman" w:hAnsi="Times New Roman" w:cs="Times New Roman"/>
          <w:sz w:val="24"/>
          <w:lang w:val="en-GB"/>
        </w:rPr>
        <w:t>.</w:t>
      </w:r>
      <w:r w:rsidR="00393D95">
        <w:rPr>
          <w:rFonts w:ascii="Times New Roman" w:hAnsi="Times New Roman" w:cs="Times New Roman"/>
          <w:sz w:val="24"/>
          <w:lang w:val="en-GB"/>
        </w:rPr>
        <w:t xml:space="preserve"> The</w:t>
      </w:r>
      <w:r w:rsidR="00DD1322">
        <w:rPr>
          <w:rFonts w:ascii="Times New Roman" w:hAnsi="Times New Roman" w:cs="Times New Roman"/>
          <w:sz w:val="24"/>
          <w:lang w:val="en-GB"/>
        </w:rPr>
        <w:t xml:space="preserve"> </w:t>
      </w:r>
      <w:r w:rsidR="00393D95">
        <w:rPr>
          <w:rFonts w:ascii="Times New Roman" w:hAnsi="Times New Roman" w:cs="Times New Roman"/>
          <w:sz w:val="24"/>
          <w:lang w:val="en-GB"/>
        </w:rPr>
        <w:t xml:space="preserve">ABC score </w:t>
      </w:r>
      <w:r w:rsidR="00417860">
        <w:rPr>
          <w:rFonts w:ascii="Times New Roman" w:hAnsi="Times New Roman" w:cs="Times New Roman"/>
          <w:sz w:val="24"/>
          <w:lang w:val="en-GB"/>
        </w:rPr>
        <w:t xml:space="preserve">is a composite of three different assessments and it incorporates (A) </w:t>
      </w:r>
      <w:proofErr w:type="spellStart"/>
      <w:r w:rsidR="00417860">
        <w:rPr>
          <w:rFonts w:ascii="Times New Roman" w:hAnsi="Times New Roman" w:cs="Times New Roman"/>
          <w:sz w:val="24"/>
          <w:lang w:val="en-GB"/>
        </w:rPr>
        <w:t>Thal</w:t>
      </w:r>
      <w:proofErr w:type="spellEnd"/>
      <w:r w:rsidR="00417860">
        <w:rPr>
          <w:rFonts w:ascii="Times New Roman" w:hAnsi="Times New Roman" w:cs="Times New Roman"/>
          <w:sz w:val="24"/>
          <w:lang w:val="en-GB"/>
        </w:rPr>
        <w:t xml:space="preserve"> phases of amyloid deposition</w:t>
      </w:r>
      <w:r w:rsidR="000152D5">
        <w:rPr>
          <w:rFonts w:ascii="Times New Roman" w:hAnsi="Times New Roman" w:cs="Times New Roman"/>
          <w:sz w:val="24"/>
          <w:lang w:val="en-GB"/>
        </w:rPr>
        <w:t>,</w:t>
      </w:r>
      <w:r w:rsidR="00417860">
        <w:rPr>
          <w:rFonts w:ascii="Times New Roman" w:hAnsi="Times New Roman" w:cs="Times New Roman"/>
          <w:sz w:val="24"/>
          <w:lang w:val="en-GB"/>
        </w:rPr>
        <w:t xml:space="preserve"> </w:t>
      </w:r>
      <w:r w:rsidR="00A53CEA">
        <w:rPr>
          <w:rFonts w:ascii="Times New Roman" w:hAnsi="Times New Roman" w:cs="Times New Roman"/>
          <w:sz w:val="24"/>
          <w:lang w:val="en-GB"/>
        </w:rPr>
        <w:t xml:space="preserve">(B) </w:t>
      </w:r>
      <w:proofErr w:type="spellStart"/>
      <w:r w:rsidR="00A53CEA">
        <w:rPr>
          <w:rFonts w:ascii="Times New Roman" w:hAnsi="Times New Roman" w:cs="Times New Roman"/>
          <w:sz w:val="24"/>
          <w:lang w:val="en-GB"/>
        </w:rPr>
        <w:t>Braak</w:t>
      </w:r>
      <w:proofErr w:type="spellEnd"/>
      <w:r w:rsidR="00A53CEA">
        <w:rPr>
          <w:rFonts w:ascii="Times New Roman" w:hAnsi="Times New Roman" w:cs="Times New Roman"/>
          <w:sz w:val="24"/>
          <w:lang w:val="en-GB"/>
        </w:rPr>
        <w:t xml:space="preserve"> stage of NFTs and (C) score of amyloid </w:t>
      </w:r>
      <w:proofErr w:type="spellStart"/>
      <w:r w:rsidR="00A53CEA">
        <w:rPr>
          <w:rFonts w:ascii="Times New Roman" w:hAnsi="Times New Roman" w:cs="Times New Roman"/>
          <w:sz w:val="24"/>
          <w:lang w:val="en-GB"/>
        </w:rPr>
        <w:t>neuritic</w:t>
      </w:r>
      <w:proofErr w:type="spellEnd"/>
      <w:r w:rsidR="00A53CEA">
        <w:rPr>
          <w:rFonts w:ascii="Times New Roman" w:hAnsi="Times New Roman" w:cs="Times New Roman"/>
          <w:sz w:val="24"/>
          <w:lang w:val="en-GB"/>
        </w:rPr>
        <w:t xml:space="preserve"> plaques (CERAD)</w:t>
      </w:r>
      <w:r w:rsidR="00393D95">
        <w:rPr>
          <w:rFonts w:ascii="Times New Roman" w:hAnsi="Times New Roman" w:cs="Times New Roman"/>
          <w:sz w:val="24"/>
          <w:lang w:val="en-GB"/>
        </w:rPr>
        <w:t xml:space="preserve">. </w:t>
      </w:r>
      <w:r w:rsidR="00DD1322">
        <w:rPr>
          <w:rFonts w:ascii="Times New Roman" w:hAnsi="Times New Roman" w:cs="Times New Roman"/>
          <w:sz w:val="24"/>
          <w:lang w:val="en-GB"/>
        </w:rPr>
        <w:t>PM= post-mortem delay</w:t>
      </w:r>
      <w:r w:rsidR="007F7CD2">
        <w:rPr>
          <w:rFonts w:ascii="Times New Roman" w:hAnsi="Times New Roman" w:cs="Times New Roman"/>
          <w:sz w:val="24"/>
          <w:lang w:val="en-GB"/>
        </w:rPr>
        <w:t>.</w:t>
      </w:r>
      <w:r w:rsidR="00DD1322">
        <w:rPr>
          <w:rFonts w:ascii="Times New Roman" w:hAnsi="Times New Roman" w:cs="Times New Roman"/>
          <w:sz w:val="24"/>
          <w:lang w:val="en-GB"/>
        </w:rPr>
        <w:t xml:space="preserve"> NFT</w:t>
      </w:r>
      <w:r w:rsidR="00474BDB">
        <w:rPr>
          <w:rFonts w:ascii="Times New Roman" w:hAnsi="Times New Roman" w:cs="Times New Roman"/>
          <w:sz w:val="24"/>
          <w:lang w:val="en-GB"/>
        </w:rPr>
        <w:t>s</w:t>
      </w:r>
      <w:r w:rsidR="00DD1322">
        <w:rPr>
          <w:rFonts w:ascii="Times New Roman" w:hAnsi="Times New Roman" w:cs="Times New Roman"/>
          <w:sz w:val="24"/>
          <w:lang w:val="en-GB"/>
        </w:rPr>
        <w:t>=neurofibrillary tangles</w:t>
      </w:r>
      <w:r w:rsidR="007F7CD2">
        <w:rPr>
          <w:rFonts w:ascii="Times New Roman" w:hAnsi="Times New Roman" w:cs="Times New Roman"/>
          <w:sz w:val="24"/>
          <w:lang w:val="en-GB"/>
        </w:rPr>
        <w:t>.</w:t>
      </w:r>
      <w:r w:rsidR="00DD1322">
        <w:rPr>
          <w:rFonts w:ascii="Times New Roman" w:hAnsi="Times New Roman" w:cs="Times New Roman"/>
          <w:sz w:val="24"/>
          <w:lang w:val="en-GB"/>
        </w:rPr>
        <w:t xml:space="preserve"> </w:t>
      </w:r>
      <w:bookmarkStart w:id="0" w:name="_GoBack"/>
      <w:bookmarkEnd w:id="0"/>
      <w:r w:rsidR="00DD1322">
        <w:rPr>
          <w:rFonts w:ascii="Times New Roman" w:hAnsi="Times New Roman" w:cs="Times New Roman"/>
          <w:sz w:val="24"/>
          <w:lang w:val="en-GB"/>
        </w:rPr>
        <w:t>CERAD=</w:t>
      </w:r>
      <w:r w:rsidR="00393D95">
        <w:rPr>
          <w:rFonts w:ascii="Times New Roman" w:hAnsi="Times New Roman" w:cs="Times New Roman"/>
          <w:sz w:val="24"/>
          <w:lang w:val="en-GB"/>
        </w:rPr>
        <w:t xml:space="preserve"> consortium to establish a registry for A</w:t>
      </w:r>
      <w:r w:rsidR="007C19A7">
        <w:rPr>
          <w:rFonts w:ascii="Times New Roman" w:hAnsi="Times New Roman" w:cs="Times New Roman"/>
          <w:sz w:val="24"/>
          <w:lang w:val="en-GB"/>
        </w:rPr>
        <w:t>lzheimer´s disease</w:t>
      </w:r>
      <w:r w:rsidR="007F7CD2">
        <w:rPr>
          <w:rFonts w:ascii="Times New Roman" w:hAnsi="Times New Roman" w:cs="Times New Roman"/>
          <w:sz w:val="24"/>
          <w:lang w:val="en-GB"/>
        </w:rPr>
        <w:t>.</w:t>
      </w:r>
      <w:r w:rsidR="00393D95">
        <w:rPr>
          <w:rFonts w:ascii="Times New Roman" w:hAnsi="Times New Roman" w:cs="Times New Roman"/>
          <w:sz w:val="24"/>
          <w:lang w:val="en-GB"/>
        </w:rPr>
        <w:t xml:space="preserve"> </w:t>
      </w:r>
      <w:r w:rsidR="00DD1322">
        <w:rPr>
          <w:rFonts w:ascii="Times New Roman" w:hAnsi="Times New Roman" w:cs="Times New Roman"/>
          <w:sz w:val="24"/>
          <w:lang w:val="en-GB"/>
        </w:rPr>
        <w:t xml:space="preserve">CAA= </w:t>
      </w:r>
      <w:r w:rsidR="002F305C" w:rsidRPr="0022075F">
        <w:rPr>
          <w:rFonts w:ascii="Times New Roman" w:hAnsi="Times New Roman" w:cs="Times New Roman"/>
          <w:sz w:val="24"/>
          <w:szCs w:val="24"/>
          <w:lang w:val="en-GB"/>
        </w:rPr>
        <w:t xml:space="preserve">cerebral amyloid </w:t>
      </w:r>
      <w:proofErr w:type="spellStart"/>
      <w:r w:rsidR="002F305C" w:rsidRPr="0022075F">
        <w:rPr>
          <w:rFonts w:ascii="Times New Roman" w:hAnsi="Times New Roman" w:cs="Times New Roman"/>
          <w:sz w:val="24"/>
          <w:szCs w:val="24"/>
          <w:lang w:val="en-GB"/>
        </w:rPr>
        <w:t>angiopathy</w:t>
      </w:r>
      <w:proofErr w:type="spellEnd"/>
      <w:r w:rsidR="00393D95">
        <w:rPr>
          <w:rFonts w:ascii="Times New Roman" w:hAnsi="Times New Roman" w:cs="Times New Roman"/>
          <w:sz w:val="24"/>
          <w:lang w:val="en-GB"/>
        </w:rPr>
        <w:t xml:space="preserve">. </w:t>
      </w:r>
    </w:p>
    <w:sectPr w:rsidR="00DD1322" w:rsidRPr="00393D95" w:rsidSect="00F60B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08"/>
    <w:rsid w:val="000152D5"/>
    <w:rsid w:val="000C5170"/>
    <w:rsid w:val="001800B4"/>
    <w:rsid w:val="00261B90"/>
    <w:rsid w:val="002F305C"/>
    <w:rsid w:val="00393D95"/>
    <w:rsid w:val="00417860"/>
    <w:rsid w:val="00457CB7"/>
    <w:rsid w:val="00474BDB"/>
    <w:rsid w:val="0063561B"/>
    <w:rsid w:val="00681794"/>
    <w:rsid w:val="007C19A7"/>
    <w:rsid w:val="007F7CD2"/>
    <w:rsid w:val="008E7A74"/>
    <w:rsid w:val="008F48F1"/>
    <w:rsid w:val="009B4C1F"/>
    <w:rsid w:val="00A53CEA"/>
    <w:rsid w:val="00A73158"/>
    <w:rsid w:val="00A771BB"/>
    <w:rsid w:val="00C31D39"/>
    <w:rsid w:val="00CB15D0"/>
    <w:rsid w:val="00D02843"/>
    <w:rsid w:val="00D42FEF"/>
    <w:rsid w:val="00DC7003"/>
    <w:rsid w:val="00DD1322"/>
    <w:rsid w:val="00F6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49D5"/>
  <w15:chartTrackingRefBased/>
  <w15:docId w15:val="{7888BF8F-B26F-4B0F-B48A-E8E90657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Camporesi</dc:creator>
  <cp:keywords/>
  <dc:description/>
  <cp:lastModifiedBy>Elena Camporesi</cp:lastModifiedBy>
  <cp:revision>26</cp:revision>
  <dcterms:created xsi:type="dcterms:W3CDTF">2020-07-09T12:34:00Z</dcterms:created>
  <dcterms:modified xsi:type="dcterms:W3CDTF">2020-12-29T16:28:00Z</dcterms:modified>
</cp:coreProperties>
</file>