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7674" w14:textId="77777777" w:rsidR="004A6570" w:rsidRPr="00036841" w:rsidRDefault="004A6570" w:rsidP="004A6570">
      <w:pPr>
        <w:rPr>
          <w:rFonts w:ascii="Times" w:hAnsi="Times" w:cs="Times"/>
          <w:bCs/>
          <w:iCs/>
          <w:sz w:val="24"/>
          <w:szCs w:val="24"/>
        </w:rPr>
      </w:pPr>
      <w:r w:rsidRPr="00036841">
        <w:rPr>
          <w:rFonts w:ascii="Times" w:hAnsi="Times" w:cs="Times"/>
          <w:bCs/>
          <w:iCs/>
          <w:noProof/>
          <w:sz w:val="24"/>
          <w:szCs w:val="24"/>
        </w:rPr>
        <w:drawing>
          <wp:inline distT="0" distB="0" distL="0" distR="0" wp14:anchorId="17005A69" wp14:editId="03991988">
            <wp:extent cx="5274310" cy="30492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28B3" w14:textId="71082B94" w:rsidR="004A6570" w:rsidRPr="00A8463C" w:rsidRDefault="004A6570" w:rsidP="004A6570">
      <w:pPr>
        <w:spacing w:line="480" w:lineRule="auto"/>
        <w:rPr>
          <w:rFonts w:ascii="Times" w:hAnsi="Times" w:cs="Times"/>
          <w:sz w:val="24"/>
          <w:szCs w:val="24"/>
        </w:rPr>
      </w:pPr>
      <w:r w:rsidRPr="00036841">
        <w:rPr>
          <w:rFonts w:ascii="Times" w:hAnsi="Times" w:cs="Times"/>
          <w:sz w:val="24"/>
          <w:szCs w:val="24"/>
        </w:rPr>
        <w:t xml:space="preserve">Supplementary Fig. </w:t>
      </w:r>
      <w:r w:rsidRPr="00036841">
        <w:rPr>
          <w:rFonts w:ascii="Times" w:hAnsi="Times" w:cs="Times"/>
          <w:bCs/>
          <w:iCs/>
          <w:sz w:val="24"/>
          <w:szCs w:val="24"/>
        </w:rPr>
        <w:t xml:space="preserve">2 </w:t>
      </w:r>
      <w:bookmarkStart w:id="0" w:name="_Hlk111035042"/>
      <w:r w:rsidRPr="00036841">
        <w:rPr>
          <w:rFonts w:ascii="Times" w:hAnsi="Times" w:cs="Times"/>
          <w:sz w:val="24"/>
          <w:szCs w:val="24"/>
        </w:rPr>
        <w:t xml:space="preserve">Effect of supplemental </w:t>
      </w:r>
      <w:r w:rsidRPr="00036841">
        <w:rPr>
          <w:rFonts w:ascii="Times" w:hAnsi="Times" w:cs="Times"/>
          <w:i/>
          <w:iCs/>
          <w:sz w:val="24"/>
          <w:szCs w:val="24"/>
        </w:rPr>
        <w:t xml:space="preserve">C. </w:t>
      </w:r>
      <w:proofErr w:type="spellStart"/>
      <w:r w:rsidRPr="00036841">
        <w:rPr>
          <w:rFonts w:ascii="Times" w:hAnsi="Times" w:cs="Times"/>
          <w:i/>
          <w:iCs/>
          <w:sz w:val="24"/>
          <w:szCs w:val="24"/>
        </w:rPr>
        <w:t>butyricum</w:t>
      </w:r>
      <w:proofErr w:type="spellEnd"/>
      <w:r w:rsidRPr="00036841">
        <w:rPr>
          <w:rFonts w:ascii="Times" w:hAnsi="Times" w:cs="Times"/>
          <w:sz w:val="24"/>
          <w:szCs w:val="24"/>
        </w:rPr>
        <w:t xml:space="preserve"> on BAs composition of</w:t>
      </w:r>
      <w:r w:rsidRPr="00036841">
        <w:rPr>
          <w:rFonts w:ascii="Times" w:hAnsi="Times" w:cs="Times"/>
          <w:bCs/>
          <w:iCs/>
          <w:sz w:val="24"/>
          <w:szCs w:val="24"/>
        </w:rPr>
        <w:t xml:space="preserve"> ileum (A) and liver (B)</w:t>
      </w:r>
      <w:bookmarkEnd w:id="0"/>
      <w:r w:rsidRPr="00036841">
        <w:rPr>
          <w:rFonts w:ascii="Times" w:hAnsi="Times" w:cs="Times"/>
          <w:bCs/>
          <w:iCs/>
          <w:sz w:val="24"/>
          <w:szCs w:val="24"/>
        </w:rPr>
        <w:t>.</w:t>
      </w:r>
      <w:r w:rsidR="00D6528E" w:rsidRPr="00036841">
        <w:rPr>
          <w:rFonts w:ascii="Times" w:hAnsi="Times" w:cs="Times"/>
          <w:bCs/>
          <w:iCs/>
          <w:sz w:val="24"/>
          <w:szCs w:val="24"/>
        </w:rPr>
        <w:t xml:space="preserve"> D</w:t>
      </w:r>
      <w:r w:rsidRPr="00036841">
        <w:rPr>
          <w:rFonts w:ascii="Times" w:hAnsi="Times" w:cs="Times"/>
          <w:sz w:val="24"/>
          <w:szCs w:val="24"/>
        </w:rPr>
        <w:t xml:space="preserve">ata are shown as means, </w:t>
      </w:r>
      <w:r w:rsidRPr="00036841">
        <w:rPr>
          <w:rFonts w:ascii="Times" w:hAnsi="Times" w:cs="Times"/>
          <w:i/>
          <w:iCs/>
          <w:sz w:val="24"/>
          <w:szCs w:val="24"/>
        </w:rPr>
        <w:t>n</w:t>
      </w:r>
      <w:r w:rsidRPr="00036841">
        <w:rPr>
          <w:rFonts w:ascii="Times" w:hAnsi="Times" w:cs="Times"/>
          <w:sz w:val="24"/>
          <w:szCs w:val="24"/>
        </w:rPr>
        <w:t> = 6.</w:t>
      </w:r>
      <w:r w:rsidR="000173D3" w:rsidRPr="00036841">
        <w:rPr>
          <w:rFonts w:ascii="Times" w:hAnsi="Times" w:cs="Times"/>
          <w:sz w:val="24"/>
          <w:szCs w:val="24"/>
        </w:rPr>
        <w:t xml:space="preserve"> </w:t>
      </w:r>
      <w:r w:rsidR="00E958AF" w:rsidRPr="00036841">
        <w:rPr>
          <w:rFonts w:ascii="Times" w:hAnsi="Times" w:cs="Times"/>
          <w:sz w:val="24"/>
          <w:szCs w:val="24"/>
        </w:rPr>
        <w:t xml:space="preserve">THCA,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taurohyocholic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 acid;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THDCA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,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taurohyodeoxycholic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 acid;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GHCA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,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glycohyocholate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>;</w:t>
      </w:r>
      <w:r w:rsidR="00800884" w:rsidRPr="00036841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800884" w:rsidRPr="00036841">
        <w:rPr>
          <w:rFonts w:ascii="Times" w:hAnsi="Times" w:cs="Times"/>
          <w:sz w:val="24"/>
          <w:szCs w:val="24"/>
        </w:rPr>
        <w:t>GHDCA</w:t>
      </w:r>
      <w:proofErr w:type="spellEnd"/>
      <w:r w:rsidR="00800884" w:rsidRPr="00036841">
        <w:rPr>
          <w:rFonts w:ascii="Times" w:hAnsi="Times" w:cs="Times"/>
          <w:sz w:val="24"/>
          <w:szCs w:val="24"/>
        </w:rPr>
        <w:t xml:space="preserve">, </w:t>
      </w:r>
      <w:proofErr w:type="spellStart"/>
      <w:r w:rsidR="00800884" w:rsidRPr="00036841">
        <w:rPr>
          <w:rFonts w:ascii="Times" w:hAnsi="Times" w:cs="Times"/>
          <w:sz w:val="24"/>
          <w:szCs w:val="24"/>
        </w:rPr>
        <w:t>glycohyodeoxycholic</w:t>
      </w:r>
      <w:proofErr w:type="spellEnd"/>
      <w:r w:rsidR="00800884" w:rsidRPr="00036841">
        <w:rPr>
          <w:rFonts w:ascii="Times" w:hAnsi="Times" w:cs="Times"/>
          <w:sz w:val="24"/>
          <w:szCs w:val="24"/>
        </w:rPr>
        <w:t xml:space="preserve"> acid;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TCDCA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,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taurochenodeoxycholic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 acid; </w:t>
      </w:r>
      <w:proofErr w:type="spellStart"/>
      <w:r w:rsidR="00800884" w:rsidRPr="00036841">
        <w:rPr>
          <w:rFonts w:ascii="Times" w:hAnsi="Times" w:cs="Times"/>
          <w:sz w:val="24"/>
          <w:szCs w:val="24"/>
        </w:rPr>
        <w:t>GCDCA</w:t>
      </w:r>
      <w:proofErr w:type="spellEnd"/>
      <w:r w:rsidR="00800884" w:rsidRPr="00036841">
        <w:rPr>
          <w:rFonts w:ascii="Times" w:hAnsi="Times" w:cs="Times"/>
          <w:sz w:val="24"/>
          <w:szCs w:val="24"/>
        </w:rPr>
        <w:t xml:space="preserve">, </w:t>
      </w:r>
      <w:proofErr w:type="spellStart"/>
      <w:r w:rsidR="00B70944" w:rsidRPr="00036841">
        <w:rPr>
          <w:rFonts w:ascii="Times" w:hAnsi="Times" w:cs="Times"/>
          <w:sz w:val="24"/>
          <w:szCs w:val="24"/>
        </w:rPr>
        <w:t>glycochenodeoxycholic</w:t>
      </w:r>
      <w:proofErr w:type="spellEnd"/>
      <w:r w:rsidR="00B70944" w:rsidRPr="00036841">
        <w:rPr>
          <w:rFonts w:ascii="Times" w:hAnsi="Times" w:cs="Times"/>
          <w:sz w:val="24"/>
          <w:szCs w:val="24"/>
        </w:rPr>
        <w:t xml:space="preserve"> acid;</w:t>
      </w:r>
      <w:r w:rsidR="006E18EB" w:rsidRPr="00036841">
        <w:rPr>
          <w:rFonts w:ascii="Times" w:hAnsi="Times" w:cs="Times"/>
          <w:sz w:val="24"/>
          <w:szCs w:val="24"/>
        </w:rPr>
        <w:t xml:space="preserve"> TβMCA, </w:t>
      </w:r>
      <w:proofErr w:type="spellStart"/>
      <w:r w:rsidR="006E18EB" w:rsidRPr="00036841">
        <w:rPr>
          <w:rFonts w:ascii="Times" w:hAnsi="Times" w:cs="Times"/>
          <w:sz w:val="24"/>
          <w:szCs w:val="24"/>
        </w:rPr>
        <w:t>tauro</w:t>
      </w:r>
      <w:proofErr w:type="spellEnd"/>
      <w:r w:rsidR="006E18EB" w:rsidRPr="00036841">
        <w:rPr>
          <w:rFonts w:ascii="Times" w:hAnsi="Times" w:cs="Times"/>
          <w:sz w:val="24"/>
          <w:szCs w:val="24"/>
        </w:rPr>
        <w:t xml:space="preserve"> β-muricholic acid;</w:t>
      </w:r>
      <w:r w:rsidR="00B70944" w:rsidRPr="00036841">
        <w:rPr>
          <w:rFonts w:ascii="Times" w:hAnsi="Times" w:cs="Times"/>
          <w:sz w:val="24"/>
          <w:szCs w:val="24"/>
        </w:rPr>
        <w:t xml:space="preserve"> </w:t>
      </w:r>
      <w:r w:rsidR="00E958AF" w:rsidRPr="00036841">
        <w:rPr>
          <w:rFonts w:ascii="Times" w:hAnsi="Times" w:cs="Times"/>
          <w:sz w:val="24"/>
          <w:szCs w:val="24"/>
        </w:rPr>
        <w:t xml:space="preserve">TCA, taurocholic acid;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GCA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,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glycocholic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 acid; </w:t>
      </w:r>
      <w:r w:rsidR="006B4CFE" w:rsidRPr="00036841">
        <w:rPr>
          <w:rFonts w:ascii="Times" w:hAnsi="Times" w:cs="Times"/>
          <w:sz w:val="24"/>
          <w:szCs w:val="24"/>
        </w:rPr>
        <w:t xml:space="preserve">HCA, </w:t>
      </w:r>
      <w:proofErr w:type="spellStart"/>
      <w:r w:rsidR="006B4CFE" w:rsidRPr="00036841">
        <w:rPr>
          <w:rFonts w:ascii="Times" w:hAnsi="Times" w:cs="Times"/>
          <w:sz w:val="24"/>
          <w:szCs w:val="24"/>
        </w:rPr>
        <w:t>hyocholic</w:t>
      </w:r>
      <w:proofErr w:type="spellEnd"/>
      <w:r w:rsidR="006B4CFE" w:rsidRPr="00036841">
        <w:rPr>
          <w:rFonts w:ascii="Times" w:hAnsi="Times" w:cs="Times"/>
          <w:sz w:val="24"/>
          <w:szCs w:val="24"/>
        </w:rPr>
        <w:t xml:space="preserve"> acid;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HDCA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, 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hyodeoxycholic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 acid; </w:t>
      </w:r>
      <w:proofErr w:type="spellStart"/>
      <w:r w:rsidR="006B4CFE" w:rsidRPr="00036841">
        <w:rPr>
          <w:rFonts w:ascii="Times" w:hAnsi="Times" w:cs="Times"/>
          <w:sz w:val="24"/>
          <w:szCs w:val="24"/>
        </w:rPr>
        <w:t>CDCA</w:t>
      </w:r>
      <w:proofErr w:type="spellEnd"/>
      <w:r w:rsidR="006B4CFE" w:rsidRPr="00036841">
        <w:rPr>
          <w:rFonts w:ascii="Times" w:hAnsi="Times" w:cs="Times"/>
          <w:sz w:val="24"/>
          <w:szCs w:val="24"/>
        </w:rPr>
        <w:t xml:space="preserve">, </w:t>
      </w:r>
      <w:r w:rsidR="00AE2EF6" w:rsidRPr="00036841">
        <w:rPr>
          <w:rFonts w:ascii="Times" w:hAnsi="Times" w:cs="Times"/>
          <w:sz w:val="24"/>
          <w:szCs w:val="24"/>
        </w:rPr>
        <w:t xml:space="preserve">chenodeoxycholic acid; CA, cholic acid; </w:t>
      </w:r>
      <w:r w:rsidR="00E958AF" w:rsidRPr="00036841">
        <w:rPr>
          <w:rFonts w:ascii="Times" w:hAnsi="Times" w:cs="Times"/>
          <w:sz w:val="24"/>
          <w:szCs w:val="24"/>
        </w:rPr>
        <w:t>6-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ketoLCA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>, 6-</w:t>
      </w:r>
      <w:proofErr w:type="spellStart"/>
      <w:r w:rsidR="00E958AF" w:rsidRPr="00036841">
        <w:rPr>
          <w:rFonts w:ascii="Times" w:hAnsi="Times" w:cs="Times"/>
          <w:sz w:val="24"/>
          <w:szCs w:val="24"/>
        </w:rPr>
        <w:t>ketolithocholic</w:t>
      </w:r>
      <w:proofErr w:type="spellEnd"/>
      <w:r w:rsidR="00E958AF" w:rsidRPr="00036841">
        <w:rPr>
          <w:rFonts w:ascii="Times" w:hAnsi="Times" w:cs="Times"/>
          <w:sz w:val="24"/>
          <w:szCs w:val="24"/>
        </w:rPr>
        <w:t xml:space="preserve"> acid; </w:t>
      </w:r>
      <w:proofErr w:type="spellStart"/>
      <w:r w:rsidR="00495257" w:rsidRPr="00036841">
        <w:rPr>
          <w:rFonts w:ascii="Times" w:hAnsi="Times" w:cs="Times"/>
          <w:sz w:val="24"/>
          <w:szCs w:val="24"/>
        </w:rPr>
        <w:t>TUDCA</w:t>
      </w:r>
      <w:proofErr w:type="spellEnd"/>
      <w:r w:rsidR="00495257" w:rsidRPr="00036841">
        <w:rPr>
          <w:rFonts w:ascii="Times" w:hAnsi="Times" w:cs="Times"/>
          <w:sz w:val="24"/>
          <w:szCs w:val="24"/>
        </w:rPr>
        <w:t xml:space="preserve">, </w:t>
      </w:r>
      <w:proofErr w:type="spellStart"/>
      <w:r w:rsidR="00A8463C" w:rsidRPr="00036841">
        <w:rPr>
          <w:rFonts w:ascii="Times" w:hAnsi="Times" w:cs="Times"/>
          <w:sz w:val="24"/>
          <w:szCs w:val="24"/>
        </w:rPr>
        <w:t>tauroursodeoxycholic</w:t>
      </w:r>
      <w:proofErr w:type="spellEnd"/>
      <w:r w:rsidR="00A8463C" w:rsidRPr="00036841">
        <w:rPr>
          <w:rFonts w:ascii="Times" w:hAnsi="Times" w:cs="Times"/>
          <w:sz w:val="24"/>
          <w:szCs w:val="24"/>
        </w:rPr>
        <w:t xml:space="preserve"> acid.</w:t>
      </w:r>
      <w:r w:rsidR="00A8463C" w:rsidRPr="00036841">
        <w:rPr>
          <w:rFonts w:ascii="Times" w:hAnsi="Times" w:cs="Times" w:hint="eastAsia"/>
          <w:sz w:val="24"/>
          <w:szCs w:val="24"/>
        </w:rPr>
        <w:t xml:space="preserve"> </w:t>
      </w:r>
      <w:proofErr w:type="spellStart"/>
      <w:r w:rsidRPr="00036841">
        <w:rPr>
          <w:rFonts w:ascii="Times" w:hAnsi="Times" w:cs="Times"/>
          <w:sz w:val="24"/>
          <w:szCs w:val="24"/>
        </w:rPr>
        <w:t>NBW</w:t>
      </w:r>
      <w:proofErr w:type="spellEnd"/>
      <w:r w:rsidRPr="00036841">
        <w:rPr>
          <w:rFonts w:ascii="Times" w:hAnsi="Times" w:cs="Times"/>
          <w:sz w:val="24"/>
          <w:szCs w:val="24"/>
        </w:rPr>
        <w:t xml:space="preserve">-CON, piglets with normal birth weight; </w:t>
      </w:r>
      <w:proofErr w:type="spellStart"/>
      <w:r w:rsidRPr="00036841">
        <w:rPr>
          <w:rFonts w:ascii="Times" w:hAnsi="Times" w:cs="Times"/>
          <w:sz w:val="24"/>
          <w:szCs w:val="24"/>
        </w:rPr>
        <w:t>IUGR</w:t>
      </w:r>
      <w:proofErr w:type="spellEnd"/>
      <w:r w:rsidRPr="00036841">
        <w:rPr>
          <w:rFonts w:ascii="Times" w:hAnsi="Times" w:cs="Times"/>
          <w:sz w:val="24"/>
          <w:szCs w:val="24"/>
        </w:rPr>
        <w:t xml:space="preserve">-CON, piglets with intrauterine growth restriction; </w:t>
      </w:r>
      <w:proofErr w:type="spellStart"/>
      <w:r w:rsidRPr="00036841">
        <w:rPr>
          <w:rFonts w:ascii="Times" w:hAnsi="Times" w:cs="Times"/>
          <w:sz w:val="24"/>
          <w:szCs w:val="24"/>
        </w:rPr>
        <w:t>IUGR</w:t>
      </w:r>
      <w:proofErr w:type="spellEnd"/>
      <w:r w:rsidRPr="00036841">
        <w:rPr>
          <w:rFonts w:ascii="Times" w:hAnsi="Times" w:cs="Times"/>
          <w:sz w:val="24"/>
          <w:szCs w:val="24"/>
        </w:rPr>
        <w:t xml:space="preserve">-CB, piglets with intrauterine growth restriction supplemented with </w:t>
      </w:r>
      <w:r w:rsidRPr="00036841">
        <w:rPr>
          <w:rFonts w:ascii="Times" w:hAnsi="Times" w:cs="Times"/>
          <w:i/>
          <w:sz w:val="24"/>
          <w:szCs w:val="24"/>
        </w:rPr>
        <w:t xml:space="preserve">Clostridium </w:t>
      </w:r>
      <w:proofErr w:type="spellStart"/>
      <w:r w:rsidRPr="00036841">
        <w:rPr>
          <w:rFonts w:ascii="Times" w:hAnsi="Times" w:cs="Times"/>
          <w:i/>
          <w:sz w:val="24"/>
          <w:szCs w:val="24"/>
        </w:rPr>
        <w:t>butyricum</w:t>
      </w:r>
      <w:proofErr w:type="spellEnd"/>
      <w:r w:rsidRPr="00036841">
        <w:rPr>
          <w:rFonts w:ascii="Times" w:hAnsi="Times" w:cs="Times"/>
          <w:sz w:val="24"/>
          <w:szCs w:val="24"/>
        </w:rPr>
        <w:t>.</w:t>
      </w:r>
    </w:p>
    <w:p w14:paraId="32C44C74" w14:textId="77777777" w:rsidR="00202553" w:rsidRPr="004A6570" w:rsidRDefault="00202553"/>
    <w:sectPr w:rsidR="00202553" w:rsidRPr="004A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3A05" w14:textId="77777777" w:rsidR="0095360D" w:rsidRDefault="0095360D" w:rsidP="004A6570">
      <w:r>
        <w:separator/>
      </w:r>
    </w:p>
  </w:endnote>
  <w:endnote w:type="continuationSeparator" w:id="0">
    <w:p w14:paraId="373E0510" w14:textId="77777777" w:rsidR="0095360D" w:rsidRDefault="0095360D" w:rsidP="004A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2150" w14:textId="77777777" w:rsidR="0095360D" w:rsidRDefault="0095360D" w:rsidP="004A6570">
      <w:r>
        <w:separator/>
      </w:r>
    </w:p>
  </w:footnote>
  <w:footnote w:type="continuationSeparator" w:id="0">
    <w:p w14:paraId="166EABEA" w14:textId="77777777" w:rsidR="0095360D" w:rsidRDefault="0095360D" w:rsidP="004A6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CC"/>
    <w:rsid w:val="00015FE1"/>
    <w:rsid w:val="000173D3"/>
    <w:rsid w:val="00036841"/>
    <w:rsid w:val="000C212C"/>
    <w:rsid w:val="000D399A"/>
    <w:rsid w:val="00202553"/>
    <w:rsid w:val="0027558E"/>
    <w:rsid w:val="002D1A2C"/>
    <w:rsid w:val="00413EF1"/>
    <w:rsid w:val="00495257"/>
    <w:rsid w:val="004A6570"/>
    <w:rsid w:val="006B4CFE"/>
    <w:rsid w:val="006E18EB"/>
    <w:rsid w:val="007D0440"/>
    <w:rsid w:val="00800884"/>
    <w:rsid w:val="00920A24"/>
    <w:rsid w:val="0095360D"/>
    <w:rsid w:val="009A0EEC"/>
    <w:rsid w:val="00A8463C"/>
    <w:rsid w:val="00AA4AF0"/>
    <w:rsid w:val="00AE2EF6"/>
    <w:rsid w:val="00B56BCC"/>
    <w:rsid w:val="00B70944"/>
    <w:rsid w:val="00C25245"/>
    <w:rsid w:val="00D322DC"/>
    <w:rsid w:val="00D6528E"/>
    <w:rsid w:val="00DD3103"/>
    <w:rsid w:val="00E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8A498"/>
  <w15:chartTrackingRefBased/>
  <w15:docId w15:val="{D46E3564-7815-4D5C-B613-AF7D5068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bCs/>
        <w:iCs/>
        <w:color w:val="000000" w:themeColor="text1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70"/>
    <w:pPr>
      <w:widowControl w:val="0"/>
      <w:jc w:val="both"/>
    </w:pPr>
    <w:rPr>
      <w:rFonts w:asciiTheme="minorHAnsi" w:eastAsiaTheme="minorEastAsia" w:hAnsiTheme="minorHAnsi" w:cstheme="minorBidi"/>
      <w:bCs w:val="0"/>
      <w:iCs w:val="0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bCs/>
      <w:iCs/>
      <w:color w:val="000000" w:themeColor="text1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657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bCs/>
      <w:iCs/>
      <w:color w:val="000000" w:themeColor="text1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鑫</dc:creator>
  <cp:keywords/>
  <dc:description/>
  <cp:lastModifiedBy>张 鑫</cp:lastModifiedBy>
  <cp:revision>10</cp:revision>
  <dcterms:created xsi:type="dcterms:W3CDTF">2022-08-10T07:58:00Z</dcterms:created>
  <dcterms:modified xsi:type="dcterms:W3CDTF">2023-01-06T09:38:00Z</dcterms:modified>
</cp:coreProperties>
</file>